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3" w:type="dxa"/>
        <w:tblInd w:w="-234" w:type="dxa"/>
        <w:tblLook w:val="01E0" w:firstRow="1" w:lastRow="1" w:firstColumn="1" w:lastColumn="1" w:noHBand="0" w:noVBand="0"/>
      </w:tblPr>
      <w:tblGrid>
        <w:gridCol w:w="4275"/>
        <w:gridCol w:w="5358"/>
      </w:tblGrid>
      <w:tr w:rsidR="008B5EAE" w:rsidRPr="00DE1D79" w14:paraId="6BE88EFF" w14:textId="77777777" w:rsidTr="00BC5234">
        <w:trPr>
          <w:trHeight w:val="1278"/>
        </w:trPr>
        <w:tc>
          <w:tcPr>
            <w:tcW w:w="4275" w:type="dxa"/>
            <w:shd w:val="clear" w:color="auto" w:fill="auto"/>
          </w:tcPr>
          <w:p w14:paraId="1B449D99" w14:textId="77777777" w:rsidR="008B5EAE" w:rsidRPr="001A072F" w:rsidRDefault="008B5EAE" w:rsidP="00F86A4E">
            <w:pPr>
              <w:jc w:val="center"/>
              <w:rPr>
                <w:sz w:val="24"/>
                <w:szCs w:val="24"/>
              </w:rPr>
            </w:pPr>
            <w:r w:rsidRPr="001A072F">
              <w:rPr>
                <w:sz w:val="24"/>
                <w:szCs w:val="24"/>
              </w:rPr>
              <w:t>UBND THÀNH PHỐ HÀ NỘI</w:t>
            </w:r>
          </w:p>
          <w:p w14:paraId="325EA616" w14:textId="77777777" w:rsidR="008B5EAE" w:rsidRPr="001A072F" w:rsidRDefault="008B5EAE" w:rsidP="00F86A4E">
            <w:pPr>
              <w:jc w:val="center"/>
              <w:rPr>
                <w:b/>
                <w:bCs/>
                <w:sz w:val="24"/>
                <w:szCs w:val="24"/>
              </w:rPr>
            </w:pPr>
            <w:r w:rsidRPr="001A072F">
              <w:rPr>
                <w:b/>
                <w:bCs/>
                <w:sz w:val="24"/>
                <w:szCs w:val="24"/>
              </w:rPr>
              <w:t>SỞ TÀI NGUYÊN VÀ MÔI TRƯỜNG</w:t>
            </w:r>
          </w:p>
          <w:p w14:paraId="741679F9" w14:textId="77777777" w:rsidR="008B5EAE" w:rsidRPr="001A072F" w:rsidRDefault="008B5EAE" w:rsidP="00F86A4E">
            <w:pPr>
              <w:spacing w:before="120"/>
              <w:jc w:val="center"/>
              <w:rPr>
                <w:lang w:val="en-GB"/>
              </w:rPr>
            </w:pPr>
            <w:r w:rsidRPr="001A072F">
              <w:rPr>
                <w:noProof/>
                <w:sz w:val="24"/>
                <w:szCs w:val="24"/>
              </w:rPr>
              <mc:AlternateContent>
                <mc:Choice Requires="wps">
                  <w:drawing>
                    <wp:anchor distT="0" distB="0" distL="114300" distR="114300" simplePos="0" relativeHeight="251659264" behindDoc="0" locked="0" layoutInCell="1" allowOverlap="1" wp14:anchorId="53C2CB44" wp14:editId="72FCC8A4">
                      <wp:simplePos x="0" y="0"/>
                      <wp:positionH relativeFrom="column">
                        <wp:posOffset>561975</wp:posOffset>
                      </wp:positionH>
                      <wp:positionV relativeFrom="paragraph">
                        <wp:posOffset>25400</wp:posOffset>
                      </wp:positionV>
                      <wp:extent cx="1431925" cy="0"/>
                      <wp:effectExtent l="0" t="0" r="3492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BF491E5" id="_x0000_t32" coordsize="21600,21600" o:spt="32" o:oned="t" path="m,l21600,21600e" filled="f">
                      <v:path arrowok="t" fillok="f" o:connecttype="none"/>
                      <o:lock v:ext="edit" shapetype="t"/>
                    </v:shapetype>
                    <v:shape id="AutoShape 7" o:spid="_x0000_s1026" type="#_x0000_t32" style="position:absolute;margin-left:44.25pt;margin-top:2pt;width:1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"/>
                  </w:pict>
                </mc:Fallback>
              </mc:AlternateContent>
            </w:r>
            <w:r w:rsidRPr="001A072F">
              <w:rPr>
                <w:sz w:val="26"/>
                <w:szCs w:val="26"/>
                <w:lang w:val="en-GB"/>
              </w:rPr>
              <w:t>Số:          /QĐ-</w:t>
            </w:r>
            <w:r w:rsidRPr="001A072F">
              <w:rPr>
                <w:sz w:val="26"/>
                <w:szCs w:val="26"/>
              </w:rPr>
              <w:t>STNMT-CCBVMT</w:t>
            </w:r>
          </w:p>
        </w:tc>
        <w:tc>
          <w:tcPr>
            <w:tcW w:w="5358" w:type="dxa"/>
            <w:shd w:val="clear" w:color="auto" w:fill="auto"/>
          </w:tcPr>
          <w:p w14:paraId="1D523973" w14:textId="77777777" w:rsidR="008B5EAE" w:rsidRPr="001A072F" w:rsidRDefault="008B5EAE" w:rsidP="00F86A4E">
            <w:pPr>
              <w:pStyle w:val="Heading5"/>
              <w:rPr>
                <w:sz w:val="22"/>
                <w:szCs w:val="22"/>
              </w:rPr>
            </w:pPr>
            <w:r w:rsidRPr="001A072F">
              <w:rPr>
                <w:sz w:val="24"/>
                <w:szCs w:val="24"/>
              </w:rPr>
              <w:t>CỘNG HOÀ XÃ HỘI CHỦ NGHĨA VIỆT NAM</w:t>
            </w:r>
          </w:p>
          <w:p w14:paraId="7672AB25" w14:textId="77777777" w:rsidR="008B5EAE" w:rsidRPr="001A072F" w:rsidRDefault="008B5EAE" w:rsidP="00F86A4E">
            <w:pPr>
              <w:jc w:val="center"/>
              <w:rPr>
                <w:b/>
                <w:bCs/>
                <w:lang w:val="pt-BR"/>
              </w:rPr>
            </w:pPr>
            <w:r w:rsidRPr="001A072F">
              <w:rPr>
                <w:b/>
                <w:bCs/>
                <w:sz w:val="26"/>
                <w:szCs w:val="26"/>
                <w:lang w:val="pt-BR"/>
              </w:rPr>
              <w:t>Độc lập – Tự do – Hạnh phúc</w:t>
            </w:r>
          </w:p>
          <w:p w14:paraId="281C9764" w14:textId="51C15348" w:rsidR="008B5EAE" w:rsidRPr="005E48A7" w:rsidRDefault="008B5EAE" w:rsidP="00F86A4E">
            <w:pPr>
              <w:spacing w:before="120"/>
              <w:jc w:val="center"/>
              <w:rPr>
                <w:i/>
                <w:iCs/>
                <w:lang w:val="pt-BR"/>
              </w:rPr>
            </w:pPr>
            <w:r w:rsidRPr="001A072F">
              <w:rPr>
                <w:b/>
                <w:bCs/>
                <w:noProof/>
                <w:sz w:val="26"/>
                <w:szCs w:val="26"/>
              </w:rPr>
              <mc:AlternateContent>
                <mc:Choice Requires="wps">
                  <w:drawing>
                    <wp:anchor distT="0" distB="0" distL="114300" distR="114300" simplePos="0" relativeHeight="251660288" behindDoc="0" locked="0" layoutInCell="1" allowOverlap="1" wp14:anchorId="66AA2CB8" wp14:editId="29827379">
                      <wp:simplePos x="0" y="0"/>
                      <wp:positionH relativeFrom="column">
                        <wp:posOffset>631825</wp:posOffset>
                      </wp:positionH>
                      <wp:positionV relativeFrom="paragraph">
                        <wp:posOffset>22225</wp:posOffset>
                      </wp:positionV>
                      <wp:extent cx="1992630" cy="0"/>
                      <wp:effectExtent l="0" t="0" r="2667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0103B1" id="AutoShape 8" o:spid="_x0000_s1026" type="#_x0000_t32" style="position:absolute;margin-left:49.75pt;margin-top:1.75pt;width:15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eXuAEAAFYDAAAOAAAAZHJzL2Uyb0RvYy54bWysU8Fu2zAMvQ/YPwi6L44ztFiMOD2k7S7d&#10;FqDdBzCSbAuVRYFU4uTvJ6lJVmy3YT4IlEg+Pj7Sq7vj6MTBEFv0raxncymMV6it71v58+Xx0x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"/>
                  </w:pict>
                </mc:Fallback>
              </mc:AlternateContent>
            </w:r>
            <w:r w:rsidR="00AB7686">
              <w:rPr>
                <w:i/>
                <w:iCs/>
                <w:lang w:val="pt-BR"/>
              </w:rPr>
              <w:t xml:space="preserve">           </w:t>
            </w:r>
            <w:r w:rsidRPr="005E48A7">
              <w:rPr>
                <w:i/>
                <w:iCs/>
                <w:lang w:val="pt-BR"/>
              </w:rPr>
              <w:t xml:space="preserve">Hà Nội, ngày       tháng </w:t>
            </w:r>
            <w:r w:rsidR="000975EE">
              <w:rPr>
                <w:i/>
                <w:iCs/>
                <w:lang w:val="pt-BR"/>
              </w:rPr>
              <w:t>6</w:t>
            </w:r>
            <w:r w:rsidR="00AB7686">
              <w:rPr>
                <w:i/>
                <w:iCs/>
                <w:lang w:val="pt-BR"/>
              </w:rPr>
              <w:t xml:space="preserve"> </w:t>
            </w:r>
            <w:r w:rsidRPr="005E48A7">
              <w:rPr>
                <w:i/>
                <w:iCs/>
                <w:lang w:val="pt-BR"/>
              </w:rPr>
              <w:t>năm 202</w:t>
            </w:r>
            <w:r w:rsidR="005E4BDD">
              <w:rPr>
                <w:i/>
                <w:iCs/>
                <w:lang w:val="pt-BR"/>
              </w:rPr>
              <w:t>3</w:t>
            </w:r>
          </w:p>
        </w:tc>
      </w:tr>
    </w:tbl>
    <w:p w14:paraId="6F437387" w14:textId="77777777" w:rsidR="008B5EAE" w:rsidRPr="00BC5234" w:rsidRDefault="008B5EAE" w:rsidP="0009553D">
      <w:pPr>
        <w:spacing w:after="120"/>
        <w:ind w:left="-567" w:right="-284"/>
        <w:jc w:val="center"/>
        <w:rPr>
          <w:b/>
          <w:bCs/>
          <w:sz w:val="26"/>
          <w:szCs w:val="26"/>
          <w:lang w:val="pt-BR"/>
        </w:rPr>
      </w:pPr>
      <w:r w:rsidRPr="00BC5234">
        <w:rPr>
          <w:b/>
          <w:bCs/>
          <w:sz w:val="26"/>
          <w:szCs w:val="26"/>
          <w:lang w:val="pt-BR"/>
        </w:rPr>
        <w:t>QUYẾT ĐỊNH</w:t>
      </w:r>
    </w:p>
    <w:p w14:paraId="2D3231E3" w14:textId="77777777" w:rsidR="000975EE" w:rsidRPr="000975EE" w:rsidRDefault="000975EE" w:rsidP="000975EE">
      <w:pPr>
        <w:keepNext/>
        <w:ind w:left="-142" w:right="-142" w:hanging="142"/>
        <w:jc w:val="center"/>
        <w:outlineLvl w:val="2"/>
        <w:rPr>
          <w:b/>
          <w:bCs/>
          <w:lang w:val="pt-BR"/>
        </w:rPr>
      </w:pPr>
      <w:bookmarkStart w:id="0" w:name="_Hlk115696271"/>
      <w:r w:rsidRPr="000975EE">
        <w:rPr>
          <w:b/>
          <w:bCs/>
          <w:lang w:val="pt-BR"/>
        </w:rPr>
        <w:t>Về việc thành lập hội đồng thẩm định báo cáo đánh giá tác động môi trường</w:t>
      </w:r>
    </w:p>
    <w:bookmarkEnd w:id="0"/>
    <w:p w14:paraId="6D813EF5" w14:textId="77777777" w:rsidR="005B4B6A" w:rsidRPr="00A64664" w:rsidRDefault="005B4B6A" w:rsidP="005B4B6A">
      <w:pPr>
        <w:keepNext/>
        <w:ind w:left="-142" w:right="-142" w:hanging="142"/>
        <w:jc w:val="center"/>
        <w:outlineLvl w:val="2"/>
        <w:rPr>
          <w:b/>
          <w:bCs/>
        </w:rPr>
      </w:pPr>
      <w:r w:rsidRPr="00A64664">
        <w:rPr>
          <w:b/>
          <w:bCs/>
          <w:lang w:val="pt-BR"/>
        </w:rPr>
        <w:t>Dự án: “</w:t>
      </w:r>
      <w:r w:rsidRPr="00A64664">
        <w:rPr>
          <w:b/>
          <w:bCs/>
        </w:rPr>
        <w:t xml:space="preserve">Xây dựng HTKT tại Khu đất X1 thôn Đìa, xã Nam Hồng, </w:t>
      </w:r>
    </w:p>
    <w:p w14:paraId="12593DA9" w14:textId="77777777" w:rsidR="005B4B6A" w:rsidRPr="00A64664" w:rsidRDefault="005B4B6A" w:rsidP="005B4B6A">
      <w:pPr>
        <w:keepNext/>
        <w:ind w:left="-142" w:right="-142" w:hanging="142"/>
        <w:jc w:val="center"/>
        <w:outlineLvl w:val="2"/>
        <w:rPr>
          <w:b/>
          <w:bCs/>
        </w:rPr>
      </w:pPr>
      <w:r w:rsidRPr="00A64664">
        <w:rPr>
          <w:b/>
          <w:bCs/>
        </w:rPr>
        <w:t xml:space="preserve">huyện Đông Anh, thành phố Hà Nội để đấu giá QSD đất </w:t>
      </w:r>
    </w:p>
    <w:p w14:paraId="049F2B3B" w14:textId="77777777" w:rsidR="005B4B6A" w:rsidRPr="00A64664" w:rsidRDefault="005B4B6A" w:rsidP="005B4B6A">
      <w:pPr>
        <w:keepNext/>
        <w:ind w:left="-142" w:right="-142" w:hanging="142"/>
        <w:jc w:val="center"/>
        <w:outlineLvl w:val="2"/>
        <w:rPr>
          <w:b/>
          <w:bCs/>
          <w:lang w:val="pt-BR"/>
        </w:rPr>
      </w:pPr>
      <w:r w:rsidRPr="00A64664">
        <w:rPr>
          <w:b/>
          <w:bCs/>
        </w:rPr>
        <w:t>nhằm tạo nguồn vốn đầu tư xây dựng nông thôn mới (Giai đoạn 2)</w:t>
      </w:r>
      <w:r w:rsidRPr="00A64664">
        <w:rPr>
          <w:b/>
          <w:bCs/>
          <w:lang w:val="pt-BR"/>
        </w:rPr>
        <w:t>”.</w:t>
      </w:r>
    </w:p>
    <w:p w14:paraId="694A17B3" w14:textId="77777777" w:rsidR="005B4B6A" w:rsidRPr="00A64664" w:rsidRDefault="005B4B6A" w:rsidP="005B4B6A">
      <w:pPr>
        <w:keepNext/>
        <w:ind w:left="-142" w:right="-142" w:hanging="142"/>
        <w:jc w:val="center"/>
        <w:outlineLvl w:val="2"/>
        <w:rPr>
          <w:b/>
          <w:bCs/>
          <w:lang w:val="pt-BR"/>
        </w:rPr>
      </w:pPr>
      <w:r w:rsidRPr="00A64664">
        <w:rPr>
          <w:b/>
          <w:bCs/>
          <w:lang w:val="pt-BR"/>
        </w:rPr>
        <w:t xml:space="preserve">Địa điểm: </w:t>
      </w:r>
      <w:r>
        <w:rPr>
          <w:b/>
          <w:bCs/>
        </w:rPr>
        <w:t>t</w:t>
      </w:r>
      <w:r w:rsidRPr="00A64664">
        <w:rPr>
          <w:b/>
          <w:bCs/>
        </w:rPr>
        <w:t>hôn Đìa, xã Nam Hồng, huyện Đông Anh, thành phố Hà Nội.</w:t>
      </w:r>
    </w:p>
    <w:p w14:paraId="5A7C20BE" w14:textId="77777777" w:rsidR="005B4B6A" w:rsidRPr="00A64664" w:rsidRDefault="005B4B6A" w:rsidP="005B4B6A">
      <w:pPr>
        <w:keepNext/>
        <w:ind w:left="-142" w:right="-142" w:hanging="142"/>
        <w:jc w:val="center"/>
        <w:outlineLvl w:val="2"/>
        <w:rPr>
          <w:b/>
          <w:bCs/>
          <w:lang w:val="pt-BR"/>
        </w:rPr>
      </w:pPr>
      <w:r w:rsidRPr="00A64664">
        <w:rPr>
          <w:b/>
          <w:bCs/>
          <w:lang w:val="pt-BR"/>
        </w:rPr>
        <w:t xml:space="preserve">Chủ dự án đầu tư: </w:t>
      </w:r>
      <w:r w:rsidRPr="00A64664">
        <w:rPr>
          <w:b/>
        </w:rPr>
        <w:t>Trung tâm Phát triển quỹ đất huyện Đông Anh</w:t>
      </w:r>
      <w:r w:rsidRPr="00A64664">
        <w:rPr>
          <w:b/>
          <w:bCs/>
          <w:lang w:val="pt-BR"/>
        </w:rPr>
        <w:t>.</w:t>
      </w:r>
    </w:p>
    <w:p w14:paraId="2DF83AA4" w14:textId="1412F683" w:rsidR="008B5EAE" w:rsidRPr="00BC5234" w:rsidRDefault="008B5EAE" w:rsidP="00AB7686">
      <w:pPr>
        <w:spacing w:before="360" w:after="180"/>
        <w:jc w:val="center"/>
        <w:rPr>
          <w:b/>
          <w:bCs/>
          <w:sz w:val="26"/>
          <w:szCs w:val="26"/>
          <w:lang w:val="pt-BR"/>
        </w:rPr>
      </w:pPr>
      <w:r w:rsidRPr="00BC5234">
        <w:rPr>
          <w:b/>
          <w:bCs/>
          <w:noProof/>
          <w:sz w:val="26"/>
          <w:szCs w:val="26"/>
        </w:rPr>
        <mc:AlternateContent>
          <mc:Choice Requires="wps">
            <w:drawing>
              <wp:anchor distT="0" distB="0" distL="114300" distR="114300" simplePos="0" relativeHeight="251661312" behindDoc="0" locked="0" layoutInCell="1" allowOverlap="1" wp14:anchorId="3687C02E" wp14:editId="7CE793F5">
                <wp:simplePos x="0" y="0"/>
                <wp:positionH relativeFrom="page">
                  <wp:posOffset>2626575</wp:posOffset>
                </wp:positionH>
                <wp:positionV relativeFrom="paragraph">
                  <wp:posOffset>38100</wp:posOffset>
                </wp:positionV>
                <wp:extent cx="2455200" cy="7200"/>
                <wp:effectExtent l="0" t="0" r="21590" b="31115"/>
                <wp:wrapNone/>
                <wp:docPr id="1" name="Straight Connector 1"/>
                <wp:cNvGraphicFramePr/>
                <a:graphic xmlns:a="http://schemas.openxmlformats.org/drawingml/2006/main">
                  <a:graphicData uri="http://schemas.microsoft.com/office/word/2010/wordprocessingShape">
                    <wps:wsp>
                      <wps:cNvCnPr/>
                      <wps:spPr>
                        <a:xfrm flipV="1">
                          <a:off x="0" y="0"/>
                          <a:ext cx="245520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F507D"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06.8pt,3pt" to="400.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" strokecolor="black [3200]" strokeweight=".5pt">
                <v:stroke joinstyle="miter"/>
                <w10:wrap anchorx="page"/>
              </v:line>
            </w:pict>
          </mc:Fallback>
        </mc:AlternateContent>
      </w:r>
      <w:r w:rsidRPr="00BC5234">
        <w:rPr>
          <w:b/>
          <w:bCs/>
          <w:sz w:val="26"/>
          <w:szCs w:val="26"/>
          <w:lang w:val="pt-BR"/>
        </w:rPr>
        <w:t>GIÁM ĐỐC SỞ TÀI NGUYÊN VÀ MÔI TRƯỜNG HÀ NỘI</w:t>
      </w:r>
    </w:p>
    <w:p w14:paraId="26EE6AAA" w14:textId="77777777" w:rsidR="008B5EAE" w:rsidRPr="005B4B6A" w:rsidRDefault="008B5EAE" w:rsidP="00246766">
      <w:pPr>
        <w:spacing w:before="120" w:after="120"/>
        <w:ind w:firstLine="709"/>
        <w:jc w:val="both"/>
        <w:rPr>
          <w:i/>
          <w:iCs/>
          <w:sz w:val="27"/>
          <w:szCs w:val="27"/>
          <w:lang w:val="pt-BR"/>
        </w:rPr>
      </w:pPr>
      <w:r w:rsidRPr="005B4B6A">
        <w:rPr>
          <w:i/>
          <w:iCs/>
          <w:sz w:val="27"/>
          <w:szCs w:val="27"/>
          <w:lang w:val="pt-BR"/>
        </w:rPr>
        <w:t xml:space="preserve">Căn cứ Luật Bảo vệ môi trường ngày 17/11/2020; </w:t>
      </w:r>
    </w:p>
    <w:p w14:paraId="237EC15E" w14:textId="77777777" w:rsidR="008B5EAE" w:rsidRPr="005B4B6A" w:rsidRDefault="008B5EAE" w:rsidP="00246766">
      <w:pPr>
        <w:spacing w:before="120" w:after="120"/>
        <w:ind w:firstLine="709"/>
        <w:jc w:val="both"/>
        <w:rPr>
          <w:i/>
          <w:iCs/>
          <w:sz w:val="27"/>
          <w:szCs w:val="27"/>
          <w:lang w:val="pt-BR"/>
        </w:rPr>
      </w:pPr>
      <w:r w:rsidRPr="005B4B6A">
        <w:rPr>
          <w:i/>
          <w:iCs/>
          <w:sz w:val="27"/>
          <w:szCs w:val="27"/>
          <w:lang w:val="pt-BR"/>
        </w:rPr>
        <w:t>Căn cứ Nghị định số 08/2022/NĐ-CP ngày 10/01/2022 của Chính phủ quy định chi tiết một số điều của Luật Bảo vệ môi trường;</w:t>
      </w:r>
    </w:p>
    <w:p w14:paraId="50CD032C" w14:textId="77777777" w:rsidR="008B5EAE" w:rsidRPr="005B4B6A" w:rsidRDefault="008B5EAE" w:rsidP="00246766">
      <w:pPr>
        <w:spacing w:before="120" w:after="120"/>
        <w:ind w:firstLine="709"/>
        <w:jc w:val="both"/>
        <w:rPr>
          <w:i/>
          <w:iCs/>
          <w:sz w:val="27"/>
          <w:szCs w:val="27"/>
          <w:lang w:val="pt-BR"/>
        </w:rPr>
      </w:pPr>
      <w:r w:rsidRPr="005B4B6A">
        <w:rPr>
          <w:i/>
          <w:iCs/>
          <w:sz w:val="27"/>
          <w:szCs w:val="27"/>
          <w:lang w:val="pt-BR"/>
        </w:rPr>
        <w:t>Căn cứ Thông tư số 02/2022/TT-BTNMT ngày 10/01/2022 của Bộ Tài nguyên và Môi trường quy định chi tiết thi hành một số điều của Luật Bảo vệ môi trường;</w:t>
      </w:r>
    </w:p>
    <w:p w14:paraId="63FF8886" w14:textId="561D9322" w:rsidR="008B5EAE" w:rsidRPr="005B4B6A" w:rsidRDefault="008B5EAE" w:rsidP="00246766">
      <w:pPr>
        <w:spacing w:before="120" w:after="120"/>
        <w:ind w:firstLine="709"/>
        <w:jc w:val="both"/>
        <w:rPr>
          <w:i/>
          <w:iCs/>
          <w:sz w:val="27"/>
          <w:szCs w:val="27"/>
          <w:lang w:val="pt-BR"/>
        </w:rPr>
      </w:pPr>
      <w:r w:rsidRPr="005B4B6A">
        <w:rPr>
          <w:i/>
          <w:iCs/>
          <w:sz w:val="27"/>
          <w:szCs w:val="27"/>
          <w:lang w:val="pt-BR"/>
        </w:rPr>
        <w:t>Căn cứ Quyết định số 19/2021/QĐ-UBND ngày 11/11/2021 của UBND thành phố Hà Nội về việc Quy định chức năng, nhiệm vụ, quyền hạn và cơ cấu tổ chức của Sở Tài nguyên và Môi trường thành phố Hà Nội;</w:t>
      </w:r>
    </w:p>
    <w:p w14:paraId="47A265DA" w14:textId="6BE3488E" w:rsidR="005E48A7" w:rsidRPr="005B4B6A" w:rsidRDefault="005E48A7" w:rsidP="00246766">
      <w:pPr>
        <w:spacing w:before="120" w:after="120"/>
        <w:ind w:firstLine="709"/>
        <w:jc w:val="both"/>
        <w:rPr>
          <w:i/>
          <w:iCs/>
          <w:sz w:val="27"/>
          <w:szCs w:val="27"/>
          <w:lang w:val="pt-BR"/>
        </w:rPr>
      </w:pPr>
      <w:r w:rsidRPr="005B4B6A">
        <w:rPr>
          <w:i/>
          <w:iCs/>
          <w:sz w:val="27"/>
          <w:szCs w:val="27"/>
          <w:lang w:val="pt-BR"/>
        </w:rPr>
        <w:t>Căn cứ Quyết định số 36/2022/QĐ-UBND ngày 25/10/2022 của UBND thành phố Hà Nội về việc bổ sung điểm m khoản 2 Điều 3 Quyết định số 19/2021/QĐ-UBND ngày 11/11/2021 của UBND Thành phố Hà Nội;</w:t>
      </w:r>
    </w:p>
    <w:p w14:paraId="5D2558D7" w14:textId="1E88910A" w:rsidR="008B5EAE" w:rsidRPr="005B4B6A" w:rsidRDefault="008B5EAE" w:rsidP="00246766">
      <w:pPr>
        <w:spacing w:before="120" w:after="120"/>
        <w:ind w:firstLine="709"/>
        <w:jc w:val="both"/>
        <w:rPr>
          <w:i/>
          <w:iCs/>
          <w:sz w:val="27"/>
          <w:szCs w:val="27"/>
          <w:lang w:val="pt-BR"/>
        </w:rPr>
      </w:pPr>
      <w:r w:rsidRPr="005B4B6A">
        <w:rPr>
          <w:i/>
          <w:iCs/>
          <w:sz w:val="27"/>
          <w:szCs w:val="27"/>
          <w:lang w:val="pt-BR"/>
        </w:rPr>
        <w:t>Căn cứ Quyết định số 1785/QĐ-UBND ngày 27/5/2022 của UBND Thành phố Hà Nội về việc ủy quyền cho Sở Tài nguyên và Môi trường Hà Nội thực hiện một số nội dung liên quan đến các thủ tục hành chính (TTHC) trong lĩnh vực môi trường;</w:t>
      </w:r>
    </w:p>
    <w:p w14:paraId="17EB1D86" w14:textId="24203AEA" w:rsidR="00A35F69" w:rsidRPr="005B4B6A" w:rsidRDefault="00A35F69" w:rsidP="00246766">
      <w:pPr>
        <w:spacing w:before="120" w:after="120"/>
        <w:ind w:firstLine="709"/>
        <w:jc w:val="both"/>
        <w:rPr>
          <w:i/>
          <w:iCs/>
          <w:sz w:val="27"/>
          <w:szCs w:val="27"/>
          <w:lang w:val="pt-BR"/>
        </w:rPr>
      </w:pPr>
      <w:bookmarkStart w:id="1" w:name="_Hlk133566216"/>
      <w:bookmarkStart w:id="2" w:name="_Hlk119666600"/>
      <w:r w:rsidRPr="005B4B6A">
        <w:rPr>
          <w:i/>
          <w:iCs/>
          <w:sz w:val="27"/>
          <w:szCs w:val="27"/>
          <w:lang w:val="pt-BR"/>
        </w:rPr>
        <w:t xml:space="preserve">Căn cứ </w:t>
      </w:r>
      <w:bookmarkEnd w:id="1"/>
      <w:r w:rsidR="00194772" w:rsidRPr="005B4B6A">
        <w:rPr>
          <w:i/>
          <w:sz w:val="27"/>
          <w:szCs w:val="27"/>
          <w:lang w:val="pt-BR"/>
        </w:rPr>
        <w:t xml:space="preserve">Biên bản làm việc </w:t>
      </w:r>
      <w:r w:rsidR="00AB7686" w:rsidRPr="005B4B6A">
        <w:rPr>
          <w:i/>
          <w:sz w:val="27"/>
          <w:szCs w:val="27"/>
          <w:lang w:val="pt-BR"/>
        </w:rPr>
        <w:t xml:space="preserve">ngày </w:t>
      </w:r>
      <w:r w:rsidR="00194772" w:rsidRPr="005B4B6A">
        <w:rPr>
          <w:i/>
          <w:sz w:val="27"/>
          <w:szCs w:val="27"/>
          <w:lang w:val="pt-BR"/>
        </w:rPr>
        <w:t>01/6</w:t>
      </w:r>
      <w:r w:rsidR="00AB7686" w:rsidRPr="005B4B6A">
        <w:rPr>
          <w:i/>
          <w:sz w:val="27"/>
          <w:szCs w:val="27"/>
          <w:lang w:val="pt-BR"/>
        </w:rPr>
        <w:t xml:space="preserve">/2023 của Chi cục Bảo vệ môi trường </w:t>
      </w:r>
      <w:r w:rsidR="00194772" w:rsidRPr="005B4B6A">
        <w:rPr>
          <w:i/>
          <w:sz w:val="27"/>
          <w:szCs w:val="27"/>
          <w:lang w:val="pt-BR"/>
        </w:rPr>
        <w:t>và các chuyên gia</w:t>
      </w:r>
      <w:r w:rsidR="00AB7686" w:rsidRPr="005B4B6A">
        <w:rPr>
          <w:i/>
          <w:sz w:val="27"/>
          <w:szCs w:val="27"/>
          <w:lang w:val="pt-BR"/>
        </w:rPr>
        <w:t xml:space="preserve"> và được sự đồng ý của các thành viên mời tham gia Hội đồng thẩm định báo cáo đánh giá tác động môi trường</w:t>
      </w:r>
      <w:r w:rsidRPr="005B4B6A">
        <w:rPr>
          <w:i/>
          <w:iCs/>
          <w:sz w:val="27"/>
          <w:szCs w:val="27"/>
          <w:lang w:val="pt-BR"/>
        </w:rPr>
        <w:t>;</w:t>
      </w:r>
    </w:p>
    <w:bookmarkEnd w:id="2"/>
    <w:p w14:paraId="2AF8F3E1" w14:textId="77777777" w:rsidR="005B4B6A" w:rsidRPr="005B4B6A" w:rsidRDefault="005B4B6A" w:rsidP="005B4B6A">
      <w:pPr>
        <w:shd w:val="clear" w:color="auto" w:fill="FFFFFF"/>
        <w:spacing w:before="120" w:after="120"/>
        <w:ind w:firstLine="720"/>
        <w:jc w:val="both"/>
        <w:rPr>
          <w:i/>
          <w:color w:val="000000"/>
          <w:sz w:val="27"/>
          <w:szCs w:val="27"/>
          <w:lang w:val="pt-BR"/>
        </w:rPr>
      </w:pPr>
      <w:r w:rsidRPr="005B4B6A">
        <w:rPr>
          <w:i/>
          <w:sz w:val="27"/>
          <w:szCs w:val="27"/>
          <w:lang w:val="pt-BR"/>
        </w:rPr>
        <w:t xml:space="preserve">Xét văn bản số </w:t>
      </w:r>
      <w:r w:rsidRPr="005B4B6A">
        <w:rPr>
          <w:i/>
          <w:color w:val="000000"/>
          <w:sz w:val="27"/>
          <w:szCs w:val="27"/>
          <w:lang w:val="pt-BR"/>
        </w:rPr>
        <w:t xml:space="preserve">529/TTQĐ-QL&amp;PTQĐ ngày 28/4/2023 của </w:t>
      </w:r>
      <w:r w:rsidRPr="005B4B6A">
        <w:rPr>
          <w:i/>
          <w:sz w:val="27"/>
          <w:szCs w:val="27"/>
        </w:rPr>
        <w:t>Trung tâm Phát triển quỹ đất huyện Đông Anh</w:t>
      </w:r>
      <w:r w:rsidRPr="005B4B6A">
        <w:rPr>
          <w:i/>
          <w:color w:val="000000"/>
          <w:sz w:val="27"/>
          <w:szCs w:val="27"/>
          <w:lang w:val="pt-BR"/>
        </w:rPr>
        <w:t xml:space="preserve"> về việc đề nghị thẩm định báo cáo đánh giá tác động môi trường của Dự án “</w:t>
      </w:r>
      <w:r w:rsidRPr="005B4B6A">
        <w:rPr>
          <w:bCs/>
          <w:i/>
          <w:sz w:val="27"/>
          <w:szCs w:val="27"/>
        </w:rPr>
        <w:t>Xây dựng HTKT tại Khu đất X1 thôn Đìa, xã Nam Hồng, huyện Đông Anh, thành phố Hà Nội để đấu giá QSD đất nhằm tạo nguồn vốn đầu tư xây dựng nông thôn mới (Giai đoạn 2)</w:t>
      </w:r>
      <w:r w:rsidRPr="005B4B6A">
        <w:rPr>
          <w:i/>
          <w:color w:val="000000"/>
          <w:sz w:val="27"/>
          <w:szCs w:val="27"/>
          <w:lang w:val="pt-BR"/>
        </w:rPr>
        <w:t>”.</w:t>
      </w:r>
    </w:p>
    <w:p w14:paraId="09C77EEA" w14:textId="223A89A8" w:rsidR="008B5EAE" w:rsidRPr="005B4B6A" w:rsidRDefault="008B5EAE" w:rsidP="00246766">
      <w:pPr>
        <w:spacing w:before="120" w:after="120"/>
        <w:ind w:firstLine="709"/>
        <w:jc w:val="both"/>
        <w:rPr>
          <w:i/>
          <w:iCs/>
          <w:sz w:val="27"/>
          <w:szCs w:val="27"/>
          <w:lang w:val="pt-BR"/>
        </w:rPr>
      </w:pPr>
      <w:r w:rsidRPr="005B4B6A">
        <w:rPr>
          <w:i/>
          <w:iCs/>
          <w:sz w:val="27"/>
          <w:szCs w:val="27"/>
          <w:lang w:val="pt-BR"/>
        </w:rPr>
        <w:t xml:space="preserve">Theo đề nghị của Quyền Chi cục trưởng Chi cục Bảo vệ môi trường Hà Nội tại Tờ trình số </w:t>
      </w:r>
      <w:r w:rsidR="005B4B6A" w:rsidRPr="005B4B6A">
        <w:rPr>
          <w:i/>
          <w:iCs/>
          <w:sz w:val="27"/>
          <w:szCs w:val="27"/>
          <w:lang w:val="pt-BR"/>
        </w:rPr>
        <w:t xml:space="preserve"> </w:t>
      </w:r>
      <w:r w:rsidR="00C53C0E">
        <w:rPr>
          <w:i/>
          <w:iCs/>
          <w:sz w:val="27"/>
          <w:szCs w:val="27"/>
          <w:lang w:val="pt-BR"/>
        </w:rPr>
        <w:t>552</w:t>
      </w:r>
      <w:r w:rsidRPr="005B4B6A">
        <w:rPr>
          <w:i/>
          <w:iCs/>
          <w:sz w:val="27"/>
          <w:szCs w:val="27"/>
          <w:lang w:val="pt-BR"/>
        </w:rPr>
        <w:t xml:space="preserve">/TTr-CCBVMT-ĐTM ngày </w:t>
      </w:r>
      <w:r w:rsidR="005B4B6A" w:rsidRPr="005B4B6A">
        <w:rPr>
          <w:i/>
          <w:iCs/>
          <w:sz w:val="27"/>
          <w:szCs w:val="27"/>
          <w:lang w:val="pt-BR"/>
        </w:rPr>
        <w:t xml:space="preserve"> </w:t>
      </w:r>
      <w:r w:rsidR="00C53C0E">
        <w:rPr>
          <w:i/>
          <w:iCs/>
          <w:sz w:val="27"/>
          <w:szCs w:val="27"/>
          <w:lang w:val="pt-BR"/>
        </w:rPr>
        <w:t>1</w:t>
      </w:r>
      <w:r w:rsidR="00853967">
        <w:rPr>
          <w:i/>
          <w:iCs/>
          <w:sz w:val="27"/>
          <w:szCs w:val="27"/>
          <w:lang w:val="pt-BR"/>
        </w:rPr>
        <w:t>4</w:t>
      </w:r>
      <w:bookmarkStart w:id="3" w:name="_GoBack"/>
      <w:bookmarkEnd w:id="3"/>
      <w:r w:rsidRPr="005B4B6A">
        <w:rPr>
          <w:i/>
          <w:iCs/>
          <w:sz w:val="27"/>
          <w:szCs w:val="27"/>
          <w:lang w:val="pt-BR"/>
        </w:rPr>
        <w:t>/</w:t>
      </w:r>
      <w:r w:rsidR="000975EE" w:rsidRPr="005B4B6A">
        <w:rPr>
          <w:i/>
          <w:iCs/>
          <w:sz w:val="27"/>
          <w:szCs w:val="27"/>
          <w:lang w:val="pt-BR"/>
        </w:rPr>
        <w:t>6</w:t>
      </w:r>
      <w:r w:rsidRPr="005B4B6A">
        <w:rPr>
          <w:i/>
          <w:iCs/>
          <w:sz w:val="27"/>
          <w:szCs w:val="27"/>
          <w:lang w:val="pt-BR"/>
        </w:rPr>
        <w:t>/202</w:t>
      </w:r>
      <w:r w:rsidR="005E4BDD" w:rsidRPr="005B4B6A">
        <w:rPr>
          <w:i/>
          <w:iCs/>
          <w:sz w:val="27"/>
          <w:szCs w:val="27"/>
          <w:lang w:val="pt-BR"/>
        </w:rPr>
        <w:t>3</w:t>
      </w:r>
      <w:r w:rsidRPr="005B4B6A">
        <w:rPr>
          <w:i/>
          <w:iCs/>
          <w:sz w:val="27"/>
          <w:szCs w:val="27"/>
          <w:lang w:val="pt-BR"/>
        </w:rPr>
        <w:t>.</w:t>
      </w:r>
    </w:p>
    <w:p w14:paraId="455C8A7C" w14:textId="77777777" w:rsidR="008B5EAE" w:rsidRPr="00DE6F28" w:rsidRDefault="008B5EAE" w:rsidP="00246766">
      <w:pPr>
        <w:spacing w:before="240" w:after="240"/>
        <w:jc w:val="center"/>
        <w:rPr>
          <w:b/>
          <w:bCs/>
          <w:sz w:val="27"/>
          <w:szCs w:val="27"/>
          <w:lang w:val="pt-BR"/>
        </w:rPr>
      </w:pPr>
      <w:r w:rsidRPr="00DE6F28">
        <w:rPr>
          <w:b/>
          <w:bCs/>
          <w:sz w:val="27"/>
          <w:szCs w:val="27"/>
          <w:lang w:val="pt-BR"/>
        </w:rPr>
        <w:t>QUYẾT ĐỊNH:</w:t>
      </w:r>
    </w:p>
    <w:p w14:paraId="05C23080" w14:textId="4F9CE2DE" w:rsidR="008B5EAE" w:rsidRPr="005B4B6A" w:rsidRDefault="008B5EAE" w:rsidP="00A24657">
      <w:pPr>
        <w:shd w:val="clear" w:color="auto" w:fill="FFFFFF"/>
        <w:spacing w:before="120" w:after="120"/>
        <w:ind w:firstLine="720"/>
        <w:jc w:val="both"/>
        <w:rPr>
          <w:sz w:val="27"/>
          <w:szCs w:val="27"/>
          <w:lang w:val="pt-BR"/>
        </w:rPr>
      </w:pPr>
      <w:r w:rsidRPr="005B4B6A">
        <w:rPr>
          <w:bCs/>
          <w:sz w:val="27"/>
          <w:szCs w:val="27"/>
          <w:lang w:val="pt-BR"/>
        </w:rPr>
        <w:t>Điều 1.</w:t>
      </w:r>
      <w:r w:rsidRPr="005B4B6A">
        <w:rPr>
          <w:sz w:val="27"/>
          <w:szCs w:val="27"/>
          <w:lang w:val="pt-BR"/>
        </w:rPr>
        <w:t xml:space="preserve"> Thành lập Hội đồng thẩm định báo cáo đánh giá tác động môi trường của dự án: </w:t>
      </w:r>
      <w:r w:rsidR="00A24657" w:rsidRPr="005B4B6A">
        <w:rPr>
          <w:sz w:val="27"/>
          <w:szCs w:val="27"/>
          <w:lang w:val="pt-BR"/>
        </w:rPr>
        <w:t>“</w:t>
      </w:r>
      <w:r w:rsidR="005B4B6A" w:rsidRPr="005B4B6A">
        <w:rPr>
          <w:bCs/>
          <w:sz w:val="27"/>
          <w:szCs w:val="27"/>
        </w:rPr>
        <w:t xml:space="preserve">Xây dựng HTKT tại Khu đất X1 thôn Đìa, xã Nam Hồng, huyện Đông Anh, thành phố Hà Nội để đấu giá QSD đất nhằm tạo nguồn vốn đầu tư xây dựng </w:t>
      </w:r>
      <w:r w:rsidR="005B4B6A" w:rsidRPr="005B4B6A">
        <w:rPr>
          <w:bCs/>
          <w:sz w:val="27"/>
          <w:szCs w:val="27"/>
        </w:rPr>
        <w:lastRenderedPageBreak/>
        <w:t>nông thôn mới (Giai đoạn 2)</w:t>
      </w:r>
      <w:r w:rsidR="00A24657" w:rsidRPr="005B4B6A">
        <w:rPr>
          <w:sz w:val="27"/>
          <w:szCs w:val="27"/>
          <w:lang w:val="pt-BR"/>
        </w:rPr>
        <w:t>”</w:t>
      </w:r>
      <w:r w:rsidRPr="005B4B6A">
        <w:rPr>
          <w:sz w:val="27"/>
          <w:szCs w:val="27"/>
          <w:lang w:val="pt-BR"/>
        </w:rPr>
        <w:t xml:space="preserve"> do </w:t>
      </w:r>
      <w:r w:rsidR="005B4B6A" w:rsidRPr="005B4B6A">
        <w:rPr>
          <w:sz w:val="27"/>
          <w:szCs w:val="27"/>
        </w:rPr>
        <w:t>Trung tâm Phát triển quỹ đất huyện Đông Anh</w:t>
      </w:r>
      <w:r w:rsidRPr="005B4B6A">
        <w:rPr>
          <w:sz w:val="27"/>
          <w:szCs w:val="27"/>
          <w:lang w:val="pt-BR"/>
        </w:rPr>
        <w:t xml:space="preserve"> làm Chủ dự án đầu tư</w:t>
      </w:r>
      <w:r w:rsidR="005E4BDD" w:rsidRPr="005B4B6A">
        <w:rPr>
          <w:sz w:val="27"/>
          <w:szCs w:val="27"/>
          <w:lang w:val="pt-BR"/>
        </w:rPr>
        <w:t xml:space="preserve"> </w:t>
      </w:r>
      <w:r w:rsidRPr="005B4B6A">
        <w:rPr>
          <w:sz w:val="27"/>
          <w:szCs w:val="27"/>
          <w:lang w:val="pt-BR"/>
        </w:rPr>
        <w:t>gồm các Ông (Bà) có tên sau đây:</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2"/>
        <w:gridCol w:w="1134"/>
        <w:gridCol w:w="3119"/>
        <w:gridCol w:w="1417"/>
      </w:tblGrid>
      <w:tr w:rsidR="008B5EAE" w:rsidRPr="001A072F" w14:paraId="6400F95C" w14:textId="77777777" w:rsidTr="003F7592">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DE0CE4" w14:textId="77777777" w:rsidR="008B5EAE" w:rsidRPr="00B81B2B" w:rsidRDefault="008B5EAE" w:rsidP="00BC5234">
            <w:pPr>
              <w:widowControl w:val="0"/>
              <w:jc w:val="center"/>
              <w:rPr>
                <w:b/>
                <w:sz w:val="26"/>
                <w:szCs w:val="26"/>
                <w:lang w:val="en-GB"/>
              </w:rPr>
            </w:pPr>
            <w:r w:rsidRPr="00B81B2B">
              <w:rPr>
                <w:b/>
                <w:sz w:val="26"/>
                <w:szCs w:val="26"/>
                <w:lang w:val="en-GB"/>
              </w:rPr>
              <w:t>TT</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52A13F2C" w14:textId="77777777" w:rsidR="008B5EAE" w:rsidRPr="00B81B2B" w:rsidRDefault="008B5EAE" w:rsidP="00BC5234">
            <w:pPr>
              <w:widowControl w:val="0"/>
              <w:jc w:val="center"/>
              <w:rPr>
                <w:b/>
                <w:sz w:val="26"/>
                <w:szCs w:val="26"/>
                <w:lang w:val="en-GB"/>
              </w:rPr>
            </w:pPr>
            <w:r w:rsidRPr="00B81B2B">
              <w:rPr>
                <w:b/>
                <w:sz w:val="26"/>
                <w:szCs w:val="26"/>
                <w:lang w:val="en-GB"/>
              </w:rPr>
              <w:t>Họ và tên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016B9B" w14:textId="77777777" w:rsidR="008B5EAE" w:rsidRPr="00B81B2B" w:rsidRDefault="008B5EAE" w:rsidP="00BC5234">
            <w:pPr>
              <w:widowControl w:val="0"/>
              <w:jc w:val="center"/>
              <w:rPr>
                <w:b/>
                <w:sz w:val="26"/>
                <w:szCs w:val="26"/>
                <w:lang w:val="en-GB"/>
              </w:rPr>
            </w:pPr>
            <w:r w:rsidRPr="00B81B2B">
              <w:rPr>
                <w:b/>
                <w:sz w:val="26"/>
                <w:szCs w:val="26"/>
                <w:lang w:val="en-GB"/>
              </w:rPr>
              <w:t>Học hàm học vị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89CD02" w14:textId="77777777" w:rsidR="008B5EAE" w:rsidRPr="00B81B2B" w:rsidRDefault="008B5EAE" w:rsidP="00BC5234">
            <w:pPr>
              <w:widowControl w:val="0"/>
              <w:jc w:val="center"/>
              <w:rPr>
                <w:b/>
                <w:sz w:val="26"/>
                <w:szCs w:val="26"/>
                <w:lang w:val="en-GB"/>
              </w:rPr>
            </w:pPr>
            <w:r w:rsidRPr="00B81B2B">
              <w:rPr>
                <w:b/>
                <w:sz w:val="26"/>
                <w:szCs w:val="26"/>
                <w:lang w:val="en-GB"/>
              </w:rPr>
              <w:t>Nơi công tác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AAC4D" w14:textId="77777777" w:rsidR="008B5EAE" w:rsidRPr="00B81B2B" w:rsidRDefault="008B5EAE" w:rsidP="00BC5234">
            <w:pPr>
              <w:widowControl w:val="0"/>
              <w:jc w:val="center"/>
              <w:rPr>
                <w:b/>
                <w:sz w:val="26"/>
                <w:szCs w:val="26"/>
                <w:lang w:val="sv-SE"/>
              </w:rPr>
            </w:pPr>
            <w:r w:rsidRPr="00B81B2B">
              <w:rPr>
                <w:b/>
                <w:sz w:val="26"/>
                <w:szCs w:val="26"/>
                <w:lang w:val="sv-SE"/>
              </w:rPr>
              <w:t>Chức danh trong Hội đồng</w:t>
            </w:r>
          </w:p>
        </w:tc>
      </w:tr>
      <w:tr w:rsidR="000975EE" w:rsidRPr="001A072F" w14:paraId="0DBC421F" w14:textId="77777777" w:rsidTr="003F7592">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B3423" w14:textId="2001B886" w:rsidR="000975EE" w:rsidRPr="001A072F" w:rsidRDefault="000975EE" w:rsidP="000975EE">
            <w:pPr>
              <w:widowControl w:val="0"/>
              <w:jc w:val="center"/>
              <w:rPr>
                <w:sz w:val="26"/>
                <w:szCs w:val="26"/>
                <w:lang w:val="en-GB"/>
              </w:rPr>
            </w:pPr>
            <w:r w:rsidRPr="00717BF7">
              <w:rPr>
                <w:sz w:val="26"/>
                <w:szCs w:val="26"/>
                <w:lang w:val="en-GB"/>
              </w:rPr>
              <w:t>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6FBBE3E6" w14:textId="5E8D8B73" w:rsidR="000975EE" w:rsidRPr="001A072F" w:rsidRDefault="000975EE" w:rsidP="000975EE">
            <w:pPr>
              <w:widowControl w:val="0"/>
              <w:jc w:val="both"/>
              <w:rPr>
                <w:sz w:val="26"/>
                <w:szCs w:val="26"/>
              </w:rPr>
            </w:pPr>
            <w:r w:rsidRPr="00717BF7">
              <w:rPr>
                <w:sz w:val="26"/>
                <w:szCs w:val="26"/>
              </w:rPr>
              <w:t>Mai Trọng Thái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22EFCF" w14:textId="62AE4C7E" w:rsidR="000975EE" w:rsidRPr="001A072F" w:rsidRDefault="000975EE" w:rsidP="000975EE">
            <w:pPr>
              <w:widowControl w:val="0"/>
              <w:jc w:val="center"/>
              <w:rPr>
                <w:sz w:val="26"/>
                <w:szCs w:val="26"/>
              </w:rPr>
            </w:pPr>
            <w:r w:rsidRPr="00717BF7">
              <w:rPr>
                <w:sz w:val="26"/>
                <w:szCs w:val="26"/>
              </w:rPr>
              <w:t>KS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5569869" w14:textId="0C28C842" w:rsidR="000975EE" w:rsidRPr="001A072F" w:rsidRDefault="000975EE" w:rsidP="000975EE">
            <w:pPr>
              <w:widowControl w:val="0"/>
              <w:jc w:val="both"/>
              <w:rPr>
                <w:sz w:val="26"/>
                <w:szCs w:val="26"/>
              </w:rPr>
            </w:pPr>
            <w:r w:rsidRPr="00717BF7">
              <w:rPr>
                <w:sz w:val="26"/>
                <w:szCs w:val="26"/>
              </w:rPr>
              <w:t>Phó Giám đốc – Sở Tài nguyên và Môi trường Hà Nội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21E788" w14:textId="2BCEDDCC" w:rsidR="000975EE" w:rsidRPr="001A072F" w:rsidRDefault="000975EE" w:rsidP="000975EE">
            <w:pPr>
              <w:widowControl w:val="0"/>
              <w:jc w:val="center"/>
              <w:rPr>
                <w:sz w:val="26"/>
                <w:szCs w:val="26"/>
                <w:lang w:val="sv-SE"/>
              </w:rPr>
            </w:pPr>
            <w:r w:rsidRPr="00717BF7">
              <w:rPr>
                <w:sz w:val="26"/>
                <w:szCs w:val="26"/>
              </w:rPr>
              <w:t>Chủ tịch</w:t>
            </w:r>
          </w:p>
        </w:tc>
      </w:tr>
      <w:tr w:rsidR="000975EE" w:rsidRPr="001A072F" w14:paraId="178E70D7" w14:textId="77777777" w:rsidTr="003F7592">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416087" w14:textId="6129592E" w:rsidR="000975EE" w:rsidRPr="001A072F" w:rsidRDefault="000975EE" w:rsidP="000975EE">
            <w:pPr>
              <w:widowControl w:val="0"/>
              <w:jc w:val="center"/>
              <w:rPr>
                <w:sz w:val="26"/>
                <w:szCs w:val="26"/>
                <w:lang w:val="en-GB"/>
              </w:rPr>
            </w:pPr>
            <w:r w:rsidRPr="00717BF7">
              <w:rPr>
                <w:sz w:val="26"/>
                <w:szCs w:val="26"/>
                <w:lang w:val="en-GB"/>
              </w:rPr>
              <w:t>2</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0920D68A" w14:textId="6C372DEA" w:rsidR="000975EE" w:rsidRPr="001A072F" w:rsidRDefault="000975EE" w:rsidP="000975EE">
            <w:pPr>
              <w:widowControl w:val="0"/>
              <w:rPr>
                <w:spacing w:val="-4"/>
                <w:sz w:val="26"/>
                <w:szCs w:val="26"/>
              </w:rPr>
            </w:pPr>
            <w:r w:rsidRPr="00717BF7">
              <w:rPr>
                <w:spacing w:val="-4"/>
                <w:sz w:val="26"/>
                <w:szCs w:val="26"/>
              </w:rPr>
              <w:t>Đào Thị Anh Điệp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D32826" w14:textId="6240C685" w:rsidR="000975EE" w:rsidRPr="001A072F" w:rsidRDefault="000975EE" w:rsidP="000975EE">
            <w:pPr>
              <w:widowControl w:val="0"/>
              <w:jc w:val="center"/>
              <w:rPr>
                <w:sz w:val="26"/>
                <w:szCs w:val="26"/>
              </w:rPr>
            </w:pPr>
            <w:r w:rsidRPr="00717BF7">
              <w:rPr>
                <w:sz w:val="26"/>
                <w:szCs w:val="26"/>
              </w:rPr>
              <w:t>ThS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EB82699" w14:textId="08E51DF8" w:rsidR="000975EE" w:rsidRPr="001A072F" w:rsidRDefault="000975EE" w:rsidP="000975EE">
            <w:pPr>
              <w:widowControl w:val="0"/>
              <w:jc w:val="both"/>
              <w:rPr>
                <w:sz w:val="26"/>
                <w:szCs w:val="26"/>
              </w:rPr>
            </w:pPr>
            <w:r w:rsidRPr="00717BF7">
              <w:rPr>
                <w:sz w:val="26"/>
                <w:szCs w:val="26"/>
              </w:rPr>
              <w:t>Quyền Chi cục trưởng – Chi cục Bảo vệ môi trường Hà Nội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ADB1E4" w14:textId="27E4E604" w:rsidR="000975EE" w:rsidRPr="001A072F" w:rsidRDefault="000975EE" w:rsidP="000975EE">
            <w:pPr>
              <w:widowControl w:val="0"/>
              <w:jc w:val="center"/>
              <w:rPr>
                <w:sz w:val="26"/>
                <w:szCs w:val="26"/>
              </w:rPr>
            </w:pPr>
            <w:r w:rsidRPr="00717BF7">
              <w:rPr>
                <w:sz w:val="26"/>
                <w:szCs w:val="26"/>
              </w:rPr>
              <w:t>Phó Chủ tịch</w:t>
            </w:r>
          </w:p>
        </w:tc>
      </w:tr>
      <w:tr w:rsidR="000975EE" w:rsidRPr="001A072F" w14:paraId="1709752F" w14:textId="77777777" w:rsidTr="003F7592">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8BA911" w14:textId="64F8C244" w:rsidR="000975EE" w:rsidRPr="001A072F" w:rsidRDefault="000975EE" w:rsidP="000975EE">
            <w:pPr>
              <w:widowControl w:val="0"/>
              <w:jc w:val="center"/>
              <w:rPr>
                <w:spacing w:val="-4"/>
                <w:sz w:val="26"/>
                <w:szCs w:val="26"/>
              </w:rPr>
            </w:pPr>
            <w:r w:rsidRPr="00717BF7">
              <w:rPr>
                <w:spacing w:val="-4"/>
                <w:sz w:val="26"/>
                <w:szCs w:val="26"/>
              </w:rPr>
              <w:t>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5EE1DD85" w14:textId="55157423" w:rsidR="000975EE" w:rsidRPr="001A072F" w:rsidRDefault="000975EE" w:rsidP="000975EE">
            <w:pPr>
              <w:widowControl w:val="0"/>
              <w:rPr>
                <w:sz w:val="26"/>
                <w:szCs w:val="26"/>
                <w:lang w:val="en-GB"/>
              </w:rPr>
            </w:pPr>
            <w:r>
              <w:rPr>
                <w:spacing w:val="-4"/>
                <w:sz w:val="26"/>
                <w:szCs w:val="26"/>
              </w:rPr>
              <w:t>Đặng Thị Hạnh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C2A2F" w14:textId="53086B01" w:rsidR="000975EE" w:rsidRPr="001A072F" w:rsidRDefault="000975EE" w:rsidP="000975EE">
            <w:pPr>
              <w:widowControl w:val="0"/>
              <w:jc w:val="center"/>
              <w:rPr>
                <w:sz w:val="26"/>
                <w:szCs w:val="26"/>
                <w:lang w:val="en-GB"/>
              </w:rPr>
            </w:pPr>
            <w:r w:rsidRPr="00717BF7">
              <w:rPr>
                <w:sz w:val="26"/>
                <w:szCs w:val="26"/>
              </w:rPr>
              <w:t>ThS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9EB1201" w14:textId="1B73F38A" w:rsidR="000975EE" w:rsidRPr="001A072F" w:rsidRDefault="000975EE" w:rsidP="000975EE">
            <w:pPr>
              <w:widowControl w:val="0"/>
              <w:jc w:val="both"/>
              <w:rPr>
                <w:sz w:val="26"/>
                <w:szCs w:val="26"/>
                <w:lang w:val="en-GB"/>
              </w:rPr>
            </w:pPr>
            <w:r>
              <w:rPr>
                <w:sz w:val="26"/>
                <w:szCs w:val="26"/>
                <w:lang w:val="en-GB"/>
              </w:rPr>
              <w:t>Phó T</w:t>
            </w:r>
            <w:r w:rsidRPr="00717BF7">
              <w:rPr>
                <w:sz w:val="26"/>
                <w:szCs w:val="26"/>
                <w:lang w:val="en-GB"/>
              </w:rPr>
              <w:t>rưởng phòng Thẩm định và ĐTM - Chi cục Bảo vệ môi trường Hà Nội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1EB4C3" w14:textId="60185A79" w:rsidR="000975EE" w:rsidRPr="001A072F" w:rsidRDefault="000975EE" w:rsidP="000975EE">
            <w:pPr>
              <w:widowControl w:val="0"/>
              <w:jc w:val="center"/>
              <w:rPr>
                <w:sz w:val="26"/>
                <w:szCs w:val="26"/>
              </w:rPr>
            </w:pPr>
            <w:r w:rsidRPr="00717BF7">
              <w:rPr>
                <w:sz w:val="26"/>
                <w:szCs w:val="26"/>
              </w:rPr>
              <w:t>Ủy viên thư ký</w:t>
            </w:r>
          </w:p>
        </w:tc>
      </w:tr>
      <w:tr w:rsidR="000975EE" w:rsidRPr="001A072F" w14:paraId="4EF3FC26" w14:textId="77777777" w:rsidTr="003F7592">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E14578" w14:textId="454848AE" w:rsidR="000975EE" w:rsidRPr="001A072F" w:rsidRDefault="000975EE" w:rsidP="000975EE">
            <w:pPr>
              <w:widowControl w:val="0"/>
              <w:jc w:val="center"/>
              <w:rPr>
                <w:sz w:val="26"/>
                <w:szCs w:val="26"/>
              </w:rPr>
            </w:pPr>
            <w:r w:rsidRPr="00717BF7">
              <w:rPr>
                <w:sz w:val="26"/>
                <w:szCs w:val="26"/>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3D32EBAE" w14:textId="22CC1672" w:rsidR="000975EE" w:rsidRPr="001A072F" w:rsidRDefault="000975EE" w:rsidP="000975EE">
            <w:pPr>
              <w:widowControl w:val="0"/>
              <w:jc w:val="both"/>
              <w:rPr>
                <w:spacing w:val="-4"/>
                <w:sz w:val="26"/>
                <w:szCs w:val="26"/>
              </w:rPr>
            </w:pPr>
            <w:r w:rsidRPr="00C91A7F">
              <w:rPr>
                <w:spacing w:val="-4"/>
                <w:sz w:val="26"/>
                <w:szCs w:val="26"/>
              </w:rPr>
              <w:t>Đỗ Khắc Uẩn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8838F1" w14:textId="4D565A85" w:rsidR="000975EE" w:rsidRPr="001A072F" w:rsidRDefault="000975EE" w:rsidP="000975EE">
            <w:pPr>
              <w:widowControl w:val="0"/>
              <w:jc w:val="center"/>
              <w:rPr>
                <w:sz w:val="26"/>
                <w:szCs w:val="26"/>
              </w:rPr>
            </w:pPr>
            <w:r w:rsidRPr="00C91A7F">
              <w:rPr>
                <w:sz w:val="26"/>
                <w:szCs w:val="26"/>
              </w:rPr>
              <w:t>PGS.TS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5FD6160" w14:textId="73B07947" w:rsidR="000975EE" w:rsidRPr="001A072F" w:rsidRDefault="000975EE" w:rsidP="000975EE">
            <w:pPr>
              <w:widowControl w:val="0"/>
              <w:jc w:val="both"/>
              <w:rPr>
                <w:sz w:val="26"/>
                <w:szCs w:val="26"/>
              </w:rPr>
            </w:pPr>
            <w:r w:rsidRPr="00C91A7F">
              <w:rPr>
                <w:sz w:val="26"/>
                <w:szCs w:val="26"/>
              </w:rPr>
              <w:t>Đại học Bách khoa Hà Nội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6F7C85" w14:textId="77777777" w:rsidR="000975EE" w:rsidRPr="00C91A7F" w:rsidRDefault="000975EE" w:rsidP="000975EE">
            <w:pPr>
              <w:jc w:val="center"/>
              <w:rPr>
                <w:sz w:val="26"/>
                <w:szCs w:val="26"/>
              </w:rPr>
            </w:pPr>
            <w:r w:rsidRPr="00C91A7F">
              <w:rPr>
                <w:sz w:val="26"/>
                <w:szCs w:val="26"/>
              </w:rPr>
              <w:t>Ủy viên</w:t>
            </w:r>
          </w:p>
          <w:p w14:paraId="548D61F6" w14:textId="4808ED8E" w:rsidR="000975EE" w:rsidRPr="001A072F" w:rsidRDefault="000975EE" w:rsidP="000975EE">
            <w:pPr>
              <w:widowControl w:val="0"/>
              <w:jc w:val="center"/>
              <w:rPr>
                <w:sz w:val="26"/>
                <w:szCs w:val="26"/>
              </w:rPr>
            </w:pPr>
            <w:r w:rsidRPr="00C91A7F">
              <w:rPr>
                <w:sz w:val="26"/>
                <w:szCs w:val="26"/>
              </w:rPr>
              <w:t>phản biện</w:t>
            </w:r>
          </w:p>
        </w:tc>
      </w:tr>
      <w:tr w:rsidR="000975EE" w:rsidRPr="001A072F" w14:paraId="40E919A0" w14:textId="77777777" w:rsidTr="003F7592">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1D1939" w14:textId="6125566C" w:rsidR="000975EE" w:rsidRPr="00A0155C" w:rsidRDefault="000975EE" w:rsidP="000975EE">
            <w:pPr>
              <w:widowControl w:val="0"/>
              <w:jc w:val="center"/>
              <w:rPr>
                <w:sz w:val="26"/>
                <w:szCs w:val="26"/>
                <w:lang w:val="en-GB"/>
              </w:rPr>
            </w:pPr>
            <w:r w:rsidRPr="00717BF7">
              <w:rPr>
                <w:sz w:val="26"/>
                <w:szCs w:val="26"/>
                <w:lang w:val="en-GB"/>
              </w:rPr>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545D43E6" w14:textId="027AE138" w:rsidR="000975EE" w:rsidRPr="00A0155C" w:rsidRDefault="000975EE" w:rsidP="000975EE">
            <w:pPr>
              <w:widowControl w:val="0"/>
              <w:jc w:val="both"/>
              <w:rPr>
                <w:spacing w:val="-4"/>
                <w:sz w:val="26"/>
                <w:szCs w:val="26"/>
              </w:rPr>
            </w:pPr>
            <w:r>
              <w:rPr>
                <w:spacing w:val="-4"/>
                <w:sz w:val="26"/>
                <w:szCs w:val="26"/>
              </w:rPr>
              <w:t>Nguyễn Thị Hoàng Liên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29E22" w14:textId="1CE2CD73" w:rsidR="000975EE" w:rsidRPr="00A0155C" w:rsidRDefault="000975EE" w:rsidP="000975EE">
            <w:pPr>
              <w:widowControl w:val="0"/>
              <w:jc w:val="center"/>
              <w:rPr>
                <w:sz w:val="26"/>
                <w:szCs w:val="26"/>
              </w:rPr>
            </w:pPr>
            <w:r w:rsidRPr="00C91A7F">
              <w:rPr>
                <w:sz w:val="26"/>
                <w:szCs w:val="26"/>
              </w:rPr>
              <w:t>PGS.TS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479398C" w14:textId="79C52CCE" w:rsidR="000975EE" w:rsidRPr="00A0155C" w:rsidRDefault="000975EE" w:rsidP="000975EE">
            <w:pPr>
              <w:widowControl w:val="0"/>
              <w:jc w:val="both"/>
              <w:rPr>
                <w:sz w:val="26"/>
                <w:szCs w:val="26"/>
              </w:rPr>
            </w:pPr>
            <w:r>
              <w:rPr>
                <w:sz w:val="26"/>
                <w:szCs w:val="26"/>
              </w:rPr>
              <w:t>Trường đại học Khoa học tự nhiên  Hà Nội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0A6D73" w14:textId="77777777" w:rsidR="000975EE" w:rsidRPr="00C91A7F" w:rsidRDefault="000975EE" w:rsidP="000975EE">
            <w:pPr>
              <w:jc w:val="center"/>
              <w:rPr>
                <w:sz w:val="26"/>
                <w:szCs w:val="26"/>
              </w:rPr>
            </w:pPr>
            <w:r w:rsidRPr="00C91A7F">
              <w:rPr>
                <w:sz w:val="26"/>
                <w:szCs w:val="26"/>
              </w:rPr>
              <w:t>Ủy viên</w:t>
            </w:r>
          </w:p>
          <w:p w14:paraId="1246CB12" w14:textId="2B157765" w:rsidR="000975EE" w:rsidRPr="00A0155C" w:rsidRDefault="000975EE" w:rsidP="000975EE">
            <w:pPr>
              <w:widowControl w:val="0"/>
              <w:jc w:val="center"/>
              <w:rPr>
                <w:sz w:val="26"/>
                <w:szCs w:val="26"/>
              </w:rPr>
            </w:pPr>
            <w:r w:rsidRPr="00C91A7F">
              <w:rPr>
                <w:sz w:val="26"/>
                <w:szCs w:val="26"/>
              </w:rPr>
              <w:t>phản biện</w:t>
            </w:r>
          </w:p>
        </w:tc>
      </w:tr>
      <w:tr w:rsidR="000975EE" w:rsidRPr="001A072F" w14:paraId="22771030" w14:textId="77777777" w:rsidTr="003F7592">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88EFC8" w14:textId="61DCE8D0" w:rsidR="000975EE" w:rsidRPr="00A0155C" w:rsidRDefault="000975EE" w:rsidP="000975EE">
            <w:pPr>
              <w:widowControl w:val="0"/>
              <w:jc w:val="center"/>
              <w:rPr>
                <w:sz w:val="26"/>
                <w:szCs w:val="26"/>
                <w:lang w:val="en-GB"/>
              </w:rPr>
            </w:pPr>
            <w:r w:rsidRPr="00717BF7">
              <w:rPr>
                <w:sz w:val="26"/>
                <w:szCs w:val="26"/>
                <w:lang w:val="en-GB"/>
              </w:rPr>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2563B1A3" w14:textId="10F08126" w:rsidR="000975EE" w:rsidRPr="00A0155C" w:rsidRDefault="000975EE" w:rsidP="000975EE">
            <w:pPr>
              <w:widowControl w:val="0"/>
              <w:jc w:val="both"/>
              <w:rPr>
                <w:spacing w:val="-4"/>
                <w:sz w:val="26"/>
                <w:szCs w:val="26"/>
              </w:rPr>
            </w:pPr>
            <w:r w:rsidRPr="00C91A7F">
              <w:rPr>
                <w:sz w:val="26"/>
                <w:szCs w:val="26"/>
              </w:rPr>
              <w:t>Vũ Kim Hạnh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A275DB" w14:textId="4A127095" w:rsidR="000975EE" w:rsidRPr="00A0155C" w:rsidRDefault="000975EE" w:rsidP="000975EE">
            <w:pPr>
              <w:widowControl w:val="0"/>
              <w:jc w:val="center"/>
              <w:rPr>
                <w:sz w:val="26"/>
                <w:szCs w:val="26"/>
              </w:rPr>
            </w:pPr>
            <w:r w:rsidRPr="00C91A7F">
              <w:rPr>
                <w:sz w:val="26"/>
                <w:szCs w:val="26"/>
              </w:rPr>
              <w:t>ThS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F9042DF" w14:textId="0521C126" w:rsidR="000975EE" w:rsidRPr="00A0155C" w:rsidRDefault="000975EE" w:rsidP="000975EE">
            <w:pPr>
              <w:widowControl w:val="0"/>
              <w:jc w:val="both"/>
              <w:rPr>
                <w:sz w:val="26"/>
                <w:szCs w:val="26"/>
              </w:rPr>
            </w:pPr>
            <w:r w:rsidRPr="00C91A7F">
              <w:rPr>
                <w:sz w:val="26"/>
                <w:szCs w:val="26"/>
              </w:rPr>
              <w:t>Trường Đại học Giao thông vận tải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6FAE1B" w14:textId="1DA51720" w:rsidR="000975EE" w:rsidRPr="00A0155C" w:rsidRDefault="000975EE" w:rsidP="000975EE">
            <w:pPr>
              <w:widowControl w:val="0"/>
              <w:jc w:val="center"/>
              <w:rPr>
                <w:sz w:val="26"/>
                <w:szCs w:val="26"/>
              </w:rPr>
            </w:pPr>
            <w:r w:rsidRPr="00C91A7F">
              <w:rPr>
                <w:sz w:val="26"/>
                <w:szCs w:val="26"/>
              </w:rPr>
              <w:t>Ủy viên</w:t>
            </w:r>
          </w:p>
        </w:tc>
      </w:tr>
      <w:tr w:rsidR="000975EE" w:rsidRPr="001A072F" w14:paraId="65C2C3D3" w14:textId="77777777" w:rsidTr="003F7592">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4B4C3" w14:textId="01552663" w:rsidR="000975EE" w:rsidRPr="00A0155C" w:rsidRDefault="000975EE" w:rsidP="000975EE">
            <w:pPr>
              <w:widowControl w:val="0"/>
              <w:jc w:val="center"/>
              <w:rPr>
                <w:sz w:val="26"/>
                <w:szCs w:val="26"/>
                <w:lang w:val="en-GB"/>
              </w:rPr>
            </w:pPr>
            <w:r w:rsidRPr="00717BF7">
              <w:rPr>
                <w:sz w:val="26"/>
                <w:szCs w:val="26"/>
                <w:lang w:val="en-GB"/>
              </w:rPr>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4B8786F0" w14:textId="5B3BE4FA" w:rsidR="000975EE" w:rsidRPr="00A0155C" w:rsidRDefault="000975EE" w:rsidP="000975EE">
            <w:pPr>
              <w:widowControl w:val="0"/>
              <w:jc w:val="both"/>
              <w:rPr>
                <w:sz w:val="26"/>
                <w:szCs w:val="26"/>
                <w:lang w:val="en-GB"/>
              </w:rPr>
            </w:pPr>
            <w:r>
              <w:rPr>
                <w:sz w:val="26"/>
                <w:szCs w:val="26"/>
              </w:rPr>
              <w:t>Nguyễn Thị Tuyết Nhung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5086D2" w14:textId="6CD1D498" w:rsidR="000975EE" w:rsidRPr="00A0155C" w:rsidRDefault="000975EE" w:rsidP="000975EE">
            <w:pPr>
              <w:widowControl w:val="0"/>
              <w:jc w:val="center"/>
              <w:rPr>
                <w:sz w:val="26"/>
                <w:szCs w:val="26"/>
              </w:rPr>
            </w:pPr>
            <w:r w:rsidRPr="00C91A7F">
              <w:rPr>
                <w:sz w:val="26"/>
                <w:szCs w:val="26"/>
              </w:rPr>
              <w:t>ThS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150F3C5" w14:textId="4B295428" w:rsidR="000975EE" w:rsidRPr="00A0155C" w:rsidRDefault="000975EE" w:rsidP="000975EE">
            <w:pPr>
              <w:widowControl w:val="0"/>
              <w:jc w:val="both"/>
              <w:rPr>
                <w:sz w:val="26"/>
                <w:szCs w:val="26"/>
              </w:rPr>
            </w:pPr>
            <w:r>
              <w:rPr>
                <w:sz w:val="26"/>
                <w:szCs w:val="26"/>
                <w:lang w:val="en-GB"/>
              </w:rPr>
              <w:t>T</w:t>
            </w:r>
            <w:r w:rsidRPr="00717BF7">
              <w:rPr>
                <w:sz w:val="26"/>
                <w:szCs w:val="26"/>
                <w:lang w:val="en-GB"/>
              </w:rPr>
              <w:t>rưởng phòng Thẩm định và ĐTM - Chi cục Bảo vệ môi trường Hà Nội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A478FF" w14:textId="6F101EF7" w:rsidR="000975EE" w:rsidRPr="00A0155C" w:rsidRDefault="000975EE" w:rsidP="000975EE">
            <w:pPr>
              <w:widowControl w:val="0"/>
              <w:jc w:val="center"/>
              <w:rPr>
                <w:sz w:val="26"/>
                <w:szCs w:val="26"/>
              </w:rPr>
            </w:pPr>
            <w:r w:rsidRPr="00A0155C">
              <w:rPr>
                <w:sz w:val="26"/>
                <w:szCs w:val="26"/>
              </w:rPr>
              <w:t>Ủy viên</w:t>
            </w:r>
          </w:p>
        </w:tc>
      </w:tr>
    </w:tbl>
    <w:p w14:paraId="2E747D2F" w14:textId="0B001F0D" w:rsidR="008B5EAE" w:rsidRPr="00B86FCC" w:rsidRDefault="008B5EAE" w:rsidP="00B86FCC">
      <w:pPr>
        <w:spacing w:before="80" w:after="80"/>
        <w:ind w:firstLine="709"/>
        <w:jc w:val="both"/>
        <w:rPr>
          <w:sz w:val="27"/>
          <w:szCs w:val="27"/>
        </w:rPr>
      </w:pPr>
      <w:r w:rsidRPr="00B86FCC">
        <w:rPr>
          <w:b/>
          <w:bCs/>
          <w:sz w:val="27"/>
          <w:szCs w:val="27"/>
        </w:rPr>
        <w:t>Điều 2.</w:t>
      </w:r>
      <w:r w:rsidRPr="00B86FCC">
        <w:rPr>
          <w:sz w:val="27"/>
          <w:szCs w:val="27"/>
        </w:rPr>
        <w:t xml:space="preserve"> Hội đồng có nhiệm vụ xem xét, thẩm định báo cáo đánh giá tác động môi trường của Dự án nêu trên, chịu trách nhiệm trước pháp luật về kết quả thẩm định và gửi kết quả cho Sở Tài nguyên và Môi trường Hà Nội. Hội đồng thẩm định tự giải thể sau khi hoàn thành nhiệm vụ.</w:t>
      </w:r>
    </w:p>
    <w:p w14:paraId="45F34020" w14:textId="77777777" w:rsidR="008B5EAE" w:rsidRPr="00B86FCC" w:rsidRDefault="008B5EAE" w:rsidP="00B86FCC">
      <w:pPr>
        <w:spacing w:before="80" w:after="80"/>
        <w:ind w:firstLine="709"/>
        <w:jc w:val="both"/>
        <w:rPr>
          <w:sz w:val="27"/>
          <w:szCs w:val="27"/>
        </w:rPr>
      </w:pPr>
      <w:r w:rsidRPr="00B86FCC">
        <w:rPr>
          <w:b/>
          <w:bCs/>
          <w:sz w:val="27"/>
          <w:szCs w:val="27"/>
        </w:rPr>
        <w:t>Điều 3.</w:t>
      </w:r>
      <w:r w:rsidRPr="00B86FCC">
        <w:rPr>
          <w:sz w:val="27"/>
          <w:szCs w:val="27"/>
        </w:rPr>
        <w:t xml:space="preserve"> Chi phí cho hoạt động của Hội đồng thẩm định được thực hiện theo quy định của pháp luật.</w:t>
      </w:r>
    </w:p>
    <w:p w14:paraId="04B2FB35" w14:textId="3F6C83D7" w:rsidR="008B5EAE" w:rsidRPr="00B86FCC" w:rsidRDefault="008B5EAE" w:rsidP="00B86FCC">
      <w:pPr>
        <w:spacing w:before="80" w:after="80"/>
        <w:ind w:firstLine="709"/>
        <w:jc w:val="both"/>
        <w:rPr>
          <w:sz w:val="27"/>
          <w:szCs w:val="27"/>
          <w:lang w:val="pt-BR"/>
        </w:rPr>
      </w:pPr>
      <w:r w:rsidRPr="00B86FCC">
        <w:rPr>
          <w:b/>
          <w:bCs/>
          <w:sz w:val="27"/>
          <w:szCs w:val="27"/>
        </w:rPr>
        <w:t xml:space="preserve">Điều 4. </w:t>
      </w:r>
      <w:r w:rsidR="0083030F" w:rsidRPr="00B86FCC">
        <w:rPr>
          <w:sz w:val="27"/>
          <w:szCs w:val="27"/>
          <w:lang w:val="pt-BR"/>
        </w:rPr>
        <w:t>Quyết định này có hiệu lực kể từ ngày ký. Chánh Văn phòng Sở, Quyền Chi cục trưởng Chi cục Bảo vệ môi trường Hà Nội, Giám đốc Trung tâm Công nghệ thông tin tài nguyên môi trường Hà Nội (để đăng tải công khai Quyết định trên Cổng thông tin điện tử của Sở Tài nguyên và Môi trường) và các thành viên hội đồng có tên tại Điều 1 chịu trách nhiệm thi hành Quyết định này./.</w:t>
      </w:r>
    </w:p>
    <w:p w14:paraId="410A9AA2" w14:textId="77777777" w:rsidR="0083030F" w:rsidRDefault="0083030F" w:rsidP="00EF38C0">
      <w:pPr>
        <w:ind w:firstLine="709"/>
        <w:jc w:val="both"/>
        <w:rPr>
          <w:sz w:val="8"/>
          <w:szCs w:val="8"/>
          <w:lang w:val="pt-BR"/>
        </w:rPr>
      </w:pPr>
    </w:p>
    <w:p w14:paraId="1CFD3A61" w14:textId="77777777" w:rsidR="0031270D" w:rsidRPr="0083030F" w:rsidRDefault="0031270D" w:rsidP="00EF38C0">
      <w:pPr>
        <w:ind w:firstLine="709"/>
        <w:jc w:val="both"/>
        <w:rPr>
          <w:sz w:val="8"/>
          <w:szCs w:val="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2"/>
      </w:tblGrid>
      <w:tr w:rsidR="008B5EAE" w:rsidRPr="00DE1D79" w14:paraId="2FDC4DC3" w14:textId="77777777" w:rsidTr="00EE7139">
        <w:tc>
          <w:tcPr>
            <w:tcW w:w="4820" w:type="dxa"/>
          </w:tcPr>
          <w:p w14:paraId="42811729" w14:textId="77777777" w:rsidR="008B5EAE" w:rsidRPr="0083030F" w:rsidRDefault="008B5EAE" w:rsidP="008B5EAE">
            <w:pPr>
              <w:jc w:val="both"/>
              <w:rPr>
                <w:b/>
                <w:bCs/>
                <w:i/>
                <w:iCs/>
                <w:sz w:val="24"/>
                <w:szCs w:val="24"/>
                <w:lang w:val="pt-BR"/>
              </w:rPr>
            </w:pPr>
            <w:r w:rsidRPr="0083030F">
              <w:rPr>
                <w:b/>
                <w:bCs/>
                <w:i/>
                <w:iCs/>
                <w:sz w:val="24"/>
                <w:szCs w:val="24"/>
                <w:lang w:val="pt-BR"/>
              </w:rPr>
              <w:t xml:space="preserve">Nơi nhận: </w:t>
            </w:r>
          </w:p>
          <w:p w14:paraId="6D6264D2" w14:textId="77777777" w:rsidR="008B5EAE" w:rsidRPr="0083030F" w:rsidRDefault="008B5EAE" w:rsidP="008B5EAE">
            <w:pPr>
              <w:jc w:val="both"/>
              <w:rPr>
                <w:sz w:val="22"/>
                <w:szCs w:val="22"/>
                <w:lang w:val="pt-BR"/>
              </w:rPr>
            </w:pPr>
            <w:r w:rsidRPr="0083030F">
              <w:rPr>
                <w:sz w:val="22"/>
                <w:szCs w:val="22"/>
                <w:lang w:val="pt-BR"/>
              </w:rPr>
              <w:t>- Như Điều 4;</w:t>
            </w:r>
          </w:p>
          <w:p w14:paraId="72C2BFD3" w14:textId="77777777" w:rsidR="008B5EAE" w:rsidRPr="0083030F" w:rsidRDefault="008B5EAE" w:rsidP="008B5EAE">
            <w:pPr>
              <w:jc w:val="both"/>
              <w:rPr>
                <w:sz w:val="22"/>
                <w:szCs w:val="22"/>
                <w:lang w:val="pt-BR"/>
              </w:rPr>
            </w:pPr>
            <w:r w:rsidRPr="0083030F">
              <w:rPr>
                <w:sz w:val="22"/>
                <w:szCs w:val="22"/>
                <w:lang w:val="pt-BR"/>
              </w:rPr>
              <w:t>- UBND thành phố (để b/cáo);</w:t>
            </w:r>
          </w:p>
          <w:p w14:paraId="34460574" w14:textId="77777777" w:rsidR="008B5EAE" w:rsidRPr="0083030F" w:rsidRDefault="008B5EAE" w:rsidP="008B5EAE">
            <w:pPr>
              <w:jc w:val="both"/>
              <w:rPr>
                <w:sz w:val="22"/>
                <w:szCs w:val="22"/>
                <w:lang w:val="pt-BR"/>
              </w:rPr>
            </w:pPr>
            <w:r w:rsidRPr="0083030F">
              <w:rPr>
                <w:sz w:val="22"/>
                <w:szCs w:val="22"/>
                <w:lang w:val="pt-BR"/>
              </w:rPr>
              <w:t>- Giám đốc Sở;</w:t>
            </w:r>
          </w:p>
          <w:p w14:paraId="66C66B72" w14:textId="7C183E9A" w:rsidR="008B5EAE" w:rsidRDefault="008B5EAE" w:rsidP="008B5EAE">
            <w:pPr>
              <w:jc w:val="both"/>
              <w:rPr>
                <w:sz w:val="22"/>
                <w:szCs w:val="22"/>
                <w:lang w:val="pt-BR"/>
              </w:rPr>
            </w:pPr>
            <w:r w:rsidRPr="0083030F">
              <w:rPr>
                <w:sz w:val="22"/>
                <w:szCs w:val="22"/>
                <w:lang w:val="pt-BR"/>
              </w:rPr>
              <w:t>- PGĐ Sở Mai Trọng Thái;</w:t>
            </w:r>
          </w:p>
          <w:p w14:paraId="65FC6CC5" w14:textId="35006935" w:rsidR="00C96A7A" w:rsidRPr="0083030F" w:rsidRDefault="00C96A7A" w:rsidP="008B5EAE">
            <w:pPr>
              <w:jc w:val="both"/>
              <w:rPr>
                <w:sz w:val="22"/>
                <w:szCs w:val="22"/>
                <w:lang w:val="pt-BR"/>
              </w:rPr>
            </w:pPr>
            <w:r>
              <w:rPr>
                <w:sz w:val="22"/>
                <w:szCs w:val="22"/>
                <w:lang w:val="pt-BR"/>
              </w:rPr>
              <w:t xml:space="preserve">- </w:t>
            </w:r>
            <w:r w:rsidR="003F7592" w:rsidRPr="003F7592">
              <w:rPr>
                <w:sz w:val="22"/>
                <w:szCs w:val="22"/>
                <w:lang w:val="pt-BR"/>
              </w:rPr>
              <w:t>Trung tâm Phát triển quỹ đất huyện Đông Anh</w:t>
            </w:r>
            <w:r>
              <w:rPr>
                <w:sz w:val="22"/>
                <w:szCs w:val="22"/>
                <w:lang w:val="pt-BR"/>
              </w:rPr>
              <w:t>;</w:t>
            </w:r>
          </w:p>
          <w:p w14:paraId="6514D0A6" w14:textId="77777777" w:rsidR="008B5EAE" w:rsidRPr="0083030F" w:rsidRDefault="008B5EAE" w:rsidP="008B5EAE">
            <w:pPr>
              <w:jc w:val="both"/>
              <w:rPr>
                <w:sz w:val="22"/>
                <w:szCs w:val="22"/>
                <w:lang w:val="pt-BR"/>
              </w:rPr>
            </w:pPr>
            <w:r w:rsidRPr="0083030F">
              <w:rPr>
                <w:sz w:val="22"/>
                <w:szCs w:val="22"/>
                <w:lang w:val="pt-BR"/>
              </w:rPr>
              <w:t>- Lưu: VT, CCBVMT(2).</w:t>
            </w:r>
          </w:p>
          <w:p w14:paraId="085EE249" w14:textId="7FCBD411" w:rsidR="008B5EAE" w:rsidRPr="003904B4" w:rsidRDefault="004C4BE6" w:rsidP="008B5EAE">
            <w:pPr>
              <w:jc w:val="both"/>
              <w:rPr>
                <w:sz w:val="18"/>
                <w:szCs w:val="18"/>
                <w:lang w:val="pt-BR"/>
              </w:rPr>
            </w:pPr>
            <w:r w:rsidRPr="00BA3E6C">
              <w:rPr>
                <w:sz w:val="14"/>
                <w:szCs w:val="14"/>
                <w:lang w:val="pt-BR"/>
              </w:rPr>
              <w:t xml:space="preserve">    </w:t>
            </w:r>
            <w:r w:rsidR="003F7592">
              <w:rPr>
                <w:sz w:val="14"/>
                <w:szCs w:val="14"/>
              </w:rPr>
              <w:t xml:space="preserve"> </w:t>
            </w:r>
            <w:r w:rsidR="003F7592" w:rsidRPr="001D0810">
              <w:rPr>
                <w:sz w:val="14"/>
                <w:szCs w:val="14"/>
                <w:lang w:val="vi-VN"/>
              </w:rPr>
              <w:t xml:space="preserve">MHS </w:t>
            </w:r>
            <w:r w:rsidR="003F7592" w:rsidRPr="00B81763">
              <w:rPr>
                <w:sz w:val="14"/>
                <w:szCs w:val="14"/>
                <w:lang w:val="vi-VN"/>
              </w:rPr>
              <w:t>20230000</w:t>
            </w:r>
            <w:r w:rsidR="003F7592">
              <w:rPr>
                <w:sz w:val="14"/>
                <w:szCs w:val="14"/>
              </w:rPr>
              <w:t>16060</w:t>
            </w:r>
            <w:r w:rsidR="003F7592" w:rsidRPr="001D0810">
              <w:rPr>
                <w:sz w:val="14"/>
                <w:szCs w:val="14"/>
                <w:lang w:val="vi-VN"/>
              </w:rPr>
              <w:t>.CCMT.</w:t>
            </w:r>
          </w:p>
        </w:tc>
        <w:tc>
          <w:tcPr>
            <w:tcW w:w="4242" w:type="dxa"/>
          </w:tcPr>
          <w:p w14:paraId="3184F5C1" w14:textId="7C9C7368" w:rsidR="008B5EAE" w:rsidRPr="001B5688" w:rsidRDefault="008B5EAE" w:rsidP="008B5EAE">
            <w:pPr>
              <w:jc w:val="center"/>
              <w:rPr>
                <w:b/>
                <w:bCs/>
                <w:lang w:val="pt-BR"/>
              </w:rPr>
            </w:pPr>
            <w:r w:rsidRPr="001B5688">
              <w:rPr>
                <w:b/>
                <w:bCs/>
                <w:lang w:val="pt-BR"/>
              </w:rPr>
              <w:t>GIÁM ĐỐC</w:t>
            </w:r>
          </w:p>
          <w:p w14:paraId="22BBFA4E" w14:textId="77777777" w:rsidR="008B5EAE" w:rsidRPr="001B5688" w:rsidRDefault="008B5EAE" w:rsidP="0083030F">
            <w:pPr>
              <w:rPr>
                <w:b/>
                <w:bCs/>
                <w:lang w:val="pt-BR"/>
              </w:rPr>
            </w:pPr>
          </w:p>
          <w:p w14:paraId="56678D31" w14:textId="77777777" w:rsidR="0024109B" w:rsidRPr="001B5688" w:rsidRDefault="0024109B" w:rsidP="0083030F">
            <w:pPr>
              <w:rPr>
                <w:b/>
                <w:bCs/>
                <w:lang w:val="pt-BR"/>
              </w:rPr>
            </w:pPr>
          </w:p>
          <w:p w14:paraId="207E3703" w14:textId="77777777" w:rsidR="008B5EAE" w:rsidRPr="001B5688" w:rsidRDefault="008B5EAE" w:rsidP="008B5EAE">
            <w:pPr>
              <w:jc w:val="center"/>
              <w:rPr>
                <w:b/>
                <w:bCs/>
                <w:lang w:val="pt-BR"/>
              </w:rPr>
            </w:pPr>
          </w:p>
          <w:p w14:paraId="25113C2B" w14:textId="1D7AD718" w:rsidR="008B5EAE" w:rsidRDefault="008B5EAE" w:rsidP="008B5EAE">
            <w:pPr>
              <w:jc w:val="center"/>
              <w:rPr>
                <w:b/>
                <w:bCs/>
                <w:lang w:val="pt-BR"/>
              </w:rPr>
            </w:pPr>
          </w:p>
          <w:p w14:paraId="0C9A7C1A" w14:textId="77777777" w:rsidR="001B5688" w:rsidRPr="001B5688" w:rsidRDefault="001B5688" w:rsidP="008B5EAE">
            <w:pPr>
              <w:jc w:val="center"/>
              <w:rPr>
                <w:b/>
                <w:bCs/>
                <w:lang w:val="pt-BR"/>
              </w:rPr>
            </w:pPr>
          </w:p>
          <w:p w14:paraId="3B1BAD83" w14:textId="5B79F779" w:rsidR="008B5EAE" w:rsidRPr="00253C70" w:rsidRDefault="0024109B" w:rsidP="008B5EAE">
            <w:pPr>
              <w:jc w:val="center"/>
              <w:rPr>
                <w:lang w:val="pt-BR"/>
              </w:rPr>
            </w:pPr>
            <w:r w:rsidRPr="001B5688">
              <w:rPr>
                <w:b/>
                <w:bCs/>
                <w:lang w:val="pt-BR"/>
              </w:rPr>
              <w:t>Nguyễn Huy Cường</w:t>
            </w:r>
          </w:p>
        </w:tc>
      </w:tr>
    </w:tbl>
    <w:p w14:paraId="1B54F8EB" w14:textId="77777777" w:rsidR="008B5EAE" w:rsidRPr="00253C70" w:rsidRDefault="008B5EAE" w:rsidP="008B5EAE">
      <w:pPr>
        <w:jc w:val="both"/>
        <w:rPr>
          <w:lang w:val="pt-BR"/>
        </w:rPr>
      </w:pPr>
    </w:p>
    <w:sectPr w:rsidR="008B5EAE" w:rsidRPr="00253C70" w:rsidSect="00BC5234">
      <w:headerReference w:type="default" r:id="rId6"/>
      <w:pgSz w:w="11907" w:h="16840" w:code="9"/>
      <w:pgMar w:top="907" w:right="1134" w:bottom="794" w:left="1701" w:header="34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A1AAF" w14:textId="77777777" w:rsidR="00ED7103" w:rsidRDefault="00ED7103" w:rsidP="008B5EAE">
      <w:r>
        <w:separator/>
      </w:r>
    </w:p>
  </w:endnote>
  <w:endnote w:type="continuationSeparator" w:id="0">
    <w:p w14:paraId="1009F9FD" w14:textId="77777777" w:rsidR="00ED7103" w:rsidRDefault="00ED7103" w:rsidP="008B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F3F5C" w14:textId="77777777" w:rsidR="00ED7103" w:rsidRDefault="00ED7103" w:rsidP="008B5EAE">
      <w:r>
        <w:separator/>
      </w:r>
    </w:p>
  </w:footnote>
  <w:footnote w:type="continuationSeparator" w:id="0">
    <w:p w14:paraId="35EB1C3B" w14:textId="77777777" w:rsidR="00ED7103" w:rsidRDefault="00ED7103" w:rsidP="008B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839205"/>
      <w:docPartObj>
        <w:docPartGallery w:val="Page Numbers (Top of Page)"/>
        <w:docPartUnique/>
      </w:docPartObj>
    </w:sdtPr>
    <w:sdtEndPr>
      <w:rPr>
        <w:noProof/>
      </w:rPr>
    </w:sdtEndPr>
    <w:sdtContent>
      <w:p w14:paraId="0EC2F143" w14:textId="260E535D" w:rsidR="008B5EAE" w:rsidRDefault="008B5EA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ADD5DA2" w14:textId="77777777" w:rsidR="008B5EAE" w:rsidRDefault="008B5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AE"/>
    <w:rsid w:val="0009553D"/>
    <w:rsid w:val="000975EE"/>
    <w:rsid w:val="000B2544"/>
    <w:rsid w:val="001273E9"/>
    <w:rsid w:val="00147721"/>
    <w:rsid w:val="0017298E"/>
    <w:rsid w:val="00180F8D"/>
    <w:rsid w:val="00194772"/>
    <w:rsid w:val="001A4D58"/>
    <w:rsid w:val="001B5688"/>
    <w:rsid w:val="001F04EC"/>
    <w:rsid w:val="0024109B"/>
    <w:rsid w:val="00246766"/>
    <w:rsid w:val="00253C70"/>
    <w:rsid w:val="00296622"/>
    <w:rsid w:val="00296A81"/>
    <w:rsid w:val="002A3C55"/>
    <w:rsid w:val="0031270D"/>
    <w:rsid w:val="00386035"/>
    <w:rsid w:val="003904B4"/>
    <w:rsid w:val="003F7592"/>
    <w:rsid w:val="004607D8"/>
    <w:rsid w:val="00476509"/>
    <w:rsid w:val="00494DDE"/>
    <w:rsid w:val="004C4BE6"/>
    <w:rsid w:val="004D6DCF"/>
    <w:rsid w:val="00572A54"/>
    <w:rsid w:val="005B4B6A"/>
    <w:rsid w:val="005C5178"/>
    <w:rsid w:val="005D41EF"/>
    <w:rsid w:val="005E48A7"/>
    <w:rsid w:val="005E4BDD"/>
    <w:rsid w:val="005E7464"/>
    <w:rsid w:val="0060576F"/>
    <w:rsid w:val="006458FE"/>
    <w:rsid w:val="00655A4D"/>
    <w:rsid w:val="00692376"/>
    <w:rsid w:val="006A049E"/>
    <w:rsid w:val="006B0DD5"/>
    <w:rsid w:val="006E5384"/>
    <w:rsid w:val="00712DE8"/>
    <w:rsid w:val="0072201D"/>
    <w:rsid w:val="00772CCE"/>
    <w:rsid w:val="00777240"/>
    <w:rsid w:val="007A381C"/>
    <w:rsid w:val="007A40DF"/>
    <w:rsid w:val="007C140E"/>
    <w:rsid w:val="007C3597"/>
    <w:rsid w:val="007C46EF"/>
    <w:rsid w:val="007F0B86"/>
    <w:rsid w:val="0083030F"/>
    <w:rsid w:val="0083329E"/>
    <w:rsid w:val="00840699"/>
    <w:rsid w:val="00847356"/>
    <w:rsid w:val="00853967"/>
    <w:rsid w:val="008A1864"/>
    <w:rsid w:val="008A40EA"/>
    <w:rsid w:val="008B5EAE"/>
    <w:rsid w:val="00911F3D"/>
    <w:rsid w:val="00936FD1"/>
    <w:rsid w:val="009F10A0"/>
    <w:rsid w:val="00A142CB"/>
    <w:rsid w:val="00A24657"/>
    <w:rsid w:val="00A35F69"/>
    <w:rsid w:val="00A645BB"/>
    <w:rsid w:val="00AB7686"/>
    <w:rsid w:val="00AE074B"/>
    <w:rsid w:val="00B27DFC"/>
    <w:rsid w:val="00B56E60"/>
    <w:rsid w:val="00B772D7"/>
    <w:rsid w:val="00B81B2B"/>
    <w:rsid w:val="00B86FCC"/>
    <w:rsid w:val="00BC5234"/>
    <w:rsid w:val="00BF0F56"/>
    <w:rsid w:val="00C143D2"/>
    <w:rsid w:val="00C53C0E"/>
    <w:rsid w:val="00C92C5A"/>
    <w:rsid w:val="00C96A7A"/>
    <w:rsid w:val="00D0453C"/>
    <w:rsid w:val="00D16062"/>
    <w:rsid w:val="00D43B39"/>
    <w:rsid w:val="00D43FDF"/>
    <w:rsid w:val="00DC48D6"/>
    <w:rsid w:val="00DE1D79"/>
    <w:rsid w:val="00DE6F28"/>
    <w:rsid w:val="00EA7CC7"/>
    <w:rsid w:val="00ED1758"/>
    <w:rsid w:val="00ED4AF3"/>
    <w:rsid w:val="00ED7103"/>
    <w:rsid w:val="00EE68C0"/>
    <w:rsid w:val="00EE7139"/>
    <w:rsid w:val="00EF38C0"/>
    <w:rsid w:val="00F40337"/>
    <w:rsid w:val="00F54B95"/>
    <w:rsid w:val="00FE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FA9F"/>
  <w15:chartTrackingRefBased/>
  <w15:docId w15:val="{34C6C429-3A5B-4238-A664-9985B34B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EAE"/>
    <w:pPr>
      <w:spacing w:before="0" w:after="0"/>
      <w:ind w:firstLine="0"/>
      <w:jc w:val="left"/>
    </w:pPr>
    <w:rPr>
      <w:rFonts w:eastAsia="Times New Roman" w:cs="Times New Roman"/>
      <w:szCs w:val="28"/>
    </w:rPr>
  </w:style>
  <w:style w:type="paragraph" w:styleId="Heading5">
    <w:name w:val="heading 5"/>
    <w:basedOn w:val="Normal"/>
    <w:next w:val="Normal"/>
    <w:link w:val="Heading5Char"/>
    <w:qFormat/>
    <w:rsid w:val="008B5EAE"/>
    <w:pPr>
      <w:keepNext/>
      <w:jc w:val="center"/>
      <w:outlineLvl w:val="4"/>
    </w:pPr>
    <w:rPr>
      <w:b/>
      <w:bCs/>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B5EAE"/>
    <w:rPr>
      <w:rFonts w:eastAsia="Times New Roman" w:cs="Times New Roman"/>
      <w:b/>
      <w:bCs/>
      <w:sz w:val="32"/>
      <w:szCs w:val="32"/>
      <w:lang w:val="en-GB"/>
    </w:rPr>
  </w:style>
  <w:style w:type="table" w:styleId="TableGrid">
    <w:name w:val="Table Grid"/>
    <w:basedOn w:val="TableNormal"/>
    <w:uiPriority w:val="39"/>
    <w:rsid w:val="008B5E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EAE"/>
    <w:pPr>
      <w:tabs>
        <w:tab w:val="center" w:pos="4680"/>
        <w:tab w:val="right" w:pos="9360"/>
      </w:tabs>
    </w:pPr>
  </w:style>
  <w:style w:type="character" w:customStyle="1" w:styleId="HeaderChar">
    <w:name w:val="Header Char"/>
    <w:basedOn w:val="DefaultParagraphFont"/>
    <w:link w:val="Header"/>
    <w:uiPriority w:val="99"/>
    <w:rsid w:val="008B5EAE"/>
    <w:rPr>
      <w:rFonts w:eastAsia="Times New Roman" w:cs="Times New Roman"/>
      <w:szCs w:val="28"/>
    </w:rPr>
  </w:style>
  <w:style w:type="paragraph" w:styleId="Footer">
    <w:name w:val="footer"/>
    <w:basedOn w:val="Normal"/>
    <w:link w:val="FooterChar"/>
    <w:uiPriority w:val="99"/>
    <w:unhideWhenUsed/>
    <w:rsid w:val="008B5EAE"/>
    <w:pPr>
      <w:tabs>
        <w:tab w:val="center" w:pos="4680"/>
        <w:tab w:val="right" w:pos="9360"/>
      </w:tabs>
    </w:pPr>
  </w:style>
  <w:style w:type="character" w:customStyle="1" w:styleId="FooterChar">
    <w:name w:val="Footer Char"/>
    <w:basedOn w:val="DefaultParagraphFont"/>
    <w:link w:val="Footer"/>
    <w:uiPriority w:val="99"/>
    <w:rsid w:val="008B5EAE"/>
    <w:rPr>
      <w:rFonts w:eastAsia="Times New Roman" w:cs="Times New Roman"/>
      <w:szCs w:val="28"/>
    </w:rPr>
  </w:style>
  <w:style w:type="paragraph" w:styleId="BodyText2">
    <w:name w:val="Body Text 2"/>
    <w:basedOn w:val="Normal"/>
    <w:link w:val="BodyText2Char"/>
    <w:rsid w:val="005E48A7"/>
    <w:pPr>
      <w:jc w:val="both"/>
    </w:pPr>
    <w:rPr>
      <w:spacing w:val="-6"/>
      <w:sz w:val="26"/>
      <w:szCs w:val="26"/>
      <w:lang w:val="en-GB"/>
    </w:rPr>
  </w:style>
  <w:style w:type="character" w:customStyle="1" w:styleId="BodyText2Char">
    <w:name w:val="Body Text 2 Char"/>
    <w:basedOn w:val="DefaultParagraphFont"/>
    <w:link w:val="BodyText2"/>
    <w:uiPriority w:val="99"/>
    <w:rsid w:val="005E48A7"/>
    <w:rPr>
      <w:rFonts w:eastAsia="Times New Roman" w:cs="Times New Roman"/>
      <w:spacing w:val="-6"/>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Nguyen</dc:creator>
  <cp:keywords/>
  <dc:description/>
  <cp:lastModifiedBy>Administrator</cp:lastModifiedBy>
  <cp:revision>3</cp:revision>
  <cp:lastPrinted>2023-06-15T06:18:00Z</cp:lastPrinted>
  <dcterms:created xsi:type="dcterms:W3CDTF">2023-06-15T06:18:00Z</dcterms:created>
  <dcterms:modified xsi:type="dcterms:W3CDTF">2023-06-15T07:19:00Z</dcterms:modified>
</cp:coreProperties>
</file>