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47523" w:rsidRPr="00712986" w:rsidRDefault="00F52936" w:rsidP="00F52936">
      <w:pPr>
        <w:jc w:val="center"/>
        <w:rPr>
          <w:b/>
          <w:bCs/>
          <w:sz w:val="28"/>
          <w:szCs w:val="28"/>
        </w:rPr>
      </w:pPr>
      <w:r w:rsidRPr="00712986">
        <w:rPr>
          <w:b/>
          <w:bCs/>
          <w:sz w:val="28"/>
          <w:szCs w:val="28"/>
        </w:rPr>
        <w:t>MỤC LỤC</w:t>
      </w:r>
    </w:p>
    <w:p w:rsidR="00963BEC" w:rsidRPr="00712986" w:rsidRDefault="0033337B" w:rsidP="00963BEC">
      <w:pPr>
        <w:pStyle w:val="TOC1"/>
        <w:spacing w:before="120" w:after="120" w:line="288" w:lineRule="auto"/>
        <w:rPr>
          <w:rFonts w:eastAsiaTheme="minorEastAsia" w:cs="Times New Roman"/>
          <w:noProof/>
          <w:sz w:val="28"/>
          <w:szCs w:val="28"/>
        </w:rPr>
      </w:pPr>
      <w:r w:rsidRPr="00712986">
        <w:rPr>
          <w:rFonts w:cs="Times New Roman"/>
          <w:sz w:val="28"/>
          <w:szCs w:val="28"/>
        </w:rPr>
        <w:fldChar w:fldCharType="begin"/>
      </w:r>
      <w:r w:rsidRPr="00712986">
        <w:rPr>
          <w:rFonts w:cs="Times New Roman"/>
          <w:sz w:val="28"/>
          <w:szCs w:val="28"/>
        </w:rPr>
        <w:instrText xml:space="preserve"> TOC \o "1-4" \h \z \u </w:instrText>
      </w:r>
      <w:r w:rsidRPr="00712986">
        <w:rPr>
          <w:rFonts w:cs="Times New Roman"/>
          <w:sz w:val="28"/>
          <w:szCs w:val="28"/>
        </w:rPr>
        <w:fldChar w:fldCharType="separate"/>
      </w:r>
      <w:hyperlink w:anchor="_Toc229152475" w:history="1">
        <w:r w:rsidR="00963BEC" w:rsidRPr="00712986">
          <w:rPr>
            <w:rStyle w:val="Hyperlink"/>
            <w:rFonts w:cs="Times New Roman"/>
            <w:noProof/>
            <w:color w:val="auto"/>
            <w:sz w:val="28"/>
            <w:szCs w:val="28"/>
          </w:rPr>
          <w:t>DANH MỤC CÁC TỪ VÀ CÁC KÝ HIỆU VIẾT TẮT</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_Toc229152475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iv</w:t>
        </w:r>
        <w:r w:rsidR="00963BEC" w:rsidRPr="00712986">
          <w:rPr>
            <w:rFonts w:cs="Times New Roman"/>
            <w:noProof/>
            <w:webHidden/>
            <w:sz w:val="28"/>
            <w:szCs w:val="28"/>
          </w:rPr>
          <w:fldChar w:fldCharType="end"/>
        </w:r>
      </w:hyperlink>
    </w:p>
    <w:p w:rsidR="00963BEC" w:rsidRPr="00712986" w:rsidRDefault="00C06C56" w:rsidP="00963BEC">
      <w:pPr>
        <w:pStyle w:val="TOC1"/>
        <w:spacing w:before="120" w:after="120" w:line="288" w:lineRule="auto"/>
        <w:rPr>
          <w:rFonts w:eastAsiaTheme="minorEastAsia" w:cs="Times New Roman"/>
          <w:noProof/>
          <w:sz w:val="28"/>
          <w:szCs w:val="28"/>
        </w:rPr>
      </w:pPr>
      <w:hyperlink w:anchor="_Toc229152476" w:history="1">
        <w:r w:rsidR="00963BEC" w:rsidRPr="00712986">
          <w:rPr>
            <w:rStyle w:val="Hyperlink"/>
            <w:rFonts w:cs="Times New Roman"/>
            <w:noProof/>
            <w:color w:val="auto"/>
            <w:sz w:val="28"/>
            <w:szCs w:val="28"/>
          </w:rPr>
          <w:t>DANH MỤC CÁC BẢNG BIỂU</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_Toc229152476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v</w:t>
        </w:r>
        <w:r w:rsidR="00963BEC" w:rsidRPr="00712986">
          <w:rPr>
            <w:rFonts w:cs="Times New Roman"/>
            <w:noProof/>
            <w:webHidden/>
            <w:sz w:val="28"/>
            <w:szCs w:val="28"/>
          </w:rPr>
          <w:fldChar w:fldCharType="end"/>
        </w:r>
      </w:hyperlink>
    </w:p>
    <w:p w:rsidR="00963BEC" w:rsidRPr="00712986" w:rsidRDefault="00C06C56" w:rsidP="00963BEC">
      <w:pPr>
        <w:pStyle w:val="TOC1"/>
        <w:spacing w:before="120" w:after="120" w:line="288" w:lineRule="auto"/>
        <w:rPr>
          <w:rFonts w:eastAsiaTheme="minorEastAsia" w:cs="Times New Roman"/>
          <w:noProof/>
          <w:sz w:val="28"/>
          <w:szCs w:val="28"/>
        </w:rPr>
      </w:pPr>
      <w:hyperlink w:anchor="_Toc229152477" w:history="1">
        <w:r w:rsidR="00963BEC" w:rsidRPr="00712986">
          <w:rPr>
            <w:rStyle w:val="Hyperlink"/>
            <w:rFonts w:cs="Times New Roman"/>
            <w:noProof/>
            <w:color w:val="auto"/>
            <w:sz w:val="28"/>
            <w:szCs w:val="28"/>
          </w:rPr>
          <w:t>DANH MỤC CÁC HÌNH VẼ</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_Toc229152477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viii</w:t>
        </w:r>
        <w:r w:rsidR="00963BEC" w:rsidRPr="00712986">
          <w:rPr>
            <w:rFonts w:cs="Times New Roman"/>
            <w:noProof/>
            <w:webHidden/>
            <w:sz w:val="28"/>
            <w:szCs w:val="28"/>
          </w:rPr>
          <w:fldChar w:fldCharType="end"/>
        </w:r>
      </w:hyperlink>
    </w:p>
    <w:p w:rsidR="00963BEC" w:rsidRPr="00712986" w:rsidRDefault="00C06C56" w:rsidP="00963BEC">
      <w:pPr>
        <w:pStyle w:val="TOC1"/>
        <w:spacing w:before="120" w:after="120" w:line="288" w:lineRule="auto"/>
        <w:rPr>
          <w:rFonts w:eastAsiaTheme="minorEastAsia" w:cs="Times New Roman"/>
          <w:noProof/>
          <w:sz w:val="28"/>
          <w:szCs w:val="28"/>
        </w:rPr>
      </w:pPr>
      <w:hyperlink w:anchor="_Toc229152478" w:history="1">
        <w:r w:rsidR="00963BEC" w:rsidRPr="00712986">
          <w:rPr>
            <w:rStyle w:val="Hyperlink"/>
            <w:rFonts w:cs="Times New Roman"/>
            <w:noProof/>
            <w:color w:val="auto"/>
            <w:sz w:val="28"/>
            <w:szCs w:val="28"/>
          </w:rPr>
          <w:t>Chương I.</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THÔNG TIN CHUNG VỀ DỰ ÁN ĐẦU TƯ</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_Toc229152478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479" w:history="1">
        <w:r w:rsidR="00963BEC" w:rsidRPr="00712986">
          <w:rPr>
            <w:rStyle w:val="Hyperlink"/>
            <w:rFonts w:cs="Times New Roman"/>
            <w:noProof/>
            <w:color w:val="auto"/>
            <w:sz w:val="28"/>
            <w:szCs w:val="28"/>
          </w:rPr>
          <w:t>1.1.</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Tên chủ dự án đầu tư</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_Toc229152479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480" w:history="1">
        <w:r w:rsidR="00963BEC" w:rsidRPr="00712986">
          <w:rPr>
            <w:rStyle w:val="Hyperlink"/>
            <w:rFonts w:cs="Times New Roman"/>
            <w:noProof/>
            <w:color w:val="auto"/>
            <w:sz w:val="28"/>
            <w:szCs w:val="28"/>
          </w:rPr>
          <w:t>1.2.</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Tên dự án đầu tư</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_Toc229152480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481" w:history="1">
        <w:r w:rsidR="00963BEC" w:rsidRPr="00712986">
          <w:rPr>
            <w:rStyle w:val="Hyperlink"/>
            <w:rFonts w:cs="Times New Roman"/>
            <w:noProof/>
            <w:color w:val="auto"/>
            <w:sz w:val="28"/>
            <w:szCs w:val="28"/>
          </w:rPr>
          <w:t>1.3.</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Công suất, công nghệ, sản phẩm của dự án đầu tư</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_Toc229152481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3</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482" w:history="1">
        <w:r w:rsidR="00963BEC" w:rsidRPr="00712986">
          <w:rPr>
            <w:rStyle w:val="Hyperlink"/>
            <w:rFonts w:cs="Times New Roman"/>
            <w:noProof/>
            <w:color w:val="auto"/>
            <w:sz w:val="28"/>
            <w:szCs w:val="28"/>
          </w:rPr>
          <w:t>1.3.1.</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Công suất của dự án đầu tư</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_Toc229152482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3</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483" w:history="1">
        <w:r w:rsidR="00963BEC" w:rsidRPr="00712986">
          <w:rPr>
            <w:rStyle w:val="Hyperlink"/>
            <w:rFonts w:cs="Times New Roman"/>
            <w:noProof/>
            <w:color w:val="auto"/>
            <w:sz w:val="28"/>
            <w:szCs w:val="28"/>
          </w:rPr>
          <w:t>1.3.2.</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Công nghệ sản xuất của dự án đầu tư, đánh giá việc lựa chọn công nghệ sản xuất của dự án đầu tư</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_Toc229152483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4</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484" w:history="1">
        <w:r w:rsidR="00963BEC" w:rsidRPr="00712986">
          <w:rPr>
            <w:rStyle w:val="Hyperlink"/>
            <w:rFonts w:cs="Times New Roman"/>
            <w:noProof/>
            <w:color w:val="auto"/>
            <w:sz w:val="28"/>
            <w:szCs w:val="28"/>
          </w:rPr>
          <w:t>1.3.3.</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Sản phẩm của dự án đầu tư</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_Toc229152484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17</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485" w:history="1">
        <w:r w:rsidR="00963BEC" w:rsidRPr="00712986">
          <w:rPr>
            <w:rStyle w:val="Hyperlink"/>
            <w:rFonts w:cs="Times New Roman"/>
            <w:noProof/>
            <w:color w:val="auto"/>
            <w:sz w:val="28"/>
            <w:szCs w:val="28"/>
          </w:rPr>
          <w:t>1.4.</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Nguyên liệu, nhiên liệu, vật liệu, hóa chất sử dụng, nguồn cung cấp điện, nước của dự án đầu tư</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_Toc229152485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17</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486" w:history="1">
        <w:r w:rsidR="00963BEC" w:rsidRPr="00712986">
          <w:rPr>
            <w:rStyle w:val="Hyperlink"/>
            <w:rFonts w:cs="Times New Roman"/>
            <w:noProof/>
            <w:color w:val="auto"/>
            <w:sz w:val="28"/>
            <w:szCs w:val="28"/>
          </w:rPr>
          <w:t>1.5.</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Các thông tin khác liên quan đến dự án đầu tư</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_Toc229152486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27</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487" w:history="1">
        <w:r w:rsidR="00963BEC" w:rsidRPr="00712986">
          <w:rPr>
            <w:rStyle w:val="Hyperlink"/>
            <w:rFonts w:cs="Times New Roman"/>
            <w:noProof/>
            <w:color w:val="auto"/>
            <w:sz w:val="28"/>
            <w:szCs w:val="28"/>
          </w:rPr>
          <w:t>1.5.1.</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Hiện trạng và các hạng mục xây dựng công trình của Dự án</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_Toc229152487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27</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488" w:history="1">
        <w:r w:rsidR="00963BEC" w:rsidRPr="00712986">
          <w:rPr>
            <w:rStyle w:val="Hyperlink"/>
            <w:rFonts w:cs="Times New Roman"/>
            <w:noProof/>
            <w:color w:val="auto"/>
            <w:sz w:val="28"/>
            <w:szCs w:val="28"/>
          </w:rPr>
          <w:t>1.5.2.</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Thông tin lò hơi</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_Toc229152488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31</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489" w:history="1">
        <w:r w:rsidR="00963BEC" w:rsidRPr="00712986">
          <w:rPr>
            <w:rStyle w:val="Hyperlink"/>
            <w:rFonts w:cs="Times New Roman"/>
            <w:noProof/>
            <w:color w:val="auto"/>
            <w:sz w:val="28"/>
            <w:szCs w:val="28"/>
          </w:rPr>
          <w:t>1.5.3.</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Danh mục máy móc thiết bị</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_Toc229152489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31</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490" w:history="1">
        <w:r w:rsidR="00963BEC" w:rsidRPr="00712986">
          <w:rPr>
            <w:rStyle w:val="Hyperlink"/>
            <w:rFonts w:cs="Times New Roman"/>
            <w:noProof/>
            <w:color w:val="auto"/>
            <w:sz w:val="28"/>
            <w:szCs w:val="28"/>
          </w:rPr>
          <w:t>1.5.4.</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Nguồn vốn đầu tư, tiến độ thực hiện dự án</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_Toc229152490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33</w:t>
        </w:r>
        <w:r w:rsidR="00963BEC" w:rsidRPr="00712986">
          <w:rPr>
            <w:rFonts w:cs="Times New Roman"/>
            <w:noProof/>
            <w:webHidden/>
            <w:sz w:val="28"/>
            <w:szCs w:val="28"/>
          </w:rPr>
          <w:fldChar w:fldCharType="end"/>
        </w:r>
      </w:hyperlink>
    </w:p>
    <w:p w:rsidR="00963BEC" w:rsidRPr="00712986" w:rsidRDefault="00C06C56" w:rsidP="00963BEC">
      <w:pPr>
        <w:pStyle w:val="TOC1"/>
        <w:spacing w:before="120" w:after="120" w:line="288" w:lineRule="auto"/>
        <w:rPr>
          <w:rFonts w:eastAsiaTheme="minorEastAsia" w:cs="Times New Roman"/>
          <w:noProof/>
          <w:sz w:val="28"/>
          <w:szCs w:val="28"/>
        </w:rPr>
      </w:pPr>
      <w:hyperlink w:anchor="_Toc229152491" w:history="1">
        <w:r w:rsidR="00963BEC" w:rsidRPr="00712986">
          <w:rPr>
            <w:rStyle w:val="Hyperlink"/>
            <w:rFonts w:cs="Times New Roman"/>
            <w:noProof/>
            <w:color w:val="auto"/>
            <w:sz w:val="28"/>
            <w:szCs w:val="28"/>
          </w:rPr>
          <w:t>Chương II.</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SỰ PHÙ HỢP CỦA DỰ ÁN ĐẦU TƯ VỚI QUY HOẠCH, KHẢ NĂNG CHỊU TẢI MÔI TRƯỜNG</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_Toc229152491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34</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492" w:history="1">
        <w:r w:rsidR="00963BEC" w:rsidRPr="00712986">
          <w:rPr>
            <w:rStyle w:val="Hyperlink"/>
            <w:rFonts w:cs="Times New Roman"/>
            <w:noProof/>
            <w:color w:val="auto"/>
            <w:sz w:val="28"/>
            <w:szCs w:val="28"/>
          </w:rPr>
          <w:t>2.1.</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Sự phù hợp của dự án đầu tư với quy hoạch bảo vệ môi trường quốc gia, quy hoạch tỉnh, phân vùng môi trường</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_Toc229152492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34</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493" w:history="1">
        <w:r w:rsidR="00963BEC" w:rsidRPr="00712986">
          <w:rPr>
            <w:rStyle w:val="Hyperlink"/>
            <w:rFonts w:cs="Times New Roman"/>
            <w:noProof/>
            <w:color w:val="auto"/>
            <w:sz w:val="28"/>
            <w:szCs w:val="28"/>
          </w:rPr>
          <w:t>2.2.</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Sự phù hợp của dự án đầu tư đối với khả năng chịu tải của môi trường</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_Toc229152493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35</w:t>
        </w:r>
        <w:r w:rsidR="00963BEC" w:rsidRPr="00712986">
          <w:rPr>
            <w:rFonts w:cs="Times New Roman"/>
            <w:noProof/>
            <w:webHidden/>
            <w:sz w:val="28"/>
            <w:szCs w:val="28"/>
          </w:rPr>
          <w:fldChar w:fldCharType="end"/>
        </w:r>
      </w:hyperlink>
    </w:p>
    <w:p w:rsidR="00963BEC" w:rsidRPr="00712986" w:rsidRDefault="00C06C56" w:rsidP="00963BEC">
      <w:pPr>
        <w:pStyle w:val="TOC1"/>
        <w:spacing w:before="120" w:after="120" w:line="288" w:lineRule="auto"/>
        <w:rPr>
          <w:rFonts w:eastAsiaTheme="minorEastAsia" w:cs="Times New Roman"/>
          <w:noProof/>
          <w:sz w:val="28"/>
          <w:szCs w:val="28"/>
        </w:rPr>
      </w:pPr>
      <w:hyperlink w:anchor="_Toc229152494" w:history="1">
        <w:r w:rsidR="00963BEC" w:rsidRPr="00712986">
          <w:rPr>
            <w:rStyle w:val="Hyperlink"/>
            <w:rFonts w:cs="Times New Roman"/>
            <w:noProof/>
            <w:color w:val="auto"/>
            <w:sz w:val="28"/>
            <w:szCs w:val="28"/>
          </w:rPr>
          <w:t>Chương III.</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ĐÁNH GIÁ HIỆN TRẠNG MÔI TRƯỜNG NƠI THỰC HIỆN DỰ ÁN ĐẦU TƯ</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_Toc229152494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41</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495" w:history="1">
        <w:r w:rsidR="00963BEC" w:rsidRPr="00712986">
          <w:rPr>
            <w:rStyle w:val="Hyperlink"/>
            <w:rFonts w:cs="Times New Roman"/>
            <w:noProof/>
            <w:color w:val="auto"/>
            <w:sz w:val="28"/>
            <w:szCs w:val="28"/>
          </w:rPr>
          <w:t>3.1.</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Dữ liệu về hiện trạng môi trường và tài nguyên sinh vật</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_Toc229152495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41</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496" w:history="1">
        <w:r w:rsidR="00963BEC" w:rsidRPr="00712986">
          <w:rPr>
            <w:rStyle w:val="Hyperlink"/>
            <w:rFonts w:cs="Times New Roman"/>
            <w:noProof/>
            <w:color w:val="auto"/>
            <w:spacing w:val="-6"/>
            <w:sz w:val="28"/>
            <w:szCs w:val="28"/>
          </w:rPr>
          <w:t>3.1.1.</w:t>
        </w:r>
        <w:r w:rsidR="00963BEC" w:rsidRPr="00712986">
          <w:rPr>
            <w:rFonts w:eastAsiaTheme="minorEastAsia" w:cs="Times New Roman"/>
            <w:noProof/>
            <w:sz w:val="28"/>
            <w:szCs w:val="28"/>
          </w:rPr>
          <w:tab/>
        </w:r>
        <w:r w:rsidR="00963BEC" w:rsidRPr="00712986">
          <w:rPr>
            <w:rStyle w:val="Hyperlink"/>
            <w:rFonts w:cs="Times New Roman"/>
            <w:noProof/>
            <w:color w:val="auto"/>
            <w:spacing w:val="-6"/>
            <w:sz w:val="28"/>
            <w:szCs w:val="28"/>
          </w:rPr>
          <w:t>Thành phần môi trường có khả năng chịu tác động trực tiếp bởi dự án</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_Toc229152496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41</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497" w:history="1">
        <w:r w:rsidR="00963BEC" w:rsidRPr="00712986">
          <w:rPr>
            <w:rStyle w:val="Hyperlink"/>
            <w:rFonts w:cs="Times New Roman"/>
            <w:noProof/>
            <w:color w:val="auto"/>
            <w:spacing w:val="-6"/>
            <w:sz w:val="28"/>
            <w:szCs w:val="28"/>
          </w:rPr>
          <w:t>3.1.2.</w:t>
        </w:r>
        <w:r w:rsidR="00963BEC" w:rsidRPr="00712986">
          <w:rPr>
            <w:rFonts w:eastAsiaTheme="minorEastAsia" w:cs="Times New Roman"/>
            <w:noProof/>
            <w:sz w:val="28"/>
            <w:szCs w:val="28"/>
          </w:rPr>
          <w:tab/>
        </w:r>
        <w:r w:rsidR="00963BEC" w:rsidRPr="00712986">
          <w:rPr>
            <w:rStyle w:val="Hyperlink"/>
            <w:rFonts w:cs="Times New Roman"/>
            <w:noProof/>
            <w:color w:val="auto"/>
            <w:spacing w:val="-6"/>
            <w:sz w:val="28"/>
            <w:szCs w:val="28"/>
          </w:rPr>
          <w:t>Các đối tượng nhạy cảm về môi trường bị tác động của dự án</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_Toc229152497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43</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498" w:history="1">
        <w:r w:rsidR="00963BEC" w:rsidRPr="00712986">
          <w:rPr>
            <w:rStyle w:val="Hyperlink"/>
            <w:rFonts w:cs="Times New Roman"/>
            <w:noProof/>
            <w:color w:val="auto"/>
            <w:sz w:val="28"/>
            <w:szCs w:val="28"/>
          </w:rPr>
          <w:t>3.2.</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Mô tả về môi trường tiếp nhận nước thải của dự án</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_Toc229152498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45</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499" w:history="1">
        <w:r w:rsidR="00963BEC" w:rsidRPr="00712986">
          <w:rPr>
            <w:rStyle w:val="Hyperlink"/>
            <w:rFonts w:cs="Times New Roman"/>
            <w:noProof/>
            <w:color w:val="auto"/>
            <w:sz w:val="28"/>
            <w:szCs w:val="28"/>
          </w:rPr>
          <w:t>3.2.1.</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Mô tả đặc điểm tự nhiên khu vực nguồn nước tiếp nhận nước thải</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_Toc229152499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45</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500" w:history="1">
        <w:r w:rsidR="00963BEC" w:rsidRPr="00712986">
          <w:rPr>
            <w:rStyle w:val="Hyperlink"/>
            <w:rFonts w:cs="Times New Roman"/>
            <w:noProof/>
            <w:color w:val="auto"/>
            <w:sz w:val="28"/>
            <w:szCs w:val="28"/>
          </w:rPr>
          <w:t>3.2.2.</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Mô tả chất lượng nguồn tiếp nhận nước thải</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_Toc229152500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51</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501" w:history="1">
        <w:r w:rsidR="00963BEC" w:rsidRPr="00712986">
          <w:rPr>
            <w:rStyle w:val="Hyperlink"/>
            <w:rFonts w:cs="Times New Roman"/>
            <w:noProof/>
            <w:color w:val="auto"/>
            <w:sz w:val="28"/>
            <w:szCs w:val="28"/>
          </w:rPr>
          <w:t>3.2.3.</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Mô tả các hoạt động khai thác, sử dụng nước tại khu vực tiếp nhận nước thải</w:t>
        </w:r>
        <w:r w:rsidR="00963BEC" w:rsidRPr="00712986">
          <w:rPr>
            <w:rFonts w:cs="Times New Roman"/>
            <w:noProof/>
            <w:webHidden/>
            <w:sz w:val="28"/>
            <w:szCs w:val="28"/>
          </w:rPr>
          <w:tab/>
        </w:r>
        <w:r w:rsidR="00963BEC" w:rsidRPr="00712986">
          <w:rPr>
            <w:rFonts w:cs="Times New Roman"/>
            <w:noProof/>
            <w:webHidden/>
            <w:sz w:val="28"/>
            <w:szCs w:val="28"/>
          </w:rPr>
          <w:tab/>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_Toc229152501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52</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502" w:history="1">
        <w:r w:rsidR="00963BEC" w:rsidRPr="00712986">
          <w:rPr>
            <w:rStyle w:val="Hyperlink"/>
            <w:rFonts w:cs="Times New Roman"/>
            <w:noProof/>
            <w:color w:val="auto"/>
            <w:sz w:val="28"/>
            <w:szCs w:val="28"/>
          </w:rPr>
          <w:t>3.2.4.</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Mô tả hiện trạng xả nước thải vào nguồn nước khu vực tiếp nhận nước thải</w:t>
        </w:r>
        <w:r w:rsidR="00963BEC" w:rsidRPr="00712986">
          <w:rPr>
            <w:rFonts w:cs="Times New Roman"/>
            <w:noProof/>
            <w:webHidden/>
            <w:sz w:val="28"/>
            <w:szCs w:val="28"/>
          </w:rPr>
          <w:tab/>
        </w:r>
        <w:r w:rsidR="00963BEC" w:rsidRPr="00712986">
          <w:rPr>
            <w:rFonts w:cs="Times New Roman"/>
            <w:noProof/>
            <w:webHidden/>
            <w:sz w:val="28"/>
            <w:szCs w:val="28"/>
          </w:rPr>
          <w:tab/>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_Toc229152502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55</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503" w:history="1">
        <w:r w:rsidR="00963BEC" w:rsidRPr="00712986">
          <w:rPr>
            <w:rStyle w:val="Hyperlink"/>
            <w:rFonts w:cs="Times New Roman"/>
            <w:noProof/>
            <w:color w:val="auto"/>
            <w:sz w:val="28"/>
            <w:szCs w:val="28"/>
          </w:rPr>
          <w:t>3.3.</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Đánh giá hiện trạng các thành phần môi trường đất, nước, không khí nơi thực hiện dự án</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_Toc229152503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57</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504" w:history="1">
        <w:r w:rsidR="00963BEC" w:rsidRPr="00712986">
          <w:rPr>
            <w:rStyle w:val="Hyperlink"/>
            <w:rFonts w:cs="Times New Roman"/>
            <w:noProof/>
            <w:color w:val="auto"/>
            <w:sz w:val="28"/>
            <w:szCs w:val="28"/>
          </w:rPr>
          <w:t>3.3.1.</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Kết quả đo đạc, lấy mẫu phân tích, đánh giá hiện trạng môi trường khu vực tiếp nhận các loại chất thải của dự án</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_Toc229152504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57</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505" w:history="1">
        <w:r w:rsidR="00963BEC" w:rsidRPr="00712986">
          <w:rPr>
            <w:rStyle w:val="Hyperlink"/>
            <w:rFonts w:cs="Times New Roman"/>
            <w:noProof/>
            <w:color w:val="auto"/>
            <w:sz w:val="28"/>
            <w:szCs w:val="28"/>
          </w:rPr>
          <w:t>3.4.</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Đánh giá được hiện trạng các thành phần môi trường khu vực dự án trước khi triển khai xây dựng</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_Toc229152505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61</w:t>
        </w:r>
        <w:r w:rsidR="00963BEC" w:rsidRPr="00712986">
          <w:rPr>
            <w:rFonts w:cs="Times New Roman"/>
            <w:noProof/>
            <w:webHidden/>
            <w:sz w:val="28"/>
            <w:szCs w:val="28"/>
          </w:rPr>
          <w:fldChar w:fldCharType="end"/>
        </w:r>
      </w:hyperlink>
    </w:p>
    <w:p w:rsidR="00963BEC" w:rsidRPr="00712986" w:rsidRDefault="00C06C56" w:rsidP="00963BEC">
      <w:pPr>
        <w:pStyle w:val="TOC1"/>
        <w:spacing w:before="120" w:after="120" w:line="288" w:lineRule="auto"/>
        <w:rPr>
          <w:rFonts w:eastAsiaTheme="minorEastAsia" w:cs="Times New Roman"/>
          <w:noProof/>
          <w:sz w:val="28"/>
          <w:szCs w:val="28"/>
        </w:rPr>
      </w:pPr>
      <w:hyperlink w:anchor="_Toc229152506" w:history="1">
        <w:r w:rsidR="00963BEC" w:rsidRPr="00712986">
          <w:rPr>
            <w:rStyle w:val="Hyperlink"/>
            <w:rFonts w:cs="Times New Roman"/>
            <w:noProof/>
            <w:color w:val="auto"/>
            <w:sz w:val="28"/>
            <w:szCs w:val="28"/>
          </w:rPr>
          <w:t>Chương IV.</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ĐÁNH GIÁ, DỰ BÁO TÁC ĐỘNG MÔI TRƯỜNG CỦA  DỰ ÁN ĐẦU TƯ VÀ ĐỀ XUẤT CÁC CÔNG TRÌNH, BIỆN PHÁP BẢO VỆ MÔI TRƯỜNG</w:t>
        </w:r>
        <w:r w:rsidR="00963BEC" w:rsidRPr="00712986">
          <w:rPr>
            <w:rFonts w:cs="Times New Roman"/>
            <w:noProof/>
            <w:webHidden/>
            <w:sz w:val="28"/>
            <w:szCs w:val="28"/>
          </w:rPr>
          <w:tab/>
        </w:r>
        <w:r w:rsidR="00963BEC" w:rsidRPr="00712986">
          <w:rPr>
            <w:rFonts w:cs="Times New Roman"/>
            <w:noProof/>
            <w:webHidden/>
            <w:sz w:val="28"/>
            <w:szCs w:val="28"/>
          </w:rPr>
          <w:tab/>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_Toc229152506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63</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507" w:history="1">
        <w:r w:rsidR="00963BEC" w:rsidRPr="00712986">
          <w:rPr>
            <w:rStyle w:val="Hyperlink"/>
            <w:rFonts w:cs="Times New Roman"/>
            <w:noProof/>
            <w:color w:val="auto"/>
            <w:sz w:val="28"/>
            <w:szCs w:val="28"/>
          </w:rPr>
          <w:t>4.1.</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Đánh giá, dự báo tác động môi trường</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_Toc229152507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63</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508" w:history="1">
        <w:r w:rsidR="00963BEC" w:rsidRPr="00712986">
          <w:rPr>
            <w:rStyle w:val="Hyperlink"/>
            <w:rFonts w:cs="Times New Roman"/>
            <w:noProof/>
            <w:color w:val="auto"/>
            <w:sz w:val="28"/>
            <w:szCs w:val="28"/>
          </w:rPr>
          <w:t>4.1.1.</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Đánh giá, dự báo các tác động trong giai đoạn triển khai, thi công xây dựng dự án đầu tư</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_Toc229152508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63</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509" w:history="1">
        <w:r w:rsidR="00963BEC" w:rsidRPr="00712986">
          <w:rPr>
            <w:rStyle w:val="Hyperlink"/>
            <w:rFonts w:cs="Times New Roman"/>
            <w:noProof/>
            <w:color w:val="auto"/>
            <w:sz w:val="28"/>
            <w:szCs w:val="28"/>
          </w:rPr>
          <w:t>4.1.2.</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Đánh giá tác động trong giai đoạn dự án đi vào vận hành</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_Toc229152509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74</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510" w:history="1">
        <w:r w:rsidR="00963BEC" w:rsidRPr="00712986">
          <w:rPr>
            <w:rStyle w:val="Hyperlink"/>
            <w:rFonts w:cs="Times New Roman"/>
            <w:noProof/>
            <w:color w:val="auto"/>
            <w:sz w:val="28"/>
            <w:szCs w:val="28"/>
          </w:rPr>
          <w:t>4.2.</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Đề xuất các công trình, biện pháp bảo vệ môi trường</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_Toc229152510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89</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511" w:history="1">
        <w:r w:rsidR="00963BEC" w:rsidRPr="00712986">
          <w:rPr>
            <w:rStyle w:val="Hyperlink"/>
            <w:rFonts w:cs="Times New Roman"/>
            <w:noProof/>
            <w:color w:val="auto"/>
            <w:sz w:val="28"/>
            <w:szCs w:val="28"/>
          </w:rPr>
          <w:t>4.2.1.</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Đề xuất các công trình, biện pháp bảo vệ môi trường trong giai đoạn thi công xây dựng dự án</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_Toc229152511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89</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512" w:history="1">
        <w:r w:rsidR="00963BEC" w:rsidRPr="00712986">
          <w:rPr>
            <w:rStyle w:val="Hyperlink"/>
            <w:rFonts w:cs="Times New Roman"/>
            <w:noProof/>
            <w:color w:val="auto"/>
            <w:sz w:val="28"/>
            <w:szCs w:val="28"/>
          </w:rPr>
          <w:t>4.3.</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Đề xuất các công trình, biện pháp bảo vệ môi trường trong giai đoạn dự án đi vào vận hành</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_Toc229152512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93</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513" w:history="1">
        <w:r w:rsidR="00963BEC" w:rsidRPr="00712986">
          <w:rPr>
            <w:rStyle w:val="Hyperlink"/>
            <w:rFonts w:cs="Times New Roman"/>
            <w:noProof/>
            <w:color w:val="auto"/>
            <w:sz w:val="28"/>
            <w:szCs w:val="28"/>
          </w:rPr>
          <w:t>4.3.</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Tổ chức thực hiện các công trình, biện pháp bảo vệ môi trường</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_Toc229152513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128</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514" w:history="1">
        <w:r w:rsidR="00963BEC" w:rsidRPr="00712986">
          <w:rPr>
            <w:rStyle w:val="Hyperlink"/>
            <w:rFonts w:cs="Times New Roman"/>
            <w:noProof/>
            <w:color w:val="auto"/>
            <w:sz w:val="28"/>
            <w:szCs w:val="28"/>
          </w:rPr>
          <w:t>4.4.</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Nhận xét về mức độ chi tiết, độ tin cậy của các kết quả đánh giá, dự báo</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_Toc229152514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130</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515" w:history="1">
        <w:r w:rsidR="00963BEC" w:rsidRPr="00712986">
          <w:rPr>
            <w:rStyle w:val="Hyperlink"/>
            <w:rFonts w:cs="Times New Roman"/>
            <w:noProof/>
            <w:color w:val="auto"/>
            <w:sz w:val="28"/>
            <w:szCs w:val="28"/>
          </w:rPr>
          <w:t>4.4.1.</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Mức độ chi tiết của các kết quả đánh giá, dự báo</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_Toc229152515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130</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516" w:history="1">
        <w:r w:rsidR="00963BEC" w:rsidRPr="00712986">
          <w:rPr>
            <w:rStyle w:val="Hyperlink"/>
            <w:rFonts w:cs="Times New Roman"/>
            <w:noProof/>
            <w:color w:val="auto"/>
            <w:sz w:val="28"/>
            <w:szCs w:val="28"/>
          </w:rPr>
          <w:t>4.4.2.</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Mức độ tin cậy của các đánh giá</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_Toc229152516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131</w:t>
        </w:r>
        <w:r w:rsidR="00963BEC" w:rsidRPr="00712986">
          <w:rPr>
            <w:rFonts w:cs="Times New Roman"/>
            <w:noProof/>
            <w:webHidden/>
            <w:sz w:val="28"/>
            <w:szCs w:val="28"/>
          </w:rPr>
          <w:fldChar w:fldCharType="end"/>
        </w:r>
      </w:hyperlink>
    </w:p>
    <w:p w:rsidR="00963BEC" w:rsidRPr="00712986" w:rsidRDefault="00C06C56" w:rsidP="00963BEC">
      <w:pPr>
        <w:pStyle w:val="TOC1"/>
        <w:spacing w:before="120" w:after="120" w:line="288" w:lineRule="auto"/>
        <w:rPr>
          <w:rFonts w:eastAsiaTheme="minorEastAsia" w:cs="Times New Roman"/>
          <w:noProof/>
          <w:sz w:val="28"/>
          <w:szCs w:val="28"/>
        </w:rPr>
      </w:pPr>
      <w:hyperlink w:anchor="_Toc229152517" w:history="1">
        <w:r w:rsidR="00963BEC" w:rsidRPr="00712986">
          <w:rPr>
            <w:rStyle w:val="Hyperlink"/>
            <w:rFonts w:cs="Times New Roman"/>
            <w:noProof/>
            <w:color w:val="auto"/>
            <w:sz w:val="28"/>
            <w:szCs w:val="28"/>
          </w:rPr>
          <w:t>Chương V.</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NỘI DUNG ĐỀ NGHỊ CẤP GIẤY PHÉP MÔI TRƯỜNG</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_Toc229152517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133</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518" w:history="1">
        <w:r w:rsidR="00963BEC" w:rsidRPr="00712986">
          <w:rPr>
            <w:rStyle w:val="Hyperlink"/>
            <w:rFonts w:cs="Times New Roman"/>
            <w:noProof/>
            <w:color w:val="auto"/>
            <w:sz w:val="28"/>
            <w:szCs w:val="28"/>
          </w:rPr>
          <w:t>5.1.</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Nội dung đề nghị cấp phép đối với nước thải</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_Toc229152518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133</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519" w:history="1">
        <w:r w:rsidR="00963BEC" w:rsidRPr="00712986">
          <w:rPr>
            <w:rStyle w:val="Hyperlink"/>
            <w:rFonts w:cs="Times New Roman"/>
            <w:noProof/>
            <w:color w:val="auto"/>
            <w:sz w:val="28"/>
            <w:szCs w:val="28"/>
          </w:rPr>
          <w:t>5.2.</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Nội dung đề nghị cấp phép đối với bụi, khí thải</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_Toc229152519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134</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520" w:history="1">
        <w:r w:rsidR="00963BEC" w:rsidRPr="00712986">
          <w:rPr>
            <w:rStyle w:val="Hyperlink"/>
            <w:rFonts w:cs="Times New Roman"/>
            <w:noProof/>
            <w:color w:val="auto"/>
            <w:sz w:val="28"/>
            <w:szCs w:val="28"/>
          </w:rPr>
          <w:t>5.3.</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Nội dung đề nghị cấp phép đối với tiếng ồn, độ rung</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_Toc229152520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135</w:t>
        </w:r>
        <w:r w:rsidR="00963BEC" w:rsidRPr="00712986">
          <w:rPr>
            <w:rFonts w:cs="Times New Roman"/>
            <w:noProof/>
            <w:webHidden/>
            <w:sz w:val="28"/>
            <w:szCs w:val="28"/>
          </w:rPr>
          <w:fldChar w:fldCharType="end"/>
        </w:r>
      </w:hyperlink>
    </w:p>
    <w:p w:rsidR="00963BEC" w:rsidRPr="00712986" w:rsidRDefault="00C06C56" w:rsidP="00963BEC">
      <w:pPr>
        <w:pStyle w:val="TOC1"/>
        <w:spacing w:before="120" w:after="120" w:line="288" w:lineRule="auto"/>
        <w:rPr>
          <w:rFonts w:eastAsiaTheme="minorEastAsia" w:cs="Times New Roman"/>
          <w:noProof/>
          <w:sz w:val="28"/>
          <w:szCs w:val="28"/>
        </w:rPr>
      </w:pPr>
      <w:hyperlink w:anchor="_Toc229152521" w:history="1">
        <w:r w:rsidR="00963BEC" w:rsidRPr="00712986">
          <w:rPr>
            <w:rStyle w:val="Hyperlink"/>
            <w:rFonts w:cs="Times New Roman"/>
            <w:noProof/>
            <w:color w:val="auto"/>
            <w:sz w:val="28"/>
            <w:szCs w:val="28"/>
          </w:rPr>
          <w:t>Chương VI.</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KẾ HOẠCH VẬN HÀNH THỬ NGHIỆM CÔNG TRÌNH XỬ LÝ CHẤT THẢI VÀ CHƯƠNG TRÌNH QUAN TRẮC MÔI TRƯỜNG CỦA DỰ ÁN</w:t>
        </w:r>
        <w:r w:rsidR="00963BEC" w:rsidRPr="00712986">
          <w:rPr>
            <w:rFonts w:cs="Times New Roman"/>
            <w:noProof/>
            <w:webHidden/>
            <w:sz w:val="28"/>
            <w:szCs w:val="28"/>
          </w:rPr>
          <w:tab/>
        </w:r>
        <w:r w:rsidR="00963BEC" w:rsidRPr="00712986">
          <w:rPr>
            <w:rFonts w:cs="Times New Roman"/>
            <w:noProof/>
            <w:webHidden/>
            <w:sz w:val="28"/>
            <w:szCs w:val="28"/>
          </w:rPr>
          <w:tab/>
        </w:r>
        <w:r w:rsidR="00963BEC" w:rsidRPr="00712986">
          <w:rPr>
            <w:rFonts w:cs="Times New Roman"/>
            <w:noProof/>
            <w:webHidden/>
            <w:sz w:val="28"/>
            <w:szCs w:val="28"/>
          </w:rPr>
          <w:tab/>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_Toc229152521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137</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522" w:history="1">
        <w:r w:rsidR="00963BEC" w:rsidRPr="00712986">
          <w:rPr>
            <w:rStyle w:val="Hyperlink"/>
            <w:rFonts w:cs="Times New Roman"/>
            <w:noProof/>
            <w:color w:val="auto"/>
            <w:sz w:val="28"/>
            <w:szCs w:val="28"/>
          </w:rPr>
          <w:t>6.1.</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Kế hoạch vận hành thử nghiệm công trình xử lý chất thải của dự án đầu tư</w:t>
        </w:r>
        <w:r w:rsidR="00963BEC" w:rsidRPr="00712986">
          <w:rPr>
            <w:rFonts w:cs="Times New Roman"/>
            <w:noProof/>
            <w:webHidden/>
            <w:sz w:val="28"/>
            <w:szCs w:val="28"/>
          </w:rPr>
          <w:tab/>
        </w:r>
        <w:r w:rsidR="00963BEC" w:rsidRPr="00712986">
          <w:rPr>
            <w:rFonts w:cs="Times New Roman"/>
            <w:noProof/>
            <w:webHidden/>
            <w:sz w:val="28"/>
            <w:szCs w:val="28"/>
          </w:rPr>
          <w:tab/>
        </w:r>
        <w:r w:rsidR="00963BEC" w:rsidRPr="00712986">
          <w:rPr>
            <w:rFonts w:cs="Times New Roman"/>
            <w:noProof/>
            <w:webHidden/>
            <w:sz w:val="28"/>
            <w:szCs w:val="28"/>
          </w:rPr>
          <w:tab/>
        </w:r>
        <w:r w:rsidR="00963BEC" w:rsidRPr="00712986">
          <w:rPr>
            <w:rFonts w:cs="Times New Roman"/>
            <w:noProof/>
            <w:webHidden/>
            <w:sz w:val="28"/>
            <w:szCs w:val="28"/>
          </w:rPr>
          <w:tab/>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_Toc229152522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137</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523" w:history="1">
        <w:r w:rsidR="00963BEC" w:rsidRPr="00712986">
          <w:rPr>
            <w:rStyle w:val="Hyperlink"/>
            <w:rFonts w:cs="Times New Roman"/>
            <w:noProof/>
            <w:color w:val="auto"/>
            <w:sz w:val="28"/>
            <w:szCs w:val="28"/>
          </w:rPr>
          <w:t>6.1.1.</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Thời gian dự kiến vận hành thử nghiệm</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_Toc229152523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137</w:t>
        </w:r>
        <w:r w:rsidR="00963BEC" w:rsidRPr="00712986">
          <w:rPr>
            <w:rFonts w:cs="Times New Roman"/>
            <w:noProof/>
            <w:webHidden/>
            <w:sz w:val="28"/>
            <w:szCs w:val="28"/>
          </w:rPr>
          <w:fldChar w:fldCharType="end"/>
        </w:r>
      </w:hyperlink>
    </w:p>
    <w:p w:rsidR="00963BEC" w:rsidRPr="00712986" w:rsidRDefault="00C06C56" w:rsidP="00963BEC">
      <w:pPr>
        <w:pStyle w:val="TOC3"/>
        <w:rPr>
          <w:rFonts w:eastAsiaTheme="minorEastAsia" w:cs="Times New Roman"/>
          <w:noProof/>
          <w:sz w:val="28"/>
          <w:szCs w:val="28"/>
        </w:rPr>
      </w:pPr>
      <w:hyperlink w:anchor="_Toc229152524" w:history="1">
        <w:r w:rsidR="00963BEC" w:rsidRPr="00712986">
          <w:rPr>
            <w:rStyle w:val="Hyperlink"/>
            <w:rFonts w:cs="Times New Roman"/>
            <w:noProof/>
            <w:color w:val="auto"/>
            <w:sz w:val="28"/>
            <w:szCs w:val="28"/>
          </w:rPr>
          <w:t>6.1.2.</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Kế hoạch quan trắc chất thải, đánh giá hiệu quả xử lý của các công trình, thiết bị xử lý chất thải</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_Toc229152524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137</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525" w:history="1">
        <w:r w:rsidR="00963BEC" w:rsidRPr="00712986">
          <w:rPr>
            <w:rStyle w:val="Hyperlink"/>
            <w:rFonts w:cs="Times New Roman"/>
            <w:noProof/>
            <w:color w:val="auto"/>
            <w:sz w:val="28"/>
            <w:szCs w:val="28"/>
          </w:rPr>
          <w:t>6.2.</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Chương trình quan trắc chất thải theo quy định của pháp luật</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_Toc229152525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138</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526" w:history="1">
        <w:r w:rsidR="00963BEC" w:rsidRPr="00712986">
          <w:rPr>
            <w:rStyle w:val="Hyperlink"/>
            <w:rFonts w:cs="Times New Roman"/>
            <w:noProof/>
            <w:color w:val="auto"/>
            <w:sz w:val="28"/>
            <w:szCs w:val="28"/>
          </w:rPr>
          <w:t>6.3.</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Kinh phí thực hiện quan trắc môi trường hằng năm</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_Toc229152526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139</w:t>
        </w:r>
        <w:r w:rsidR="00963BEC" w:rsidRPr="00712986">
          <w:rPr>
            <w:rFonts w:cs="Times New Roman"/>
            <w:noProof/>
            <w:webHidden/>
            <w:sz w:val="28"/>
            <w:szCs w:val="28"/>
          </w:rPr>
          <w:fldChar w:fldCharType="end"/>
        </w:r>
      </w:hyperlink>
    </w:p>
    <w:p w:rsidR="00963BEC" w:rsidRPr="00712986" w:rsidRDefault="00C06C56" w:rsidP="00963BEC">
      <w:pPr>
        <w:pStyle w:val="TOC1"/>
        <w:spacing w:before="120" w:after="120" w:line="288" w:lineRule="auto"/>
        <w:rPr>
          <w:rFonts w:eastAsiaTheme="minorEastAsia" w:cs="Times New Roman"/>
          <w:noProof/>
          <w:sz w:val="28"/>
          <w:szCs w:val="28"/>
        </w:rPr>
      </w:pPr>
      <w:hyperlink w:anchor="_Toc229152527" w:history="1">
        <w:r w:rsidR="00963BEC" w:rsidRPr="00712986">
          <w:rPr>
            <w:rStyle w:val="Hyperlink"/>
            <w:rFonts w:cs="Times New Roman"/>
            <w:noProof/>
            <w:color w:val="auto"/>
            <w:sz w:val="28"/>
            <w:szCs w:val="28"/>
          </w:rPr>
          <w:t>Chương VII.</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CAM KẾT CỦA CHỦ DỰ ÁN ĐẦU TƯ</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_Toc229152527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140</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528" w:history="1">
        <w:r w:rsidR="00963BEC" w:rsidRPr="00712986">
          <w:rPr>
            <w:rStyle w:val="Hyperlink"/>
            <w:rFonts w:cs="Times New Roman"/>
            <w:noProof/>
            <w:color w:val="auto"/>
            <w:sz w:val="28"/>
            <w:szCs w:val="28"/>
          </w:rPr>
          <w:t>7.1.</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Cam kết về tính chính xác, trung thực của hồ sơ đề nghị cấp giấy phép môi trường</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_Toc229152528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140</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529" w:history="1">
        <w:r w:rsidR="00963BEC" w:rsidRPr="00712986">
          <w:rPr>
            <w:rStyle w:val="Hyperlink"/>
            <w:rFonts w:cs="Times New Roman"/>
            <w:noProof/>
            <w:color w:val="auto"/>
            <w:sz w:val="28"/>
            <w:szCs w:val="28"/>
          </w:rPr>
          <w:t>7.2.</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Cam kết việc xử lý chất thải đáp ứng các quy chuẩn, tiêu chuẩn kỹ thuật về môi trường và các yêu cầu về bảo vệ môi trường khác có liên quan</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_Toc229152529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140</w:t>
        </w:r>
        <w:r w:rsidR="00963BEC" w:rsidRPr="00712986">
          <w:rPr>
            <w:rFonts w:cs="Times New Roman"/>
            <w:noProof/>
            <w:webHidden/>
            <w:sz w:val="28"/>
            <w:szCs w:val="28"/>
          </w:rPr>
          <w:fldChar w:fldCharType="end"/>
        </w:r>
      </w:hyperlink>
    </w:p>
    <w:p w:rsidR="00963BEC" w:rsidRPr="00712986" w:rsidRDefault="00C06C56" w:rsidP="00963BEC">
      <w:pPr>
        <w:pStyle w:val="TOC2"/>
        <w:rPr>
          <w:rFonts w:eastAsiaTheme="minorEastAsia" w:cs="Times New Roman"/>
          <w:noProof/>
          <w:sz w:val="28"/>
          <w:szCs w:val="28"/>
        </w:rPr>
      </w:pPr>
      <w:hyperlink w:anchor="_Toc229152530" w:history="1">
        <w:r w:rsidR="00963BEC" w:rsidRPr="00712986">
          <w:rPr>
            <w:rStyle w:val="Hyperlink"/>
            <w:rFonts w:cs="Times New Roman"/>
            <w:noProof/>
            <w:color w:val="auto"/>
            <w:sz w:val="28"/>
            <w:szCs w:val="28"/>
          </w:rPr>
          <w:t>7.3.</w:t>
        </w:r>
        <w:r w:rsidR="00963BEC" w:rsidRPr="00712986">
          <w:rPr>
            <w:rFonts w:eastAsiaTheme="minorEastAsia" w:cs="Times New Roman"/>
            <w:noProof/>
            <w:sz w:val="28"/>
            <w:szCs w:val="28"/>
          </w:rPr>
          <w:tab/>
        </w:r>
        <w:r w:rsidR="00963BEC" w:rsidRPr="00712986">
          <w:rPr>
            <w:rStyle w:val="Hyperlink"/>
            <w:rFonts w:cs="Times New Roman"/>
            <w:noProof/>
            <w:color w:val="auto"/>
            <w:sz w:val="28"/>
            <w:szCs w:val="28"/>
          </w:rPr>
          <w:t>Cam kết thực hiện đúng, đầy đủ các quy định của Luật Bảo vệ môi trường và Nghị định này</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_Toc229152530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142</w:t>
        </w:r>
        <w:r w:rsidR="00963BEC" w:rsidRPr="00712986">
          <w:rPr>
            <w:rFonts w:cs="Times New Roman"/>
            <w:noProof/>
            <w:webHidden/>
            <w:sz w:val="28"/>
            <w:szCs w:val="28"/>
          </w:rPr>
          <w:fldChar w:fldCharType="end"/>
        </w:r>
      </w:hyperlink>
    </w:p>
    <w:p w:rsidR="00963BEC" w:rsidRPr="00712986" w:rsidRDefault="00C06C56" w:rsidP="00963BEC">
      <w:pPr>
        <w:pStyle w:val="TOC1"/>
        <w:spacing w:before="120" w:after="120" w:line="288" w:lineRule="auto"/>
        <w:rPr>
          <w:rFonts w:eastAsiaTheme="minorEastAsia" w:cs="Times New Roman"/>
          <w:noProof/>
          <w:sz w:val="28"/>
          <w:szCs w:val="28"/>
        </w:rPr>
      </w:pPr>
      <w:hyperlink w:anchor="_Toc229152531" w:history="1">
        <w:r w:rsidR="00963BEC" w:rsidRPr="00712986">
          <w:rPr>
            <w:rStyle w:val="Hyperlink"/>
            <w:rFonts w:cs="Times New Roman"/>
            <w:noProof/>
            <w:color w:val="auto"/>
            <w:sz w:val="28"/>
            <w:szCs w:val="28"/>
          </w:rPr>
          <w:t>PHỤ LỤC BÁO CÁO</w:t>
        </w:r>
        <w:r w:rsidR="00963BEC" w:rsidRPr="00712986">
          <w:rPr>
            <w:rFonts w:cs="Times New Roman"/>
            <w:noProof/>
            <w:webHidden/>
            <w:sz w:val="28"/>
            <w:szCs w:val="28"/>
          </w:rPr>
          <w:tab/>
        </w:r>
        <w:r w:rsidR="00963BEC" w:rsidRPr="00712986">
          <w:rPr>
            <w:rFonts w:cs="Times New Roman"/>
            <w:noProof/>
            <w:webHidden/>
            <w:sz w:val="28"/>
            <w:szCs w:val="28"/>
          </w:rPr>
          <w:fldChar w:fldCharType="begin"/>
        </w:r>
        <w:r w:rsidR="00963BEC" w:rsidRPr="00712986">
          <w:rPr>
            <w:rFonts w:cs="Times New Roman"/>
            <w:noProof/>
            <w:webHidden/>
            <w:sz w:val="28"/>
            <w:szCs w:val="28"/>
          </w:rPr>
          <w:instrText xml:space="preserve"> PAGEREF _Toc229152531 \h </w:instrText>
        </w:r>
        <w:r w:rsidR="00963BEC" w:rsidRPr="00712986">
          <w:rPr>
            <w:rFonts w:cs="Times New Roman"/>
            <w:noProof/>
            <w:webHidden/>
            <w:sz w:val="28"/>
            <w:szCs w:val="28"/>
          </w:rPr>
        </w:r>
        <w:r w:rsidR="00963BEC" w:rsidRPr="00712986">
          <w:rPr>
            <w:rFonts w:cs="Times New Roman"/>
            <w:noProof/>
            <w:webHidden/>
            <w:sz w:val="28"/>
            <w:szCs w:val="28"/>
          </w:rPr>
          <w:fldChar w:fldCharType="separate"/>
        </w:r>
        <w:r w:rsidR="0071250F" w:rsidRPr="00712986">
          <w:rPr>
            <w:rFonts w:cs="Times New Roman"/>
            <w:noProof/>
            <w:webHidden/>
            <w:sz w:val="28"/>
            <w:szCs w:val="28"/>
          </w:rPr>
          <w:t>143</w:t>
        </w:r>
        <w:r w:rsidR="00963BEC" w:rsidRPr="00712986">
          <w:rPr>
            <w:rFonts w:cs="Times New Roman"/>
            <w:noProof/>
            <w:webHidden/>
            <w:sz w:val="28"/>
            <w:szCs w:val="28"/>
          </w:rPr>
          <w:fldChar w:fldCharType="end"/>
        </w:r>
      </w:hyperlink>
    </w:p>
    <w:p w:rsidR="00F52936" w:rsidRPr="00712986" w:rsidRDefault="0033337B" w:rsidP="00963BEC">
      <w:pPr>
        <w:pStyle w:val="TOC1"/>
        <w:spacing w:before="120" w:after="120" w:line="288" w:lineRule="auto"/>
        <w:rPr>
          <w:rFonts w:asciiTheme="minorHAnsi" w:eastAsiaTheme="minorEastAsia" w:hAnsiTheme="minorHAnsi"/>
          <w:noProof/>
          <w:sz w:val="22"/>
        </w:rPr>
      </w:pPr>
      <w:r w:rsidRPr="00712986">
        <w:rPr>
          <w:rFonts w:cs="Times New Roman"/>
          <w:sz w:val="28"/>
          <w:szCs w:val="28"/>
        </w:rPr>
        <w:fldChar w:fldCharType="end"/>
      </w:r>
      <w:r w:rsidR="00F52936" w:rsidRPr="00712986">
        <w:br w:type="page"/>
      </w:r>
    </w:p>
    <w:p w:rsidR="00F52936" w:rsidRPr="00712986" w:rsidRDefault="00F52936" w:rsidP="00F6006A">
      <w:pPr>
        <w:pStyle w:val="Heading1"/>
      </w:pPr>
      <w:bookmarkStart w:id="0" w:name="_Toc229152475"/>
      <w:r w:rsidRPr="00712986">
        <w:lastRenderedPageBreak/>
        <w:t>DANH MỤC CÁC TỪ VÀ CÁC KÝ HIỆU</w:t>
      </w:r>
      <w:r w:rsidR="00F6006A" w:rsidRPr="00712986">
        <w:t xml:space="preserve"> VIẾT TẮT</w:t>
      </w:r>
      <w:bookmarkEnd w:id="0"/>
    </w:p>
    <w:tbl>
      <w:tblPr>
        <w:tblW w:w="0" w:type="auto"/>
        <w:jc w:val="center"/>
        <w:tblLook w:val="01E0" w:firstRow="1" w:lastRow="1" w:firstColumn="1" w:lastColumn="1" w:noHBand="0" w:noVBand="0"/>
      </w:tblPr>
      <w:tblGrid>
        <w:gridCol w:w="2694"/>
        <w:gridCol w:w="4961"/>
      </w:tblGrid>
      <w:tr w:rsidR="00712986" w:rsidRPr="00712986" w:rsidTr="00BF3C84">
        <w:trPr>
          <w:jc w:val="center"/>
        </w:trPr>
        <w:tc>
          <w:tcPr>
            <w:tcW w:w="2694" w:type="dxa"/>
          </w:tcPr>
          <w:p w:rsidR="00551EF0" w:rsidRPr="00712986" w:rsidRDefault="00551EF0" w:rsidP="00FB531A">
            <w:pPr>
              <w:spacing w:before="60" w:after="60" w:line="276" w:lineRule="auto"/>
              <w:jc w:val="both"/>
              <w:rPr>
                <w:rFonts w:eastAsia="Calibri" w:cs="Times New Roman"/>
                <w:b/>
                <w:sz w:val="28"/>
                <w:szCs w:val="28"/>
              </w:rPr>
            </w:pPr>
            <w:r w:rsidRPr="00712986">
              <w:rPr>
                <w:rFonts w:eastAsia="Calibri" w:cs="Times New Roman"/>
                <w:sz w:val="28"/>
                <w:szCs w:val="28"/>
              </w:rPr>
              <w:br w:type="page"/>
            </w:r>
            <w:r w:rsidRPr="00712986">
              <w:rPr>
                <w:rFonts w:eastAsia="Calibri" w:cs="Times New Roman"/>
                <w:b/>
                <w:sz w:val="28"/>
                <w:szCs w:val="28"/>
              </w:rPr>
              <w:t>TỪ VIẾT TẮT</w:t>
            </w:r>
          </w:p>
        </w:tc>
        <w:tc>
          <w:tcPr>
            <w:tcW w:w="4961" w:type="dxa"/>
          </w:tcPr>
          <w:p w:rsidR="00551EF0" w:rsidRPr="00712986" w:rsidRDefault="00551EF0" w:rsidP="00FB531A">
            <w:pPr>
              <w:spacing w:before="60" w:after="60" w:line="276" w:lineRule="auto"/>
              <w:jc w:val="both"/>
              <w:rPr>
                <w:rFonts w:eastAsia="Calibri" w:cs="Times New Roman"/>
                <w:b/>
                <w:sz w:val="28"/>
                <w:szCs w:val="28"/>
              </w:rPr>
            </w:pPr>
            <w:r w:rsidRPr="00712986">
              <w:rPr>
                <w:rFonts w:eastAsia="Calibri" w:cs="Times New Roman"/>
                <w:b/>
                <w:sz w:val="28"/>
                <w:szCs w:val="28"/>
              </w:rPr>
              <w:t>GIẢI THÍCH</w:t>
            </w:r>
          </w:p>
        </w:tc>
      </w:tr>
      <w:tr w:rsidR="00712986" w:rsidRPr="00712986" w:rsidTr="00BF3C84">
        <w:trPr>
          <w:jc w:val="center"/>
        </w:trPr>
        <w:tc>
          <w:tcPr>
            <w:tcW w:w="2694" w:type="dxa"/>
          </w:tcPr>
          <w:p w:rsidR="00551EF0" w:rsidRPr="00712986" w:rsidRDefault="00551EF0" w:rsidP="00FB531A">
            <w:pPr>
              <w:spacing w:before="60" w:after="60" w:line="276" w:lineRule="auto"/>
              <w:jc w:val="both"/>
              <w:rPr>
                <w:rFonts w:eastAsia="Calibri" w:cs="Times New Roman"/>
                <w:sz w:val="28"/>
                <w:szCs w:val="28"/>
              </w:rPr>
            </w:pPr>
            <w:r w:rsidRPr="00712986">
              <w:rPr>
                <w:rFonts w:eastAsia="Calibri" w:cs="Times New Roman"/>
                <w:sz w:val="28"/>
                <w:szCs w:val="28"/>
              </w:rPr>
              <w:t>BTCT</w:t>
            </w:r>
          </w:p>
        </w:tc>
        <w:tc>
          <w:tcPr>
            <w:tcW w:w="4961" w:type="dxa"/>
            <w:vAlign w:val="center"/>
          </w:tcPr>
          <w:p w:rsidR="00551EF0" w:rsidRPr="00712986" w:rsidRDefault="00551EF0" w:rsidP="00FB531A">
            <w:pPr>
              <w:spacing w:before="60" w:after="60" w:line="276" w:lineRule="auto"/>
              <w:rPr>
                <w:rFonts w:eastAsia="Calibri" w:cs="Times New Roman"/>
                <w:sz w:val="28"/>
                <w:szCs w:val="28"/>
              </w:rPr>
            </w:pPr>
            <w:r w:rsidRPr="00712986">
              <w:rPr>
                <w:rFonts w:eastAsia="Calibri" w:cs="Times New Roman"/>
                <w:sz w:val="28"/>
                <w:szCs w:val="28"/>
              </w:rPr>
              <w:t>Bê tông cốt thép</w:t>
            </w:r>
          </w:p>
        </w:tc>
      </w:tr>
      <w:tr w:rsidR="00712986" w:rsidRPr="00712986" w:rsidTr="00BF3C84">
        <w:trPr>
          <w:jc w:val="center"/>
        </w:trPr>
        <w:tc>
          <w:tcPr>
            <w:tcW w:w="2694" w:type="dxa"/>
          </w:tcPr>
          <w:p w:rsidR="00551EF0" w:rsidRPr="00712986" w:rsidRDefault="00551EF0" w:rsidP="00FB531A">
            <w:pPr>
              <w:spacing w:before="60" w:after="60" w:line="276" w:lineRule="auto"/>
              <w:jc w:val="both"/>
              <w:rPr>
                <w:rFonts w:eastAsia="Calibri" w:cs="Times New Roman"/>
                <w:sz w:val="28"/>
                <w:szCs w:val="28"/>
              </w:rPr>
            </w:pPr>
            <w:r w:rsidRPr="00712986">
              <w:rPr>
                <w:rFonts w:eastAsia="Calibri" w:cs="Times New Roman"/>
                <w:sz w:val="28"/>
                <w:szCs w:val="28"/>
              </w:rPr>
              <w:t>BTNMT</w:t>
            </w:r>
          </w:p>
        </w:tc>
        <w:tc>
          <w:tcPr>
            <w:tcW w:w="4961" w:type="dxa"/>
            <w:vAlign w:val="center"/>
          </w:tcPr>
          <w:p w:rsidR="00551EF0" w:rsidRPr="00712986" w:rsidRDefault="00551EF0" w:rsidP="00FB531A">
            <w:pPr>
              <w:spacing w:before="60" w:after="60" w:line="276" w:lineRule="auto"/>
              <w:rPr>
                <w:rFonts w:eastAsia="Calibri" w:cs="Times New Roman"/>
                <w:sz w:val="28"/>
                <w:szCs w:val="28"/>
              </w:rPr>
            </w:pPr>
            <w:r w:rsidRPr="00712986">
              <w:rPr>
                <w:rFonts w:eastAsia="Calibri" w:cs="Times New Roman"/>
                <w:sz w:val="28"/>
                <w:szCs w:val="28"/>
              </w:rPr>
              <w:t xml:space="preserve">Bộ Tài nguyên </w:t>
            </w:r>
            <w:r w:rsidR="001135D4" w:rsidRPr="00712986">
              <w:rPr>
                <w:rFonts w:eastAsia="Calibri" w:cs="Times New Roman"/>
                <w:sz w:val="28"/>
                <w:szCs w:val="28"/>
              </w:rPr>
              <w:t xml:space="preserve">và </w:t>
            </w:r>
            <w:r w:rsidRPr="00712986">
              <w:rPr>
                <w:rFonts w:eastAsia="Calibri" w:cs="Times New Roman"/>
                <w:sz w:val="28"/>
                <w:szCs w:val="28"/>
              </w:rPr>
              <w:t>Môi trường</w:t>
            </w:r>
          </w:p>
        </w:tc>
      </w:tr>
      <w:tr w:rsidR="00712986" w:rsidRPr="00712986" w:rsidTr="00BF3C84">
        <w:trPr>
          <w:jc w:val="center"/>
        </w:trPr>
        <w:tc>
          <w:tcPr>
            <w:tcW w:w="2694" w:type="dxa"/>
          </w:tcPr>
          <w:p w:rsidR="00551EF0" w:rsidRPr="00712986" w:rsidRDefault="00551EF0" w:rsidP="00FB531A">
            <w:pPr>
              <w:spacing w:before="60" w:after="60" w:line="276" w:lineRule="auto"/>
              <w:jc w:val="both"/>
              <w:rPr>
                <w:rFonts w:eastAsia="Calibri" w:cs="Times New Roman"/>
                <w:sz w:val="28"/>
                <w:szCs w:val="28"/>
              </w:rPr>
            </w:pPr>
            <w:r w:rsidRPr="00712986">
              <w:rPr>
                <w:rFonts w:eastAsia="Calibri" w:cs="Times New Roman"/>
                <w:sz w:val="28"/>
                <w:szCs w:val="28"/>
              </w:rPr>
              <w:t>BVMT</w:t>
            </w:r>
          </w:p>
        </w:tc>
        <w:tc>
          <w:tcPr>
            <w:tcW w:w="4961" w:type="dxa"/>
            <w:vAlign w:val="center"/>
          </w:tcPr>
          <w:p w:rsidR="00551EF0" w:rsidRPr="00712986" w:rsidRDefault="00551EF0" w:rsidP="00FB531A">
            <w:pPr>
              <w:spacing w:before="60" w:after="60" w:line="276" w:lineRule="auto"/>
              <w:rPr>
                <w:rFonts w:eastAsia="Calibri" w:cs="Times New Roman"/>
                <w:sz w:val="28"/>
                <w:szCs w:val="28"/>
              </w:rPr>
            </w:pPr>
            <w:r w:rsidRPr="00712986">
              <w:rPr>
                <w:rFonts w:eastAsia="Calibri" w:cs="Times New Roman"/>
                <w:sz w:val="28"/>
                <w:szCs w:val="28"/>
              </w:rPr>
              <w:t>Bảo vệ môi trường</w:t>
            </w:r>
          </w:p>
        </w:tc>
      </w:tr>
      <w:tr w:rsidR="00712986" w:rsidRPr="00712986" w:rsidTr="00BF3C84">
        <w:trPr>
          <w:jc w:val="center"/>
        </w:trPr>
        <w:tc>
          <w:tcPr>
            <w:tcW w:w="2694" w:type="dxa"/>
          </w:tcPr>
          <w:p w:rsidR="00551EF0" w:rsidRPr="00712986" w:rsidRDefault="00551EF0" w:rsidP="00FB531A">
            <w:pPr>
              <w:spacing w:before="60" w:after="60" w:line="276" w:lineRule="auto"/>
              <w:jc w:val="both"/>
              <w:rPr>
                <w:rFonts w:eastAsia="Calibri" w:cs="Times New Roman"/>
                <w:sz w:val="28"/>
                <w:szCs w:val="28"/>
              </w:rPr>
            </w:pPr>
            <w:r w:rsidRPr="00712986">
              <w:rPr>
                <w:rFonts w:eastAsia="Calibri" w:cs="Times New Roman"/>
                <w:sz w:val="28"/>
                <w:szCs w:val="28"/>
              </w:rPr>
              <w:t>BXD</w:t>
            </w:r>
          </w:p>
        </w:tc>
        <w:tc>
          <w:tcPr>
            <w:tcW w:w="4961" w:type="dxa"/>
            <w:vAlign w:val="center"/>
          </w:tcPr>
          <w:p w:rsidR="00551EF0" w:rsidRPr="00712986" w:rsidRDefault="00551EF0" w:rsidP="00FB531A">
            <w:pPr>
              <w:spacing w:before="60" w:after="60" w:line="276" w:lineRule="auto"/>
              <w:rPr>
                <w:rFonts w:eastAsia="Calibri" w:cs="Times New Roman"/>
                <w:sz w:val="28"/>
                <w:szCs w:val="28"/>
              </w:rPr>
            </w:pPr>
            <w:r w:rsidRPr="00712986">
              <w:rPr>
                <w:rFonts w:eastAsia="Calibri" w:cs="Times New Roman"/>
                <w:sz w:val="28"/>
                <w:szCs w:val="28"/>
              </w:rPr>
              <w:t>Bộ Xây dựng</w:t>
            </w:r>
          </w:p>
        </w:tc>
      </w:tr>
      <w:tr w:rsidR="00712986" w:rsidRPr="00712986" w:rsidTr="00BF3C84">
        <w:trPr>
          <w:jc w:val="center"/>
        </w:trPr>
        <w:tc>
          <w:tcPr>
            <w:tcW w:w="2694" w:type="dxa"/>
          </w:tcPr>
          <w:p w:rsidR="00551EF0" w:rsidRPr="00712986" w:rsidRDefault="00551EF0" w:rsidP="00FB531A">
            <w:pPr>
              <w:spacing w:before="60" w:after="60" w:line="276" w:lineRule="auto"/>
              <w:jc w:val="both"/>
              <w:rPr>
                <w:rFonts w:eastAsia="Calibri" w:cs="Times New Roman"/>
                <w:sz w:val="28"/>
                <w:szCs w:val="28"/>
              </w:rPr>
            </w:pPr>
            <w:r w:rsidRPr="00712986">
              <w:rPr>
                <w:rFonts w:eastAsia="Calibri" w:cs="Times New Roman"/>
                <w:sz w:val="28"/>
                <w:szCs w:val="28"/>
              </w:rPr>
              <w:t>CBCNV</w:t>
            </w:r>
          </w:p>
        </w:tc>
        <w:tc>
          <w:tcPr>
            <w:tcW w:w="4961" w:type="dxa"/>
            <w:vAlign w:val="center"/>
          </w:tcPr>
          <w:p w:rsidR="00551EF0" w:rsidRPr="00712986" w:rsidRDefault="00551EF0" w:rsidP="00FB531A">
            <w:pPr>
              <w:spacing w:before="60" w:after="60" w:line="276" w:lineRule="auto"/>
              <w:rPr>
                <w:rFonts w:eastAsia="Calibri" w:cs="Times New Roman"/>
                <w:sz w:val="28"/>
                <w:szCs w:val="28"/>
              </w:rPr>
            </w:pPr>
            <w:r w:rsidRPr="00712986">
              <w:rPr>
                <w:rFonts w:eastAsia="Calibri" w:cs="Times New Roman"/>
                <w:sz w:val="28"/>
                <w:szCs w:val="28"/>
              </w:rPr>
              <w:t>Cán bộ công nhân viên</w:t>
            </w:r>
          </w:p>
        </w:tc>
      </w:tr>
      <w:tr w:rsidR="00712986" w:rsidRPr="00712986" w:rsidTr="00BF3C84">
        <w:trPr>
          <w:jc w:val="center"/>
        </w:trPr>
        <w:tc>
          <w:tcPr>
            <w:tcW w:w="2694" w:type="dxa"/>
          </w:tcPr>
          <w:p w:rsidR="00551EF0" w:rsidRPr="00712986" w:rsidRDefault="00551EF0" w:rsidP="00FB531A">
            <w:pPr>
              <w:spacing w:before="60" w:after="60" w:line="276" w:lineRule="auto"/>
              <w:jc w:val="both"/>
              <w:rPr>
                <w:rFonts w:eastAsia="Calibri" w:cs="Times New Roman"/>
                <w:sz w:val="28"/>
                <w:szCs w:val="28"/>
              </w:rPr>
            </w:pPr>
            <w:r w:rsidRPr="00712986">
              <w:rPr>
                <w:rFonts w:eastAsia="Calibri" w:cs="Times New Roman"/>
                <w:sz w:val="28"/>
                <w:szCs w:val="28"/>
              </w:rPr>
              <w:t>CP</w:t>
            </w:r>
          </w:p>
        </w:tc>
        <w:tc>
          <w:tcPr>
            <w:tcW w:w="4961" w:type="dxa"/>
            <w:vAlign w:val="center"/>
          </w:tcPr>
          <w:p w:rsidR="00551EF0" w:rsidRPr="00712986" w:rsidRDefault="00551EF0" w:rsidP="00FB531A">
            <w:pPr>
              <w:spacing w:before="60" w:after="60" w:line="276" w:lineRule="auto"/>
              <w:rPr>
                <w:rFonts w:eastAsia="Calibri" w:cs="Times New Roman"/>
                <w:sz w:val="28"/>
                <w:szCs w:val="28"/>
              </w:rPr>
            </w:pPr>
            <w:r w:rsidRPr="00712986">
              <w:rPr>
                <w:rFonts w:eastAsia="Calibri" w:cs="Times New Roman"/>
                <w:sz w:val="28"/>
                <w:szCs w:val="28"/>
              </w:rPr>
              <w:t>Cổ phần</w:t>
            </w:r>
          </w:p>
        </w:tc>
      </w:tr>
      <w:tr w:rsidR="00712986" w:rsidRPr="00712986" w:rsidTr="00BF3C84">
        <w:trPr>
          <w:jc w:val="center"/>
        </w:trPr>
        <w:tc>
          <w:tcPr>
            <w:tcW w:w="2694" w:type="dxa"/>
          </w:tcPr>
          <w:p w:rsidR="00551EF0" w:rsidRPr="00712986" w:rsidRDefault="00551EF0" w:rsidP="00FB531A">
            <w:pPr>
              <w:spacing w:before="60" w:after="60" w:line="276" w:lineRule="auto"/>
              <w:jc w:val="both"/>
              <w:rPr>
                <w:rFonts w:eastAsia="Calibri" w:cs="Times New Roman"/>
                <w:sz w:val="28"/>
                <w:szCs w:val="28"/>
              </w:rPr>
            </w:pPr>
            <w:r w:rsidRPr="00712986">
              <w:rPr>
                <w:rFonts w:eastAsia="Calibri" w:cs="Times New Roman"/>
                <w:sz w:val="28"/>
                <w:szCs w:val="28"/>
              </w:rPr>
              <w:t>CTNH</w:t>
            </w:r>
          </w:p>
        </w:tc>
        <w:tc>
          <w:tcPr>
            <w:tcW w:w="4961" w:type="dxa"/>
          </w:tcPr>
          <w:p w:rsidR="00551EF0" w:rsidRPr="00712986" w:rsidRDefault="00551EF0" w:rsidP="00FB531A">
            <w:pPr>
              <w:spacing w:before="60" w:after="60" w:line="276" w:lineRule="auto"/>
              <w:rPr>
                <w:rFonts w:eastAsia="Calibri" w:cs="Times New Roman"/>
                <w:sz w:val="28"/>
                <w:szCs w:val="28"/>
              </w:rPr>
            </w:pPr>
            <w:r w:rsidRPr="00712986">
              <w:rPr>
                <w:rFonts w:eastAsia="Calibri" w:cs="Times New Roman"/>
                <w:sz w:val="28"/>
                <w:szCs w:val="28"/>
              </w:rPr>
              <w:t>Chất thải nguy hại</w:t>
            </w:r>
          </w:p>
        </w:tc>
      </w:tr>
      <w:tr w:rsidR="00712986" w:rsidRPr="00712986" w:rsidTr="00BF3C84">
        <w:trPr>
          <w:jc w:val="center"/>
        </w:trPr>
        <w:tc>
          <w:tcPr>
            <w:tcW w:w="2694" w:type="dxa"/>
          </w:tcPr>
          <w:p w:rsidR="00551EF0" w:rsidRPr="00712986" w:rsidRDefault="00551EF0" w:rsidP="00FB531A">
            <w:pPr>
              <w:spacing w:before="60" w:after="60" w:line="276" w:lineRule="auto"/>
              <w:jc w:val="both"/>
              <w:rPr>
                <w:rFonts w:eastAsia="Calibri" w:cs="Times New Roman"/>
                <w:sz w:val="28"/>
                <w:szCs w:val="28"/>
              </w:rPr>
            </w:pPr>
            <w:r w:rsidRPr="00712986">
              <w:rPr>
                <w:rFonts w:eastAsia="Calibri" w:cs="Times New Roman"/>
                <w:sz w:val="28"/>
                <w:szCs w:val="28"/>
              </w:rPr>
              <w:t>CTR</w:t>
            </w:r>
          </w:p>
        </w:tc>
        <w:tc>
          <w:tcPr>
            <w:tcW w:w="4961" w:type="dxa"/>
          </w:tcPr>
          <w:p w:rsidR="00551EF0" w:rsidRPr="00712986" w:rsidRDefault="00551EF0" w:rsidP="00FB531A">
            <w:pPr>
              <w:spacing w:before="60" w:after="60" w:line="276" w:lineRule="auto"/>
              <w:rPr>
                <w:rFonts w:eastAsia="Calibri" w:cs="Times New Roman"/>
                <w:sz w:val="28"/>
                <w:szCs w:val="28"/>
              </w:rPr>
            </w:pPr>
            <w:r w:rsidRPr="00712986">
              <w:rPr>
                <w:rFonts w:eastAsia="Calibri" w:cs="Times New Roman"/>
                <w:sz w:val="28"/>
                <w:szCs w:val="28"/>
              </w:rPr>
              <w:t>Chất thải rắn</w:t>
            </w:r>
          </w:p>
        </w:tc>
      </w:tr>
      <w:tr w:rsidR="00712986" w:rsidRPr="00712986" w:rsidTr="00BF3C84">
        <w:trPr>
          <w:jc w:val="center"/>
        </w:trPr>
        <w:tc>
          <w:tcPr>
            <w:tcW w:w="2694" w:type="dxa"/>
          </w:tcPr>
          <w:p w:rsidR="00551EF0" w:rsidRPr="00712986" w:rsidRDefault="00551EF0" w:rsidP="00FB531A">
            <w:pPr>
              <w:spacing w:before="60" w:after="60" w:line="276" w:lineRule="auto"/>
              <w:jc w:val="both"/>
              <w:rPr>
                <w:rFonts w:eastAsia="Calibri" w:cs="Times New Roman"/>
                <w:sz w:val="28"/>
                <w:szCs w:val="28"/>
              </w:rPr>
            </w:pPr>
            <w:r w:rsidRPr="00712986">
              <w:rPr>
                <w:rFonts w:eastAsia="Calibri" w:cs="Times New Roman"/>
                <w:sz w:val="28"/>
                <w:szCs w:val="28"/>
              </w:rPr>
              <w:t>NĐ-CP</w:t>
            </w:r>
          </w:p>
        </w:tc>
        <w:tc>
          <w:tcPr>
            <w:tcW w:w="4961" w:type="dxa"/>
          </w:tcPr>
          <w:p w:rsidR="00551EF0" w:rsidRPr="00712986" w:rsidRDefault="00551EF0" w:rsidP="00FB531A">
            <w:pPr>
              <w:spacing w:before="60" w:after="60" w:line="276" w:lineRule="auto"/>
              <w:jc w:val="both"/>
              <w:rPr>
                <w:rFonts w:eastAsia="Calibri" w:cs="Times New Roman"/>
                <w:sz w:val="28"/>
                <w:szCs w:val="28"/>
              </w:rPr>
            </w:pPr>
            <w:r w:rsidRPr="00712986">
              <w:rPr>
                <w:rFonts w:eastAsia="Calibri" w:cs="Times New Roman"/>
                <w:sz w:val="28"/>
                <w:szCs w:val="28"/>
              </w:rPr>
              <w:t>Nghị định Chính phủ</w:t>
            </w:r>
          </w:p>
        </w:tc>
      </w:tr>
      <w:tr w:rsidR="00712986" w:rsidRPr="00712986" w:rsidTr="00BF3C84">
        <w:trPr>
          <w:jc w:val="center"/>
        </w:trPr>
        <w:tc>
          <w:tcPr>
            <w:tcW w:w="2694" w:type="dxa"/>
          </w:tcPr>
          <w:p w:rsidR="00551EF0" w:rsidRPr="00712986" w:rsidRDefault="00551EF0" w:rsidP="00FB531A">
            <w:pPr>
              <w:spacing w:before="60" w:after="60" w:line="276" w:lineRule="auto"/>
              <w:jc w:val="both"/>
              <w:rPr>
                <w:rFonts w:eastAsia="Calibri" w:cs="Times New Roman"/>
                <w:sz w:val="28"/>
                <w:szCs w:val="28"/>
              </w:rPr>
            </w:pPr>
            <w:r w:rsidRPr="00712986">
              <w:rPr>
                <w:rFonts w:eastAsia="Calibri" w:cs="Times New Roman"/>
                <w:sz w:val="28"/>
                <w:szCs w:val="28"/>
              </w:rPr>
              <w:t>NT</w:t>
            </w:r>
          </w:p>
        </w:tc>
        <w:tc>
          <w:tcPr>
            <w:tcW w:w="4961" w:type="dxa"/>
          </w:tcPr>
          <w:p w:rsidR="00551EF0" w:rsidRPr="00712986" w:rsidRDefault="00551EF0" w:rsidP="00FB531A">
            <w:pPr>
              <w:spacing w:before="60" w:after="60" w:line="276" w:lineRule="auto"/>
              <w:jc w:val="both"/>
              <w:rPr>
                <w:rFonts w:eastAsia="Calibri" w:cs="Times New Roman"/>
                <w:sz w:val="28"/>
                <w:szCs w:val="28"/>
              </w:rPr>
            </w:pPr>
            <w:r w:rsidRPr="00712986">
              <w:rPr>
                <w:rFonts w:eastAsia="Calibri" w:cs="Times New Roman"/>
                <w:sz w:val="28"/>
                <w:szCs w:val="28"/>
              </w:rPr>
              <w:t>Nước thải</w:t>
            </w:r>
          </w:p>
        </w:tc>
      </w:tr>
      <w:tr w:rsidR="00712986" w:rsidRPr="00712986" w:rsidTr="00BF3C84">
        <w:trPr>
          <w:jc w:val="center"/>
        </w:trPr>
        <w:tc>
          <w:tcPr>
            <w:tcW w:w="2694" w:type="dxa"/>
          </w:tcPr>
          <w:p w:rsidR="00551EF0" w:rsidRPr="00712986" w:rsidRDefault="00551EF0" w:rsidP="00FB531A">
            <w:pPr>
              <w:spacing w:before="60" w:after="60" w:line="276" w:lineRule="auto"/>
              <w:jc w:val="both"/>
              <w:rPr>
                <w:rFonts w:eastAsia="Calibri" w:cs="Times New Roman"/>
                <w:sz w:val="28"/>
                <w:szCs w:val="28"/>
              </w:rPr>
            </w:pPr>
            <w:r w:rsidRPr="00712986">
              <w:rPr>
                <w:rFonts w:eastAsia="Calibri" w:cs="Times New Roman"/>
                <w:sz w:val="28"/>
                <w:szCs w:val="28"/>
              </w:rPr>
              <w:t>GHCP</w:t>
            </w:r>
          </w:p>
        </w:tc>
        <w:tc>
          <w:tcPr>
            <w:tcW w:w="4961" w:type="dxa"/>
          </w:tcPr>
          <w:p w:rsidR="00551EF0" w:rsidRPr="00712986" w:rsidRDefault="00551EF0" w:rsidP="00FB531A">
            <w:pPr>
              <w:spacing w:before="60" w:after="60" w:line="276" w:lineRule="auto"/>
              <w:jc w:val="both"/>
              <w:rPr>
                <w:rFonts w:eastAsia="Calibri" w:cs="Times New Roman"/>
                <w:sz w:val="28"/>
                <w:szCs w:val="28"/>
              </w:rPr>
            </w:pPr>
            <w:r w:rsidRPr="00712986">
              <w:rPr>
                <w:rFonts w:eastAsia="Calibri" w:cs="Times New Roman"/>
                <w:sz w:val="28"/>
                <w:szCs w:val="28"/>
              </w:rPr>
              <w:t>Giới hạn cho phép</w:t>
            </w:r>
          </w:p>
        </w:tc>
      </w:tr>
      <w:tr w:rsidR="00712986" w:rsidRPr="00712986" w:rsidTr="00BF3C84">
        <w:trPr>
          <w:jc w:val="center"/>
        </w:trPr>
        <w:tc>
          <w:tcPr>
            <w:tcW w:w="2694" w:type="dxa"/>
          </w:tcPr>
          <w:p w:rsidR="00551EF0" w:rsidRPr="00712986" w:rsidRDefault="00551EF0" w:rsidP="00FB531A">
            <w:pPr>
              <w:spacing w:before="60" w:after="60" w:line="276" w:lineRule="auto"/>
              <w:jc w:val="both"/>
              <w:rPr>
                <w:rFonts w:eastAsia="Calibri" w:cs="Times New Roman"/>
                <w:sz w:val="28"/>
                <w:szCs w:val="28"/>
              </w:rPr>
            </w:pPr>
            <w:r w:rsidRPr="00712986">
              <w:rPr>
                <w:rFonts w:eastAsia="Calibri" w:cs="Times New Roman"/>
                <w:sz w:val="28"/>
                <w:szCs w:val="28"/>
              </w:rPr>
              <w:t>GPMT</w:t>
            </w:r>
          </w:p>
        </w:tc>
        <w:tc>
          <w:tcPr>
            <w:tcW w:w="4961" w:type="dxa"/>
          </w:tcPr>
          <w:p w:rsidR="00551EF0" w:rsidRPr="00712986" w:rsidRDefault="00551EF0" w:rsidP="00FB531A">
            <w:pPr>
              <w:spacing w:before="60" w:after="60" w:line="276" w:lineRule="auto"/>
              <w:jc w:val="both"/>
              <w:rPr>
                <w:rFonts w:eastAsia="Calibri" w:cs="Times New Roman"/>
                <w:sz w:val="28"/>
                <w:szCs w:val="28"/>
              </w:rPr>
            </w:pPr>
            <w:r w:rsidRPr="00712986">
              <w:rPr>
                <w:rFonts w:eastAsia="Calibri" w:cs="Times New Roman"/>
                <w:sz w:val="28"/>
                <w:szCs w:val="28"/>
              </w:rPr>
              <w:t>Giấy phép môi trường</w:t>
            </w:r>
          </w:p>
        </w:tc>
      </w:tr>
      <w:tr w:rsidR="00712986" w:rsidRPr="00712986" w:rsidTr="00BF3C84">
        <w:trPr>
          <w:jc w:val="center"/>
        </w:trPr>
        <w:tc>
          <w:tcPr>
            <w:tcW w:w="2694" w:type="dxa"/>
          </w:tcPr>
          <w:p w:rsidR="00551EF0" w:rsidRPr="00712986" w:rsidRDefault="00551EF0" w:rsidP="00FB531A">
            <w:pPr>
              <w:spacing w:before="60" w:after="60" w:line="276" w:lineRule="auto"/>
              <w:jc w:val="both"/>
              <w:rPr>
                <w:rFonts w:eastAsia="Calibri" w:cs="Times New Roman"/>
                <w:sz w:val="28"/>
                <w:szCs w:val="28"/>
              </w:rPr>
            </w:pPr>
            <w:r w:rsidRPr="00712986">
              <w:rPr>
                <w:rFonts w:eastAsia="Calibri" w:cs="Times New Roman"/>
                <w:sz w:val="28"/>
                <w:szCs w:val="28"/>
              </w:rPr>
              <w:t>QĐ</w:t>
            </w:r>
          </w:p>
        </w:tc>
        <w:tc>
          <w:tcPr>
            <w:tcW w:w="4961" w:type="dxa"/>
          </w:tcPr>
          <w:p w:rsidR="00551EF0" w:rsidRPr="00712986" w:rsidRDefault="00551EF0" w:rsidP="00FB531A">
            <w:pPr>
              <w:spacing w:before="60" w:after="60" w:line="276" w:lineRule="auto"/>
              <w:jc w:val="both"/>
              <w:rPr>
                <w:rFonts w:eastAsia="Calibri" w:cs="Times New Roman"/>
                <w:sz w:val="28"/>
                <w:szCs w:val="28"/>
              </w:rPr>
            </w:pPr>
            <w:r w:rsidRPr="00712986">
              <w:rPr>
                <w:rFonts w:eastAsia="Calibri" w:cs="Times New Roman"/>
                <w:sz w:val="28"/>
                <w:szCs w:val="28"/>
              </w:rPr>
              <w:t>Quyết định</w:t>
            </w:r>
          </w:p>
        </w:tc>
      </w:tr>
      <w:tr w:rsidR="00712986" w:rsidRPr="00712986" w:rsidTr="00BF3C84">
        <w:trPr>
          <w:jc w:val="center"/>
        </w:trPr>
        <w:tc>
          <w:tcPr>
            <w:tcW w:w="2694" w:type="dxa"/>
          </w:tcPr>
          <w:p w:rsidR="00330CE6" w:rsidRPr="00712986" w:rsidRDefault="00330CE6" w:rsidP="00330CE6">
            <w:pPr>
              <w:spacing w:before="60" w:after="60" w:line="276" w:lineRule="auto"/>
              <w:jc w:val="both"/>
              <w:rPr>
                <w:rFonts w:eastAsia="Calibri" w:cs="Times New Roman"/>
                <w:sz w:val="28"/>
                <w:szCs w:val="28"/>
              </w:rPr>
            </w:pPr>
            <w:r w:rsidRPr="00712986">
              <w:rPr>
                <w:rFonts w:eastAsia="Calibri" w:cs="Times New Roman"/>
                <w:sz w:val="28"/>
                <w:szCs w:val="28"/>
              </w:rPr>
              <w:t>QCVN</w:t>
            </w:r>
          </w:p>
        </w:tc>
        <w:tc>
          <w:tcPr>
            <w:tcW w:w="4961" w:type="dxa"/>
          </w:tcPr>
          <w:p w:rsidR="00330CE6" w:rsidRPr="00712986" w:rsidRDefault="00330CE6" w:rsidP="00330CE6">
            <w:pPr>
              <w:spacing w:before="60" w:after="60" w:line="276" w:lineRule="auto"/>
              <w:jc w:val="both"/>
              <w:rPr>
                <w:rFonts w:eastAsia="Calibri" w:cs="Times New Roman"/>
                <w:sz w:val="28"/>
                <w:szCs w:val="28"/>
              </w:rPr>
            </w:pPr>
            <w:r w:rsidRPr="00712986">
              <w:rPr>
                <w:rFonts w:eastAsia="Calibri" w:cs="Times New Roman"/>
                <w:sz w:val="28"/>
                <w:szCs w:val="28"/>
              </w:rPr>
              <w:t>Quy chuẩn Việt Nam</w:t>
            </w:r>
          </w:p>
        </w:tc>
      </w:tr>
      <w:tr w:rsidR="00712986" w:rsidRPr="00712986" w:rsidTr="00BF3C84">
        <w:trPr>
          <w:jc w:val="center"/>
        </w:trPr>
        <w:tc>
          <w:tcPr>
            <w:tcW w:w="2694" w:type="dxa"/>
          </w:tcPr>
          <w:p w:rsidR="00330CE6" w:rsidRPr="00712986" w:rsidRDefault="00330CE6" w:rsidP="00330CE6">
            <w:pPr>
              <w:spacing w:before="60" w:after="60" w:line="276" w:lineRule="auto"/>
              <w:jc w:val="both"/>
              <w:rPr>
                <w:rFonts w:eastAsia="Calibri" w:cs="Times New Roman"/>
                <w:sz w:val="28"/>
                <w:szCs w:val="28"/>
              </w:rPr>
            </w:pPr>
            <w:r w:rsidRPr="00712986">
              <w:rPr>
                <w:rFonts w:eastAsia="Calibri" w:cs="Times New Roman"/>
                <w:sz w:val="28"/>
                <w:szCs w:val="28"/>
              </w:rPr>
              <w:t>PCCC</w:t>
            </w:r>
          </w:p>
        </w:tc>
        <w:tc>
          <w:tcPr>
            <w:tcW w:w="4961" w:type="dxa"/>
          </w:tcPr>
          <w:p w:rsidR="00330CE6" w:rsidRPr="00712986" w:rsidRDefault="00330CE6" w:rsidP="00330CE6">
            <w:pPr>
              <w:spacing w:before="60" w:after="60" w:line="276" w:lineRule="auto"/>
              <w:jc w:val="both"/>
              <w:rPr>
                <w:rFonts w:eastAsia="Calibri" w:cs="Times New Roman"/>
                <w:sz w:val="28"/>
                <w:szCs w:val="28"/>
              </w:rPr>
            </w:pPr>
            <w:r w:rsidRPr="00712986">
              <w:rPr>
                <w:rFonts w:eastAsia="Calibri" w:cs="Times New Roman"/>
                <w:sz w:val="28"/>
                <w:szCs w:val="28"/>
              </w:rPr>
              <w:t>Phòng cháy chữa cháy</w:t>
            </w:r>
          </w:p>
        </w:tc>
      </w:tr>
      <w:tr w:rsidR="00712986" w:rsidRPr="00712986" w:rsidTr="00BF3C84">
        <w:trPr>
          <w:jc w:val="center"/>
        </w:trPr>
        <w:tc>
          <w:tcPr>
            <w:tcW w:w="2694" w:type="dxa"/>
          </w:tcPr>
          <w:p w:rsidR="00330CE6" w:rsidRPr="00712986" w:rsidRDefault="00330CE6" w:rsidP="00330CE6">
            <w:pPr>
              <w:spacing w:before="60" w:after="60" w:line="276" w:lineRule="auto"/>
              <w:jc w:val="both"/>
              <w:rPr>
                <w:rFonts w:eastAsia="Calibri" w:cs="Times New Roman"/>
                <w:sz w:val="28"/>
                <w:szCs w:val="28"/>
              </w:rPr>
            </w:pPr>
            <w:r w:rsidRPr="00712986">
              <w:rPr>
                <w:rFonts w:eastAsia="Calibri" w:cs="Times New Roman"/>
                <w:sz w:val="28"/>
                <w:szCs w:val="28"/>
              </w:rPr>
              <w:t>TNHH</w:t>
            </w:r>
          </w:p>
        </w:tc>
        <w:tc>
          <w:tcPr>
            <w:tcW w:w="4961" w:type="dxa"/>
          </w:tcPr>
          <w:p w:rsidR="00330CE6" w:rsidRPr="00712986" w:rsidRDefault="00330CE6" w:rsidP="00330CE6">
            <w:pPr>
              <w:spacing w:before="60" w:after="60" w:line="276" w:lineRule="auto"/>
              <w:jc w:val="both"/>
              <w:rPr>
                <w:rFonts w:eastAsia="Calibri" w:cs="Times New Roman"/>
                <w:sz w:val="28"/>
                <w:szCs w:val="28"/>
              </w:rPr>
            </w:pPr>
            <w:r w:rsidRPr="00712986">
              <w:rPr>
                <w:rFonts w:eastAsia="Calibri" w:cs="Times New Roman"/>
                <w:sz w:val="28"/>
                <w:szCs w:val="28"/>
              </w:rPr>
              <w:t>Trách nhiệm hữu hạn</w:t>
            </w:r>
          </w:p>
        </w:tc>
      </w:tr>
      <w:tr w:rsidR="00712986" w:rsidRPr="00712986" w:rsidTr="00BF3C84">
        <w:trPr>
          <w:jc w:val="center"/>
        </w:trPr>
        <w:tc>
          <w:tcPr>
            <w:tcW w:w="2694" w:type="dxa"/>
          </w:tcPr>
          <w:p w:rsidR="00330CE6" w:rsidRPr="00712986" w:rsidRDefault="00330CE6" w:rsidP="00330CE6">
            <w:pPr>
              <w:spacing w:before="60" w:after="60" w:line="276" w:lineRule="auto"/>
              <w:jc w:val="both"/>
              <w:rPr>
                <w:rFonts w:eastAsia="Calibri" w:cs="Times New Roman"/>
                <w:sz w:val="28"/>
                <w:szCs w:val="28"/>
              </w:rPr>
            </w:pPr>
            <w:r w:rsidRPr="00712986">
              <w:rPr>
                <w:rFonts w:eastAsia="Calibri" w:cs="Times New Roman"/>
                <w:sz w:val="28"/>
                <w:szCs w:val="28"/>
              </w:rPr>
              <w:t>TXLNT</w:t>
            </w:r>
          </w:p>
        </w:tc>
        <w:tc>
          <w:tcPr>
            <w:tcW w:w="4961" w:type="dxa"/>
          </w:tcPr>
          <w:p w:rsidR="00330CE6" w:rsidRPr="00712986" w:rsidRDefault="00330CE6" w:rsidP="00330CE6">
            <w:pPr>
              <w:spacing w:before="60" w:after="60" w:line="276" w:lineRule="auto"/>
              <w:jc w:val="both"/>
              <w:rPr>
                <w:rFonts w:eastAsia="Calibri" w:cs="Times New Roman"/>
                <w:sz w:val="28"/>
                <w:szCs w:val="28"/>
              </w:rPr>
            </w:pPr>
            <w:r w:rsidRPr="00712986">
              <w:rPr>
                <w:rFonts w:eastAsia="Calibri" w:cs="Times New Roman"/>
                <w:sz w:val="28"/>
                <w:szCs w:val="28"/>
              </w:rPr>
              <w:t>Trạm xử lý nước thải</w:t>
            </w:r>
          </w:p>
        </w:tc>
      </w:tr>
      <w:tr w:rsidR="00712986" w:rsidRPr="00712986" w:rsidTr="00BF3C84">
        <w:trPr>
          <w:jc w:val="center"/>
        </w:trPr>
        <w:tc>
          <w:tcPr>
            <w:tcW w:w="2694" w:type="dxa"/>
          </w:tcPr>
          <w:p w:rsidR="00330CE6" w:rsidRPr="00712986" w:rsidRDefault="00330CE6" w:rsidP="00330CE6">
            <w:pPr>
              <w:spacing w:before="60" w:after="60" w:line="276" w:lineRule="auto"/>
              <w:jc w:val="both"/>
              <w:rPr>
                <w:rFonts w:eastAsia="Calibri" w:cs="Times New Roman"/>
                <w:sz w:val="28"/>
                <w:szCs w:val="28"/>
              </w:rPr>
            </w:pPr>
            <w:r w:rsidRPr="00712986">
              <w:rPr>
                <w:rFonts w:eastAsia="Calibri" w:cs="Times New Roman"/>
                <w:sz w:val="28"/>
                <w:szCs w:val="28"/>
              </w:rPr>
              <w:t>UBND</w:t>
            </w:r>
          </w:p>
        </w:tc>
        <w:tc>
          <w:tcPr>
            <w:tcW w:w="4961" w:type="dxa"/>
          </w:tcPr>
          <w:p w:rsidR="00330CE6" w:rsidRPr="00712986" w:rsidRDefault="00330CE6" w:rsidP="00330CE6">
            <w:pPr>
              <w:spacing w:before="60" w:after="60" w:line="276" w:lineRule="auto"/>
              <w:jc w:val="both"/>
              <w:rPr>
                <w:rFonts w:eastAsia="Calibri" w:cs="Times New Roman"/>
                <w:sz w:val="28"/>
                <w:szCs w:val="28"/>
              </w:rPr>
            </w:pPr>
            <w:r w:rsidRPr="00712986">
              <w:rPr>
                <w:rFonts w:eastAsia="Calibri" w:cs="Times New Roman"/>
                <w:sz w:val="28"/>
                <w:szCs w:val="28"/>
              </w:rPr>
              <w:t>Uỷ ban nhân dân</w:t>
            </w:r>
          </w:p>
        </w:tc>
      </w:tr>
    </w:tbl>
    <w:p w:rsidR="00F6006A" w:rsidRPr="00712986" w:rsidRDefault="00F6006A" w:rsidP="00F52936">
      <w:pPr>
        <w:spacing w:before="120" w:after="120" w:line="288" w:lineRule="auto"/>
      </w:pPr>
      <w:r w:rsidRPr="00712986">
        <w:br w:type="page"/>
      </w:r>
    </w:p>
    <w:p w:rsidR="00F6006A" w:rsidRPr="00712986" w:rsidRDefault="00F6006A" w:rsidP="00F6006A">
      <w:pPr>
        <w:pStyle w:val="Heading1"/>
      </w:pPr>
      <w:bookmarkStart w:id="1" w:name="_Toc229152476"/>
      <w:r w:rsidRPr="00712986">
        <w:lastRenderedPageBreak/>
        <w:t>DANH MỤC CÁC BẢNG BIỂU</w:t>
      </w:r>
      <w:bookmarkEnd w:id="1"/>
    </w:p>
    <w:p w:rsidR="00270F0B" w:rsidRPr="00712986" w:rsidRDefault="00330CE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r w:rsidRPr="00712986">
        <w:rPr>
          <w:sz w:val="28"/>
          <w:szCs w:val="28"/>
        </w:rPr>
        <w:fldChar w:fldCharType="begin"/>
      </w:r>
      <w:r w:rsidRPr="00712986">
        <w:rPr>
          <w:sz w:val="28"/>
          <w:szCs w:val="28"/>
        </w:rPr>
        <w:instrText xml:space="preserve"> TOC \h \z \c "Bảng" </w:instrText>
      </w:r>
      <w:r w:rsidRPr="00712986">
        <w:rPr>
          <w:sz w:val="28"/>
          <w:szCs w:val="28"/>
        </w:rPr>
        <w:fldChar w:fldCharType="separate"/>
      </w:r>
      <w:hyperlink w:anchor="_Toc228936247" w:history="1">
        <w:r w:rsidR="00270F0B" w:rsidRPr="00712986">
          <w:rPr>
            <w:rStyle w:val="Hyperlink"/>
            <w:noProof/>
            <w:color w:val="auto"/>
            <w:sz w:val="28"/>
            <w:szCs w:val="28"/>
          </w:rPr>
          <w:t>Bảng I.1. Tọa độ giới hạn khu đất quy hoạch</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_Toc228936247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2</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48" w:history="1">
        <w:r w:rsidR="00270F0B" w:rsidRPr="00712986">
          <w:rPr>
            <w:rStyle w:val="Hyperlink"/>
            <w:noProof/>
            <w:color w:val="auto"/>
            <w:sz w:val="28"/>
            <w:szCs w:val="28"/>
          </w:rPr>
          <w:t>Bảng I.2. Quy mô công suất của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_Toc228936248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3</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49" w:history="1">
        <w:r w:rsidR="00270F0B" w:rsidRPr="00712986">
          <w:rPr>
            <w:rStyle w:val="Hyperlink"/>
            <w:noProof/>
            <w:color w:val="auto"/>
            <w:sz w:val="28"/>
            <w:szCs w:val="28"/>
          </w:rPr>
          <w:t>Bảng I.3. Danh mục nguyên vật liệu, nhiên liệu dự kiến của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_Toc228936249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19</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50" w:history="1">
        <w:r w:rsidR="00270F0B" w:rsidRPr="00712986">
          <w:rPr>
            <w:rStyle w:val="Hyperlink"/>
            <w:noProof/>
            <w:color w:val="auto"/>
            <w:sz w:val="28"/>
            <w:szCs w:val="28"/>
          </w:rPr>
          <w:t>Bảng I.4. Danh mục hóa chất dự kiến của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_Toc228936250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19</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51" w:history="1">
        <w:r w:rsidR="00270F0B" w:rsidRPr="00712986">
          <w:rPr>
            <w:rStyle w:val="Hyperlink"/>
            <w:noProof/>
            <w:color w:val="auto"/>
            <w:sz w:val="28"/>
            <w:szCs w:val="28"/>
          </w:rPr>
          <w:t>Bảng I.5. Danh mục nhiên liệu dự kiến của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_Toc228936251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19</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52" w:history="1">
        <w:r w:rsidR="00270F0B" w:rsidRPr="00712986">
          <w:rPr>
            <w:rStyle w:val="Hyperlink"/>
            <w:noProof/>
            <w:color w:val="auto"/>
            <w:sz w:val="28"/>
            <w:szCs w:val="28"/>
          </w:rPr>
          <w:t>Bảng I.6. Tính toán nhu cầu sử dụng nước của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_Toc228936252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23</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53" w:history="1">
        <w:r w:rsidR="00270F0B" w:rsidRPr="00712986">
          <w:rPr>
            <w:rStyle w:val="Hyperlink"/>
            <w:noProof/>
            <w:color w:val="auto"/>
            <w:sz w:val="28"/>
            <w:szCs w:val="28"/>
          </w:rPr>
          <w:t>Bảng I.7. Tính toán lưu lượng nước thải dự kiến phát sinh của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_Toc228936253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24</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54" w:history="1">
        <w:r w:rsidR="00270F0B" w:rsidRPr="00712986">
          <w:rPr>
            <w:rStyle w:val="Hyperlink"/>
            <w:noProof/>
            <w:color w:val="auto"/>
            <w:sz w:val="28"/>
            <w:szCs w:val="28"/>
          </w:rPr>
          <w:t>Bảng I.8. Danh mục các hạng mục công trình</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_Toc228936254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27</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55" w:history="1">
        <w:r w:rsidR="00270F0B" w:rsidRPr="00712986">
          <w:rPr>
            <w:rStyle w:val="Hyperlink"/>
            <w:noProof/>
            <w:color w:val="auto"/>
            <w:sz w:val="28"/>
            <w:szCs w:val="28"/>
          </w:rPr>
          <w:t>Bảng I.9. Danh mục máy móc thiết bị của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_Toc228936255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31</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56" w:history="1">
        <w:r w:rsidR="00270F0B" w:rsidRPr="00712986">
          <w:rPr>
            <w:rStyle w:val="Hyperlink"/>
            <w:noProof/>
            <w:color w:val="auto"/>
            <w:sz w:val="28"/>
            <w:szCs w:val="28"/>
          </w:rPr>
          <w:t>Bảng III.1. Các thành phần môi trường có khả năng chịu tác động trực tiếp bởi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_Toc228936256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41</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57" w:history="1">
        <w:r w:rsidR="00270F0B" w:rsidRPr="00712986">
          <w:rPr>
            <w:rStyle w:val="Hyperlink"/>
            <w:noProof/>
            <w:color w:val="auto"/>
            <w:sz w:val="28"/>
            <w:szCs w:val="28"/>
          </w:rPr>
          <w:t>Bảng III.2. Nhiệt độ không khí trung bình tháng</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_Toc228936257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46</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58" w:history="1">
        <w:r w:rsidR="00270F0B" w:rsidRPr="00712986">
          <w:rPr>
            <w:rStyle w:val="Hyperlink"/>
            <w:noProof/>
            <w:color w:val="auto"/>
            <w:sz w:val="28"/>
            <w:szCs w:val="28"/>
          </w:rPr>
          <w:t>Bảng III.3. Độ ẩm trung bình tháng</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_Toc228936258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46</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59" w:history="1">
        <w:r w:rsidR="00270F0B" w:rsidRPr="00712986">
          <w:rPr>
            <w:rStyle w:val="Hyperlink"/>
            <w:noProof/>
            <w:color w:val="auto"/>
            <w:sz w:val="28"/>
            <w:szCs w:val="28"/>
          </w:rPr>
          <w:t>Bảng III.4. Tổng số giờ nắng</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_Toc228936259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47</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60" w:history="1">
        <w:r w:rsidR="00270F0B" w:rsidRPr="00712986">
          <w:rPr>
            <w:rStyle w:val="Hyperlink"/>
            <w:noProof/>
            <w:color w:val="auto"/>
            <w:sz w:val="28"/>
            <w:szCs w:val="28"/>
          </w:rPr>
          <w:t>Bảng III.5. Lượng mưa các tháng trong năm</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_Toc228936260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48</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61" w:history="1">
        <w:r w:rsidR="00270F0B" w:rsidRPr="00712986">
          <w:rPr>
            <w:rStyle w:val="Hyperlink"/>
            <w:noProof/>
            <w:color w:val="auto"/>
            <w:sz w:val="28"/>
            <w:szCs w:val="28"/>
          </w:rPr>
          <w:t>Bảng III.6. Tốc độ gió trung bình các tháng tại Hà Nội</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_Toc228936261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49</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62" w:history="1">
        <w:r w:rsidR="00270F0B" w:rsidRPr="00712986">
          <w:rPr>
            <w:rStyle w:val="Hyperlink"/>
            <w:noProof/>
            <w:color w:val="auto"/>
            <w:sz w:val="28"/>
            <w:szCs w:val="28"/>
          </w:rPr>
          <w:t>Bảng III.7. Kết quả chất lượng nguồn tiếp nhận nước thải của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_Toc228936262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51</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63" w:history="1">
        <w:r w:rsidR="00270F0B" w:rsidRPr="00712986">
          <w:rPr>
            <w:rStyle w:val="Hyperlink"/>
            <w:noProof/>
            <w:color w:val="auto"/>
            <w:sz w:val="28"/>
            <w:szCs w:val="28"/>
          </w:rPr>
          <w:t>Bảng III.8. Các đối tượng xả thải xung quanh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_Toc228936263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55</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64" w:history="1">
        <w:r w:rsidR="00270F0B" w:rsidRPr="00712986">
          <w:rPr>
            <w:rStyle w:val="Hyperlink"/>
            <w:noProof/>
            <w:color w:val="auto"/>
            <w:sz w:val="28"/>
            <w:szCs w:val="28"/>
          </w:rPr>
          <w:t>Bảng III.9. Vị trí lấy mẫu hiện trạng môi trường nền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_Toc228936264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57</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65" w:history="1">
        <w:r w:rsidR="00270F0B" w:rsidRPr="00712986">
          <w:rPr>
            <w:rStyle w:val="Hyperlink"/>
            <w:noProof/>
            <w:color w:val="auto"/>
            <w:sz w:val="28"/>
            <w:szCs w:val="28"/>
          </w:rPr>
          <w:t>Bảng III.10. Kết quả chất lượng môi trường đất của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_Toc228936265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58</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66" w:history="1">
        <w:r w:rsidR="00270F0B" w:rsidRPr="00712986">
          <w:rPr>
            <w:rStyle w:val="Hyperlink"/>
            <w:noProof/>
            <w:color w:val="auto"/>
            <w:sz w:val="28"/>
            <w:szCs w:val="28"/>
          </w:rPr>
          <w:t>Bảng III.11. Kết quả chất lượng nước dưới đất của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_Toc228936266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59</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67" w:history="1">
        <w:r w:rsidR="00270F0B" w:rsidRPr="00712986">
          <w:rPr>
            <w:rStyle w:val="Hyperlink"/>
            <w:noProof/>
            <w:color w:val="auto"/>
            <w:sz w:val="28"/>
            <w:szCs w:val="28"/>
          </w:rPr>
          <w:t>Bảng III.12. Kết quả chất lượng môi trường không khí và tiếng ồn tại khu vực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_Toc228936267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60</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68" w:history="1">
        <w:r w:rsidR="00270F0B" w:rsidRPr="00712986">
          <w:rPr>
            <w:rStyle w:val="Hyperlink"/>
            <w:noProof/>
            <w:color w:val="auto"/>
            <w:sz w:val="28"/>
            <w:szCs w:val="28"/>
          </w:rPr>
          <w:t>Bảng IV.1. Khối lượng các chất ô nhiễm trong nước thải sinh hoạt giai đoạn thi công</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_Toc228936268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64</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69" w:history="1">
        <w:r w:rsidR="00270F0B" w:rsidRPr="00712986">
          <w:rPr>
            <w:rStyle w:val="Hyperlink"/>
            <w:noProof/>
            <w:color w:val="auto"/>
            <w:sz w:val="28"/>
            <w:szCs w:val="28"/>
          </w:rPr>
          <w:t>Bảng IV.2. Hệ số phát thải chất ô nhiễm và mức phát thải chất ô nhiễm của dự án giai đoạn lắp đặt thiết bị</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_Toc228936269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66</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70" w:history="1">
        <w:r w:rsidR="00270F0B" w:rsidRPr="00712986">
          <w:rPr>
            <w:rStyle w:val="Hyperlink"/>
            <w:noProof/>
            <w:color w:val="auto"/>
            <w:sz w:val="28"/>
            <w:szCs w:val="28"/>
          </w:rPr>
          <w:t>Bảng IV.3. Nồng độ các chất ô nhiễm khí thai từ các loại xe máy và ô tô trong giai đoạn lắp đặt thiết bị phục vụ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_Toc228936270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67</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71" w:history="1">
        <w:r w:rsidR="00270F0B" w:rsidRPr="00712986">
          <w:rPr>
            <w:rStyle w:val="Hyperlink"/>
            <w:noProof/>
            <w:color w:val="auto"/>
            <w:sz w:val="28"/>
            <w:szCs w:val="28"/>
          </w:rPr>
          <w:t>Bảng IV.4. Thành phần bụi khói một số loại que hàn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_Toc228936271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68</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72" w:history="1">
        <w:r w:rsidR="00270F0B" w:rsidRPr="00712986">
          <w:rPr>
            <w:rStyle w:val="Hyperlink"/>
            <w:noProof/>
            <w:color w:val="auto"/>
            <w:sz w:val="28"/>
            <w:szCs w:val="28"/>
          </w:rPr>
          <w:t>Bảng IV.5. Tải lượng các chất ô nhiễm phát sinh trong quá trình hàn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_Toc228936272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69</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73" w:history="1">
        <w:r w:rsidR="00270F0B" w:rsidRPr="00712986">
          <w:rPr>
            <w:rStyle w:val="Hyperlink"/>
            <w:noProof/>
            <w:color w:val="auto"/>
            <w:sz w:val="28"/>
            <w:szCs w:val="28"/>
          </w:rPr>
          <w:t>Bảng IV.6. Nồng độ các chất ô nhiễm không khí do hoạt động hàn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_Toc228936273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70</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74" w:history="1">
        <w:r w:rsidR="00270F0B" w:rsidRPr="00712986">
          <w:rPr>
            <w:rStyle w:val="Hyperlink"/>
            <w:noProof/>
            <w:color w:val="auto"/>
            <w:sz w:val="28"/>
            <w:szCs w:val="28"/>
          </w:rPr>
          <w:t>Bảng IV.7. Danh mục chất thải nguy hại giai đoạn lắp đặt thiết bị</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_Toc228936274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72</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75" w:history="1">
        <w:r w:rsidR="00270F0B" w:rsidRPr="00712986">
          <w:rPr>
            <w:rStyle w:val="Hyperlink"/>
            <w:noProof/>
            <w:color w:val="auto"/>
            <w:sz w:val="28"/>
            <w:szCs w:val="28"/>
          </w:rPr>
          <w:t>Bảng IV.8. Hệ số phát thải lò hơi công nghiệp sử dụng củi</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_Toc228936275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79</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76" w:history="1">
        <w:r w:rsidR="00270F0B" w:rsidRPr="00712986">
          <w:rPr>
            <w:rStyle w:val="Hyperlink"/>
            <w:noProof/>
            <w:color w:val="auto"/>
            <w:sz w:val="28"/>
            <w:szCs w:val="28"/>
          </w:rPr>
          <w:t>Bảng IV.9. Mức phát thải chất ô nhiễm của lò hơi trong 1 giờ</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_Toc228936276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80</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77" w:history="1">
        <w:r w:rsidR="00270F0B" w:rsidRPr="00712986">
          <w:rPr>
            <w:rStyle w:val="Hyperlink"/>
            <w:noProof/>
            <w:color w:val="auto"/>
            <w:sz w:val="28"/>
            <w:szCs w:val="28"/>
          </w:rPr>
          <w:t>Bảng IV.10. Nồng độ các chất ô nhiễm phát sinh không qua hệ thống xử lý khí thải</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_Toc228936277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80</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78" w:history="1">
        <w:r w:rsidR="00270F0B" w:rsidRPr="00712986">
          <w:rPr>
            <w:rStyle w:val="Hyperlink"/>
            <w:noProof/>
            <w:color w:val="auto"/>
            <w:sz w:val="28"/>
            <w:szCs w:val="28"/>
          </w:rPr>
          <w:t>Bảng IV.11. Lưu lượng xe vận chuyển ra vào Dự án dự kiến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_Toc228936278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82</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79" w:history="1">
        <w:r w:rsidR="00270F0B" w:rsidRPr="00712986">
          <w:rPr>
            <w:rStyle w:val="Hyperlink"/>
            <w:noProof/>
            <w:color w:val="auto"/>
            <w:sz w:val="28"/>
            <w:szCs w:val="28"/>
          </w:rPr>
          <w:t>Bảng IV.12. Hệ số phát thải ô nhiễm của các phương tiện giao thông</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_Toc228936279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82</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80" w:history="1">
        <w:r w:rsidR="00270F0B" w:rsidRPr="00712986">
          <w:rPr>
            <w:rStyle w:val="Hyperlink"/>
            <w:noProof/>
            <w:color w:val="auto"/>
            <w:sz w:val="28"/>
            <w:szCs w:val="28"/>
          </w:rPr>
          <w:t>Bảng IV.13. Tải lượng chất ô nhiễm trong khí thải từ các phương tiện vận chuyển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_Toc228936280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82</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81" w:history="1">
        <w:r w:rsidR="00270F0B" w:rsidRPr="00712986">
          <w:rPr>
            <w:rStyle w:val="Hyperlink"/>
            <w:noProof/>
            <w:color w:val="auto"/>
            <w:sz w:val="28"/>
            <w:szCs w:val="28"/>
          </w:rPr>
          <w:t>Bảng IV.14. Lượng khí metan phát sinh từ trạm XLNT trong giai đoạn vận hành của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_Toc228936281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85</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82" w:history="1">
        <w:r w:rsidR="00270F0B" w:rsidRPr="00712986">
          <w:rPr>
            <w:rStyle w:val="Hyperlink"/>
            <w:noProof/>
            <w:color w:val="auto"/>
            <w:sz w:val="28"/>
            <w:szCs w:val="28"/>
          </w:rPr>
          <w:t>Bảng IV.15. Khối lượng chất thải rắn thông thường dự kiến phát sinh</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_Toc228936282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86</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83" w:history="1">
        <w:r w:rsidR="00270F0B" w:rsidRPr="00712986">
          <w:rPr>
            <w:rStyle w:val="Hyperlink"/>
            <w:noProof/>
            <w:color w:val="auto"/>
            <w:sz w:val="28"/>
            <w:szCs w:val="28"/>
          </w:rPr>
          <w:t>Bảng IV.16. Khối lượng chất thải nguy hại dự kiến phát sinh</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_Toc228936283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87</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84" w:history="1">
        <w:r w:rsidR="00270F0B" w:rsidRPr="00712986">
          <w:rPr>
            <w:rStyle w:val="Hyperlink"/>
            <w:noProof/>
            <w:color w:val="auto"/>
            <w:sz w:val="28"/>
            <w:szCs w:val="28"/>
          </w:rPr>
          <w:t>Bảng IV.17. Các hạng mục công trình thu gom thoát nước mưa</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_Toc228936284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94</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85" w:history="1">
        <w:r w:rsidR="00270F0B" w:rsidRPr="00712986">
          <w:rPr>
            <w:rStyle w:val="Hyperlink"/>
            <w:noProof/>
            <w:color w:val="auto"/>
            <w:sz w:val="28"/>
            <w:szCs w:val="28"/>
          </w:rPr>
          <w:t>Bảng IV.18. Vị trí điểm thoát nước mưa của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_Toc228936285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95</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86" w:history="1">
        <w:r w:rsidR="00270F0B" w:rsidRPr="00712986">
          <w:rPr>
            <w:rStyle w:val="Hyperlink"/>
            <w:noProof/>
            <w:color w:val="auto"/>
            <w:sz w:val="28"/>
            <w:szCs w:val="28"/>
          </w:rPr>
          <w:t>Bảng IV.19. Dự kiến hệ thống thu gom và thoát nước thải của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_Toc228936286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99</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87" w:history="1">
        <w:r w:rsidR="00270F0B" w:rsidRPr="00712986">
          <w:rPr>
            <w:rStyle w:val="Hyperlink"/>
            <w:noProof/>
            <w:color w:val="auto"/>
            <w:sz w:val="28"/>
            <w:szCs w:val="28"/>
          </w:rPr>
          <w:t>Bảng IV.20. Danh mục các hạng mục trạm xử lý nước thải</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_Toc228936287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105</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88" w:history="1">
        <w:r w:rsidR="00270F0B" w:rsidRPr="00712986">
          <w:rPr>
            <w:rStyle w:val="Hyperlink"/>
            <w:noProof/>
            <w:color w:val="auto"/>
            <w:sz w:val="28"/>
            <w:szCs w:val="28"/>
          </w:rPr>
          <w:t>Bảng IV.21. Danh mục các thiết bị chính của trạm xử lý nước thải</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_Toc228936288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105</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89" w:history="1">
        <w:r w:rsidR="00270F0B" w:rsidRPr="00712986">
          <w:rPr>
            <w:rStyle w:val="Hyperlink"/>
            <w:noProof/>
            <w:color w:val="auto"/>
            <w:sz w:val="28"/>
            <w:szCs w:val="28"/>
          </w:rPr>
          <w:t>Bảng IV.22. Nhu cầu hóa chất cho 1m</w:t>
        </w:r>
        <w:r w:rsidR="00270F0B" w:rsidRPr="00712986">
          <w:rPr>
            <w:rStyle w:val="Hyperlink"/>
            <w:noProof/>
            <w:color w:val="auto"/>
            <w:sz w:val="28"/>
            <w:szCs w:val="28"/>
            <w:vertAlign w:val="superscript"/>
          </w:rPr>
          <w:t>3</w:t>
        </w:r>
        <w:r w:rsidR="00270F0B" w:rsidRPr="00712986">
          <w:rPr>
            <w:rStyle w:val="Hyperlink"/>
            <w:noProof/>
            <w:color w:val="auto"/>
            <w:sz w:val="28"/>
            <w:szCs w:val="28"/>
          </w:rPr>
          <w:t xml:space="preserve"> nước thải</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_Toc228936289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106</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90" w:history="1">
        <w:r w:rsidR="00270F0B" w:rsidRPr="00712986">
          <w:rPr>
            <w:rStyle w:val="Hyperlink"/>
            <w:noProof/>
            <w:color w:val="auto"/>
            <w:sz w:val="28"/>
            <w:szCs w:val="28"/>
          </w:rPr>
          <w:t>Bảng IV.23. Chất lượng khí thải, mùi sau xử lý của hệ thống</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_Toc228936290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109</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91" w:history="1">
        <w:r w:rsidR="00270F0B" w:rsidRPr="00712986">
          <w:rPr>
            <w:rStyle w:val="Hyperlink"/>
            <w:noProof/>
            <w:color w:val="auto"/>
            <w:sz w:val="28"/>
            <w:szCs w:val="28"/>
          </w:rPr>
          <w:t>Bảng IV.24. Danh mục thiết bị tháp xử lý mùi</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_Toc228936291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110</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92" w:history="1">
        <w:r w:rsidR="00270F0B" w:rsidRPr="00712986">
          <w:rPr>
            <w:rStyle w:val="Hyperlink"/>
            <w:noProof/>
            <w:color w:val="auto"/>
            <w:sz w:val="28"/>
            <w:szCs w:val="28"/>
          </w:rPr>
          <w:t>Bảng IV.25. Quy trình vận hành thiết bị xử lý mùi</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_Toc228936292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110</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93" w:history="1">
        <w:r w:rsidR="00270F0B" w:rsidRPr="00712986">
          <w:rPr>
            <w:rStyle w:val="Hyperlink"/>
            <w:noProof/>
            <w:color w:val="auto"/>
            <w:sz w:val="28"/>
            <w:szCs w:val="28"/>
          </w:rPr>
          <w:t>Bảng IV.26. Thông số kỹ thuật của hệ thống xử lý khí thải lò hơi</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_Toc228936293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113</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94" w:history="1">
        <w:r w:rsidR="00270F0B" w:rsidRPr="00712986">
          <w:rPr>
            <w:rStyle w:val="Hyperlink"/>
            <w:noProof/>
            <w:color w:val="auto"/>
            <w:sz w:val="28"/>
            <w:szCs w:val="28"/>
          </w:rPr>
          <w:t xml:space="preserve">Bảng IV.27. </w:t>
        </w:r>
        <w:r w:rsidR="00270F0B" w:rsidRPr="00712986">
          <w:rPr>
            <w:rStyle w:val="Hyperlink"/>
            <w:rFonts w:cs="Times New Roman"/>
            <w:noProof/>
            <w:color w:val="auto"/>
            <w:sz w:val="28"/>
            <w:szCs w:val="28"/>
            <w:lang w:val="pt-BR"/>
          </w:rPr>
          <w:t>Phương án ứng phó các sự cố đối với hệ thống xử lý nước thải</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_Toc228936294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120</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95" w:history="1">
        <w:r w:rsidR="00270F0B" w:rsidRPr="00712986">
          <w:rPr>
            <w:rStyle w:val="Hyperlink"/>
            <w:noProof/>
            <w:color w:val="auto"/>
            <w:sz w:val="28"/>
            <w:szCs w:val="28"/>
          </w:rPr>
          <w:t>Bảng IV.28. Danh mục biện pháp BVMT của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_Toc228936295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129</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96" w:history="1">
        <w:r w:rsidR="00270F0B" w:rsidRPr="00712986">
          <w:rPr>
            <w:rStyle w:val="Hyperlink"/>
            <w:noProof/>
            <w:color w:val="auto"/>
            <w:sz w:val="28"/>
            <w:szCs w:val="28"/>
          </w:rPr>
          <w:t xml:space="preserve">Bảng V.1. </w:t>
        </w:r>
        <w:r w:rsidR="00270F0B" w:rsidRPr="00712986">
          <w:rPr>
            <w:rStyle w:val="Hyperlink"/>
            <w:rFonts w:eastAsia="Calibri" w:cs="Times New Roman"/>
            <w:noProof/>
            <w:color w:val="auto"/>
            <w:sz w:val="28"/>
            <w:szCs w:val="28"/>
          </w:rPr>
          <w:t>Giá trị giới hạn cho phép của nước thải</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_Toc228936296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133</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97" w:history="1">
        <w:r w:rsidR="00270F0B" w:rsidRPr="00712986">
          <w:rPr>
            <w:rStyle w:val="Hyperlink"/>
            <w:noProof/>
            <w:color w:val="auto"/>
            <w:sz w:val="28"/>
            <w:szCs w:val="28"/>
          </w:rPr>
          <w:t>Bảng V.2. Giá trị giới hạn các chất ô nhiễm theo dòng khí thải</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_Toc228936297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135</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298" w:history="1">
        <w:r w:rsidR="00270F0B" w:rsidRPr="00712986">
          <w:rPr>
            <w:rStyle w:val="Hyperlink"/>
            <w:noProof/>
            <w:color w:val="auto"/>
            <w:sz w:val="28"/>
            <w:szCs w:val="28"/>
          </w:rPr>
          <w:t xml:space="preserve">Bảng VI.1. </w:t>
        </w:r>
        <w:r w:rsidR="00270F0B" w:rsidRPr="00712986">
          <w:rPr>
            <w:rStyle w:val="Hyperlink"/>
            <w:rFonts w:cs="Times New Roman"/>
            <w:noProof/>
            <w:color w:val="auto"/>
            <w:sz w:val="28"/>
            <w:szCs w:val="28"/>
          </w:rPr>
          <w:t>Thời gian dự kiến vận hành thử nghiệm</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_Toc228936298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137</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2"/>
        </w:rPr>
      </w:pPr>
      <w:hyperlink w:anchor="_Toc228936299" w:history="1">
        <w:r w:rsidR="00270F0B" w:rsidRPr="00712986">
          <w:rPr>
            <w:rStyle w:val="Hyperlink"/>
            <w:noProof/>
            <w:color w:val="auto"/>
            <w:sz w:val="28"/>
            <w:szCs w:val="28"/>
          </w:rPr>
          <w:t xml:space="preserve">Bảng VI.2. </w:t>
        </w:r>
        <w:r w:rsidR="00270F0B" w:rsidRPr="00712986">
          <w:rPr>
            <w:rStyle w:val="Hyperlink"/>
            <w:rFonts w:cs="Times New Roman"/>
            <w:noProof/>
            <w:color w:val="auto"/>
            <w:sz w:val="28"/>
            <w:szCs w:val="28"/>
          </w:rPr>
          <w:t>Kế hoạch đo đạc lấy mẫu đánh giá hiệu quả xử lý</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_Toc228936299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138</w:t>
        </w:r>
        <w:r w:rsidR="00270F0B" w:rsidRPr="00712986">
          <w:rPr>
            <w:noProof/>
            <w:webHidden/>
            <w:sz w:val="28"/>
            <w:szCs w:val="28"/>
          </w:rPr>
          <w:fldChar w:fldCharType="end"/>
        </w:r>
      </w:hyperlink>
    </w:p>
    <w:p w:rsidR="00F6006A" w:rsidRPr="00712986" w:rsidRDefault="00330CE6" w:rsidP="000A25CC">
      <w:pPr>
        <w:spacing w:before="120" w:after="120" w:line="288" w:lineRule="auto"/>
        <w:jc w:val="both"/>
      </w:pPr>
      <w:r w:rsidRPr="00712986">
        <w:rPr>
          <w:sz w:val="28"/>
          <w:szCs w:val="28"/>
        </w:rPr>
        <w:fldChar w:fldCharType="end"/>
      </w:r>
      <w:r w:rsidR="00F6006A" w:rsidRPr="00712986">
        <w:br w:type="page"/>
      </w:r>
    </w:p>
    <w:p w:rsidR="00F6006A" w:rsidRPr="00712986" w:rsidRDefault="00F6006A" w:rsidP="00F6006A">
      <w:pPr>
        <w:pStyle w:val="Heading1"/>
      </w:pPr>
      <w:bookmarkStart w:id="2" w:name="_Toc229152477"/>
      <w:r w:rsidRPr="00712986">
        <w:lastRenderedPageBreak/>
        <w:t>DANH MỤC CÁC HÌNH VẼ</w:t>
      </w:r>
      <w:bookmarkEnd w:id="2"/>
    </w:p>
    <w:p w:rsidR="00330CE6" w:rsidRPr="00712986" w:rsidRDefault="00330CE6" w:rsidP="00F52936">
      <w:pPr>
        <w:spacing w:before="120" w:after="120" w:line="288" w:lineRule="auto"/>
      </w:pPr>
    </w:p>
    <w:p w:rsidR="00270F0B" w:rsidRPr="00712986" w:rsidRDefault="00330CE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r w:rsidRPr="00712986">
        <w:rPr>
          <w:sz w:val="28"/>
          <w:szCs w:val="28"/>
        </w:rPr>
        <w:fldChar w:fldCharType="begin"/>
      </w:r>
      <w:r w:rsidRPr="00712986">
        <w:rPr>
          <w:sz w:val="28"/>
          <w:szCs w:val="28"/>
        </w:rPr>
        <w:instrText xml:space="preserve"> TOC \h \z \c "Hình" </w:instrText>
      </w:r>
      <w:r w:rsidRPr="00712986">
        <w:rPr>
          <w:sz w:val="28"/>
          <w:szCs w:val="28"/>
        </w:rPr>
        <w:fldChar w:fldCharType="separate"/>
      </w:r>
      <w:hyperlink w:anchor="_Toc228936320" w:history="1">
        <w:r w:rsidR="00270F0B" w:rsidRPr="00712986">
          <w:rPr>
            <w:rStyle w:val="Hyperlink"/>
            <w:noProof/>
            <w:color w:val="auto"/>
            <w:sz w:val="28"/>
            <w:szCs w:val="28"/>
          </w:rPr>
          <w:t>Hình I.1. Vị trí thực hiện dự án theo bản đồ google earth</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_Toc228936320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2</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321" w:history="1">
        <w:r w:rsidR="00270F0B" w:rsidRPr="00712986">
          <w:rPr>
            <w:rStyle w:val="Hyperlink"/>
            <w:noProof/>
            <w:color w:val="auto"/>
            <w:sz w:val="28"/>
            <w:szCs w:val="28"/>
          </w:rPr>
          <w:t>Hình I.2. Quy trình xử lý nước RO tinh khiết</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_Toc228936321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4</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322" w:history="1">
        <w:r w:rsidR="00270F0B" w:rsidRPr="00712986">
          <w:rPr>
            <w:rStyle w:val="Hyperlink"/>
            <w:noProof/>
            <w:color w:val="auto"/>
            <w:sz w:val="28"/>
            <w:szCs w:val="28"/>
          </w:rPr>
          <w:t>Hình I.3. Sơ đồ công nghệ hệ thống xử lý nước RO</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_Toc228936322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7</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323" w:history="1">
        <w:r w:rsidR="00270F0B" w:rsidRPr="00712986">
          <w:rPr>
            <w:rStyle w:val="Hyperlink"/>
            <w:noProof/>
            <w:color w:val="auto"/>
            <w:sz w:val="28"/>
            <w:szCs w:val="28"/>
          </w:rPr>
          <w:t>Hình I.4. Quy trình sản xuất nước tinh khiết đóng chai</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_Toc228936323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10</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324" w:history="1">
        <w:r w:rsidR="00270F0B" w:rsidRPr="00712986">
          <w:rPr>
            <w:rStyle w:val="Hyperlink"/>
            <w:noProof/>
            <w:color w:val="auto"/>
            <w:sz w:val="28"/>
            <w:szCs w:val="28"/>
          </w:rPr>
          <w:t>Hình I.5. Sơ đồ cân bằng vật chất quy trình sản xuất nước tinh khiết đóng chai</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_Toc228936324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11</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325" w:history="1">
        <w:r w:rsidR="00270F0B" w:rsidRPr="00712986">
          <w:rPr>
            <w:rStyle w:val="Hyperlink"/>
            <w:noProof/>
            <w:color w:val="auto"/>
            <w:sz w:val="28"/>
            <w:szCs w:val="28"/>
          </w:rPr>
          <w:t>Hình I.6. Quy trình sản xuất nước giải khát không gas</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_Toc228936325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12</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326" w:history="1">
        <w:r w:rsidR="00270F0B" w:rsidRPr="00712986">
          <w:rPr>
            <w:rStyle w:val="Hyperlink"/>
            <w:noProof/>
            <w:color w:val="auto"/>
            <w:sz w:val="28"/>
            <w:szCs w:val="28"/>
          </w:rPr>
          <w:t>Hình I.7. Sơ đồ cân bằng vật chất quy trình sản xuất nước giải khát không có gas</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_Toc228936326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14</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327" w:history="1">
        <w:r w:rsidR="00270F0B" w:rsidRPr="00712986">
          <w:rPr>
            <w:rStyle w:val="Hyperlink"/>
            <w:noProof/>
            <w:color w:val="auto"/>
            <w:sz w:val="28"/>
            <w:szCs w:val="28"/>
          </w:rPr>
          <w:t>Hình I.8. Sơ đồ công nghệ quy trình sản xuất nước giải khát có gas</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_Toc228936327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15</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328" w:history="1">
        <w:r w:rsidR="00270F0B" w:rsidRPr="00712986">
          <w:rPr>
            <w:rStyle w:val="Hyperlink"/>
            <w:noProof/>
            <w:color w:val="auto"/>
            <w:sz w:val="28"/>
            <w:szCs w:val="28"/>
          </w:rPr>
          <w:t>Hình I.9. Sơ đồ cân bằng vật chất quy trình sản xuất nước giải khát có gas</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_Toc228936328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17</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329" w:history="1">
        <w:r w:rsidR="00270F0B" w:rsidRPr="00712986">
          <w:rPr>
            <w:rStyle w:val="Hyperlink"/>
            <w:noProof/>
            <w:color w:val="auto"/>
            <w:sz w:val="28"/>
            <w:szCs w:val="28"/>
          </w:rPr>
          <w:t>Hình I.10. Hình ảnh hiện trạng dự án tại thời điểm lập hồ sơ đề xuất cấp GPMT</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_Toc228936329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30</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330" w:history="1">
        <w:r w:rsidR="00270F0B" w:rsidRPr="00712986">
          <w:rPr>
            <w:rStyle w:val="Hyperlink"/>
            <w:noProof/>
            <w:color w:val="auto"/>
            <w:sz w:val="28"/>
            <w:szCs w:val="28"/>
          </w:rPr>
          <w:t>Hình III.1. Sơ đồ vị trí lấy mẫu môi trường nền của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_Toc228936330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58</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331" w:history="1">
        <w:r w:rsidR="00270F0B" w:rsidRPr="00712986">
          <w:rPr>
            <w:rStyle w:val="Hyperlink"/>
            <w:noProof/>
            <w:color w:val="auto"/>
            <w:sz w:val="28"/>
            <w:szCs w:val="28"/>
          </w:rPr>
          <w:t>Hình IV.1. Sơ đồ thu gom, thoát nước mưa của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_Toc228936331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94</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332" w:history="1">
        <w:r w:rsidR="00270F0B" w:rsidRPr="00712986">
          <w:rPr>
            <w:rStyle w:val="Hyperlink"/>
            <w:noProof/>
            <w:color w:val="auto"/>
            <w:sz w:val="28"/>
            <w:szCs w:val="28"/>
          </w:rPr>
          <w:t>Hình IV.2. Sơ đồ hệ thống thu gom, thoát nước mưa của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_Toc228936332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96</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333" w:history="1">
        <w:r w:rsidR="00270F0B" w:rsidRPr="00712986">
          <w:rPr>
            <w:rStyle w:val="Hyperlink"/>
            <w:noProof/>
            <w:color w:val="auto"/>
            <w:sz w:val="28"/>
            <w:szCs w:val="28"/>
          </w:rPr>
          <w:t>Hình IV.3. Sơ đồ hệ thống thu gom nước thải của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_Toc228936333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97</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334" w:history="1">
        <w:r w:rsidR="00270F0B" w:rsidRPr="00712986">
          <w:rPr>
            <w:rStyle w:val="Hyperlink"/>
            <w:noProof/>
            <w:color w:val="auto"/>
            <w:sz w:val="28"/>
            <w:szCs w:val="28"/>
          </w:rPr>
          <w:t>Hình IV.4. Sơ đồ vị trí thu gom, thoát nước thải của Dự án</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_Toc228936334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100</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335" w:history="1">
        <w:r w:rsidR="00270F0B" w:rsidRPr="00712986">
          <w:rPr>
            <w:rStyle w:val="Hyperlink"/>
            <w:noProof/>
            <w:color w:val="auto"/>
            <w:sz w:val="28"/>
            <w:szCs w:val="28"/>
          </w:rPr>
          <w:t>Hình IV.5. Mô hình cấu tạo bể tự hoại</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_Toc228936335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101</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336" w:history="1">
        <w:r w:rsidR="00270F0B" w:rsidRPr="00712986">
          <w:rPr>
            <w:rStyle w:val="Hyperlink"/>
            <w:noProof/>
            <w:color w:val="auto"/>
            <w:sz w:val="28"/>
            <w:szCs w:val="28"/>
          </w:rPr>
          <w:t>Hình IV.6. Sơ đồ công nghệ hệ thống xử lý nước thải công suất 30 m</w:t>
        </w:r>
        <w:r w:rsidR="00270F0B" w:rsidRPr="00712986">
          <w:rPr>
            <w:rStyle w:val="Hyperlink"/>
            <w:noProof/>
            <w:color w:val="auto"/>
            <w:sz w:val="28"/>
            <w:szCs w:val="28"/>
            <w:vertAlign w:val="superscript"/>
          </w:rPr>
          <w:t>3</w:t>
        </w:r>
        <w:r w:rsidR="00270F0B" w:rsidRPr="00712986">
          <w:rPr>
            <w:rStyle w:val="Hyperlink"/>
            <w:noProof/>
            <w:color w:val="auto"/>
            <w:sz w:val="28"/>
            <w:szCs w:val="28"/>
          </w:rPr>
          <w:t>/ngày.đêm</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_Toc228936336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102</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8"/>
          <w:szCs w:val="28"/>
        </w:rPr>
      </w:pPr>
      <w:hyperlink w:anchor="_Toc228936337" w:history="1">
        <w:r w:rsidR="00270F0B" w:rsidRPr="00712986">
          <w:rPr>
            <w:rStyle w:val="Hyperlink"/>
            <w:noProof/>
            <w:color w:val="auto"/>
            <w:sz w:val="28"/>
            <w:szCs w:val="28"/>
          </w:rPr>
          <w:t>Hình IV.7. Sơ đồ thu gom khí thải nồi hơi</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_Toc228936337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111</w:t>
        </w:r>
        <w:r w:rsidR="00270F0B" w:rsidRPr="00712986">
          <w:rPr>
            <w:noProof/>
            <w:webHidden/>
            <w:sz w:val="28"/>
            <w:szCs w:val="28"/>
          </w:rPr>
          <w:fldChar w:fldCharType="end"/>
        </w:r>
      </w:hyperlink>
    </w:p>
    <w:p w:rsidR="00270F0B" w:rsidRPr="00712986" w:rsidRDefault="00C06C56" w:rsidP="00270F0B">
      <w:pPr>
        <w:pStyle w:val="TableofFigures"/>
        <w:tabs>
          <w:tab w:val="right" w:leader="dot" w:pos="9061"/>
        </w:tabs>
        <w:spacing w:before="120" w:after="120" w:line="288" w:lineRule="auto"/>
        <w:jc w:val="both"/>
        <w:rPr>
          <w:rFonts w:asciiTheme="minorHAnsi" w:eastAsiaTheme="minorEastAsia" w:hAnsiTheme="minorHAnsi"/>
          <w:noProof/>
          <w:sz w:val="22"/>
        </w:rPr>
      </w:pPr>
      <w:hyperlink w:anchor="_Toc228936338" w:history="1">
        <w:r w:rsidR="00270F0B" w:rsidRPr="00712986">
          <w:rPr>
            <w:rStyle w:val="Hyperlink"/>
            <w:noProof/>
            <w:color w:val="auto"/>
            <w:sz w:val="28"/>
            <w:szCs w:val="28"/>
          </w:rPr>
          <w:t>Hình IV.8. Sơ đồ công nghệ hệ thống xử lý khí thải lò hơi</w:t>
        </w:r>
        <w:r w:rsidR="00270F0B" w:rsidRPr="00712986">
          <w:rPr>
            <w:noProof/>
            <w:webHidden/>
            <w:sz w:val="28"/>
            <w:szCs w:val="28"/>
          </w:rPr>
          <w:tab/>
        </w:r>
        <w:r w:rsidR="00270F0B" w:rsidRPr="00712986">
          <w:rPr>
            <w:noProof/>
            <w:webHidden/>
            <w:sz w:val="28"/>
            <w:szCs w:val="28"/>
          </w:rPr>
          <w:fldChar w:fldCharType="begin"/>
        </w:r>
        <w:r w:rsidR="00270F0B" w:rsidRPr="00712986">
          <w:rPr>
            <w:noProof/>
            <w:webHidden/>
            <w:sz w:val="28"/>
            <w:szCs w:val="28"/>
          </w:rPr>
          <w:instrText xml:space="preserve"> PAGEREF _Toc228936338 \h </w:instrText>
        </w:r>
        <w:r w:rsidR="00270F0B" w:rsidRPr="00712986">
          <w:rPr>
            <w:noProof/>
            <w:webHidden/>
            <w:sz w:val="28"/>
            <w:szCs w:val="28"/>
          </w:rPr>
        </w:r>
        <w:r w:rsidR="00270F0B" w:rsidRPr="00712986">
          <w:rPr>
            <w:noProof/>
            <w:webHidden/>
            <w:sz w:val="28"/>
            <w:szCs w:val="28"/>
          </w:rPr>
          <w:fldChar w:fldCharType="separate"/>
        </w:r>
        <w:r w:rsidR="0071250F" w:rsidRPr="00712986">
          <w:rPr>
            <w:noProof/>
            <w:webHidden/>
            <w:sz w:val="28"/>
            <w:szCs w:val="28"/>
          </w:rPr>
          <w:t>112</w:t>
        </w:r>
        <w:r w:rsidR="00270F0B" w:rsidRPr="00712986">
          <w:rPr>
            <w:noProof/>
            <w:webHidden/>
            <w:sz w:val="28"/>
            <w:szCs w:val="28"/>
          </w:rPr>
          <w:fldChar w:fldCharType="end"/>
        </w:r>
      </w:hyperlink>
    </w:p>
    <w:p w:rsidR="00330CE6" w:rsidRPr="00712986" w:rsidRDefault="00330CE6" w:rsidP="000A25CC">
      <w:pPr>
        <w:spacing w:before="120" w:after="120" w:line="288" w:lineRule="auto"/>
        <w:jc w:val="both"/>
        <w:sectPr w:rsidR="00330CE6" w:rsidRPr="00712986" w:rsidSect="00B421F4">
          <w:headerReference w:type="default" r:id="rId9"/>
          <w:footerReference w:type="default" r:id="rId10"/>
          <w:pgSz w:w="11906" w:h="16838" w:code="9"/>
          <w:pgMar w:top="1134" w:right="1134" w:bottom="1134" w:left="1701" w:header="709" w:footer="709" w:gutter="0"/>
          <w:pgNumType w:fmt="lowerRoman"/>
          <w:cols w:space="720"/>
          <w:docGrid w:linePitch="360"/>
        </w:sectPr>
      </w:pPr>
      <w:r w:rsidRPr="00712986">
        <w:rPr>
          <w:sz w:val="28"/>
          <w:szCs w:val="28"/>
        </w:rPr>
        <w:fldChar w:fldCharType="end"/>
      </w:r>
    </w:p>
    <w:p w:rsidR="00F6006A" w:rsidRPr="00712986" w:rsidRDefault="00AE6889" w:rsidP="007C29A4">
      <w:pPr>
        <w:pStyle w:val="Heading1"/>
        <w:numPr>
          <w:ilvl w:val="0"/>
          <w:numId w:val="1"/>
        </w:numPr>
        <w:spacing w:before="120" w:line="288" w:lineRule="auto"/>
        <w:ind w:left="0" w:firstLine="0"/>
      </w:pPr>
      <w:r w:rsidRPr="00712986">
        <w:lastRenderedPageBreak/>
        <w:t xml:space="preserve">                                                                                                 </w:t>
      </w:r>
      <w:bookmarkStart w:id="3" w:name="_Toc229152478"/>
      <w:r w:rsidR="00F6006A" w:rsidRPr="00712986">
        <w:t>THÔNG TIN CHUNG VỀ DỰ ÁN ĐẦU TƯ</w:t>
      </w:r>
      <w:bookmarkEnd w:id="3"/>
    </w:p>
    <w:p w:rsidR="00AE6889" w:rsidRPr="00712986" w:rsidRDefault="00E03EDB" w:rsidP="00623770">
      <w:pPr>
        <w:pStyle w:val="Heading2"/>
        <w:numPr>
          <w:ilvl w:val="1"/>
          <w:numId w:val="56"/>
        </w:numPr>
        <w:tabs>
          <w:tab w:val="left" w:pos="851"/>
          <w:tab w:val="left" w:pos="1134"/>
        </w:tabs>
        <w:spacing w:after="120" w:line="288" w:lineRule="auto"/>
        <w:ind w:hanging="1233"/>
      </w:pPr>
      <w:bookmarkStart w:id="4" w:name="_Toc229152479"/>
      <w:r w:rsidRPr="00712986">
        <w:t>Tên chủ dự án đầu tư</w:t>
      </w:r>
      <w:bookmarkEnd w:id="4"/>
    </w:p>
    <w:p w:rsidR="0009437E" w:rsidRPr="00712986" w:rsidRDefault="00E11052" w:rsidP="007C29A4">
      <w:pPr>
        <w:spacing w:before="120" w:after="120" w:line="288" w:lineRule="auto"/>
        <w:jc w:val="center"/>
        <w:rPr>
          <w:b/>
          <w:bCs/>
          <w:sz w:val="28"/>
          <w:szCs w:val="28"/>
        </w:rPr>
      </w:pPr>
      <w:bookmarkStart w:id="5" w:name="_Hlk229579953"/>
      <w:r w:rsidRPr="00712986">
        <w:rPr>
          <w:b/>
          <w:bCs/>
          <w:sz w:val="28"/>
          <w:szCs w:val="28"/>
        </w:rPr>
        <w:t>Công ty cổ phần Dâu tằm tơ và dệt may Mỹ Đức</w:t>
      </w:r>
    </w:p>
    <w:bookmarkEnd w:id="5"/>
    <w:p w:rsidR="0009437E" w:rsidRPr="00712986" w:rsidRDefault="0009437E" w:rsidP="007C29A4">
      <w:pPr>
        <w:numPr>
          <w:ilvl w:val="0"/>
          <w:numId w:val="7"/>
        </w:numPr>
        <w:tabs>
          <w:tab w:val="left" w:pos="851"/>
          <w:tab w:val="left" w:pos="993"/>
        </w:tabs>
        <w:spacing w:before="120" w:after="120" w:line="288" w:lineRule="auto"/>
        <w:ind w:left="0" w:firstLine="567"/>
        <w:jc w:val="both"/>
        <w:rPr>
          <w:sz w:val="28"/>
          <w:szCs w:val="28"/>
        </w:rPr>
      </w:pPr>
      <w:r w:rsidRPr="00712986">
        <w:rPr>
          <w:sz w:val="28"/>
          <w:szCs w:val="28"/>
        </w:rPr>
        <w:t xml:space="preserve">Địa chỉ trụ sở chính: </w:t>
      </w:r>
      <w:bookmarkStart w:id="6" w:name="_Hlk229579961"/>
      <w:r w:rsidR="00D3383A" w:rsidRPr="00712986">
        <w:rPr>
          <w:sz w:val="28"/>
          <w:szCs w:val="28"/>
        </w:rPr>
        <w:t>Thôn 6, xã Mỹ Đức, thành phố Hà Nội</w:t>
      </w:r>
      <w:bookmarkEnd w:id="6"/>
      <w:r w:rsidRPr="00712986">
        <w:rPr>
          <w:sz w:val="28"/>
          <w:szCs w:val="28"/>
        </w:rPr>
        <w:t>.</w:t>
      </w:r>
    </w:p>
    <w:p w:rsidR="0009437E" w:rsidRPr="00712986" w:rsidRDefault="00A441A9" w:rsidP="007C29A4">
      <w:pPr>
        <w:numPr>
          <w:ilvl w:val="0"/>
          <w:numId w:val="7"/>
        </w:numPr>
        <w:tabs>
          <w:tab w:val="left" w:pos="851"/>
          <w:tab w:val="left" w:pos="993"/>
        </w:tabs>
        <w:spacing w:before="120" w:after="120" w:line="288" w:lineRule="auto"/>
        <w:ind w:left="0" w:firstLine="567"/>
        <w:jc w:val="both"/>
        <w:rPr>
          <w:sz w:val="28"/>
          <w:szCs w:val="28"/>
        </w:rPr>
      </w:pPr>
      <w:r w:rsidRPr="00712986">
        <w:rPr>
          <w:sz w:val="28"/>
          <w:szCs w:val="28"/>
        </w:rPr>
        <w:t>Người đại diện theo pháp luật của chủ dự án đầu tư:</w:t>
      </w:r>
    </w:p>
    <w:p w:rsidR="00A441A9" w:rsidRPr="00712986" w:rsidRDefault="001C3F9F" w:rsidP="007C29A4">
      <w:pPr>
        <w:tabs>
          <w:tab w:val="left" w:pos="851"/>
          <w:tab w:val="left" w:pos="993"/>
        </w:tabs>
        <w:spacing w:before="120" w:after="120" w:line="288" w:lineRule="auto"/>
        <w:ind w:firstLine="567"/>
        <w:jc w:val="both"/>
        <w:rPr>
          <w:sz w:val="28"/>
          <w:szCs w:val="28"/>
        </w:rPr>
      </w:pPr>
      <w:bookmarkStart w:id="7" w:name="_Hlk229579969"/>
      <w:r w:rsidRPr="00712986">
        <w:rPr>
          <w:sz w:val="28"/>
          <w:szCs w:val="28"/>
        </w:rPr>
        <w:t>Bà</w:t>
      </w:r>
      <w:r w:rsidR="00A441A9" w:rsidRPr="00712986">
        <w:rPr>
          <w:sz w:val="28"/>
          <w:szCs w:val="28"/>
        </w:rPr>
        <w:t xml:space="preserve">: </w:t>
      </w:r>
      <w:r w:rsidR="00D3383A" w:rsidRPr="00712986">
        <w:rPr>
          <w:sz w:val="28"/>
          <w:szCs w:val="28"/>
        </w:rPr>
        <w:t>Trần Thị Hợp</w:t>
      </w:r>
      <w:r w:rsidR="00A441A9" w:rsidRPr="00712986">
        <w:rPr>
          <w:sz w:val="28"/>
          <w:szCs w:val="28"/>
        </w:rPr>
        <w:t xml:space="preserve">                         Chức danh: </w:t>
      </w:r>
      <w:r w:rsidR="00D3383A" w:rsidRPr="00712986">
        <w:rPr>
          <w:sz w:val="28"/>
          <w:szCs w:val="28"/>
        </w:rPr>
        <w:t>Giám đốc</w:t>
      </w:r>
    </w:p>
    <w:bookmarkEnd w:id="7"/>
    <w:p w:rsidR="00A441A9" w:rsidRPr="00712986" w:rsidRDefault="00A441A9" w:rsidP="007C29A4">
      <w:pPr>
        <w:numPr>
          <w:ilvl w:val="0"/>
          <w:numId w:val="7"/>
        </w:numPr>
        <w:tabs>
          <w:tab w:val="left" w:pos="851"/>
          <w:tab w:val="left" w:pos="993"/>
        </w:tabs>
        <w:spacing w:before="120" w:after="120" w:line="288" w:lineRule="auto"/>
        <w:ind w:left="0" w:firstLine="567"/>
        <w:jc w:val="both"/>
        <w:rPr>
          <w:sz w:val="28"/>
          <w:szCs w:val="28"/>
        </w:rPr>
      </w:pPr>
      <w:r w:rsidRPr="00712986">
        <w:rPr>
          <w:sz w:val="28"/>
          <w:szCs w:val="28"/>
        </w:rPr>
        <w:t xml:space="preserve">Điện thoại: </w:t>
      </w:r>
      <w:bookmarkStart w:id="8" w:name="_Hlk228937550"/>
      <w:r w:rsidR="000E6DD9" w:rsidRPr="00712986">
        <w:rPr>
          <w:sz w:val="28"/>
          <w:szCs w:val="28"/>
        </w:rPr>
        <w:t>024.33847267</w:t>
      </w:r>
      <w:bookmarkEnd w:id="8"/>
    </w:p>
    <w:p w:rsidR="00A441A9" w:rsidRPr="00712986" w:rsidRDefault="00A441A9" w:rsidP="007C29A4">
      <w:pPr>
        <w:numPr>
          <w:ilvl w:val="0"/>
          <w:numId w:val="7"/>
        </w:numPr>
        <w:spacing w:before="120" w:after="120" w:line="288" w:lineRule="auto"/>
        <w:ind w:left="0" w:firstLine="567"/>
        <w:jc w:val="both"/>
        <w:rPr>
          <w:sz w:val="28"/>
          <w:szCs w:val="28"/>
        </w:rPr>
      </w:pPr>
      <w:r w:rsidRPr="00712986">
        <w:rPr>
          <w:sz w:val="28"/>
          <w:szCs w:val="28"/>
        </w:rPr>
        <w:t xml:space="preserve">Giấy chứng nhận đăng ký doanh nghiệp số: </w:t>
      </w:r>
      <w:bookmarkStart w:id="9" w:name="_Hlk218670959"/>
      <w:bookmarkStart w:id="10" w:name="_Hlk229579976"/>
      <w:r w:rsidR="000E6DD9" w:rsidRPr="00712986">
        <w:rPr>
          <w:sz w:val="28"/>
          <w:szCs w:val="28"/>
        </w:rPr>
        <w:t>0500236807</w:t>
      </w:r>
      <w:r w:rsidRPr="00712986">
        <w:rPr>
          <w:sz w:val="28"/>
          <w:szCs w:val="28"/>
        </w:rPr>
        <w:t xml:space="preserve"> do Phòng Đăng ký kinh doanh – Sở Kế hoạch và Đầu tư thành phố Hà Nội cấp, đăng ký lần đầu ngày </w:t>
      </w:r>
      <w:r w:rsidR="000E6DD9" w:rsidRPr="00712986">
        <w:rPr>
          <w:sz w:val="28"/>
          <w:szCs w:val="28"/>
        </w:rPr>
        <w:t>24/10/2006</w:t>
      </w:r>
      <w:r w:rsidRPr="00712986">
        <w:rPr>
          <w:sz w:val="28"/>
          <w:szCs w:val="28"/>
        </w:rPr>
        <w:t xml:space="preserve">, đăng ký thay đổi lần thứ </w:t>
      </w:r>
      <w:r w:rsidR="000E6DD9" w:rsidRPr="00712986">
        <w:rPr>
          <w:sz w:val="28"/>
          <w:szCs w:val="28"/>
        </w:rPr>
        <w:t>7</w:t>
      </w:r>
      <w:r w:rsidRPr="00712986">
        <w:rPr>
          <w:sz w:val="28"/>
          <w:szCs w:val="28"/>
        </w:rPr>
        <w:t xml:space="preserve"> ngày </w:t>
      </w:r>
      <w:r w:rsidR="000E6DD9" w:rsidRPr="00712986">
        <w:rPr>
          <w:sz w:val="28"/>
          <w:szCs w:val="28"/>
        </w:rPr>
        <w:t>29</w:t>
      </w:r>
      <w:r w:rsidRPr="00712986">
        <w:rPr>
          <w:sz w:val="28"/>
          <w:szCs w:val="28"/>
        </w:rPr>
        <w:t>/0</w:t>
      </w:r>
      <w:r w:rsidR="000E6DD9" w:rsidRPr="00712986">
        <w:rPr>
          <w:sz w:val="28"/>
          <w:szCs w:val="28"/>
        </w:rPr>
        <w:t>2</w:t>
      </w:r>
      <w:r w:rsidRPr="00712986">
        <w:rPr>
          <w:sz w:val="28"/>
          <w:szCs w:val="28"/>
        </w:rPr>
        <w:t>/20</w:t>
      </w:r>
      <w:bookmarkEnd w:id="9"/>
      <w:r w:rsidR="000E6DD9" w:rsidRPr="00712986">
        <w:rPr>
          <w:sz w:val="28"/>
          <w:szCs w:val="28"/>
        </w:rPr>
        <w:t>16</w:t>
      </w:r>
      <w:bookmarkEnd w:id="10"/>
      <w:r w:rsidRPr="00712986">
        <w:rPr>
          <w:sz w:val="28"/>
          <w:szCs w:val="28"/>
        </w:rPr>
        <w:t>.</w:t>
      </w:r>
    </w:p>
    <w:p w:rsidR="0070377E" w:rsidRPr="00712986" w:rsidRDefault="0070377E" w:rsidP="00623770">
      <w:pPr>
        <w:pStyle w:val="Heading2"/>
        <w:numPr>
          <w:ilvl w:val="1"/>
          <w:numId w:val="56"/>
        </w:numPr>
        <w:tabs>
          <w:tab w:val="left" w:pos="851"/>
          <w:tab w:val="left" w:pos="1134"/>
        </w:tabs>
        <w:spacing w:after="120" w:line="288" w:lineRule="auto"/>
        <w:ind w:hanging="1233"/>
      </w:pPr>
      <w:bookmarkStart w:id="11" w:name="_Toc229152480"/>
      <w:r w:rsidRPr="00712986">
        <w:t>Tên dự án đầu tư</w:t>
      </w:r>
      <w:bookmarkEnd w:id="11"/>
    </w:p>
    <w:p w:rsidR="0070377E" w:rsidRPr="00712986" w:rsidRDefault="0035146D" w:rsidP="007C29A4">
      <w:pPr>
        <w:spacing w:before="120" w:after="120" w:line="288" w:lineRule="auto"/>
        <w:jc w:val="center"/>
        <w:rPr>
          <w:b/>
          <w:bCs/>
          <w:sz w:val="28"/>
          <w:szCs w:val="28"/>
        </w:rPr>
      </w:pPr>
      <w:bookmarkStart w:id="12" w:name="_Hlk229579988"/>
      <w:r w:rsidRPr="00712986">
        <w:rPr>
          <w:b/>
          <w:bCs/>
          <w:sz w:val="28"/>
          <w:szCs w:val="28"/>
        </w:rPr>
        <w:t xml:space="preserve">Nhà máy sản xuất nước giải khát AMAZON </w:t>
      </w:r>
    </w:p>
    <w:bookmarkEnd w:id="12"/>
    <w:p w:rsidR="001D0558" w:rsidRPr="00712986" w:rsidRDefault="00996E03" w:rsidP="004C704D">
      <w:pPr>
        <w:numPr>
          <w:ilvl w:val="0"/>
          <w:numId w:val="7"/>
        </w:numPr>
        <w:spacing w:before="120" w:after="120" w:line="288" w:lineRule="auto"/>
        <w:ind w:left="0" w:firstLine="567"/>
        <w:jc w:val="both"/>
        <w:rPr>
          <w:sz w:val="28"/>
          <w:szCs w:val="28"/>
        </w:rPr>
      </w:pPr>
      <w:r w:rsidRPr="00712986">
        <w:rPr>
          <w:b/>
          <w:bCs/>
          <w:i/>
          <w:iCs/>
          <w:sz w:val="28"/>
          <w:szCs w:val="28"/>
        </w:rPr>
        <w:t>Địa điểm thực hiện dự án đầu tư:</w:t>
      </w:r>
      <w:r w:rsidRPr="00712986">
        <w:rPr>
          <w:sz w:val="28"/>
          <w:szCs w:val="28"/>
        </w:rPr>
        <w:t xml:space="preserve"> </w:t>
      </w:r>
      <w:bookmarkStart w:id="13" w:name="_Hlk229580024"/>
      <w:r w:rsidR="0035146D" w:rsidRPr="00712986">
        <w:rPr>
          <w:sz w:val="28"/>
          <w:szCs w:val="28"/>
        </w:rPr>
        <w:t>Thôn Tảo Khê, xã Hồng Sơn, thành phố Hà Nội</w:t>
      </w:r>
      <w:bookmarkEnd w:id="13"/>
      <w:r w:rsidRPr="00712986">
        <w:rPr>
          <w:sz w:val="28"/>
          <w:szCs w:val="28"/>
        </w:rPr>
        <w:t>.</w:t>
      </w:r>
    </w:p>
    <w:p w:rsidR="001B250E" w:rsidRPr="00712986" w:rsidRDefault="00DF2333" w:rsidP="006A1248">
      <w:pPr>
        <w:spacing w:before="120" w:after="120" w:line="288" w:lineRule="auto"/>
        <w:ind w:firstLine="567"/>
        <w:jc w:val="both"/>
        <w:rPr>
          <w:sz w:val="28"/>
          <w:szCs w:val="28"/>
        </w:rPr>
      </w:pPr>
      <w:bookmarkStart w:id="14" w:name="_Hlk229580104"/>
      <w:r w:rsidRPr="00712986">
        <w:rPr>
          <w:sz w:val="28"/>
          <w:szCs w:val="28"/>
        </w:rPr>
        <w:t xml:space="preserve">Dự án có diện tích là </w:t>
      </w:r>
      <w:bookmarkStart w:id="15" w:name="_Hlk229583319"/>
      <w:r w:rsidR="0058573D" w:rsidRPr="00712986">
        <w:rPr>
          <w:sz w:val="28"/>
          <w:szCs w:val="28"/>
        </w:rPr>
        <w:t>10.321</w:t>
      </w:r>
      <w:r w:rsidRPr="00712986">
        <w:rPr>
          <w:sz w:val="28"/>
          <w:szCs w:val="28"/>
        </w:rPr>
        <w:t xml:space="preserve"> m</w:t>
      </w:r>
      <w:r w:rsidRPr="00712986">
        <w:rPr>
          <w:sz w:val="28"/>
          <w:szCs w:val="28"/>
          <w:vertAlign w:val="superscript"/>
        </w:rPr>
        <w:t>2</w:t>
      </w:r>
      <w:r w:rsidR="0058573D" w:rsidRPr="00712986">
        <w:rPr>
          <w:sz w:val="28"/>
          <w:szCs w:val="28"/>
        </w:rPr>
        <w:t xml:space="preserve"> </w:t>
      </w:r>
      <w:bookmarkEnd w:id="15"/>
      <w:r w:rsidR="0058573D" w:rsidRPr="00712986">
        <w:rPr>
          <w:sz w:val="28"/>
          <w:szCs w:val="28"/>
        </w:rPr>
        <w:t>nằm</w:t>
      </w:r>
      <w:r w:rsidR="00235271" w:rsidRPr="00712986">
        <w:rPr>
          <w:sz w:val="28"/>
          <w:szCs w:val="28"/>
        </w:rPr>
        <w:t xml:space="preserve"> trong tổng diện tích 67.263</w:t>
      </w:r>
      <w:r w:rsidR="00364666" w:rsidRPr="00712986">
        <w:rPr>
          <w:sz w:val="28"/>
          <w:szCs w:val="28"/>
        </w:rPr>
        <w:t xml:space="preserve"> </w:t>
      </w:r>
      <w:r w:rsidR="00235271" w:rsidRPr="00712986">
        <w:rPr>
          <w:sz w:val="28"/>
          <w:szCs w:val="28"/>
        </w:rPr>
        <w:t>m</w:t>
      </w:r>
      <w:r w:rsidR="00235271" w:rsidRPr="00712986">
        <w:rPr>
          <w:sz w:val="28"/>
          <w:szCs w:val="28"/>
          <w:vertAlign w:val="superscript"/>
        </w:rPr>
        <w:t>2</w:t>
      </w:r>
      <w:r w:rsidR="00235271" w:rsidRPr="00712986">
        <w:rPr>
          <w:sz w:val="28"/>
          <w:szCs w:val="28"/>
        </w:rPr>
        <w:t xml:space="preserve"> của Công ty</w:t>
      </w:r>
      <w:r w:rsidR="00366C78" w:rsidRPr="00712986">
        <w:rPr>
          <w:sz w:val="28"/>
          <w:szCs w:val="28"/>
        </w:rPr>
        <w:t xml:space="preserve"> đã được </w:t>
      </w:r>
      <w:bookmarkStart w:id="16" w:name="_Hlk229580083"/>
      <w:bookmarkEnd w:id="14"/>
      <w:r w:rsidR="00366C78" w:rsidRPr="00712986">
        <w:rPr>
          <w:sz w:val="28"/>
          <w:szCs w:val="28"/>
        </w:rPr>
        <w:t>Bộ Nông nghiệp và Phát tri</w:t>
      </w:r>
      <w:r w:rsidR="001861DB" w:rsidRPr="00712986">
        <w:rPr>
          <w:sz w:val="28"/>
          <w:szCs w:val="28"/>
        </w:rPr>
        <w:t>ể</w:t>
      </w:r>
      <w:r w:rsidR="00366C78" w:rsidRPr="00712986">
        <w:rPr>
          <w:sz w:val="28"/>
          <w:szCs w:val="28"/>
        </w:rPr>
        <w:t>n nông thôn (nay là Bộ Nông nghiệp và M</w:t>
      </w:r>
      <w:r w:rsidR="006A1248" w:rsidRPr="00712986">
        <w:rPr>
          <w:sz w:val="28"/>
          <w:szCs w:val="28"/>
        </w:rPr>
        <w:t>ôi trường</w:t>
      </w:r>
      <w:r w:rsidR="00942A56" w:rsidRPr="00712986">
        <w:rPr>
          <w:sz w:val="28"/>
          <w:szCs w:val="28"/>
        </w:rPr>
        <w:t xml:space="preserve">) bàn giao theo văn bản số 742/QĐ/BNN-ĐMDN ngày 16/03/2006 và tờ trình xin xác nhận trụ sở xí nghiệp và quyết định cấp, giao đất </w:t>
      </w:r>
      <w:r w:rsidR="00FA3A98" w:rsidRPr="00712986">
        <w:rPr>
          <w:sz w:val="28"/>
          <w:szCs w:val="28"/>
        </w:rPr>
        <w:t>số 25 CV/DTT ngày 22/04/1993 được Ban quản lý ruộng đất tỉnh Hà Tây (cũ) xác nhận ngày 11/05/1993 kèm theo phụ lục diện tích đất của Công ty</w:t>
      </w:r>
      <w:bookmarkEnd w:id="16"/>
      <w:r w:rsidR="00A759E5" w:rsidRPr="00712986">
        <w:rPr>
          <w:sz w:val="28"/>
          <w:szCs w:val="28"/>
        </w:rPr>
        <w:t>.</w:t>
      </w:r>
    </w:p>
    <w:p w:rsidR="00A759E5" w:rsidRPr="00712986" w:rsidRDefault="00A759E5" w:rsidP="007C29A4">
      <w:pPr>
        <w:spacing w:before="120" w:after="120" w:line="288" w:lineRule="auto"/>
        <w:ind w:left="567"/>
        <w:rPr>
          <w:sz w:val="28"/>
          <w:szCs w:val="28"/>
        </w:rPr>
      </w:pPr>
      <w:r w:rsidRPr="00712986">
        <w:rPr>
          <w:sz w:val="28"/>
          <w:szCs w:val="28"/>
        </w:rPr>
        <w:t>Vị trí tiếp giáp của dự án với các phía như sau:</w:t>
      </w:r>
    </w:p>
    <w:p w:rsidR="00A759E5" w:rsidRPr="00712986" w:rsidRDefault="00A759E5" w:rsidP="007C29A4">
      <w:pPr>
        <w:numPr>
          <w:ilvl w:val="0"/>
          <w:numId w:val="8"/>
        </w:numPr>
        <w:tabs>
          <w:tab w:val="left" w:pos="709"/>
        </w:tabs>
        <w:spacing w:before="120" w:after="120" w:line="288" w:lineRule="auto"/>
        <w:rPr>
          <w:sz w:val="28"/>
          <w:szCs w:val="28"/>
        </w:rPr>
      </w:pPr>
      <w:bookmarkStart w:id="17" w:name="_Hlk229580788"/>
      <w:r w:rsidRPr="00712986">
        <w:rPr>
          <w:sz w:val="28"/>
          <w:szCs w:val="28"/>
        </w:rPr>
        <w:t xml:space="preserve">Phía </w:t>
      </w:r>
      <w:r w:rsidR="00595B8D" w:rsidRPr="00712986">
        <w:rPr>
          <w:sz w:val="28"/>
          <w:szCs w:val="28"/>
        </w:rPr>
        <w:t>Tây</w:t>
      </w:r>
      <w:r w:rsidRPr="00712986">
        <w:rPr>
          <w:sz w:val="28"/>
          <w:szCs w:val="28"/>
        </w:rPr>
        <w:t xml:space="preserve">: Giáp </w:t>
      </w:r>
      <w:r w:rsidR="00595B8D" w:rsidRPr="00712986">
        <w:rPr>
          <w:sz w:val="28"/>
          <w:szCs w:val="28"/>
        </w:rPr>
        <w:t>cánh đồng</w:t>
      </w:r>
      <w:r w:rsidRPr="00712986">
        <w:rPr>
          <w:sz w:val="28"/>
          <w:szCs w:val="28"/>
        </w:rPr>
        <w:t>.</w:t>
      </w:r>
    </w:p>
    <w:p w:rsidR="00A759E5" w:rsidRPr="00712986" w:rsidRDefault="00A759E5" w:rsidP="007C29A4">
      <w:pPr>
        <w:numPr>
          <w:ilvl w:val="0"/>
          <w:numId w:val="8"/>
        </w:numPr>
        <w:tabs>
          <w:tab w:val="left" w:pos="709"/>
        </w:tabs>
        <w:spacing w:before="120" w:after="120" w:line="288" w:lineRule="auto"/>
        <w:rPr>
          <w:sz w:val="28"/>
          <w:szCs w:val="28"/>
        </w:rPr>
      </w:pPr>
      <w:r w:rsidRPr="00712986">
        <w:rPr>
          <w:sz w:val="28"/>
          <w:szCs w:val="28"/>
        </w:rPr>
        <w:t xml:space="preserve">Phía </w:t>
      </w:r>
      <w:r w:rsidR="00595B8D" w:rsidRPr="00712986">
        <w:rPr>
          <w:sz w:val="28"/>
          <w:szCs w:val="28"/>
        </w:rPr>
        <w:t>Đông</w:t>
      </w:r>
      <w:r w:rsidRPr="00712986">
        <w:rPr>
          <w:sz w:val="28"/>
          <w:szCs w:val="28"/>
        </w:rPr>
        <w:t>: Giáp</w:t>
      </w:r>
      <w:r w:rsidR="00595B8D" w:rsidRPr="00712986">
        <w:rPr>
          <w:sz w:val="28"/>
          <w:szCs w:val="28"/>
        </w:rPr>
        <w:t xml:space="preserve"> vườn trồng cây dược liệu của Công ty</w:t>
      </w:r>
      <w:r w:rsidRPr="00712986">
        <w:rPr>
          <w:sz w:val="28"/>
          <w:szCs w:val="28"/>
        </w:rPr>
        <w:t>.</w:t>
      </w:r>
    </w:p>
    <w:p w:rsidR="00A759E5" w:rsidRPr="00712986" w:rsidRDefault="00A759E5" w:rsidP="007C29A4">
      <w:pPr>
        <w:numPr>
          <w:ilvl w:val="0"/>
          <w:numId w:val="8"/>
        </w:numPr>
        <w:tabs>
          <w:tab w:val="left" w:pos="709"/>
        </w:tabs>
        <w:spacing w:before="120" w:after="120" w:line="288" w:lineRule="auto"/>
        <w:rPr>
          <w:sz w:val="28"/>
          <w:szCs w:val="28"/>
        </w:rPr>
      </w:pPr>
      <w:r w:rsidRPr="00712986">
        <w:rPr>
          <w:sz w:val="28"/>
          <w:szCs w:val="28"/>
        </w:rPr>
        <w:t xml:space="preserve">Phía Nam: Giáp </w:t>
      </w:r>
      <w:r w:rsidR="00595B8D" w:rsidRPr="00712986">
        <w:rPr>
          <w:sz w:val="28"/>
          <w:szCs w:val="28"/>
        </w:rPr>
        <w:t>đường liên thôn của khu vực</w:t>
      </w:r>
      <w:r w:rsidRPr="00712986">
        <w:rPr>
          <w:sz w:val="28"/>
          <w:szCs w:val="28"/>
        </w:rPr>
        <w:t>.</w:t>
      </w:r>
    </w:p>
    <w:p w:rsidR="00A759E5" w:rsidRPr="00712986" w:rsidRDefault="00A759E5" w:rsidP="007C29A4">
      <w:pPr>
        <w:numPr>
          <w:ilvl w:val="0"/>
          <w:numId w:val="8"/>
        </w:numPr>
        <w:tabs>
          <w:tab w:val="left" w:pos="709"/>
        </w:tabs>
        <w:spacing w:before="120" w:after="120" w:line="288" w:lineRule="auto"/>
        <w:rPr>
          <w:sz w:val="28"/>
          <w:szCs w:val="28"/>
        </w:rPr>
      </w:pPr>
      <w:r w:rsidRPr="00712986">
        <w:rPr>
          <w:sz w:val="28"/>
          <w:szCs w:val="28"/>
        </w:rPr>
        <w:t xml:space="preserve">Phía </w:t>
      </w:r>
      <w:r w:rsidR="00760EED" w:rsidRPr="00712986">
        <w:rPr>
          <w:sz w:val="28"/>
          <w:szCs w:val="28"/>
        </w:rPr>
        <w:t>Bắc</w:t>
      </w:r>
      <w:r w:rsidRPr="00712986">
        <w:rPr>
          <w:sz w:val="28"/>
          <w:szCs w:val="28"/>
        </w:rPr>
        <w:t xml:space="preserve">: </w:t>
      </w:r>
      <w:r w:rsidR="001A24D6" w:rsidRPr="00712986">
        <w:rPr>
          <w:sz w:val="28"/>
          <w:szCs w:val="28"/>
        </w:rPr>
        <w:t xml:space="preserve">Giáp </w:t>
      </w:r>
      <w:r w:rsidR="00760EED" w:rsidRPr="00712986">
        <w:rPr>
          <w:sz w:val="28"/>
          <w:szCs w:val="28"/>
        </w:rPr>
        <w:t>cánh đồng.</w:t>
      </w:r>
    </w:p>
    <w:bookmarkEnd w:id="17"/>
    <w:p w:rsidR="00A759E5" w:rsidRPr="00712986" w:rsidRDefault="00A759E5" w:rsidP="00A14120">
      <w:pPr>
        <w:tabs>
          <w:tab w:val="left" w:pos="851"/>
        </w:tabs>
        <w:spacing w:before="120" w:after="120" w:line="288" w:lineRule="auto"/>
        <w:ind w:firstLine="567"/>
        <w:jc w:val="both"/>
        <w:rPr>
          <w:sz w:val="28"/>
          <w:szCs w:val="28"/>
        </w:rPr>
      </w:pPr>
      <w:r w:rsidRPr="00712986">
        <w:rPr>
          <w:sz w:val="28"/>
          <w:szCs w:val="28"/>
        </w:rPr>
        <w:t>Phạm vi dự án được giới hạn bằng các mốc giới có tọa độ như sau:</w:t>
      </w:r>
    </w:p>
    <w:p w:rsidR="00A14120" w:rsidRPr="00712986" w:rsidRDefault="00A14120" w:rsidP="007C29A4">
      <w:pPr>
        <w:spacing w:before="120" w:after="120" w:line="288" w:lineRule="auto"/>
        <w:ind w:left="720"/>
        <w:jc w:val="center"/>
        <w:rPr>
          <w:b/>
          <w:bCs/>
          <w:sz w:val="28"/>
          <w:szCs w:val="28"/>
        </w:rPr>
      </w:pPr>
      <w:bookmarkStart w:id="18" w:name="_Toc211080370"/>
    </w:p>
    <w:p w:rsidR="00A14120" w:rsidRPr="00712986" w:rsidRDefault="00A14120" w:rsidP="007C29A4">
      <w:pPr>
        <w:spacing w:before="120" w:after="120" w:line="288" w:lineRule="auto"/>
        <w:ind w:left="720"/>
        <w:jc w:val="center"/>
        <w:rPr>
          <w:b/>
          <w:bCs/>
          <w:sz w:val="28"/>
          <w:szCs w:val="28"/>
        </w:rPr>
      </w:pPr>
    </w:p>
    <w:p w:rsidR="00A759E5" w:rsidRPr="00712986" w:rsidRDefault="00A759E5" w:rsidP="007C29A4">
      <w:pPr>
        <w:spacing w:before="120" w:after="120" w:line="288" w:lineRule="auto"/>
        <w:ind w:left="720"/>
        <w:jc w:val="center"/>
        <w:rPr>
          <w:b/>
          <w:bCs/>
          <w:i/>
          <w:iCs/>
          <w:sz w:val="28"/>
          <w:szCs w:val="28"/>
        </w:rPr>
      </w:pPr>
      <w:bookmarkStart w:id="19" w:name="_Toc228936247"/>
      <w:r w:rsidRPr="00712986">
        <w:rPr>
          <w:b/>
          <w:bCs/>
          <w:sz w:val="28"/>
          <w:szCs w:val="28"/>
        </w:rPr>
        <w:lastRenderedPageBreak/>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I</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1</w:t>
      </w:r>
      <w:r w:rsidR="00F978E2" w:rsidRPr="00712986">
        <w:rPr>
          <w:b/>
          <w:bCs/>
          <w:sz w:val="28"/>
          <w:szCs w:val="28"/>
        </w:rPr>
        <w:fldChar w:fldCharType="end"/>
      </w:r>
      <w:r w:rsidRPr="00712986">
        <w:rPr>
          <w:b/>
          <w:bCs/>
          <w:sz w:val="28"/>
          <w:szCs w:val="28"/>
        </w:rPr>
        <w:t>. Tọa độ giới hạn khu đất quy hoạch</w:t>
      </w:r>
      <w:bookmarkEnd w:id="18"/>
      <w:bookmarkEnd w:id="19"/>
    </w:p>
    <w:tbl>
      <w:tblPr>
        <w:tblW w:w="4451" w:type="dxa"/>
        <w:jc w:val="center"/>
        <w:tblLook w:val="04A0" w:firstRow="1" w:lastRow="0" w:firstColumn="1" w:lastColumn="0" w:noHBand="0" w:noVBand="1"/>
      </w:tblPr>
      <w:tblGrid>
        <w:gridCol w:w="1072"/>
        <w:gridCol w:w="1768"/>
        <w:gridCol w:w="1611"/>
      </w:tblGrid>
      <w:tr w:rsidR="00712986" w:rsidRPr="00712986" w:rsidTr="00005C88">
        <w:trPr>
          <w:trHeight w:val="296"/>
          <w:tblHeader/>
          <w:jc w:val="center"/>
        </w:trPr>
        <w:tc>
          <w:tcPr>
            <w:tcW w:w="107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05C88" w:rsidRPr="00712986" w:rsidRDefault="00005C88" w:rsidP="00C630E2">
            <w:pPr>
              <w:spacing w:before="60" w:after="60" w:line="240" w:lineRule="auto"/>
              <w:jc w:val="center"/>
              <w:rPr>
                <w:rFonts w:eastAsia="Times New Roman" w:cs="Times New Roman"/>
                <w:b/>
                <w:bCs/>
                <w:szCs w:val="26"/>
              </w:rPr>
            </w:pPr>
            <w:r w:rsidRPr="00712986">
              <w:rPr>
                <w:rFonts w:eastAsia="Times New Roman" w:cs="Times New Roman"/>
                <w:b/>
                <w:bCs/>
                <w:szCs w:val="26"/>
              </w:rPr>
              <w:t>Số điểm</w:t>
            </w:r>
          </w:p>
        </w:tc>
        <w:tc>
          <w:tcPr>
            <w:tcW w:w="3379" w:type="dxa"/>
            <w:gridSpan w:val="2"/>
            <w:tcBorders>
              <w:top w:val="single" w:sz="4" w:space="0" w:color="auto"/>
              <w:left w:val="nil"/>
              <w:bottom w:val="single" w:sz="4" w:space="0" w:color="auto"/>
              <w:right w:val="single" w:sz="4" w:space="0" w:color="auto"/>
            </w:tcBorders>
            <w:shd w:val="clear" w:color="auto" w:fill="auto"/>
            <w:noWrap/>
            <w:vAlign w:val="center"/>
            <w:hideMark/>
          </w:tcPr>
          <w:p w:rsidR="00005C88" w:rsidRPr="00712986" w:rsidRDefault="00005C88" w:rsidP="00C630E2">
            <w:pPr>
              <w:spacing w:before="60" w:after="60" w:line="240" w:lineRule="auto"/>
              <w:jc w:val="center"/>
              <w:rPr>
                <w:rFonts w:eastAsia="Times New Roman" w:cs="Times New Roman"/>
                <w:b/>
                <w:bCs/>
                <w:szCs w:val="26"/>
              </w:rPr>
            </w:pPr>
            <w:r w:rsidRPr="00712986">
              <w:rPr>
                <w:rFonts w:eastAsia="Times New Roman" w:cs="Times New Roman"/>
                <w:b/>
                <w:bCs/>
                <w:szCs w:val="26"/>
              </w:rPr>
              <w:t>Tọa độ VN2000</w:t>
            </w:r>
          </w:p>
        </w:tc>
      </w:tr>
      <w:tr w:rsidR="00712986" w:rsidRPr="00712986" w:rsidTr="00005C88">
        <w:trPr>
          <w:trHeight w:val="282"/>
          <w:tblHeader/>
          <w:jc w:val="center"/>
        </w:trPr>
        <w:tc>
          <w:tcPr>
            <w:tcW w:w="1072" w:type="dxa"/>
            <w:vMerge/>
            <w:tcBorders>
              <w:top w:val="single" w:sz="4" w:space="0" w:color="auto"/>
              <w:left w:val="single" w:sz="4" w:space="0" w:color="auto"/>
              <w:bottom w:val="single" w:sz="4" w:space="0" w:color="000000"/>
              <w:right w:val="single" w:sz="4" w:space="0" w:color="auto"/>
            </w:tcBorders>
            <w:vAlign w:val="center"/>
            <w:hideMark/>
          </w:tcPr>
          <w:p w:rsidR="00005C88" w:rsidRPr="00712986" w:rsidRDefault="00005C88" w:rsidP="00C630E2">
            <w:pPr>
              <w:spacing w:before="60" w:after="60" w:line="240" w:lineRule="auto"/>
              <w:rPr>
                <w:rFonts w:eastAsia="Times New Roman" w:cs="Times New Roman"/>
                <w:b/>
                <w:bCs/>
                <w:szCs w:val="26"/>
              </w:rPr>
            </w:pPr>
          </w:p>
        </w:tc>
        <w:tc>
          <w:tcPr>
            <w:tcW w:w="1768" w:type="dxa"/>
            <w:tcBorders>
              <w:top w:val="nil"/>
              <w:left w:val="nil"/>
              <w:bottom w:val="single" w:sz="4" w:space="0" w:color="auto"/>
              <w:right w:val="single" w:sz="4" w:space="0" w:color="auto"/>
            </w:tcBorders>
            <w:shd w:val="clear" w:color="auto" w:fill="auto"/>
            <w:noWrap/>
            <w:vAlign w:val="center"/>
            <w:hideMark/>
          </w:tcPr>
          <w:p w:rsidR="00005C88" w:rsidRPr="00712986" w:rsidRDefault="00005C88" w:rsidP="00C630E2">
            <w:pPr>
              <w:spacing w:before="60" w:after="60" w:line="240" w:lineRule="auto"/>
              <w:jc w:val="center"/>
              <w:rPr>
                <w:rFonts w:eastAsia="Times New Roman" w:cs="Times New Roman"/>
                <w:b/>
                <w:bCs/>
                <w:szCs w:val="26"/>
              </w:rPr>
            </w:pPr>
            <w:r w:rsidRPr="00712986">
              <w:rPr>
                <w:rFonts w:eastAsia="Times New Roman" w:cs="Times New Roman"/>
                <w:b/>
                <w:bCs/>
                <w:szCs w:val="26"/>
              </w:rPr>
              <w:t>X</w:t>
            </w:r>
          </w:p>
        </w:tc>
        <w:tc>
          <w:tcPr>
            <w:tcW w:w="1611" w:type="dxa"/>
            <w:tcBorders>
              <w:top w:val="nil"/>
              <w:left w:val="nil"/>
              <w:bottom w:val="single" w:sz="4" w:space="0" w:color="auto"/>
              <w:right w:val="single" w:sz="4" w:space="0" w:color="auto"/>
            </w:tcBorders>
            <w:shd w:val="clear" w:color="auto" w:fill="auto"/>
            <w:noWrap/>
            <w:vAlign w:val="center"/>
            <w:hideMark/>
          </w:tcPr>
          <w:p w:rsidR="00005C88" w:rsidRPr="00712986" w:rsidRDefault="00005C88" w:rsidP="00C630E2">
            <w:pPr>
              <w:spacing w:before="60" w:after="60" w:line="240" w:lineRule="auto"/>
              <w:jc w:val="center"/>
              <w:rPr>
                <w:rFonts w:eastAsia="Times New Roman" w:cs="Times New Roman"/>
                <w:b/>
                <w:bCs/>
                <w:szCs w:val="26"/>
              </w:rPr>
            </w:pPr>
            <w:r w:rsidRPr="00712986">
              <w:rPr>
                <w:rFonts w:eastAsia="Times New Roman" w:cs="Times New Roman"/>
                <w:b/>
                <w:bCs/>
                <w:szCs w:val="26"/>
              </w:rPr>
              <w:t>Y</w:t>
            </w:r>
          </w:p>
        </w:tc>
      </w:tr>
      <w:tr w:rsidR="00712986" w:rsidRPr="00712986" w:rsidTr="00005C88">
        <w:trPr>
          <w:trHeight w:val="341"/>
          <w:jc w:val="center"/>
        </w:trPr>
        <w:tc>
          <w:tcPr>
            <w:tcW w:w="1072" w:type="dxa"/>
            <w:tcBorders>
              <w:top w:val="nil"/>
              <w:left w:val="single" w:sz="4" w:space="0" w:color="auto"/>
              <w:bottom w:val="single" w:sz="4" w:space="0" w:color="auto"/>
              <w:right w:val="single" w:sz="4" w:space="0" w:color="auto"/>
            </w:tcBorders>
            <w:shd w:val="clear" w:color="auto" w:fill="auto"/>
            <w:noWrap/>
            <w:vAlign w:val="center"/>
            <w:hideMark/>
          </w:tcPr>
          <w:p w:rsidR="00005C88" w:rsidRPr="00712986" w:rsidRDefault="00005C88" w:rsidP="00C630E2">
            <w:pPr>
              <w:spacing w:before="60" w:after="60" w:line="240" w:lineRule="auto"/>
              <w:jc w:val="center"/>
              <w:rPr>
                <w:rFonts w:eastAsia="Times New Roman" w:cs="Times New Roman"/>
                <w:szCs w:val="26"/>
              </w:rPr>
            </w:pPr>
            <w:r w:rsidRPr="00712986">
              <w:rPr>
                <w:rFonts w:eastAsia="Times New Roman" w:cs="Times New Roman"/>
                <w:szCs w:val="26"/>
              </w:rPr>
              <w:t>1</w:t>
            </w:r>
          </w:p>
        </w:tc>
        <w:tc>
          <w:tcPr>
            <w:tcW w:w="1768" w:type="dxa"/>
            <w:tcBorders>
              <w:top w:val="nil"/>
              <w:left w:val="nil"/>
              <w:bottom w:val="single" w:sz="4" w:space="0" w:color="auto"/>
              <w:right w:val="single" w:sz="4" w:space="0" w:color="auto"/>
            </w:tcBorders>
            <w:shd w:val="clear" w:color="auto" w:fill="auto"/>
            <w:noWrap/>
            <w:vAlign w:val="center"/>
          </w:tcPr>
          <w:p w:rsidR="00005C88" w:rsidRPr="00712986" w:rsidRDefault="00005C88" w:rsidP="00C630E2">
            <w:pPr>
              <w:spacing w:before="60" w:after="60" w:line="240" w:lineRule="auto"/>
              <w:jc w:val="center"/>
              <w:rPr>
                <w:rFonts w:eastAsia="Times New Roman" w:cs="Times New Roman"/>
                <w:szCs w:val="26"/>
              </w:rPr>
            </w:pPr>
            <w:r w:rsidRPr="00712986">
              <w:rPr>
                <w:rFonts w:eastAsia="Times New Roman" w:cs="Times New Roman"/>
                <w:szCs w:val="26"/>
              </w:rPr>
              <w:t>2296641</w:t>
            </w:r>
          </w:p>
        </w:tc>
        <w:tc>
          <w:tcPr>
            <w:tcW w:w="1611" w:type="dxa"/>
            <w:tcBorders>
              <w:top w:val="nil"/>
              <w:left w:val="nil"/>
              <w:bottom w:val="single" w:sz="4" w:space="0" w:color="auto"/>
              <w:right w:val="single" w:sz="4" w:space="0" w:color="auto"/>
            </w:tcBorders>
            <w:shd w:val="clear" w:color="auto" w:fill="auto"/>
            <w:noWrap/>
            <w:vAlign w:val="center"/>
          </w:tcPr>
          <w:p w:rsidR="00005C88" w:rsidRPr="00712986" w:rsidRDefault="00005C88" w:rsidP="00C630E2">
            <w:pPr>
              <w:spacing w:before="60" w:after="60" w:line="240" w:lineRule="auto"/>
              <w:jc w:val="center"/>
              <w:rPr>
                <w:rFonts w:eastAsia="Times New Roman" w:cs="Times New Roman"/>
                <w:szCs w:val="26"/>
              </w:rPr>
            </w:pPr>
            <w:r w:rsidRPr="00712986">
              <w:rPr>
                <w:rFonts w:eastAsia="Times New Roman" w:cs="Times New Roman"/>
                <w:szCs w:val="26"/>
              </w:rPr>
              <w:t>574176</w:t>
            </w:r>
          </w:p>
        </w:tc>
      </w:tr>
      <w:tr w:rsidR="00712986" w:rsidRPr="00712986" w:rsidTr="00005C88">
        <w:trPr>
          <w:trHeight w:val="341"/>
          <w:jc w:val="center"/>
        </w:trPr>
        <w:tc>
          <w:tcPr>
            <w:tcW w:w="1072" w:type="dxa"/>
            <w:tcBorders>
              <w:top w:val="nil"/>
              <w:left w:val="single" w:sz="4" w:space="0" w:color="auto"/>
              <w:bottom w:val="single" w:sz="4" w:space="0" w:color="auto"/>
              <w:right w:val="single" w:sz="4" w:space="0" w:color="auto"/>
            </w:tcBorders>
            <w:shd w:val="clear" w:color="auto" w:fill="auto"/>
            <w:noWrap/>
            <w:vAlign w:val="center"/>
            <w:hideMark/>
          </w:tcPr>
          <w:p w:rsidR="00005C88" w:rsidRPr="00712986" w:rsidRDefault="00005C88" w:rsidP="00C630E2">
            <w:pPr>
              <w:spacing w:before="60" w:after="60" w:line="240" w:lineRule="auto"/>
              <w:jc w:val="center"/>
              <w:rPr>
                <w:rFonts w:eastAsia="Times New Roman" w:cs="Times New Roman"/>
                <w:szCs w:val="26"/>
              </w:rPr>
            </w:pPr>
            <w:r w:rsidRPr="00712986">
              <w:rPr>
                <w:rFonts w:eastAsia="Times New Roman" w:cs="Times New Roman"/>
                <w:szCs w:val="26"/>
              </w:rPr>
              <w:t>2</w:t>
            </w:r>
          </w:p>
        </w:tc>
        <w:tc>
          <w:tcPr>
            <w:tcW w:w="1768" w:type="dxa"/>
            <w:tcBorders>
              <w:top w:val="nil"/>
              <w:left w:val="nil"/>
              <w:bottom w:val="single" w:sz="4" w:space="0" w:color="auto"/>
              <w:right w:val="single" w:sz="4" w:space="0" w:color="auto"/>
            </w:tcBorders>
            <w:shd w:val="clear" w:color="auto" w:fill="auto"/>
            <w:noWrap/>
            <w:vAlign w:val="center"/>
          </w:tcPr>
          <w:p w:rsidR="00005C88" w:rsidRPr="00712986" w:rsidRDefault="00236A2D" w:rsidP="00C630E2">
            <w:pPr>
              <w:spacing w:before="60" w:after="60" w:line="240" w:lineRule="auto"/>
              <w:jc w:val="center"/>
              <w:rPr>
                <w:rFonts w:eastAsia="Times New Roman" w:cs="Times New Roman"/>
                <w:szCs w:val="26"/>
              </w:rPr>
            </w:pPr>
            <w:r w:rsidRPr="00712986">
              <w:rPr>
                <w:rFonts w:eastAsia="Times New Roman" w:cs="Times New Roman"/>
                <w:szCs w:val="26"/>
              </w:rPr>
              <w:t>2296669</w:t>
            </w:r>
          </w:p>
        </w:tc>
        <w:tc>
          <w:tcPr>
            <w:tcW w:w="1611" w:type="dxa"/>
            <w:tcBorders>
              <w:top w:val="nil"/>
              <w:left w:val="nil"/>
              <w:bottom w:val="single" w:sz="4" w:space="0" w:color="auto"/>
              <w:right w:val="single" w:sz="4" w:space="0" w:color="auto"/>
            </w:tcBorders>
            <w:shd w:val="clear" w:color="auto" w:fill="auto"/>
            <w:noWrap/>
            <w:vAlign w:val="center"/>
          </w:tcPr>
          <w:p w:rsidR="00005C88" w:rsidRPr="00712986" w:rsidRDefault="00236A2D" w:rsidP="00C630E2">
            <w:pPr>
              <w:spacing w:before="60" w:after="60" w:line="240" w:lineRule="auto"/>
              <w:jc w:val="center"/>
              <w:rPr>
                <w:rFonts w:eastAsia="Times New Roman" w:cs="Times New Roman"/>
                <w:szCs w:val="26"/>
              </w:rPr>
            </w:pPr>
            <w:r w:rsidRPr="00712986">
              <w:rPr>
                <w:rFonts w:eastAsia="Times New Roman" w:cs="Times New Roman"/>
                <w:szCs w:val="26"/>
              </w:rPr>
              <w:t>574207</w:t>
            </w:r>
          </w:p>
        </w:tc>
      </w:tr>
      <w:tr w:rsidR="00712986" w:rsidRPr="00712986" w:rsidTr="00005C88">
        <w:trPr>
          <w:trHeight w:val="341"/>
          <w:jc w:val="center"/>
        </w:trPr>
        <w:tc>
          <w:tcPr>
            <w:tcW w:w="1072" w:type="dxa"/>
            <w:tcBorders>
              <w:top w:val="nil"/>
              <w:left w:val="single" w:sz="4" w:space="0" w:color="auto"/>
              <w:bottom w:val="single" w:sz="4" w:space="0" w:color="auto"/>
              <w:right w:val="single" w:sz="4" w:space="0" w:color="auto"/>
            </w:tcBorders>
            <w:shd w:val="clear" w:color="auto" w:fill="auto"/>
            <w:noWrap/>
            <w:vAlign w:val="center"/>
            <w:hideMark/>
          </w:tcPr>
          <w:p w:rsidR="00005C88" w:rsidRPr="00712986" w:rsidRDefault="00005C88" w:rsidP="00C630E2">
            <w:pPr>
              <w:spacing w:before="60" w:after="60" w:line="240" w:lineRule="auto"/>
              <w:jc w:val="center"/>
              <w:rPr>
                <w:rFonts w:eastAsia="Times New Roman" w:cs="Times New Roman"/>
                <w:szCs w:val="26"/>
              </w:rPr>
            </w:pPr>
            <w:r w:rsidRPr="00712986">
              <w:rPr>
                <w:rFonts w:eastAsia="Times New Roman" w:cs="Times New Roman"/>
                <w:szCs w:val="26"/>
              </w:rPr>
              <w:t>3</w:t>
            </w:r>
          </w:p>
        </w:tc>
        <w:tc>
          <w:tcPr>
            <w:tcW w:w="1768" w:type="dxa"/>
            <w:tcBorders>
              <w:top w:val="nil"/>
              <w:left w:val="nil"/>
              <w:bottom w:val="single" w:sz="4" w:space="0" w:color="auto"/>
              <w:right w:val="single" w:sz="4" w:space="0" w:color="auto"/>
            </w:tcBorders>
            <w:shd w:val="clear" w:color="auto" w:fill="auto"/>
            <w:noWrap/>
            <w:vAlign w:val="center"/>
          </w:tcPr>
          <w:p w:rsidR="00005C88" w:rsidRPr="00712986" w:rsidRDefault="00236A2D" w:rsidP="00C630E2">
            <w:pPr>
              <w:spacing w:before="60" w:after="60" w:line="240" w:lineRule="auto"/>
              <w:jc w:val="center"/>
              <w:rPr>
                <w:rFonts w:eastAsia="Times New Roman" w:cs="Times New Roman"/>
                <w:szCs w:val="26"/>
              </w:rPr>
            </w:pPr>
            <w:r w:rsidRPr="00712986">
              <w:rPr>
                <w:rFonts w:eastAsia="Times New Roman" w:cs="Times New Roman"/>
                <w:szCs w:val="26"/>
              </w:rPr>
              <w:t>2296541</w:t>
            </w:r>
          </w:p>
        </w:tc>
        <w:tc>
          <w:tcPr>
            <w:tcW w:w="1611" w:type="dxa"/>
            <w:tcBorders>
              <w:top w:val="nil"/>
              <w:left w:val="nil"/>
              <w:bottom w:val="single" w:sz="4" w:space="0" w:color="auto"/>
              <w:right w:val="single" w:sz="4" w:space="0" w:color="auto"/>
            </w:tcBorders>
            <w:shd w:val="clear" w:color="auto" w:fill="auto"/>
            <w:noWrap/>
            <w:vAlign w:val="center"/>
          </w:tcPr>
          <w:p w:rsidR="00005C88" w:rsidRPr="00712986" w:rsidRDefault="00236A2D" w:rsidP="00C630E2">
            <w:pPr>
              <w:spacing w:before="60" w:after="60" w:line="240" w:lineRule="auto"/>
              <w:jc w:val="center"/>
              <w:rPr>
                <w:rFonts w:eastAsia="Times New Roman" w:cs="Times New Roman"/>
                <w:szCs w:val="26"/>
              </w:rPr>
            </w:pPr>
            <w:r w:rsidRPr="00712986">
              <w:rPr>
                <w:rFonts w:eastAsia="Times New Roman" w:cs="Times New Roman"/>
                <w:szCs w:val="26"/>
              </w:rPr>
              <w:t>574343</w:t>
            </w:r>
          </w:p>
        </w:tc>
      </w:tr>
      <w:tr w:rsidR="00712986" w:rsidRPr="00712986" w:rsidTr="00005C88">
        <w:trPr>
          <w:trHeight w:val="341"/>
          <w:jc w:val="center"/>
        </w:trPr>
        <w:tc>
          <w:tcPr>
            <w:tcW w:w="1072" w:type="dxa"/>
            <w:tcBorders>
              <w:top w:val="nil"/>
              <w:left w:val="single" w:sz="4" w:space="0" w:color="auto"/>
              <w:bottom w:val="single" w:sz="4" w:space="0" w:color="auto"/>
              <w:right w:val="single" w:sz="4" w:space="0" w:color="auto"/>
            </w:tcBorders>
            <w:shd w:val="clear" w:color="auto" w:fill="auto"/>
            <w:noWrap/>
            <w:vAlign w:val="center"/>
            <w:hideMark/>
          </w:tcPr>
          <w:p w:rsidR="00005C88" w:rsidRPr="00712986" w:rsidRDefault="00005C88" w:rsidP="00C630E2">
            <w:pPr>
              <w:spacing w:before="60" w:after="60" w:line="240" w:lineRule="auto"/>
              <w:jc w:val="center"/>
              <w:rPr>
                <w:rFonts w:eastAsia="Times New Roman" w:cs="Times New Roman"/>
                <w:szCs w:val="26"/>
              </w:rPr>
            </w:pPr>
            <w:r w:rsidRPr="00712986">
              <w:rPr>
                <w:rFonts w:eastAsia="Times New Roman" w:cs="Times New Roman"/>
                <w:szCs w:val="26"/>
              </w:rPr>
              <w:t>4</w:t>
            </w:r>
          </w:p>
        </w:tc>
        <w:tc>
          <w:tcPr>
            <w:tcW w:w="1768" w:type="dxa"/>
            <w:tcBorders>
              <w:top w:val="nil"/>
              <w:left w:val="nil"/>
              <w:bottom w:val="single" w:sz="4" w:space="0" w:color="auto"/>
              <w:right w:val="single" w:sz="4" w:space="0" w:color="auto"/>
            </w:tcBorders>
            <w:shd w:val="clear" w:color="auto" w:fill="auto"/>
            <w:noWrap/>
            <w:vAlign w:val="center"/>
          </w:tcPr>
          <w:p w:rsidR="00005C88" w:rsidRPr="00712986" w:rsidRDefault="00236A2D" w:rsidP="00C630E2">
            <w:pPr>
              <w:spacing w:before="60" w:after="60" w:line="240" w:lineRule="auto"/>
              <w:jc w:val="center"/>
              <w:rPr>
                <w:rFonts w:eastAsia="Times New Roman" w:cs="Times New Roman"/>
                <w:szCs w:val="26"/>
              </w:rPr>
            </w:pPr>
            <w:r w:rsidRPr="00712986">
              <w:rPr>
                <w:rFonts w:eastAsia="Times New Roman" w:cs="Times New Roman"/>
                <w:szCs w:val="26"/>
              </w:rPr>
              <w:t>2296512</w:t>
            </w:r>
          </w:p>
        </w:tc>
        <w:tc>
          <w:tcPr>
            <w:tcW w:w="1611" w:type="dxa"/>
            <w:tcBorders>
              <w:top w:val="nil"/>
              <w:left w:val="nil"/>
              <w:bottom w:val="single" w:sz="4" w:space="0" w:color="auto"/>
              <w:right w:val="single" w:sz="4" w:space="0" w:color="auto"/>
            </w:tcBorders>
            <w:shd w:val="clear" w:color="auto" w:fill="auto"/>
            <w:noWrap/>
            <w:vAlign w:val="center"/>
          </w:tcPr>
          <w:p w:rsidR="00005C88" w:rsidRPr="00712986" w:rsidRDefault="00236A2D" w:rsidP="00C630E2">
            <w:pPr>
              <w:spacing w:before="60" w:after="60" w:line="240" w:lineRule="auto"/>
              <w:jc w:val="center"/>
              <w:rPr>
                <w:rFonts w:eastAsia="Times New Roman" w:cs="Times New Roman"/>
                <w:szCs w:val="26"/>
              </w:rPr>
            </w:pPr>
            <w:r w:rsidRPr="00712986">
              <w:rPr>
                <w:rFonts w:eastAsia="Times New Roman" w:cs="Times New Roman"/>
                <w:szCs w:val="26"/>
              </w:rPr>
              <w:t>574314</w:t>
            </w:r>
          </w:p>
        </w:tc>
      </w:tr>
    </w:tbl>
    <w:p w:rsidR="00A759E5" w:rsidRPr="00712986" w:rsidRDefault="00005C88" w:rsidP="009724B7">
      <w:pPr>
        <w:spacing w:before="120" w:after="120" w:line="288" w:lineRule="auto"/>
        <w:jc w:val="center"/>
        <w:rPr>
          <w:sz w:val="28"/>
          <w:szCs w:val="28"/>
        </w:rPr>
      </w:pPr>
      <w:r w:rsidRPr="00712986">
        <w:rPr>
          <w:noProof/>
          <w:sz w:val="28"/>
          <w:szCs w:val="28"/>
        </w:rPr>
        <w:drawing>
          <wp:inline distT="0" distB="0" distL="0" distR="0" wp14:anchorId="32153F6B" wp14:editId="02F14827">
            <wp:extent cx="3678747" cy="3839254"/>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87802" cy="3848705"/>
                    </a:xfrm>
                    <a:prstGeom prst="rect">
                      <a:avLst/>
                    </a:prstGeom>
                    <a:noFill/>
                    <a:ln>
                      <a:noFill/>
                    </a:ln>
                  </pic:spPr>
                </pic:pic>
              </a:graphicData>
            </a:graphic>
          </wp:inline>
        </w:drawing>
      </w:r>
    </w:p>
    <w:p w:rsidR="00CD2ADD" w:rsidRPr="00712986" w:rsidRDefault="00CD2ADD" w:rsidP="00771622">
      <w:pPr>
        <w:spacing w:before="120" w:after="120" w:line="288" w:lineRule="auto"/>
        <w:jc w:val="center"/>
        <w:rPr>
          <w:i/>
          <w:iCs/>
          <w:sz w:val="28"/>
          <w:szCs w:val="28"/>
        </w:rPr>
      </w:pPr>
      <w:bookmarkStart w:id="20" w:name="_Toc228936320"/>
      <w:r w:rsidRPr="00712986">
        <w:rPr>
          <w:i/>
          <w:iCs/>
          <w:sz w:val="28"/>
          <w:szCs w:val="28"/>
        </w:rPr>
        <w:t xml:space="preserve">Hình </w:t>
      </w:r>
      <w:r w:rsidR="004769FE" w:rsidRPr="00712986">
        <w:rPr>
          <w:i/>
          <w:iCs/>
          <w:sz w:val="28"/>
          <w:szCs w:val="28"/>
        </w:rPr>
        <w:fldChar w:fldCharType="begin"/>
      </w:r>
      <w:r w:rsidR="004769FE" w:rsidRPr="00712986">
        <w:rPr>
          <w:i/>
          <w:iCs/>
          <w:sz w:val="28"/>
          <w:szCs w:val="28"/>
        </w:rPr>
        <w:instrText xml:space="preserve"> STYLEREF 1 \s </w:instrText>
      </w:r>
      <w:r w:rsidR="004769FE" w:rsidRPr="00712986">
        <w:rPr>
          <w:i/>
          <w:iCs/>
          <w:sz w:val="28"/>
          <w:szCs w:val="28"/>
        </w:rPr>
        <w:fldChar w:fldCharType="separate"/>
      </w:r>
      <w:r w:rsidR="004769FE" w:rsidRPr="00712986">
        <w:rPr>
          <w:i/>
          <w:iCs/>
          <w:noProof/>
          <w:sz w:val="28"/>
          <w:szCs w:val="28"/>
        </w:rPr>
        <w:t>I</w:t>
      </w:r>
      <w:r w:rsidR="004769FE" w:rsidRPr="00712986">
        <w:rPr>
          <w:i/>
          <w:iCs/>
          <w:sz w:val="28"/>
          <w:szCs w:val="28"/>
        </w:rPr>
        <w:fldChar w:fldCharType="end"/>
      </w:r>
      <w:r w:rsidR="004769FE" w:rsidRPr="00712986">
        <w:rPr>
          <w:i/>
          <w:iCs/>
          <w:sz w:val="28"/>
          <w:szCs w:val="28"/>
        </w:rPr>
        <w:t>.</w:t>
      </w:r>
      <w:r w:rsidR="004769FE" w:rsidRPr="00712986">
        <w:rPr>
          <w:i/>
          <w:iCs/>
          <w:sz w:val="28"/>
          <w:szCs w:val="28"/>
        </w:rPr>
        <w:fldChar w:fldCharType="begin"/>
      </w:r>
      <w:r w:rsidR="004769FE" w:rsidRPr="00712986">
        <w:rPr>
          <w:i/>
          <w:iCs/>
          <w:sz w:val="28"/>
          <w:szCs w:val="28"/>
        </w:rPr>
        <w:instrText xml:space="preserve"> SEQ Hình \* ARABIC \s 1 </w:instrText>
      </w:r>
      <w:r w:rsidR="004769FE" w:rsidRPr="00712986">
        <w:rPr>
          <w:i/>
          <w:iCs/>
          <w:sz w:val="28"/>
          <w:szCs w:val="28"/>
        </w:rPr>
        <w:fldChar w:fldCharType="separate"/>
      </w:r>
      <w:r w:rsidR="004769FE" w:rsidRPr="00712986">
        <w:rPr>
          <w:i/>
          <w:iCs/>
          <w:noProof/>
          <w:sz w:val="28"/>
          <w:szCs w:val="28"/>
        </w:rPr>
        <w:t>1</w:t>
      </w:r>
      <w:r w:rsidR="004769FE" w:rsidRPr="00712986">
        <w:rPr>
          <w:i/>
          <w:iCs/>
          <w:sz w:val="28"/>
          <w:szCs w:val="28"/>
        </w:rPr>
        <w:fldChar w:fldCharType="end"/>
      </w:r>
      <w:r w:rsidRPr="00712986">
        <w:rPr>
          <w:i/>
          <w:iCs/>
          <w:sz w:val="28"/>
          <w:szCs w:val="28"/>
        </w:rPr>
        <w:t>. Vị trí thực hiện dự án theo bản đồ google earth</w:t>
      </w:r>
      <w:bookmarkEnd w:id="20"/>
    </w:p>
    <w:p w:rsidR="00996E03" w:rsidRPr="00712986" w:rsidRDefault="00996E03" w:rsidP="00771622">
      <w:pPr>
        <w:numPr>
          <w:ilvl w:val="0"/>
          <w:numId w:val="7"/>
        </w:numPr>
        <w:spacing w:before="120" w:after="120" w:line="288" w:lineRule="auto"/>
        <w:ind w:left="0" w:firstLine="567"/>
        <w:jc w:val="both"/>
        <w:rPr>
          <w:b/>
          <w:bCs/>
          <w:i/>
          <w:iCs/>
          <w:sz w:val="28"/>
          <w:szCs w:val="28"/>
        </w:rPr>
      </w:pPr>
      <w:r w:rsidRPr="00712986">
        <w:rPr>
          <w:b/>
          <w:bCs/>
          <w:i/>
          <w:iCs/>
          <w:sz w:val="28"/>
          <w:szCs w:val="28"/>
        </w:rPr>
        <w:t xml:space="preserve">Cơ quan thẩm định </w:t>
      </w:r>
      <w:r w:rsidR="00947A73" w:rsidRPr="00712986">
        <w:rPr>
          <w:b/>
          <w:bCs/>
          <w:i/>
          <w:iCs/>
          <w:sz w:val="28"/>
          <w:szCs w:val="28"/>
        </w:rPr>
        <w:t>thiết kế xây dựng, cấp các loại giấy phép có liên quan đến môi trường c</w:t>
      </w:r>
      <w:r w:rsidR="00FC2BB2" w:rsidRPr="00712986">
        <w:rPr>
          <w:b/>
          <w:bCs/>
          <w:i/>
          <w:iCs/>
          <w:sz w:val="28"/>
          <w:szCs w:val="28"/>
        </w:rPr>
        <w:t>ủa</w:t>
      </w:r>
      <w:r w:rsidR="00947A73" w:rsidRPr="00712986">
        <w:rPr>
          <w:b/>
          <w:bCs/>
          <w:i/>
          <w:iCs/>
          <w:sz w:val="28"/>
          <w:szCs w:val="28"/>
        </w:rPr>
        <w:t xml:space="preserve"> dự án đầu tư:</w:t>
      </w:r>
    </w:p>
    <w:p w:rsidR="00947A73" w:rsidRPr="00712986" w:rsidRDefault="002125C0" w:rsidP="00771622">
      <w:pPr>
        <w:spacing w:before="120" w:after="120" w:line="288" w:lineRule="auto"/>
        <w:ind w:firstLine="567"/>
        <w:jc w:val="both"/>
        <w:rPr>
          <w:sz w:val="28"/>
          <w:szCs w:val="28"/>
        </w:rPr>
      </w:pPr>
      <w:r w:rsidRPr="00712986">
        <w:rPr>
          <w:sz w:val="28"/>
          <w:szCs w:val="28"/>
        </w:rPr>
        <w:t>Giấy phép khai thác nước dưới đất số 61/GP-SNNMT ngày 05/02/2026 của Sở Nông nghiệp và Môi trường thành phố Hà Nội</w:t>
      </w:r>
      <w:r w:rsidR="0029678B" w:rsidRPr="00712986">
        <w:rPr>
          <w:sz w:val="28"/>
          <w:szCs w:val="28"/>
        </w:rPr>
        <w:t>.</w:t>
      </w:r>
    </w:p>
    <w:p w:rsidR="0029678B" w:rsidRPr="00712986" w:rsidRDefault="0029678B" w:rsidP="00771622">
      <w:pPr>
        <w:numPr>
          <w:ilvl w:val="0"/>
          <w:numId w:val="7"/>
        </w:numPr>
        <w:spacing w:before="120" w:after="120" w:line="288" w:lineRule="auto"/>
        <w:ind w:left="0" w:firstLine="567"/>
        <w:jc w:val="both"/>
        <w:rPr>
          <w:sz w:val="28"/>
          <w:szCs w:val="28"/>
        </w:rPr>
      </w:pPr>
      <w:r w:rsidRPr="00712986">
        <w:rPr>
          <w:b/>
          <w:bCs/>
          <w:i/>
          <w:iCs/>
          <w:sz w:val="28"/>
          <w:szCs w:val="28"/>
        </w:rPr>
        <w:t>Quy mô của dự án đầu tư</w:t>
      </w:r>
      <w:r w:rsidR="001B250E" w:rsidRPr="00712986">
        <w:rPr>
          <w:sz w:val="28"/>
          <w:szCs w:val="28"/>
        </w:rPr>
        <w:t xml:space="preserve">: </w:t>
      </w:r>
      <w:r w:rsidR="00095299" w:rsidRPr="00712986">
        <w:rPr>
          <w:sz w:val="28"/>
          <w:szCs w:val="28"/>
        </w:rPr>
        <w:t xml:space="preserve">Dự án có vốn đầu tư là </w:t>
      </w:r>
      <w:r w:rsidR="00CD2CFB" w:rsidRPr="00712986">
        <w:rPr>
          <w:sz w:val="28"/>
          <w:szCs w:val="28"/>
        </w:rPr>
        <w:t>26.000.000</w:t>
      </w:r>
      <w:r w:rsidR="00095299" w:rsidRPr="00712986">
        <w:rPr>
          <w:sz w:val="28"/>
          <w:szCs w:val="28"/>
        </w:rPr>
        <w:t xml:space="preserve"> đồng thuộc dự án đầu tư nhóm </w:t>
      </w:r>
      <w:r w:rsidR="00CD2CFB" w:rsidRPr="00712986">
        <w:rPr>
          <w:sz w:val="28"/>
          <w:szCs w:val="28"/>
        </w:rPr>
        <w:t>C</w:t>
      </w:r>
      <w:r w:rsidR="00707E8E" w:rsidRPr="00712986">
        <w:rPr>
          <w:sz w:val="28"/>
          <w:szCs w:val="28"/>
        </w:rPr>
        <w:t xml:space="preserve"> (tại khoản 3 </w:t>
      </w:r>
      <w:r w:rsidR="00031F48" w:rsidRPr="00712986">
        <w:rPr>
          <w:sz w:val="28"/>
          <w:szCs w:val="28"/>
        </w:rPr>
        <w:t>Đ</w:t>
      </w:r>
      <w:r w:rsidR="00707E8E" w:rsidRPr="00712986">
        <w:rPr>
          <w:sz w:val="28"/>
          <w:szCs w:val="28"/>
        </w:rPr>
        <w:t>iều 1</w:t>
      </w:r>
      <w:r w:rsidR="00CD2CFB" w:rsidRPr="00712986">
        <w:rPr>
          <w:sz w:val="28"/>
          <w:szCs w:val="28"/>
        </w:rPr>
        <w:t>1</w:t>
      </w:r>
      <w:r w:rsidR="00707E8E" w:rsidRPr="00712986">
        <w:rPr>
          <w:sz w:val="28"/>
          <w:szCs w:val="28"/>
        </w:rPr>
        <w:t xml:space="preserve"> Luật Đầu tư công số 58/2024/QH15).</w:t>
      </w:r>
    </w:p>
    <w:p w:rsidR="00707E8E" w:rsidRPr="00712986" w:rsidRDefault="00707E8E" w:rsidP="00771622">
      <w:pPr>
        <w:numPr>
          <w:ilvl w:val="0"/>
          <w:numId w:val="7"/>
        </w:numPr>
        <w:spacing w:before="120" w:after="120" w:line="288" w:lineRule="auto"/>
        <w:ind w:left="0" w:firstLine="567"/>
        <w:jc w:val="both"/>
        <w:rPr>
          <w:sz w:val="28"/>
          <w:szCs w:val="28"/>
        </w:rPr>
      </w:pPr>
      <w:r w:rsidRPr="00712986">
        <w:rPr>
          <w:b/>
          <w:bCs/>
          <w:i/>
          <w:iCs/>
          <w:sz w:val="28"/>
          <w:szCs w:val="28"/>
        </w:rPr>
        <w:t>Loại hình sản xuất, kinh doanh, dịch vụ:</w:t>
      </w:r>
      <w:r w:rsidRPr="00712986">
        <w:rPr>
          <w:sz w:val="28"/>
          <w:szCs w:val="28"/>
        </w:rPr>
        <w:t xml:space="preserve"> </w:t>
      </w:r>
      <w:bookmarkStart w:id="21" w:name="_Hlk229580007"/>
      <w:r w:rsidR="004C704D" w:rsidRPr="00712986">
        <w:rPr>
          <w:sz w:val="28"/>
          <w:szCs w:val="28"/>
        </w:rPr>
        <w:t>Sản xuất nước giải khát đóng chai và đóng lon</w:t>
      </w:r>
      <w:bookmarkEnd w:id="21"/>
      <w:r w:rsidR="003247EA" w:rsidRPr="00712986">
        <w:rPr>
          <w:sz w:val="28"/>
          <w:szCs w:val="28"/>
        </w:rPr>
        <w:t>.</w:t>
      </w:r>
      <w:r w:rsidR="00152969" w:rsidRPr="00712986">
        <w:rPr>
          <w:sz w:val="28"/>
          <w:szCs w:val="28"/>
        </w:rPr>
        <w:t xml:space="preserve"> </w:t>
      </w:r>
      <w:r w:rsidR="00726F02" w:rsidRPr="00712986">
        <w:rPr>
          <w:sz w:val="28"/>
          <w:szCs w:val="28"/>
        </w:rPr>
        <w:t>Trong đó, q</w:t>
      </w:r>
      <w:r w:rsidR="00152969" w:rsidRPr="00712986">
        <w:rPr>
          <w:sz w:val="28"/>
          <w:szCs w:val="28"/>
        </w:rPr>
        <w:t xml:space="preserve">uy mô </w:t>
      </w:r>
      <w:r w:rsidR="0000360E" w:rsidRPr="00712986">
        <w:rPr>
          <w:sz w:val="28"/>
          <w:szCs w:val="28"/>
        </w:rPr>
        <w:t xml:space="preserve">công suất </w:t>
      </w:r>
      <w:r w:rsidR="00152969" w:rsidRPr="00712986">
        <w:rPr>
          <w:sz w:val="28"/>
          <w:szCs w:val="28"/>
        </w:rPr>
        <w:t>sản phẩm nước giải khát có ga</w:t>
      </w:r>
      <w:r w:rsidR="0000360E" w:rsidRPr="00712986">
        <w:rPr>
          <w:sz w:val="28"/>
          <w:szCs w:val="28"/>
        </w:rPr>
        <w:t xml:space="preserve"> là 825.000 </w:t>
      </w:r>
      <w:r w:rsidR="00726F02" w:rsidRPr="00712986">
        <w:rPr>
          <w:sz w:val="28"/>
          <w:szCs w:val="28"/>
        </w:rPr>
        <w:t>lít sản phẩm/năm</w:t>
      </w:r>
      <w:r w:rsidR="00C60063" w:rsidRPr="00712986">
        <w:rPr>
          <w:sz w:val="28"/>
          <w:szCs w:val="28"/>
        </w:rPr>
        <w:t xml:space="preserve"> </w:t>
      </w:r>
      <w:r w:rsidR="00BD05B6" w:rsidRPr="00712986">
        <w:rPr>
          <w:sz w:val="28"/>
          <w:szCs w:val="28"/>
        </w:rPr>
        <w:t xml:space="preserve">thuộc loại hình sản xuất, kinh doanh, dịch vụ có nguy </w:t>
      </w:r>
      <w:r w:rsidR="00BD05B6" w:rsidRPr="00712986">
        <w:rPr>
          <w:sz w:val="28"/>
          <w:szCs w:val="28"/>
        </w:rPr>
        <w:lastRenderedPageBreak/>
        <w:t xml:space="preserve">cơ gây </w:t>
      </w:r>
      <w:r w:rsidR="007322C2" w:rsidRPr="00712986">
        <w:rPr>
          <w:sz w:val="28"/>
          <w:szCs w:val="28"/>
        </w:rPr>
        <w:t>ô nhiễm môi trường có công suất nhỏ quy định tại số thứ tự 14, phụ lục II nghị số 48/2026/NĐ-CP sửa đổi, bổ sung một số điều của Nghị định số 08/2022/NĐ-CP ngày 10/01/2022 của Chính phủ quy định chi tiết một điều của Luật Bảo vệ môi trường được sửa đổi bổ sung bởi Nghị định số 05/2025/NĐ-CP ngày 06/01/2025.</w:t>
      </w:r>
    </w:p>
    <w:p w:rsidR="003247EA" w:rsidRPr="00712986" w:rsidRDefault="003247EA" w:rsidP="00771622">
      <w:pPr>
        <w:numPr>
          <w:ilvl w:val="0"/>
          <w:numId w:val="7"/>
        </w:numPr>
        <w:spacing w:before="120" w:after="120" w:line="288" w:lineRule="auto"/>
        <w:ind w:left="0" w:firstLine="567"/>
        <w:jc w:val="both"/>
        <w:rPr>
          <w:sz w:val="28"/>
          <w:szCs w:val="28"/>
        </w:rPr>
      </w:pPr>
      <w:r w:rsidRPr="00712986">
        <w:rPr>
          <w:b/>
          <w:bCs/>
          <w:i/>
          <w:iCs/>
          <w:sz w:val="28"/>
          <w:szCs w:val="28"/>
        </w:rPr>
        <w:t>Phân nhóm dự án đầu tư:</w:t>
      </w:r>
      <w:r w:rsidRPr="00712986">
        <w:rPr>
          <w:sz w:val="28"/>
          <w:szCs w:val="28"/>
        </w:rPr>
        <w:t xml:space="preserve"> </w:t>
      </w:r>
      <w:r w:rsidR="00152969" w:rsidRPr="00712986">
        <w:rPr>
          <w:sz w:val="28"/>
          <w:szCs w:val="28"/>
        </w:rPr>
        <w:t>Dự án có</w:t>
      </w:r>
      <w:r w:rsidR="0000360E" w:rsidRPr="00712986">
        <w:rPr>
          <w:sz w:val="28"/>
          <w:szCs w:val="28"/>
        </w:rPr>
        <w:t xml:space="preserve"> </w:t>
      </w:r>
      <w:r w:rsidR="007322C2" w:rsidRPr="00712986">
        <w:rPr>
          <w:sz w:val="28"/>
          <w:szCs w:val="28"/>
        </w:rPr>
        <w:t>yếu tố nh</w:t>
      </w:r>
      <w:r w:rsidR="008B39D8" w:rsidRPr="00712986">
        <w:rPr>
          <w:sz w:val="28"/>
          <w:szCs w:val="28"/>
        </w:rPr>
        <w:t xml:space="preserve">ạy cảm </w:t>
      </w:r>
      <w:r w:rsidR="006576B9" w:rsidRPr="00712986">
        <w:rPr>
          <w:sz w:val="28"/>
          <w:szCs w:val="28"/>
        </w:rPr>
        <w:t xml:space="preserve">về môi trường quy định tại khoản 4 Điều 25 Nghị định số 08/2026/NĐ-CP, được sửa đổi bởi Nghị định số 05/2025/NĐ-CP và Nghị định số 48/2026/NĐ-CP. </w:t>
      </w:r>
      <w:r w:rsidR="006576B9" w:rsidRPr="00712986">
        <w:rPr>
          <w:b/>
          <w:bCs/>
          <w:sz w:val="28"/>
          <w:szCs w:val="28"/>
        </w:rPr>
        <w:t xml:space="preserve">Dự án thuộc nhóm II </w:t>
      </w:r>
      <w:r w:rsidR="006576B9" w:rsidRPr="00712986">
        <w:rPr>
          <w:sz w:val="28"/>
          <w:szCs w:val="28"/>
        </w:rPr>
        <w:t>(</w:t>
      </w:r>
      <w:r w:rsidR="00B13E57" w:rsidRPr="00712986">
        <w:rPr>
          <w:sz w:val="28"/>
          <w:szCs w:val="28"/>
        </w:rPr>
        <w:t xml:space="preserve">số thứ tự số 02, phụ lục </w:t>
      </w:r>
      <w:r w:rsidR="00C76FD7" w:rsidRPr="00712986">
        <w:rPr>
          <w:sz w:val="28"/>
          <w:szCs w:val="28"/>
        </w:rPr>
        <w:t>I</w:t>
      </w:r>
      <w:r w:rsidR="00B13E57" w:rsidRPr="00712986">
        <w:rPr>
          <w:sz w:val="28"/>
          <w:szCs w:val="28"/>
        </w:rPr>
        <w:t xml:space="preserve">V </w:t>
      </w:r>
      <w:r w:rsidR="00C76FD7" w:rsidRPr="00712986">
        <w:rPr>
          <w:sz w:val="28"/>
          <w:szCs w:val="28"/>
        </w:rPr>
        <w:t>Nghị định số 48/2026/NĐ-CP</w:t>
      </w:r>
      <w:r w:rsidR="00B13E57" w:rsidRPr="00712986">
        <w:rPr>
          <w:sz w:val="28"/>
          <w:szCs w:val="28"/>
        </w:rPr>
        <w:t>).</w:t>
      </w:r>
    </w:p>
    <w:p w:rsidR="004322E4" w:rsidRPr="00712986" w:rsidRDefault="004322E4" w:rsidP="00771622">
      <w:pPr>
        <w:spacing w:before="120" w:after="120" w:line="288" w:lineRule="auto"/>
        <w:ind w:firstLine="567"/>
        <w:jc w:val="both"/>
        <w:rPr>
          <w:sz w:val="28"/>
          <w:szCs w:val="28"/>
        </w:rPr>
      </w:pPr>
      <w:r w:rsidRPr="00712986">
        <w:rPr>
          <w:sz w:val="28"/>
          <w:szCs w:val="28"/>
        </w:rPr>
        <w:t xml:space="preserve">Dự án thuộc đối tượng đầu tư quy định tại điểm a và b khoản 4 Điều 28 Luật Bảo vệ môi trường (số thứ tự số 02, phụ lục IV Nghị định số 48/2026/NĐ-CP). Do đó, dự án không thuộc đối tượng phải thực hiện lập báo cáo đánh giá tác động môi trường (theo khoản 1 Điều 30 Luật Bảo vệ môi trường năm 2020). </w:t>
      </w:r>
    </w:p>
    <w:p w:rsidR="001D0558" w:rsidRPr="00712986" w:rsidRDefault="00B13E57" w:rsidP="00771622">
      <w:pPr>
        <w:spacing w:before="120" w:after="120" w:line="288" w:lineRule="auto"/>
        <w:ind w:firstLine="567"/>
        <w:jc w:val="both"/>
        <w:rPr>
          <w:sz w:val="28"/>
          <w:szCs w:val="28"/>
        </w:rPr>
      </w:pPr>
      <w:r w:rsidRPr="00712986">
        <w:rPr>
          <w:sz w:val="28"/>
          <w:szCs w:val="28"/>
        </w:rPr>
        <w:t xml:space="preserve">Dự án có phát sinh nước thải lớn nhất khoảng </w:t>
      </w:r>
      <w:r w:rsidR="00FB7A9C" w:rsidRPr="00712986">
        <w:rPr>
          <w:sz w:val="28"/>
          <w:szCs w:val="28"/>
        </w:rPr>
        <w:t>30</w:t>
      </w:r>
      <w:r w:rsidRPr="00712986">
        <w:rPr>
          <w:sz w:val="28"/>
          <w:szCs w:val="28"/>
        </w:rPr>
        <w:t>m</w:t>
      </w:r>
      <w:r w:rsidRPr="00712986">
        <w:rPr>
          <w:sz w:val="28"/>
          <w:szCs w:val="28"/>
          <w:vertAlign w:val="superscript"/>
        </w:rPr>
        <w:t>3</w:t>
      </w:r>
      <w:r w:rsidRPr="00712986">
        <w:rPr>
          <w:sz w:val="28"/>
          <w:szCs w:val="28"/>
        </w:rPr>
        <w:t>/ngày</w:t>
      </w:r>
      <w:r w:rsidR="00651AE8" w:rsidRPr="00712986">
        <w:rPr>
          <w:sz w:val="28"/>
          <w:szCs w:val="28"/>
        </w:rPr>
        <w:t xml:space="preserve"> và khí thải 15.000m</w:t>
      </w:r>
      <w:r w:rsidR="00651AE8" w:rsidRPr="00712986">
        <w:rPr>
          <w:sz w:val="28"/>
          <w:szCs w:val="28"/>
          <w:vertAlign w:val="superscript"/>
        </w:rPr>
        <w:t>3</w:t>
      </w:r>
      <w:r w:rsidR="00651AE8" w:rsidRPr="00712986">
        <w:rPr>
          <w:sz w:val="28"/>
          <w:szCs w:val="28"/>
        </w:rPr>
        <w:t>/h</w:t>
      </w:r>
      <w:r w:rsidRPr="00712986">
        <w:rPr>
          <w:sz w:val="28"/>
          <w:szCs w:val="28"/>
        </w:rPr>
        <w:t>, do đó Dự án thuộc đối tượng phải có giấy phép môi trường (</w:t>
      </w:r>
      <w:r w:rsidR="008B0201" w:rsidRPr="00712986">
        <w:rPr>
          <w:sz w:val="28"/>
          <w:szCs w:val="28"/>
        </w:rPr>
        <w:t>theo khoản 9 Điều 1 Luật sửa đổi số 146/2025/QH15 và khoản 2 Điều 24 Nghị định 48/2026/NĐ-CP</w:t>
      </w:r>
      <w:r w:rsidR="00CB72D7" w:rsidRPr="00712986">
        <w:rPr>
          <w:sz w:val="28"/>
          <w:szCs w:val="28"/>
        </w:rPr>
        <w:t xml:space="preserve">). Dự án chưa đi vào </w:t>
      </w:r>
      <w:r w:rsidR="008B0201" w:rsidRPr="00712986">
        <w:rPr>
          <w:sz w:val="28"/>
          <w:szCs w:val="28"/>
        </w:rPr>
        <w:t xml:space="preserve">lắp đặt, </w:t>
      </w:r>
      <w:r w:rsidR="00CB72D7" w:rsidRPr="00712986">
        <w:rPr>
          <w:sz w:val="28"/>
          <w:szCs w:val="28"/>
        </w:rPr>
        <w:t xml:space="preserve">hoạt động và không thuộc đối tượng lập báo cáo đánh giá tác động môi trường, nên Báo cáo đề xuất cấp Giấy phép môi trường được lập theo mẫu </w:t>
      </w:r>
      <w:r w:rsidR="002F5CF9" w:rsidRPr="00712986">
        <w:rPr>
          <w:sz w:val="28"/>
          <w:szCs w:val="28"/>
        </w:rPr>
        <w:t>số 22c Phụ lục</w:t>
      </w:r>
      <w:r w:rsidR="00CB72D7" w:rsidRPr="00712986">
        <w:rPr>
          <w:sz w:val="28"/>
          <w:szCs w:val="28"/>
        </w:rPr>
        <w:t xml:space="preserve"> của </w:t>
      </w:r>
      <w:r w:rsidR="002F5CF9" w:rsidRPr="00712986">
        <w:rPr>
          <w:sz w:val="28"/>
          <w:szCs w:val="28"/>
        </w:rPr>
        <w:t>thông tư</w:t>
      </w:r>
      <w:r w:rsidR="00CB72D7" w:rsidRPr="00712986">
        <w:rPr>
          <w:sz w:val="28"/>
          <w:szCs w:val="28"/>
        </w:rPr>
        <w:t xml:space="preserve"> 0</w:t>
      </w:r>
      <w:r w:rsidR="002F5CF9" w:rsidRPr="00712986">
        <w:rPr>
          <w:sz w:val="28"/>
          <w:szCs w:val="28"/>
        </w:rPr>
        <w:t>9</w:t>
      </w:r>
      <w:r w:rsidR="00CB72D7" w:rsidRPr="00712986">
        <w:rPr>
          <w:sz w:val="28"/>
          <w:szCs w:val="28"/>
        </w:rPr>
        <w:t>/202</w:t>
      </w:r>
      <w:r w:rsidR="002F5CF9" w:rsidRPr="00712986">
        <w:rPr>
          <w:sz w:val="28"/>
          <w:szCs w:val="28"/>
        </w:rPr>
        <w:t>6/TT-BNNMT</w:t>
      </w:r>
      <w:r w:rsidR="00CB72D7" w:rsidRPr="00712986">
        <w:rPr>
          <w:sz w:val="28"/>
          <w:szCs w:val="28"/>
        </w:rPr>
        <w:t>.</w:t>
      </w:r>
    </w:p>
    <w:p w:rsidR="00CB72D7" w:rsidRPr="00712986" w:rsidRDefault="00CB72D7" w:rsidP="00771622">
      <w:pPr>
        <w:spacing w:before="120" w:after="120" w:line="288" w:lineRule="auto"/>
        <w:ind w:firstLine="567"/>
        <w:jc w:val="both"/>
        <w:rPr>
          <w:sz w:val="28"/>
          <w:szCs w:val="28"/>
        </w:rPr>
      </w:pPr>
      <w:r w:rsidRPr="00712986">
        <w:rPr>
          <w:sz w:val="28"/>
          <w:szCs w:val="28"/>
        </w:rPr>
        <w:t xml:space="preserve">Căn cứ </w:t>
      </w:r>
      <w:r w:rsidR="002F5CF9" w:rsidRPr="00712986">
        <w:rPr>
          <w:sz w:val="28"/>
          <w:szCs w:val="28"/>
        </w:rPr>
        <w:t xml:space="preserve">khoản 3 Điều 41 Luật Bảo vệ môi trường, được sửa đổi bởi </w:t>
      </w:r>
      <w:r w:rsidR="00E0542A" w:rsidRPr="00712986">
        <w:rPr>
          <w:sz w:val="28"/>
          <w:szCs w:val="28"/>
        </w:rPr>
        <w:t xml:space="preserve">khoản 1 </w:t>
      </w:r>
      <w:r w:rsidRPr="00712986">
        <w:rPr>
          <w:sz w:val="28"/>
          <w:szCs w:val="28"/>
        </w:rPr>
        <w:t xml:space="preserve">Điều </w:t>
      </w:r>
      <w:r w:rsidR="006E4B6D" w:rsidRPr="00712986">
        <w:rPr>
          <w:sz w:val="28"/>
          <w:szCs w:val="28"/>
        </w:rPr>
        <w:t>1</w:t>
      </w:r>
      <w:r w:rsidRPr="00712986">
        <w:rPr>
          <w:sz w:val="28"/>
          <w:szCs w:val="28"/>
        </w:rPr>
        <w:t xml:space="preserve"> </w:t>
      </w:r>
      <w:r w:rsidR="006E4B6D" w:rsidRPr="00712986">
        <w:rPr>
          <w:sz w:val="28"/>
          <w:szCs w:val="28"/>
        </w:rPr>
        <w:t>Luật sửa đổi</w:t>
      </w:r>
      <w:r w:rsidR="00E0542A" w:rsidRPr="00712986">
        <w:rPr>
          <w:sz w:val="28"/>
          <w:szCs w:val="28"/>
        </w:rPr>
        <w:t xml:space="preserve"> </w:t>
      </w:r>
      <w:r w:rsidR="00FB531A" w:rsidRPr="00712986">
        <w:rPr>
          <w:sz w:val="28"/>
          <w:szCs w:val="28"/>
        </w:rPr>
        <w:t>số 46/2025/QH15</w:t>
      </w:r>
      <w:r w:rsidR="00E0542A" w:rsidRPr="00712986">
        <w:rPr>
          <w:sz w:val="28"/>
          <w:szCs w:val="28"/>
        </w:rPr>
        <w:t xml:space="preserve"> và quyết định số 1315/QĐ-UBND ngày 25/03/2026 của UBND thành phố Hà Nội, </w:t>
      </w:r>
      <w:r w:rsidR="0057086A" w:rsidRPr="00712986">
        <w:rPr>
          <w:sz w:val="28"/>
          <w:szCs w:val="28"/>
        </w:rPr>
        <w:t xml:space="preserve">Dự án thuộc thẩm quyền cấp giấy phép môi trường của </w:t>
      </w:r>
      <w:r w:rsidR="00E0542A" w:rsidRPr="00712986">
        <w:rPr>
          <w:sz w:val="28"/>
          <w:szCs w:val="28"/>
        </w:rPr>
        <w:t>Giám đốc Sở Nông nghiệp và Môi trường thành phố Hà Nội</w:t>
      </w:r>
      <w:r w:rsidR="0057086A" w:rsidRPr="00712986">
        <w:rPr>
          <w:sz w:val="28"/>
          <w:szCs w:val="28"/>
        </w:rPr>
        <w:t>.</w:t>
      </w:r>
      <w:r w:rsidR="00E0542A" w:rsidRPr="00712986">
        <w:rPr>
          <w:sz w:val="28"/>
          <w:szCs w:val="28"/>
        </w:rPr>
        <w:t xml:space="preserve"> </w:t>
      </w:r>
    </w:p>
    <w:p w:rsidR="0070377E" w:rsidRPr="00712986" w:rsidRDefault="0070377E" w:rsidP="00623770">
      <w:pPr>
        <w:pStyle w:val="Heading2"/>
        <w:numPr>
          <w:ilvl w:val="1"/>
          <w:numId w:val="56"/>
        </w:numPr>
        <w:tabs>
          <w:tab w:val="left" w:pos="851"/>
          <w:tab w:val="left" w:pos="1134"/>
        </w:tabs>
        <w:spacing w:after="120" w:line="288" w:lineRule="auto"/>
        <w:ind w:hanging="1233"/>
      </w:pPr>
      <w:bookmarkStart w:id="22" w:name="_Toc229152481"/>
      <w:r w:rsidRPr="00712986">
        <w:t>Công suất, công nghệ, sản phẩm của dự án đầu tư</w:t>
      </w:r>
      <w:bookmarkEnd w:id="22"/>
    </w:p>
    <w:p w:rsidR="0070377E" w:rsidRPr="00712986" w:rsidRDefault="0070377E" w:rsidP="00623770">
      <w:pPr>
        <w:pStyle w:val="Heading3"/>
        <w:numPr>
          <w:ilvl w:val="2"/>
          <w:numId w:val="56"/>
        </w:numPr>
        <w:tabs>
          <w:tab w:val="left" w:pos="851"/>
          <w:tab w:val="left" w:pos="1134"/>
          <w:tab w:val="left" w:pos="1276"/>
        </w:tabs>
        <w:spacing w:after="120" w:line="288" w:lineRule="auto"/>
        <w:ind w:hanging="2313"/>
      </w:pPr>
      <w:bookmarkStart w:id="23" w:name="_Toc229152482"/>
      <w:r w:rsidRPr="00712986">
        <w:t>Công suất của dự án đầu tư</w:t>
      </w:r>
      <w:bookmarkEnd w:id="23"/>
    </w:p>
    <w:p w:rsidR="00B41A87" w:rsidRPr="00712986" w:rsidRDefault="00965484" w:rsidP="00771622">
      <w:pPr>
        <w:tabs>
          <w:tab w:val="left" w:pos="851"/>
        </w:tabs>
        <w:spacing w:before="120" w:after="120" w:line="288" w:lineRule="auto"/>
        <w:ind w:firstLine="567"/>
        <w:jc w:val="both"/>
        <w:rPr>
          <w:sz w:val="28"/>
          <w:szCs w:val="28"/>
        </w:rPr>
      </w:pPr>
      <w:bookmarkStart w:id="24" w:name="_Hlk229583413"/>
      <w:r w:rsidRPr="00712986">
        <w:rPr>
          <w:sz w:val="28"/>
          <w:szCs w:val="28"/>
        </w:rPr>
        <w:t>Công suất của Dự án dự kiến như sau:</w:t>
      </w:r>
    </w:p>
    <w:p w:rsidR="00965484" w:rsidRPr="00712986" w:rsidRDefault="00965484" w:rsidP="00771622">
      <w:pPr>
        <w:pStyle w:val="Caption"/>
        <w:spacing w:before="120" w:after="120" w:line="288" w:lineRule="auto"/>
        <w:jc w:val="center"/>
        <w:rPr>
          <w:b/>
          <w:bCs/>
          <w:i w:val="0"/>
          <w:iCs w:val="0"/>
          <w:color w:val="auto"/>
          <w:sz w:val="28"/>
          <w:szCs w:val="28"/>
        </w:rPr>
      </w:pPr>
      <w:bookmarkStart w:id="25" w:name="_Toc228936248"/>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2</w:t>
      </w:r>
      <w:r w:rsidR="00F978E2" w:rsidRPr="00712986">
        <w:rPr>
          <w:b/>
          <w:bCs/>
          <w:i w:val="0"/>
          <w:iCs w:val="0"/>
          <w:color w:val="auto"/>
          <w:sz w:val="28"/>
          <w:szCs w:val="28"/>
        </w:rPr>
        <w:fldChar w:fldCharType="end"/>
      </w:r>
      <w:r w:rsidRPr="00712986">
        <w:rPr>
          <w:b/>
          <w:bCs/>
          <w:i w:val="0"/>
          <w:iCs w:val="0"/>
          <w:color w:val="auto"/>
          <w:sz w:val="28"/>
          <w:szCs w:val="28"/>
        </w:rPr>
        <w:t>. Quy mô công suất của Dự án</w:t>
      </w:r>
      <w:bookmarkEnd w:id="25"/>
    </w:p>
    <w:tbl>
      <w:tblPr>
        <w:tblStyle w:val="TableGrid"/>
        <w:tblW w:w="0" w:type="auto"/>
        <w:tblLook w:val="04A0" w:firstRow="1" w:lastRow="0" w:firstColumn="1" w:lastColumn="0" w:noHBand="0" w:noVBand="1"/>
      </w:tblPr>
      <w:tblGrid>
        <w:gridCol w:w="704"/>
        <w:gridCol w:w="3826"/>
        <w:gridCol w:w="2265"/>
        <w:gridCol w:w="2266"/>
      </w:tblGrid>
      <w:tr w:rsidR="00712986" w:rsidRPr="00712986" w:rsidTr="00965484">
        <w:trPr>
          <w:tblHeader/>
        </w:trPr>
        <w:tc>
          <w:tcPr>
            <w:tcW w:w="704" w:type="dxa"/>
          </w:tcPr>
          <w:p w:rsidR="00965484" w:rsidRPr="00712986" w:rsidRDefault="00965484" w:rsidP="006543EB">
            <w:pPr>
              <w:tabs>
                <w:tab w:val="left" w:pos="851"/>
              </w:tabs>
              <w:spacing w:before="40" w:after="40" w:line="240" w:lineRule="auto"/>
              <w:jc w:val="center"/>
              <w:rPr>
                <w:b/>
                <w:bCs/>
                <w:szCs w:val="26"/>
              </w:rPr>
            </w:pPr>
            <w:r w:rsidRPr="00712986">
              <w:rPr>
                <w:b/>
                <w:bCs/>
                <w:szCs w:val="26"/>
              </w:rPr>
              <w:t>TT</w:t>
            </w:r>
          </w:p>
        </w:tc>
        <w:tc>
          <w:tcPr>
            <w:tcW w:w="3826" w:type="dxa"/>
          </w:tcPr>
          <w:p w:rsidR="00965484" w:rsidRPr="00712986" w:rsidRDefault="00965484" w:rsidP="006543EB">
            <w:pPr>
              <w:tabs>
                <w:tab w:val="left" w:pos="851"/>
              </w:tabs>
              <w:spacing w:before="40" w:after="40" w:line="240" w:lineRule="auto"/>
              <w:jc w:val="center"/>
              <w:rPr>
                <w:b/>
                <w:bCs/>
                <w:szCs w:val="26"/>
              </w:rPr>
            </w:pPr>
            <w:r w:rsidRPr="00712986">
              <w:rPr>
                <w:b/>
                <w:bCs/>
                <w:szCs w:val="26"/>
              </w:rPr>
              <w:t>Sản phẩm sản xuất</w:t>
            </w:r>
          </w:p>
        </w:tc>
        <w:tc>
          <w:tcPr>
            <w:tcW w:w="2265" w:type="dxa"/>
          </w:tcPr>
          <w:p w:rsidR="00965484" w:rsidRPr="00712986" w:rsidRDefault="00965484" w:rsidP="006543EB">
            <w:pPr>
              <w:tabs>
                <w:tab w:val="left" w:pos="851"/>
              </w:tabs>
              <w:spacing w:before="40" w:after="40" w:line="240" w:lineRule="auto"/>
              <w:jc w:val="center"/>
              <w:rPr>
                <w:b/>
                <w:bCs/>
                <w:szCs w:val="26"/>
              </w:rPr>
            </w:pPr>
            <w:r w:rsidRPr="00712986">
              <w:rPr>
                <w:b/>
                <w:bCs/>
                <w:szCs w:val="26"/>
              </w:rPr>
              <w:t>Đơn vị</w:t>
            </w:r>
          </w:p>
        </w:tc>
        <w:tc>
          <w:tcPr>
            <w:tcW w:w="2266" w:type="dxa"/>
          </w:tcPr>
          <w:p w:rsidR="00965484" w:rsidRPr="00712986" w:rsidRDefault="00965484" w:rsidP="006543EB">
            <w:pPr>
              <w:tabs>
                <w:tab w:val="left" w:pos="851"/>
              </w:tabs>
              <w:spacing w:before="40" w:after="40" w:line="240" w:lineRule="auto"/>
              <w:jc w:val="center"/>
              <w:rPr>
                <w:b/>
                <w:bCs/>
                <w:szCs w:val="26"/>
              </w:rPr>
            </w:pPr>
            <w:r w:rsidRPr="00712986">
              <w:rPr>
                <w:b/>
                <w:bCs/>
                <w:szCs w:val="26"/>
              </w:rPr>
              <w:t>Sản lượng</w:t>
            </w:r>
          </w:p>
        </w:tc>
      </w:tr>
      <w:tr w:rsidR="00712986" w:rsidRPr="00712986" w:rsidTr="00707D81">
        <w:trPr>
          <w:trHeight w:val="77"/>
        </w:trPr>
        <w:tc>
          <w:tcPr>
            <w:tcW w:w="704" w:type="dxa"/>
          </w:tcPr>
          <w:p w:rsidR="00965484" w:rsidRPr="00712986" w:rsidRDefault="00965484" w:rsidP="006543EB">
            <w:pPr>
              <w:tabs>
                <w:tab w:val="left" w:pos="851"/>
              </w:tabs>
              <w:spacing w:before="40" w:after="40" w:line="240" w:lineRule="auto"/>
              <w:jc w:val="center"/>
              <w:rPr>
                <w:szCs w:val="26"/>
              </w:rPr>
            </w:pPr>
            <w:r w:rsidRPr="00712986">
              <w:rPr>
                <w:szCs w:val="26"/>
              </w:rPr>
              <w:t>1</w:t>
            </w:r>
          </w:p>
        </w:tc>
        <w:tc>
          <w:tcPr>
            <w:tcW w:w="3826" w:type="dxa"/>
          </w:tcPr>
          <w:p w:rsidR="00965484" w:rsidRPr="00712986" w:rsidRDefault="007472EE" w:rsidP="006543EB">
            <w:pPr>
              <w:tabs>
                <w:tab w:val="left" w:pos="851"/>
              </w:tabs>
              <w:spacing w:before="40" w:after="40" w:line="240" w:lineRule="auto"/>
              <w:jc w:val="both"/>
              <w:rPr>
                <w:szCs w:val="26"/>
              </w:rPr>
            </w:pPr>
            <w:r w:rsidRPr="00712986">
              <w:rPr>
                <w:szCs w:val="26"/>
              </w:rPr>
              <w:t>Nước lọc tinh khiết đóng chai</w:t>
            </w:r>
          </w:p>
        </w:tc>
        <w:tc>
          <w:tcPr>
            <w:tcW w:w="2265" w:type="dxa"/>
          </w:tcPr>
          <w:p w:rsidR="00965484" w:rsidRPr="00712986" w:rsidRDefault="007472EE" w:rsidP="006543EB">
            <w:pPr>
              <w:tabs>
                <w:tab w:val="left" w:pos="851"/>
              </w:tabs>
              <w:spacing w:before="40" w:after="40" w:line="240" w:lineRule="auto"/>
              <w:jc w:val="center"/>
              <w:rPr>
                <w:szCs w:val="26"/>
              </w:rPr>
            </w:pPr>
            <w:r w:rsidRPr="00712986">
              <w:rPr>
                <w:szCs w:val="26"/>
              </w:rPr>
              <w:t>Lít/năm</w:t>
            </w:r>
          </w:p>
        </w:tc>
        <w:tc>
          <w:tcPr>
            <w:tcW w:w="2266" w:type="dxa"/>
          </w:tcPr>
          <w:p w:rsidR="00965484" w:rsidRPr="00712986" w:rsidRDefault="007472EE" w:rsidP="006543EB">
            <w:pPr>
              <w:tabs>
                <w:tab w:val="left" w:pos="851"/>
              </w:tabs>
              <w:spacing w:before="40" w:after="40" w:line="240" w:lineRule="auto"/>
              <w:jc w:val="center"/>
              <w:rPr>
                <w:szCs w:val="26"/>
              </w:rPr>
            </w:pPr>
            <w:r w:rsidRPr="00712986">
              <w:rPr>
                <w:szCs w:val="26"/>
              </w:rPr>
              <w:t>3.500.000</w:t>
            </w:r>
          </w:p>
        </w:tc>
      </w:tr>
      <w:tr w:rsidR="00712986" w:rsidRPr="00712986" w:rsidTr="00771622">
        <w:trPr>
          <w:trHeight w:val="353"/>
        </w:trPr>
        <w:tc>
          <w:tcPr>
            <w:tcW w:w="704" w:type="dxa"/>
          </w:tcPr>
          <w:p w:rsidR="00965484" w:rsidRPr="00712986" w:rsidRDefault="007472EE" w:rsidP="006543EB">
            <w:pPr>
              <w:tabs>
                <w:tab w:val="left" w:pos="851"/>
              </w:tabs>
              <w:spacing w:before="40" w:after="40" w:line="240" w:lineRule="auto"/>
              <w:jc w:val="center"/>
              <w:rPr>
                <w:szCs w:val="26"/>
              </w:rPr>
            </w:pPr>
            <w:r w:rsidRPr="00712986">
              <w:rPr>
                <w:szCs w:val="26"/>
              </w:rPr>
              <w:t>2</w:t>
            </w:r>
          </w:p>
        </w:tc>
        <w:tc>
          <w:tcPr>
            <w:tcW w:w="3826" w:type="dxa"/>
          </w:tcPr>
          <w:p w:rsidR="00965484" w:rsidRPr="00712986" w:rsidRDefault="007472EE" w:rsidP="006543EB">
            <w:pPr>
              <w:tabs>
                <w:tab w:val="left" w:pos="851"/>
              </w:tabs>
              <w:spacing w:before="40" w:after="40" w:line="240" w:lineRule="auto"/>
              <w:jc w:val="both"/>
              <w:rPr>
                <w:szCs w:val="26"/>
              </w:rPr>
            </w:pPr>
            <w:r w:rsidRPr="00712986">
              <w:rPr>
                <w:szCs w:val="26"/>
              </w:rPr>
              <w:t xml:space="preserve">Nước hoa quả không ga </w:t>
            </w:r>
          </w:p>
        </w:tc>
        <w:tc>
          <w:tcPr>
            <w:tcW w:w="2265" w:type="dxa"/>
          </w:tcPr>
          <w:p w:rsidR="00965484" w:rsidRPr="00712986" w:rsidRDefault="007472EE" w:rsidP="006543EB">
            <w:pPr>
              <w:tabs>
                <w:tab w:val="left" w:pos="851"/>
              </w:tabs>
              <w:spacing w:before="40" w:after="40" w:line="240" w:lineRule="auto"/>
              <w:jc w:val="center"/>
              <w:rPr>
                <w:szCs w:val="26"/>
              </w:rPr>
            </w:pPr>
            <w:r w:rsidRPr="00712986">
              <w:rPr>
                <w:szCs w:val="26"/>
              </w:rPr>
              <w:t>Lít/năm</w:t>
            </w:r>
          </w:p>
        </w:tc>
        <w:tc>
          <w:tcPr>
            <w:tcW w:w="2266" w:type="dxa"/>
          </w:tcPr>
          <w:p w:rsidR="00965484" w:rsidRPr="00712986" w:rsidRDefault="007472EE" w:rsidP="006543EB">
            <w:pPr>
              <w:tabs>
                <w:tab w:val="left" w:pos="851"/>
              </w:tabs>
              <w:spacing w:before="40" w:after="40" w:line="240" w:lineRule="auto"/>
              <w:jc w:val="center"/>
              <w:rPr>
                <w:szCs w:val="26"/>
              </w:rPr>
            </w:pPr>
            <w:r w:rsidRPr="00712986">
              <w:rPr>
                <w:szCs w:val="26"/>
              </w:rPr>
              <w:t>1.782.000</w:t>
            </w:r>
          </w:p>
        </w:tc>
      </w:tr>
      <w:tr w:rsidR="00712986" w:rsidRPr="00712986" w:rsidTr="00965484">
        <w:tc>
          <w:tcPr>
            <w:tcW w:w="704" w:type="dxa"/>
          </w:tcPr>
          <w:p w:rsidR="00965484" w:rsidRPr="00712986" w:rsidRDefault="007472EE" w:rsidP="006543EB">
            <w:pPr>
              <w:tabs>
                <w:tab w:val="left" w:pos="851"/>
              </w:tabs>
              <w:spacing w:before="40" w:after="40" w:line="240" w:lineRule="auto"/>
              <w:jc w:val="center"/>
              <w:rPr>
                <w:szCs w:val="26"/>
              </w:rPr>
            </w:pPr>
            <w:r w:rsidRPr="00712986">
              <w:rPr>
                <w:szCs w:val="26"/>
              </w:rPr>
              <w:t>3</w:t>
            </w:r>
          </w:p>
        </w:tc>
        <w:tc>
          <w:tcPr>
            <w:tcW w:w="3826" w:type="dxa"/>
          </w:tcPr>
          <w:p w:rsidR="00965484" w:rsidRPr="00712986" w:rsidRDefault="007472EE" w:rsidP="006543EB">
            <w:pPr>
              <w:tabs>
                <w:tab w:val="left" w:pos="851"/>
              </w:tabs>
              <w:spacing w:before="40" w:after="40" w:line="240" w:lineRule="auto"/>
              <w:jc w:val="both"/>
              <w:rPr>
                <w:szCs w:val="26"/>
              </w:rPr>
            </w:pPr>
            <w:r w:rsidRPr="00712986">
              <w:rPr>
                <w:szCs w:val="26"/>
              </w:rPr>
              <w:t xml:space="preserve">Nước ngọt có ga </w:t>
            </w:r>
          </w:p>
        </w:tc>
        <w:tc>
          <w:tcPr>
            <w:tcW w:w="2265" w:type="dxa"/>
          </w:tcPr>
          <w:p w:rsidR="00965484" w:rsidRPr="00712986" w:rsidRDefault="007472EE" w:rsidP="006543EB">
            <w:pPr>
              <w:tabs>
                <w:tab w:val="left" w:pos="851"/>
              </w:tabs>
              <w:spacing w:before="40" w:after="40" w:line="240" w:lineRule="auto"/>
              <w:jc w:val="center"/>
              <w:rPr>
                <w:szCs w:val="26"/>
              </w:rPr>
            </w:pPr>
            <w:r w:rsidRPr="00712986">
              <w:rPr>
                <w:szCs w:val="26"/>
              </w:rPr>
              <w:t>Lít/năm</w:t>
            </w:r>
          </w:p>
        </w:tc>
        <w:tc>
          <w:tcPr>
            <w:tcW w:w="2266" w:type="dxa"/>
          </w:tcPr>
          <w:p w:rsidR="00965484" w:rsidRPr="00712986" w:rsidRDefault="007472EE" w:rsidP="006543EB">
            <w:pPr>
              <w:tabs>
                <w:tab w:val="left" w:pos="851"/>
              </w:tabs>
              <w:spacing w:before="40" w:after="40" w:line="240" w:lineRule="auto"/>
              <w:jc w:val="center"/>
              <w:rPr>
                <w:szCs w:val="26"/>
              </w:rPr>
            </w:pPr>
            <w:r w:rsidRPr="00712986">
              <w:rPr>
                <w:szCs w:val="26"/>
              </w:rPr>
              <w:t>825.000</w:t>
            </w:r>
          </w:p>
        </w:tc>
      </w:tr>
      <w:tr w:rsidR="00712986" w:rsidRPr="00712986" w:rsidTr="00965484">
        <w:tc>
          <w:tcPr>
            <w:tcW w:w="704" w:type="dxa"/>
          </w:tcPr>
          <w:p w:rsidR="00965484" w:rsidRPr="00712986" w:rsidRDefault="007472EE" w:rsidP="006543EB">
            <w:pPr>
              <w:tabs>
                <w:tab w:val="left" w:pos="851"/>
              </w:tabs>
              <w:spacing w:before="40" w:after="40" w:line="240" w:lineRule="auto"/>
              <w:jc w:val="center"/>
              <w:rPr>
                <w:b/>
                <w:bCs/>
                <w:szCs w:val="26"/>
              </w:rPr>
            </w:pPr>
            <w:r w:rsidRPr="00712986">
              <w:rPr>
                <w:b/>
                <w:bCs/>
                <w:szCs w:val="26"/>
              </w:rPr>
              <w:lastRenderedPageBreak/>
              <w:t>4</w:t>
            </w:r>
          </w:p>
        </w:tc>
        <w:tc>
          <w:tcPr>
            <w:tcW w:w="3826" w:type="dxa"/>
          </w:tcPr>
          <w:p w:rsidR="00965484" w:rsidRPr="00712986" w:rsidRDefault="007472EE" w:rsidP="006543EB">
            <w:pPr>
              <w:tabs>
                <w:tab w:val="left" w:pos="851"/>
              </w:tabs>
              <w:spacing w:before="40" w:after="40" w:line="240" w:lineRule="auto"/>
              <w:jc w:val="both"/>
              <w:rPr>
                <w:b/>
                <w:bCs/>
                <w:szCs w:val="26"/>
              </w:rPr>
            </w:pPr>
            <w:r w:rsidRPr="00712986">
              <w:rPr>
                <w:b/>
                <w:bCs/>
                <w:szCs w:val="26"/>
              </w:rPr>
              <w:t>Tổng</w:t>
            </w:r>
          </w:p>
        </w:tc>
        <w:tc>
          <w:tcPr>
            <w:tcW w:w="2265" w:type="dxa"/>
          </w:tcPr>
          <w:p w:rsidR="00965484" w:rsidRPr="00712986" w:rsidRDefault="007472EE" w:rsidP="006543EB">
            <w:pPr>
              <w:tabs>
                <w:tab w:val="left" w:pos="851"/>
              </w:tabs>
              <w:spacing w:before="40" w:after="40" w:line="240" w:lineRule="auto"/>
              <w:jc w:val="center"/>
              <w:rPr>
                <w:b/>
                <w:bCs/>
                <w:szCs w:val="26"/>
              </w:rPr>
            </w:pPr>
            <w:r w:rsidRPr="00712986">
              <w:rPr>
                <w:b/>
                <w:bCs/>
                <w:szCs w:val="26"/>
              </w:rPr>
              <w:t>Lít/năm</w:t>
            </w:r>
          </w:p>
        </w:tc>
        <w:tc>
          <w:tcPr>
            <w:tcW w:w="2266" w:type="dxa"/>
          </w:tcPr>
          <w:p w:rsidR="00965484" w:rsidRPr="00712986" w:rsidRDefault="007472EE" w:rsidP="006543EB">
            <w:pPr>
              <w:tabs>
                <w:tab w:val="left" w:pos="851"/>
              </w:tabs>
              <w:spacing w:before="40" w:after="40" w:line="240" w:lineRule="auto"/>
              <w:jc w:val="center"/>
              <w:rPr>
                <w:b/>
                <w:bCs/>
                <w:szCs w:val="26"/>
              </w:rPr>
            </w:pPr>
            <w:r w:rsidRPr="00712986">
              <w:rPr>
                <w:b/>
                <w:bCs/>
                <w:szCs w:val="26"/>
              </w:rPr>
              <w:t>6.107.000</w:t>
            </w:r>
          </w:p>
        </w:tc>
      </w:tr>
    </w:tbl>
    <w:p w:rsidR="0070377E" w:rsidRPr="00712986" w:rsidRDefault="0070377E" w:rsidP="00623770">
      <w:pPr>
        <w:pStyle w:val="Heading3"/>
        <w:numPr>
          <w:ilvl w:val="2"/>
          <w:numId w:val="56"/>
        </w:numPr>
        <w:tabs>
          <w:tab w:val="left" w:pos="851"/>
          <w:tab w:val="left" w:pos="1134"/>
          <w:tab w:val="left" w:pos="1276"/>
        </w:tabs>
        <w:spacing w:after="120" w:line="288" w:lineRule="auto"/>
        <w:ind w:left="0" w:firstLine="567"/>
      </w:pPr>
      <w:bookmarkStart w:id="26" w:name="_Toc229152483"/>
      <w:bookmarkEnd w:id="24"/>
      <w:r w:rsidRPr="00712986">
        <w:t>Công nghệ sản xuất của dự án đầu tư</w:t>
      </w:r>
      <w:r w:rsidR="00B15135" w:rsidRPr="00712986">
        <w:t>, đánh giá việc lựa chọn công nghệ sản xuất của dự án đầu tư</w:t>
      </w:r>
      <w:bookmarkEnd w:id="26"/>
    </w:p>
    <w:p w:rsidR="00951A99" w:rsidRPr="00712986" w:rsidRDefault="00753511" w:rsidP="004A050E">
      <w:pPr>
        <w:spacing w:before="120" w:after="120" w:line="288" w:lineRule="auto"/>
        <w:ind w:firstLine="567"/>
        <w:jc w:val="both"/>
        <w:rPr>
          <w:sz w:val="28"/>
          <w:szCs w:val="28"/>
        </w:rPr>
      </w:pPr>
      <w:bookmarkStart w:id="27" w:name="_Hlk229583641"/>
      <w:r w:rsidRPr="00712986">
        <w:rPr>
          <w:sz w:val="28"/>
          <w:szCs w:val="28"/>
        </w:rPr>
        <w:t>Dự án có 0</w:t>
      </w:r>
      <w:r w:rsidR="00951A99" w:rsidRPr="00712986">
        <w:rPr>
          <w:sz w:val="28"/>
          <w:szCs w:val="28"/>
        </w:rPr>
        <w:t>4</w:t>
      </w:r>
      <w:r w:rsidRPr="00712986">
        <w:rPr>
          <w:sz w:val="28"/>
          <w:szCs w:val="28"/>
        </w:rPr>
        <w:t xml:space="preserve"> quy trình sản xuất riêng biệt:</w:t>
      </w:r>
    </w:p>
    <w:p w:rsidR="00951A99" w:rsidRPr="00712986" w:rsidRDefault="00951A99" w:rsidP="004A050E">
      <w:pPr>
        <w:pStyle w:val="ListParagraph"/>
        <w:numPr>
          <w:ilvl w:val="0"/>
          <w:numId w:val="7"/>
        </w:numPr>
        <w:spacing w:before="120" w:after="120" w:line="288" w:lineRule="auto"/>
        <w:jc w:val="both"/>
        <w:rPr>
          <w:sz w:val="28"/>
          <w:szCs w:val="28"/>
        </w:rPr>
      </w:pPr>
      <w:r w:rsidRPr="00712986">
        <w:rPr>
          <w:sz w:val="28"/>
          <w:szCs w:val="28"/>
        </w:rPr>
        <w:t>Sản xuất nước RO</w:t>
      </w:r>
    </w:p>
    <w:p w:rsidR="00753511" w:rsidRPr="00712986" w:rsidRDefault="00753511" w:rsidP="004A050E">
      <w:pPr>
        <w:pStyle w:val="ListParagraph"/>
        <w:numPr>
          <w:ilvl w:val="0"/>
          <w:numId w:val="7"/>
        </w:numPr>
        <w:spacing w:before="120" w:after="120" w:line="288" w:lineRule="auto"/>
        <w:jc w:val="both"/>
        <w:rPr>
          <w:sz w:val="28"/>
          <w:szCs w:val="28"/>
        </w:rPr>
      </w:pPr>
      <w:r w:rsidRPr="00712986">
        <w:rPr>
          <w:sz w:val="28"/>
          <w:szCs w:val="28"/>
        </w:rPr>
        <w:t>Sản xuất nước tinh khiết</w:t>
      </w:r>
      <w:r w:rsidR="00691AEF" w:rsidRPr="00712986">
        <w:rPr>
          <w:sz w:val="28"/>
          <w:szCs w:val="28"/>
        </w:rPr>
        <w:t xml:space="preserve"> đóng chai</w:t>
      </w:r>
    </w:p>
    <w:p w:rsidR="00753511" w:rsidRPr="00712986" w:rsidRDefault="00753511" w:rsidP="004A050E">
      <w:pPr>
        <w:pStyle w:val="ListParagraph"/>
        <w:numPr>
          <w:ilvl w:val="0"/>
          <w:numId w:val="7"/>
        </w:numPr>
        <w:spacing w:before="120" w:after="120" w:line="288" w:lineRule="auto"/>
        <w:jc w:val="both"/>
        <w:rPr>
          <w:sz w:val="28"/>
          <w:szCs w:val="28"/>
        </w:rPr>
      </w:pPr>
      <w:r w:rsidRPr="00712986">
        <w:rPr>
          <w:sz w:val="28"/>
          <w:szCs w:val="28"/>
        </w:rPr>
        <w:t xml:space="preserve">Sản xuất nước </w:t>
      </w:r>
      <w:r w:rsidR="004D27AE" w:rsidRPr="00712986">
        <w:rPr>
          <w:sz w:val="28"/>
          <w:szCs w:val="28"/>
        </w:rPr>
        <w:t>giải khát không ga</w:t>
      </w:r>
    </w:p>
    <w:p w:rsidR="00753511" w:rsidRPr="00712986" w:rsidRDefault="00753511" w:rsidP="004A050E">
      <w:pPr>
        <w:pStyle w:val="ListParagraph"/>
        <w:numPr>
          <w:ilvl w:val="0"/>
          <w:numId w:val="7"/>
        </w:numPr>
        <w:spacing w:before="120" w:after="120" w:line="288" w:lineRule="auto"/>
        <w:jc w:val="both"/>
        <w:rPr>
          <w:sz w:val="28"/>
          <w:szCs w:val="28"/>
        </w:rPr>
      </w:pPr>
      <w:r w:rsidRPr="00712986">
        <w:rPr>
          <w:sz w:val="28"/>
          <w:szCs w:val="28"/>
        </w:rPr>
        <w:t xml:space="preserve">Sản xuất nước </w:t>
      </w:r>
      <w:r w:rsidR="004D27AE" w:rsidRPr="00712986">
        <w:rPr>
          <w:sz w:val="28"/>
          <w:szCs w:val="28"/>
        </w:rPr>
        <w:t>giải khát</w:t>
      </w:r>
      <w:r w:rsidRPr="00712986">
        <w:rPr>
          <w:sz w:val="28"/>
          <w:szCs w:val="28"/>
        </w:rPr>
        <w:t xml:space="preserve"> có ga.</w:t>
      </w:r>
    </w:p>
    <w:p w:rsidR="00454A3C" w:rsidRPr="00712986" w:rsidRDefault="00454A3C" w:rsidP="00623770">
      <w:pPr>
        <w:pStyle w:val="ListParagraph"/>
        <w:numPr>
          <w:ilvl w:val="0"/>
          <w:numId w:val="37"/>
        </w:numPr>
        <w:spacing w:before="120" w:after="120" w:line="288" w:lineRule="auto"/>
        <w:jc w:val="both"/>
        <w:rPr>
          <w:b/>
          <w:bCs/>
          <w:i/>
          <w:iCs/>
          <w:sz w:val="28"/>
          <w:szCs w:val="28"/>
        </w:rPr>
      </w:pPr>
      <w:r w:rsidRPr="00712986">
        <w:rPr>
          <w:b/>
          <w:bCs/>
          <w:i/>
          <w:iCs/>
          <w:sz w:val="28"/>
          <w:szCs w:val="28"/>
        </w:rPr>
        <w:t>Quy trình sản xuất nước RO</w:t>
      </w:r>
    </w:p>
    <w:p w:rsidR="00454A3C" w:rsidRPr="00712986" w:rsidRDefault="001248AF" w:rsidP="004A050E">
      <w:pPr>
        <w:spacing w:before="120" w:after="120" w:line="288" w:lineRule="auto"/>
        <w:ind w:firstLine="567"/>
        <w:jc w:val="both"/>
        <w:rPr>
          <w:sz w:val="28"/>
          <w:szCs w:val="28"/>
        </w:rPr>
      </w:pPr>
      <w:r w:rsidRPr="00712986">
        <w:rPr>
          <w:sz w:val="28"/>
          <w:szCs w:val="28"/>
        </w:rPr>
        <w:t>Nguồn cung cấp nước cho các quá trình sản xuất nước tinh khiết, nước giải khát là nước RO. Nguồn nước RO được lấy từ nguồn nước giếng khoan tại Dự án, nguồn nước này là nguồn nước thô, do đó Dự án tiến hành tiền xử lý sơ bộ và xử lý qua hệ thống RO để xử lý nguồn nước cấp này, cụ thể như sau:</w:t>
      </w:r>
    </w:p>
    <w:p w:rsidR="001248AF" w:rsidRPr="00712986" w:rsidRDefault="004A050E" w:rsidP="001248AF">
      <w:pPr>
        <w:spacing w:before="120" w:after="120" w:line="288" w:lineRule="auto"/>
        <w:ind w:firstLine="567"/>
        <w:jc w:val="both"/>
        <w:rPr>
          <w:sz w:val="28"/>
          <w:szCs w:val="28"/>
        </w:rPr>
      </w:pPr>
      <w:r w:rsidRPr="00712986">
        <w:rPr>
          <w:noProof/>
          <w:sz w:val="28"/>
          <w:szCs w:val="28"/>
        </w:rPr>
        <mc:AlternateContent>
          <mc:Choice Requires="wpg">
            <w:drawing>
              <wp:anchor distT="0" distB="0" distL="114300" distR="114300" simplePos="0" relativeHeight="251850752" behindDoc="0" locked="0" layoutInCell="1" allowOverlap="1" wp14:anchorId="1E0E8A3D" wp14:editId="5FEDC418">
                <wp:simplePos x="0" y="0"/>
                <wp:positionH relativeFrom="margin">
                  <wp:posOffset>-28974</wp:posOffset>
                </wp:positionH>
                <wp:positionV relativeFrom="paragraph">
                  <wp:posOffset>90421</wp:posOffset>
                </wp:positionV>
                <wp:extent cx="5794744" cy="4338084"/>
                <wp:effectExtent l="0" t="0" r="0" b="24765"/>
                <wp:wrapNone/>
                <wp:docPr id="1157" name="Group 1157"/>
                <wp:cNvGraphicFramePr/>
                <a:graphic xmlns:a="http://schemas.openxmlformats.org/drawingml/2006/main">
                  <a:graphicData uri="http://schemas.microsoft.com/office/word/2010/wordprocessingGroup">
                    <wpg:wgp>
                      <wpg:cNvGrpSpPr/>
                      <wpg:grpSpPr>
                        <a:xfrm>
                          <a:off x="0" y="0"/>
                          <a:ext cx="5794744" cy="4338084"/>
                          <a:chOff x="0" y="0"/>
                          <a:chExt cx="5794744" cy="4338084"/>
                        </a:xfrm>
                      </wpg:grpSpPr>
                      <wps:wsp>
                        <wps:cNvPr id="1135" name="Text Box 1135"/>
                        <wps:cNvSpPr txBox="1"/>
                        <wps:spPr>
                          <a:xfrm>
                            <a:off x="1765005" y="0"/>
                            <a:ext cx="2168805" cy="340242"/>
                          </a:xfrm>
                          <a:prstGeom prst="rect">
                            <a:avLst/>
                          </a:prstGeom>
                          <a:solidFill>
                            <a:schemeClr val="lt1"/>
                          </a:solidFill>
                          <a:ln w="6350">
                            <a:solidFill>
                              <a:prstClr val="black"/>
                            </a:solidFill>
                          </a:ln>
                        </wps:spPr>
                        <wps:txbx>
                          <w:txbxContent>
                            <w:p w:rsidR="001248AF" w:rsidRPr="004F0990" w:rsidRDefault="001248AF" w:rsidP="004F0990">
                              <w:pPr>
                                <w:jc w:val="center"/>
                                <w:rPr>
                                  <w:sz w:val="28"/>
                                  <w:szCs w:val="28"/>
                                </w:rPr>
                              </w:pPr>
                              <w:r w:rsidRPr="004F0990">
                                <w:rPr>
                                  <w:sz w:val="28"/>
                                  <w:szCs w:val="28"/>
                                </w:rPr>
                                <w:t>Nước giếng khoan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7" name="Straight Arrow Connector 1137"/>
                        <wps:cNvCnPr/>
                        <wps:spPr>
                          <a:xfrm>
                            <a:off x="2808767" y="350875"/>
                            <a:ext cx="0" cy="40403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38" name="Text Box 1138"/>
                        <wps:cNvSpPr txBox="1"/>
                        <wps:spPr>
                          <a:xfrm>
                            <a:off x="1573619" y="754843"/>
                            <a:ext cx="2359941" cy="340242"/>
                          </a:xfrm>
                          <a:prstGeom prst="rect">
                            <a:avLst/>
                          </a:prstGeom>
                          <a:solidFill>
                            <a:schemeClr val="lt1"/>
                          </a:solidFill>
                          <a:ln w="6350">
                            <a:solidFill>
                              <a:prstClr val="black"/>
                            </a:solidFill>
                          </a:ln>
                        </wps:spPr>
                        <wps:txbx>
                          <w:txbxContent>
                            <w:p w:rsidR="004F0990" w:rsidRPr="004F0990" w:rsidRDefault="004E2F8D" w:rsidP="004F0990">
                              <w:pPr>
                                <w:jc w:val="center"/>
                                <w:rPr>
                                  <w:sz w:val="28"/>
                                  <w:szCs w:val="28"/>
                                </w:rPr>
                              </w:pPr>
                              <w:r>
                                <w:rPr>
                                  <w:sz w:val="28"/>
                                  <w:szCs w:val="28"/>
                                </w:rPr>
                                <w:t>Tháp oxi hóa và bể trung gian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9" name="Straight Arrow Connector 1139"/>
                        <wps:cNvCnPr/>
                        <wps:spPr>
                          <a:xfrm>
                            <a:off x="2830033" y="1127052"/>
                            <a:ext cx="0" cy="4038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40" name="Text Box 1140"/>
                        <wps:cNvSpPr txBox="1"/>
                        <wps:spPr>
                          <a:xfrm>
                            <a:off x="1765005" y="1552354"/>
                            <a:ext cx="2168805" cy="340242"/>
                          </a:xfrm>
                          <a:prstGeom prst="rect">
                            <a:avLst/>
                          </a:prstGeom>
                          <a:solidFill>
                            <a:schemeClr val="lt1"/>
                          </a:solidFill>
                          <a:ln w="6350">
                            <a:solidFill>
                              <a:prstClr val="black"/>
                            </a:solidFill>
                          </a:ln>
                        </wps:spPr>
                        <wps:txbx>
                          <w:txbxContent>
                            <w:p w:rsidR="00B11D39" w:rsidRPr="004F0990" w:rsidRDefault="00B11D39" w:rsidP="00B11D39">
                              <w:pPr>
                                <w:jc w:val="center"/>
                                <w:rPr>
                                  <w:sz w:val="28"/>
                                  <w:szCs w:val="28"/>
                                </w:rPr>
                              </w:pPr>
                              <w:r>
                                <w:rPr>
                                  <w:sz w:val="28"/>
                                  <w:szCs w:val="28"/>
                                </w:rPr>
                                <w:t>Bể lọc đa tầng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1" name="Straight Arrow Connector 1141"/>
                        <wps:cNvCnPr/>
                        <wps:spPr>
                          <a:xfrm>
                            <a:off x="2830033" y="1903228"/>
                            <a:ext cx="0" cy="40403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42" name="Text Box 1142"/>
                        <wps:cNvSpPr txBox="1"/>
                        <wps:spPr>
                          <a:xfrm>
                            <a:off x="1743740" y="2307266"/>
                            <a:ext cx="2168805" cy="340242"/>
                          </a:xfrm>
                          <a:prstGeom prst="rect">
                            <a:avLst/>
                          </a:prstGeom>
                          <a:solidFill>
                            <a:schemeClr val="lt1"/>
                          </a:solidFill>
                          <a:ln w="6350">
                            <a:solidFill>
                              <a:prstClr val="black"/>
                            </a:solidFill>
                          </a:ln>
                        </wps:spPr>
                        <wps:txbx>
                          <w:txbxContent>
                            <w:p w:rsidR="00B11D39" w:rsidRPr="004F0990" w:rsidRDefault="00B11D39" w:rsidP="00B11D39">
                              <w:pPr>
                                <w:jc w:val="center"/>
                                <w:rPr>
                                  <w:sz w:val="28"/>
                                  <w:szCs w:val="28"/>
                                </w:rPr>
                              </w:pPr>
                              <w:r>
                                <w:rPr>
                                  <w:sz w:val="28"/>
                                  <w:szCs w:val="28"/>
                                </w:rPr>
                                <w:t>Bể chứa nước sạch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3" name="Straight Arrow Connector 1143"/>
                        <wps:cNvCnPr/>
                        <wps:spPr>
                          <a:xfrm>
                            <a:off x="2861930" y="2636875"/>
                            <a:ext cx="0" cy="4038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44" name="Text Box 1144"/>
                        <wps:cNvSpPr txBox="1"/>
                        <wps:spPr>
                          <a:xfrm>
                            <a:off x="1786270" y="3051545"/>
                            <a:ext cx="2168805" cy="340242"/>
                          </a:xfrm>
                          <a:prstGeom prst="rect">
                            <a:avLst/>
                          </a:prstGeom>
                          <a:solidFill>
                            <a:schemeClr val="lt1"/>
                          </a:solidFill>
                          <a:ln w="6350">
                            <a:solidFill>
                              <a:prstClr val="black"/>
                            </a:solidFill>
                          </a:ln>
                        </wps:spPr>
                        <wps:txbx>
                          <w:txbxContent>
                            <w:p w:rsidR="00B11D39" w:rsidRPr="004F0990" w:rsidRDefault="00B11D39" w:rsidP="00B11D39">
                              <w:pPr>
                                <w:jc w:val="center"/>
                                <w:rPr>
                                  <w:sz w:val="28"/>
                                  <w:szCs w:val="28"/>
                                </w:rPr>
                              </w:pPr>
                              <w:r>
                                <w:rPr>
                                  <w:sz w:val="28"/>
                                  <w:szCs w:val="28"/>
                                </w:rPr>
                                <w:t>Hệ thống lọc 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5" name="Straight Arrow Connector 1145"/>
                        <wps:cNvCnPr/>
                        <wps:spPr>
                          <a:xfrm>
                            <a:off x="2861930" y="3402419"/>
                            <a:ext cx="0" cy="40403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46" name="Text Box 1146"/>
                        <wps:cNvSpPr txBox="1"/>
                        <wps:spPr>
                          <a:xfrm>
                            <a:off x="1786270" y="3817089"/>
                            <a:ext cx="2168805" cy="520995"/>
                          </a:xfrm>
                          <a:prstGeom prst="rect">
                            <a:avLst/>
                          </a:prstGeom>
                          <a:solidFill>
                            <a:schemeClr val="lt1"/>
                          </a:solidFill>
                          <a:ln w="6350">
                            <a:solidFill>
                              <a:prstClr val="black"/>
                            </a:solidFill>
                          </a:ln>
                        </wps:spPr>
                        <wps:txbx>
                          <w:txbxContent>
                            <w:p w:rsidR="00B11D39" w:rsidRPr="004F0990" w:rsidRDefault="00B11D39" w:rsidP="00B11D39">
                              <w:pPr>
                                <w:spacing w:before="40" w:after="40" w:line="240" w:lineRule="auto"/>
                                <w:jc w:val="center"/>
                                <w:rPr>
                                  <w:sz w:val="28"/>
                                  <w:szCs w:val="28"/>
                                </w:rPr>
                              </w:pPr>
                              <w:r>
                                <w:rPr>
                                  <w:sz w:val="28"/>
                                  <w:szCs w:val="28"/>
                                </w:rPr>
                                <w:t>Bồn chứa nước RO             tinh khiết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8" name="Text Box 1148"/>
                        <wps:cNvSpPr txBox="1"/>
                        <wps:spPr>
                          <a:xfrm>
                            <a:off x="0" y="1871331"/>
                            <a:ext cx="1721958" cy="340242"/>
                          </a:xfrm>
                          <a:prstGeom prst="rect">
                            <a:avLst/>
                          </a:prstGeom>
                          <a:noFill/>
                          <a:ln w="6350">
                            <a:noFill/>
                          </a:ln>
                        </wps:spPr>
                        <wps:txbx>
                          <w:txbxContent>
                            <w:p w:rsidR="001B05F3" w:rsidRPr="004F0990" w:rsidRDefault="001B05F3" w:rsidP="001B05F3">
                              <w:pPr>
                                <w:jc w:val="center"/>
                                <w:rPr>
                                  <w:sz w:val="28"/>
                                  <w:szCs w:val="28"/>
                                </w:rPr>
                              </w:pPr>
                              <w:r>
                                <w:rPr>
                                  <w:sz w:val="28"/>
                                  <w:szCs w:val="28"/>
                                </w:rPr>
                                <w:t>Hóa chất khử trùng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9" name="Straight Arrow Connector 1149"/>
                        <wps:cNvCnPr/>
                        <wps:spPr>
                          <a:xfrm>
                            <a:off x="3934046" y="1724247"/>
                            <a:ext cx="489614"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151" name="Straight Arrow Connector 1151"/>
                        <wps:cNvCnPr/>
                        <wps:spPr>
                          <a:xfrm>
                            <a:off x="1722474" y="2075121"/>
                            <a:ext cx="114044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52" name="Text Box 1152"/>
                        <wps:cNvSpPr txBox="1"/>
                        <wps:spPr>
                          <a:xfrm>
                            <a:off x="4284921" y="1552354"/>
                            <a:ext cx="1467293" cy="340242"/>
                          </a:xfrm>
                          <a:prstGeom prst="rect">
                            <a:avLst/>
                          </a:prstGeom>
                          <a:noFill/>
                          <a:ln w="6350">
                            <a:noFill/>
                          </a:ln>
                        </wps:spPr>
                        <wps:txbx>
                          <w:txbxContent>
                            <w:p w:rsidR="001B05F3" w:rsidRPr="004F0990" w:rsidRDefault="001B05F3" w:rsidP="001B05F3">
                              <w:pPr>
                                <w:jc w:val="center"/>
                                <w:rPr>
                                  <w:sz w:val="28"/>
                                  <w:szCs w:val="28"/>
                                </w:rPr>
                              </w:pPr>
                              <w:r>
                                <w:rPr>
                                  <w:sz w:val="28"/>
                                  <w:szCs w:val="28"/>
                                </w:rPr>
                                <w:t>Nước thải, CTR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3" name="Straight Arrow Connector 1153"/>
                        <wps:cNvCnPr/>
                        <wps:spPr>
                          <a:xfrm>
                            <a:off x="3955312" y="916173"/>
                            <a:ext cx="489614"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154" name="Text Box 1154"/>
                        <wps:cNvSpPr txBox="1"/>
                        <wps:spPr>
                          <a:xfrm>
                            <a:off x="4327451" y="754912"/>
                            <a:ext cx="1467293" cy="340242"/>
                          </a:xfrm>
                          <a:prstGeom prst="rect">
                            <a:avLst/>
                          </a:prstGeom>
                          <a:noFill/>
                          <a:ln w="6350">
                            <a:noFill/>
                          </a:ln>
                        </wps:spPr>
                        <wps:txbx>
                          <w:txbxContent>
                            <w:p w:rsidR="001B05F3" w:rsidRPr="004F0990" w:rsidRDefault="001B05F3" w:rsidP="001B05F3">
                              <w:pPr>
                                <w:jc w:val="center"/>
                                <w:rPr>
                                  <w:sz w:val="28"/>
                                  <w:szCs w:val="28"/>
                                </w:rPr>
                              </w:pPr>
                              <w:r>
                                <w:rPr>
                                  <w:sz w:val="28"/>
                                  <w:szCs w:val="28"/>
                                </w:rPr>
                                <w:t>Nước thải, CTR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5" name="Straight Arrow Connector 1155"/>
                        <wps:cNvCnPr/>
                        <wps:spPr>
                          <a:xfrm>
                            <a:off x="3997842" y="3212805"/>
                            <a:ext cx="48958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156" name="Text Box 1156"/>
                        <wps:cNvSpPr txBox="1"/>
                        <wps:spPr>
                          <a:xfrm>
                            <a:off x="4199860" y="3040912"/>
                            <a:ext cx="1466850" cy="339725"/>
                          </a:xfrm>
                          <a:prstGeom prst="rect">
                            <a:avLst/>
                          </a:prstGeom>
                          <a:noFill/>
                          <a:ln w="6350">
                            <a:noFill/>
                          </a:ln>
                        </wps:spPr>
                        <wps:txbx>
                          <w:txbxContent>
                            <w:p w:rsidR="004A050E" w:rsidRPr="004F0990" w:rsidRDefault="004A050E" w:rsidP="004A050E">
                              <w:pPr>
                                <w:jc w:val="center"/>
                                <w:rPr>
                                  <w:sz w:val="28"/>
                                  <w:szCs w:val="28"/>
                                </w:rPr>
                              </w:pPr>
                              <w:r>
                                <w:rPr>
                                  <w:sz w:val="28"/>
                                  <w:szCs w:val="28"/>
                                </w:rPr>
                                <w:t>Nước thải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157" o:spid="_x0000_s1026" style="position:absolute;left:0;text-align:left;margin-left:-2.3pt;margin-top:7.1pt;width:456.3pt;height:341.6pt;z-index:251850752;mso-position-horizontal-relative:margin" coordsize="57947,4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">
                <v:shapetype id="_x0000_t202" coordsize="21600,21600" o:spt="202" path="m,l,21600r21600,l21600,xe">
                  <v:stroke joinstyle="miter"/>
                  <v:path gradientshapeok="t" o:connecttype="rect"/>
                </v:shapetype>
                <v:shape id="Text Box 1135" o:spid="_x0000_s1027" type="#_x0000_t202" style="position:absolute;left:17650;width:21688;height:3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AEt8EA&#10;AADdAAAADwAAAGRycy9kb3ducmV2LnhtbERPTUsDMRC9C/6HMII3m22lZV2bFi21FHpqFc/DZpoE&#10;N5Mlidv135uC4G0e73OW69F3YqCYXGAF00kFgrgN2rFR8PH+9lCDSBlZYxeYFPxQgvXq9maJjQ4X&#10;PtJwykaUEE4NKrA5942UqbXkMU1CT1y4c4gec4HRSB3xUsJ9J2dVtZAeHZcGiz1tLLVfp2+vYPtq&#10;nkxbY7TbWjs3jJ/ng9kpdX83vjyDyDTmf/Gfe6/L/OnjHK7flBPk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gBLfBAAAA3QAAAA8AAAAAAAAAAAAAAAAAmAIAAGRycy9kb3du&#10;cmV2LnhtbFBLBQYAAAAABAAEAPUAAACGAwAAAAA=&#10;" fillcolor="white [3201]" strokeweight=".5pt">
                  <v:textbox>
                    <w:txbxContent>
                      <w:p w:rsidR="001248AF" w:rsidRPr="004F0990" w:rsidRDefault="001248AF" w:rsidP="004F0990">
                        <w:pPr>
                          <w:jc w:val="center"/>
                          <w:rPr>
                            <w:sz w:val="28"/>
                            <w:szCs w:val="28"/>
                          </w:rPr>
                        </w:pPr>
                        <w:r w:rsidRPr="004F0990">
                          <w:rPr>
                            <w:sz w:val="28"/>
                            <w:szCs w:val="28"/>
                          </w:rPr>
                          <w:t>Nước giếng khoan</w:t>
                        </w:r>
                      </w:p>
                    </w:txbxContent>
                  </v:textbox>
                </v:shape>
                <v:shapetype id="_x0000_t32" coordsize="21600,21600" o:spt="32" o:oned="t" path="m,l21600,21600e" filled="f">
                  <v:path arrowok="t" fillok="f" o:connecttype="none"/>
                  <o:lock v:ext="edit" shapetype="t"/>
                </v:shapetype>
                <v:shape id="Straight Arrow Connector 1137" o:spid="_x0000_s1028" type="#_x0000_t32" style="position:absolute;left:28087;top:3508;width:0;height:40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417sQAAADdAAAADwAAAGRycy9kb3ducmV2LnhtbERPTWvCQBC9F/wPywje6sYGtI2uUgpi&#10;i5eaira3ITsmS7OzIbua+O9dodDbPN7nLFa9rcWFWm8cK5iMExDEhdOGSwX7r/XjMwgfkDXWjknB&#10;lTysloOHBWbadbyjSx5KEUPYZ6igCqHJpPRFRRb92DXEkTu51mKIsC2lbrGL4baWT0kylRYNx4YK&#10;G3qrqPjNz1ZBsf8+vtCnOeguNbNNs/3ZpvmHUqNh/zoHEagP/+I/97uO8yfpDO7fxBP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TjXuxAAAAN0AAAAPAAAAAAAAAAAA&#10;AAAAAKECAABkcnMvZG93bnJldi54bWxQSwUGAAAAAAQABAD5AAAAkgMAAAAA&#10;" strokecolor="black [3213]" strokeweight=".5pt">
                  <v:stroke endarrow="block" joinstyle="miter"/>
                </v:shape>
                <v:shape id="Text Box 1138" o:spid="_x0000_s1029" type="#_x0000_t202" style="position:absolute;left:15736;top:7548;width:23599;height:3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rKcMA&#10;AADdAAAADwAAAGRycy9kb3ducmV2LnhtbESPQUsDMRCF74L/IYzgzWarIOvatFSpIniyFc/DZpqE&#10;biZLErfrv3cOgrcZ3pv3vllt5jioiXIJiQ0sFw0o4j7ZwM7A5+HlpgVVKrLFITEZ+KECm/XlxQo7&#10;m878QdO+OiUhXDo04GsdO61L7yliWaSRWLRjyhGrrNlpm/Es4XHQt01zryMGlgaPIz176k/772hg&#10;9+QeXN9i9rvWhjDNX8d392rM9dW8fQRVaa7/5r/rNyv4yzvBlW9kBL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rKcMAAADdAAAADwAAAAAAAAAAAAAAAACYAgAAZHJzL2Rv&#10;d25yZXYueG1sUEsFBgAAAAAEAAQA9QAAAIgDAAAAAA==&#10;" fillcolor="white [3201]" strokeweight=".5pt">
                  <v:textbox>
                    <w:txbxContent>
                      <w:p w:rsidR="004F0990" w:rsidRPr="004F0990" w:rsidRDefault="004E2F8D" w:rsidP="004F0990">
                        <w:pPr>
                          <w:jc w:val="center"/>
                          <w:rPr>
                            <w:sz w:val="28"/>
                            <w:szCs w:val="28"/>
                          </w:rPr>
                        </w:pPr>
                        <w:r>
                          <w:rPr>
                            <w:sz w:val="28"/>
                            <w:szCs w:val="28"/>
                          </w:rPr>
                          <w:t>Tháp oxi hóa và bể trung gian</w:t>
                        </w:r>
                      </w:p>
                    </w:txbxContent>
                  </v:textbox>
                </v:shape>
                <v:shape id="Straight Arrow Connector 1139" o:spid="_x0000_s1030" type="#_x0000_t32" style="position:absolute;left:28300;top:11270;width:0;height:40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0EB8QAAADdAAAADwAAAGRycy9kb3ducmV2LnhtbERPTWvCQBC9F/wPyxR6qxsbaGt0FRFK&#10;LV40laq3ITtNFrOzIbua+O9dodDbPN7nTOe9rcWFWm8cKxgNExDEhdOGSwW774/ndxA+IGusHZOC&#10;K3mYzwYPU8y063hLlzyUIoawz1BBFUKTSemLiiz6oWuII/frWoshwraUusUuhttaviTJq7RoODZU&#10;2NCyouKUn62CYnfYj2ljfnSXmrfPZn1cp/mXUk+P/WICIlAf/sV/7pWO80fpGO7fxBP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nQQHxAAAAN0AAAAPAAAAAAAAAAAA&#10;AAAAAKECAABkcnMvZG93bnJldi54bWxQSwUGAAAAAAQABAD5AAAAkgMAAAAA&#10;" strokecolor="black [3213]" strokeweight=".5pt">
                  <v:stroke endarrow="block" joinstyle="miter"/>
                </v:shape>
                <v:shape id="Text Box 1140" o:spid="_x0000_s1031" type="#_x0000_t202" style="position:absolute;left:17650;top:15523;width:21688;height:3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HUUsMA&#10;AADdAAAADwAAAGRycy9kb3ducmV2LnhtbESPQUsDMRCF74L/IYzgzWYrIuvatFSpIniyFc/DZpqE&#10;biZLErfrv3cOgrcZ3pv3vllt5jioiXIJiQ0sFw0o4j7ZwM7A5+HlpgVVKrLFITEZ+KECm/XlxQo7&#10;m878QdO+OiUhXDo04GsdO61L7yliWaSRWLRjyhGrrNlpm/Es4XHQt01zryMGlgaPIz176k/772hg&#10;9+QeXN9i9rvWhjDNX8d392rM9dW8fQRVaa7/5r/rNyv4yzvhl29kBL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HUUsMAAADdAAAADwAAAAAAAAAAAAAAAACYAgAAZHJzL2Rv&#10;d25yZXYueG1sUEsFBgAAAAAEAAQA9QAAAIgDAAAAAA==&#10;" fillcolor="white [3201]" strokeweight=".5pt">
                  <v:textbox>
                    <w:txbxContent>
                      <w:p w:rsidR="00B11D39" w:rsidRPr="004F0990" w:rsidRDefault="00B11D39" w:rsidP="00B11D39">
                        <w:pPr>
                          <w:jc w:val="center"/>
                          <w:rPr>
                            <w:sz w:val="28"/>
                            <w:szCs w:val="28"/>
                          </w:rPr>
                        </w:pPr>
                        <w:r>
                          <w:rPr>
                            <w:sz w:val="28"/>
                            <w:szCs w:val="28"/>
                          </w:rPr>
                          <w:t>Bể lọc đa tầng</w:t>
                        </w:r>
                      </w:p>
                    </w:txbxContent>
                  </v:textbox>
                </v:shape>
                <v:shape id="Straight Arrow Connector 1141" o:spid="_x0000_s1032" type="#_x0000_t32" style="position:absolute;left:28300;top:19032;width:0;height:40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17fMUAAADdAAAADwAAAGRycy9kb3ducmV2LnhtbERPTWvCQBC9C/0Pywi91U2q1Jq6SimU&#10;Kl40FdvehuyYLM3Ohuxq4r93CwVv83ifM1/2thZnar1xrCAdJSCIC6cNlwr2n+8PzyB8QNZYOyYF&#10;F/KwXNwN5php1/GOznkoRQxhn6GCKoQmk9IXFVn0I9cQR+7oWoshwraUusUuhttaPibJk7RoODZU&#10;2NBbRcVvfrIKiv3314y25qC7sZl+NJufzThfK3U/7F9fQATqw038717pOD+dpPD3TTxBL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u17fMUAAADdAAAADwAAAAAAAAAA&#10;AAAAAAChAgAAZHJzL2Rvd25yZXYueG1sUEsFBgAAAAAEAAQA+QAAAJMDAAAAAA==&#10;" strokecolor="black [3213]" strokeweight=".5pt">
                  <v:stroke endarrow="block" joinstyle="miter"/>
                </v:shape>
                <v:shape id="Text Box 1142" o:spid="_x0000_s1033" type="#_x0000_t202" style="position:absolute;left:17437;top:23072;width:21688;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vvsEA&#10;AADdAAAADwAAAGRycy9kb3ducmV2LnhtbERPTWsCMRC9F/ofwhR6q1mlyHY1ii22FDxVi+dhMybB&#10;zWRJ0nX77xtB6G0e73OW69F3YqCYXGAF00kFgrgN2rFR8H14f6pBpIyssQtMCn4pwXp1f7fERocL&#10;f9Gwz0aUEE4NKrA5942UqbXkMU1CT1y4U4gec4HRSB3xUsJ9J2dVNZceHZcGiz29WWrP+x+vYPtq&#10;XkxbY7TbWjs3jMfTznwo9fgwbhYgMo35X3xzf+oyf/o8g+s35QS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4P777BAAAA3QAAAA8AAAAAAAAAAAAAAAAAmAIAAGRycy9kb3du&#10;cmV2LnhtbFBLBQYAAAAABAAEAPUAAACGAwAAAAA=&#10;" fillcolor="white [3201]" strokeweight=".5pt">
                  <v:textbox>
                    <w:txbxContent>
                      <w:p w:rsidR="00B11D39" w:rsidRPr="004F0990" w:rsidRDefault="00B11D39" w:rsidP="00B11D39">
                        <w:pPr>
                          <w:jc w:val="center"/>
                          <w:rPr>
                            <w:sz w:val="28"/>
                            <w:szCs w:val="28"/>
                          </w:rPr>
                        </w:pPr>
                        <w:r>
                          <w:rPr>
                            <w:sz w:val="28"/>
                            <w:szCs w:val="28"/>
                          </w:rPr>
                          <w:t>Bể chứa nước sạch</w:t>
                        </w:r>
                      </w:p>
                    </w:txbxContent>
                  </v:textbox>
                </v:shape>
                <v:shape id="Straight Arrow Connector 1143" o:spid="_x0000_s1034" type="#_x0000_t32" style="position:absolute;left:28619;top:26368;width:0;height:40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NAkMUAAADdAAAADwAAAGRycy9kb3ducmV2LnhtbERPTWvCQBC9C/0Pywi91Y2N1Jq6SimU&#10;Kl40FdvehuyYLM3Ohuxq4r93CwVv83ifM1/2thZnar1xrGA8SkAQF04bLhXsP98fnkH4gKyxdkwK&#10;LuRhubgbzDHTruMdnfNQihjCPkMFVQhNJqUvKrLoR64hjtzRtRZDhG0pdYtdDLe1fEySJ2nRcGyo&#10;sKG3iorf/GQVFPvvrxltzUF3qZl+NJufTZqvlbof9q8vIAL14Sb+d690nD+epPD3TTxBL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XNAkMUAAADdAAAADwAAAAAAAAAA&#10;AAAAAAChAgAAZHJzL2Rvd25yZXYueG1sUEsFBgAAAAAEAAQA+QAAAJMDAAAAAA==&#10;" strokecolor="black [3213]" strokeweight=".5pt">
                  <v:stroke endarrow="block" joinstyle="miter"/>
                </v:shape>
                <v:shape id="Text Box 1144" o:spid="_x0000_s1035" type="#_x0000_t202" style="position:absolute;left:17862;top:30515;width:21688;height:3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rSUcEA&#10;AADdAAAADwAAAGRycy9kb3ducmV2LnhtbERPTUsDMRC9F/wPYQRvbbZSZF2bFpUqBU/diudhM02C&#10;m8mSxO367xtB6G0e73PW28n3YqSYXGAFy0UFgrgL2rFR8Hl8m9cgUkbW2AcmBb+UYLu5ma2x0eHM&#10;BxrbbEQJ4dSgApvz0EiZOkse0yIMxIU7hegxFxiN1BHPJdz38r6qHqRHx6XB4kCvlrrv9scr2L2Y&#10;R9PVGO2u1s6N09fpw7wrdXc7PT+ByDTlq/jfvddl/nK1gr9vygly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6q0lHBAAAA3QAAAA8AAAAAAAAAAAAAAAAAmAIAAGRycy9kb3du&#10;cmV2LnhtbFBLBQYAAAAABAAEAPUAAACGAwAAAAA=&#10;" fillcolor="white [3201]" strokeweight=".5pt">
                  <v:textbox>
                    <w:txbxContent>
                      <w:p w:rsidR="00B11D39" w:rsidRPr="004F0990" w:rsidRDefault="00B11D39" w:rsidP="00B11D39">
                        <w:pPr>
                          <w:jc w:val="center"/>
                          <w:rPr>
                            <w:sz w:val="28"/>
                            <w:szCs w:val="28"/>
                          </w:rPr>
                        </w:pPr>
                        <w:r>
                          <w:rPr>
                            <w:sz w:val="28"/>
                            <w:szCs w:val="28"/>
                          </w:rPr>
                          <w:t>Hệ thống lọc RO</w:t>
                        </w:r>
                      </w:p>
                    </w:txbxContent>
                  </v:textbox>
                </v:shape>
                <v:shape id="Straight Arrow Connector 1145" o:spid="_x0000_s1036" type="#_x0000_t32" style="position:absolute;left:28619;top:34024;width:0;height:40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Z9f8UAAADdAAAADwAAAGRycy9kb3ducmV2LnhtbERPS0vDQBC+C/6HZQRvdtOnNu22FEGq&#10;9KIx9HEbsmOymJ0N2bWJ/94VCr3Nx/ec5bq3tThT641jBcNBAoK4cNpwqSD/fHl4AuEDssbaMSn4&#10;JQ/r1e3NElPtOv6gcxZKEUPYp6igCqFJpfRFRRb9wDXEkftyrcUQYVtK3WIXw20tR0kykxYNx4YK&#10;G3quqPjOfqyCIj8e5vRu9robm8dtszvtxtmbUvd3/WYBIlAfruKL+1XH+cPJFP6/iS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dZ9f8UAAADdAAAADwAAAAAAAAAA&#10;AAAAAAChAgAAZHJzL2Rvd25yZXYueG1sUEsFBgAAAAAEAAQA+QAAAJMDAAAAAA==&#10;" strokecolor="black [3213]" strokeweight=".5pt">
                  <v:stroke endarrow="block" joinstyle="miter"/>
                </v:shape>
                <v:shape id="Text Box 1146" o:spid="_x0000_s1037" type="#_x0000_t202" style="position:absolute;left:17862;top:38170;width:21688;height:5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TpvcEA&#10;AADdAAAADwAAAGRycy9kb3ducmV2LnhtbERPTWsCMRC9C/0PYQreNGspst0apS22CJ6qpedhMyah&#10;m8mSpOv67xtB6G0e73NWm9F3YqCYXGAFi3kFgrgN2rFR8HV8n9UgUkbW2AUmBRdKsFnfTVbY6HDm&#10;TxoO2YgSwqlBBTbnvpEytZY8pnnoiQt3CtFjLjAaqSOeS7jv5ENVLaVHx6XBYk9vltqfw69XsH01&#10;T6atMdptrZ0bxu/T3nwoNb0fX55BZBrzv/jm3ukyf/G4hOs35QS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06b3BAAAA3QAAAA8AAAAAAAAAAAAAAAAAmAIAAGRycy9kb3du&#10;cmV2LnhtbFBLBQYAAAAABAAEAPUAAACGAwAAAAA=&#10;" fillcolor="white [3201]" strokeweight=".5pt">
                  <v:textbox>
                    <w:txbxContent>
                      <w:p w:rsidR="00B11D39" w:rsidRPr="004F0990" w:rsidRDefault="00B11D39" w:rsidP="00B11D39">
                        <w:pPr>
                          <w:spacing w:before="40" w:after="40" w:line="240" w:lineRule="auto"/>
                          <w:jc w:val="center"/>
                          <w:rPr>
                            <w:sz w:val="28"/>
                            <w:szCs w:val="28"/>
                          </w:rPr>
                        </w:pPr>
                        <w:r>
                          <w:rPr>
                            <w:sz w:val="28"/>
                            <w:szCs w:val="28"/>
                          </w:rPr>
                          <w:t>Bồn chứa nước RO             tinh khiết</w:t>
                        </w:r>
                      </w:p>
                    </w:txbxContent>
                  </v:textbox>
                </v:shape>
                <v:shape id="Text Box 1148" o:spid="_x0000_s1038" type="#_x0000_t202" style="position:absolute;top:18713;width:17219;height:3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s7ccA&#10;AADdAAAADwAAAGRycy9kb3ducmV2LnhtbESPT2vCQBDF74LfYZlCb7pRtEjqKhKQSqkH/1y8TbNj&#10;Epqdjdmtpn5651DwNsN7895v5svO1epKbag8GxgNE1DEubcVFwaOh/VgBipEZIu1ZzLwRwGWi35v&#10;jqn1N97RdR8LJSEcUjRQxtikWoe8JIdh6Bti0c6+dRhlbQttW7xJuKv1OEnetMOKpaHEhrKS8p/9&#10;rzPwma23uPseu9m9zj6+zqvmcjxNjXl96VbvoCJ18Wn+v95YwR9NBFe+kRH04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27O3HAAAA3QAAAA8AAAAAAAAAAAAAAAAAmAIAAGRy&#10;cy9kb3ducmV2LnhtbFBLBQYAAAAABAAEAPUAAACMAwAAAAA=&#10;" filled="f" stroked="f" strokeweight=".5pt">
                  <v:textbox>
                    <w:txbxContent>
                      <w:p w:rsidR="001B05F3" w:rsidRPr="004F0990" w:rsidRDefault="001B05F3" w:rsidP="001B05F3">
                        <w:pPr>
                          <w:jc w:val="center"/>
                          <w:rPr>
                            <w:sz w:val="28"/>
                            <w:szCs w:val="28"/>
                          </w:rPr>
                        </w:pPr>
                        <w:r>
                          <w:rPr>
                            <w:sz w:val="28"/>
                            <w:szCs w:val="28"/>
                          </w:rPr>
                          <w:t>Hóa chất khử trùng</w:t>
                        </w:r>
                      </w:p>
                    </w:txbxContent>
                  </v:textbox>
                </v:shape>
                <v:shape id="Straight Arrow Connector 1149" o:spid="_x0000_s1039" type="#_x0000_t32" style="position:absolute;left:39340;top:17242;width:489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ldvsMAAADdAAAADwAAAGRycy9kb3ducmV2LnhtbERP3WrCMBS+H+wdwhnsbqZ2MlxnlDEY&#10;7kIHWh/g0BybYnNSktR2e3ojCN6dj+/3LFajbcWZfGgcK5hOMhDEldMN1woO5ffLHESIyBpbx6Tg&#10;jwKslo8PCyy0G3hH532sRQrhUKACE2NXSBkqQxbDxHXEiTs6bzEm6GupPQ4p3LYyz7I3abHh1GCw&#10;oy9D1WnfWwXlAV/X63L774e26U3+u7F5v1Hq+Wn8/AARaYx38c39o9P86ewdrt+kE+Ty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rpXb7DAAAA3QAAAA8AAAAAAAAAAAAA&#10;AAAAoQIAAGRycy9kb3ducmV2LnhtbFBLBQYAAAAABAAEAPkAAACRAwAAAAA=&#10;" strokecolor="black [3213]" strokeweight=".5pt">
                  <v:stroke dashstyle="dash" endarrow="block" joinstyle="miter"/>
                </v:shape>
                <v:shape id="Straight Arrow Connector 1151" o:spid="_x0000_s1040" type="#_x0000_t32" style="position:absolute;left:17224;top:20751;width:114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TtocUAAADdAAAADwAAAGRycy9kb3ducmV2LnhtbERPTWvCQBC9C/0Pywi91U0q1pq6SimU&#10;Kl40FdvehuyYLM3Ohuxq4r93CwVv83ifM1/2thZnar1xrCAdJSCIC6cNlwr2n+8PzyB8QNZYOyYF&#10;F/KwXNwN5php1/GOznkoRQxhn6GCKoQmk9IXFVn0I9cQR+7oWoshwraUusUuhttaPibJk7RoODZU&#10;2NBbRcVvfrIKiv3314y25qC7sZl+NJufzThfK3U/7F9fQATqw038717pOD+dpPD3TTxBL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zTtocUAAADdAAAADwAAAAAAAAAA&#10;AAAAAAChAgAAZHJzL2Rvd25yZXYueG1sUEsFBgAAAAAEAAQA+QAAAJMDAAAAAA==&#10;" strokecolor="black [3213]" strokeweight=".5pt">
                  <v:stroke endarrow="block" joinstyle="miter"/>
                </v:shape>
                <v:shape id="Text Box 1152" o:spid="_x0000_s1041" type="#_x0000_t202" style="position:absolute;left:42849;top:15523;width:14673;height:3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dN2sMA&#10;AADdAAAADwAAAGRycy9kb3ducmV2LnhtbERPTYvCMBC9C/6HMMLeNLWgSDWKFERZ1oOuF29jM7bF&#10;ZlKbqF1/vRGEvc3jfc5s0ZpK3KlxpWUFw0EEgjizuuRcweF31Z+AcB5ZY2WZFPyRg8W825lhou2D&#10;d3Tf+1yEEHYJKii8rxMpXVaQQTewNXHgzrYx6ANscqkbfIRwU8k4isbSYMmhocCa0oKyy/5mFHyn&#10;qy3uTrGZPKt0/XNe1tfDcaTUV69dTkF4av2/+OPe6DB/OIrh/U04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dN2sMAAADdAAAADwAAAAAAAAAAAAAAAACYAgAAZHJzL2Rv&#10;d25yZXYueG1sUEsFBgAAAAAEAAQA9QAAAIgDAAAAAA==&#10;" filled="f" stroked="f" strokeweight=".5pt">
                  <v:textbox>
                    <w:txbxContent>
                      <w:p w:rsidR="001B05F3" w:rsidRPr="004F0990" w:rsidRDefault="001B05F3" w:rsidP="001B05F3">
                        <w:pPr>
                          <w:jc w:val="center"/>
                          <w:rPr>
                            <w:sz w:val="28"/>
                            <w:szCs w:val="28"/>
                          </w:rPr>
                        </w:pPr>
                        <w:r>
                          <w:rPr>
                            <w:sz w:val="28"/>
                            <w:szCs w:val="28"/>
                          </w:rPr>
                          <w:t>Nước thải, CTR</w:t>
                        </w:r>
                      </w:p>
                    </w:txbxContent>
                  </v:textbox>
                </v:shape>
                <v:shape id="Straight Arrow Connector 1153" o:spid="_x0000_s1042" type="#_x0000_t32" style="position:absolute;left:39553;top:9161;width:489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j8icMAAADdAAAADwAAAGRycy9kb3ducmV2LnhtbERP3WrCMBS+H+wdwhF2N1MrDqlGkcFw&#10;FyrM+gCH5qwpa05KktrOpzeDgXfn4/s96+1oW3ElHxrHCmbTDARx5XTDtYJL+fG6BBEissbWMSn4&#10;pQDbzfPTGgvtBv6i6znWIoVwKFCBibErpAyVIYth6jrixH07bzEm6GupPQ4p3LYyz7I3abHh1GCw&#10;o3dD1c+5twrKC873+/J480Pb9CY/HWzeH5R6mYy7FYhIY3yI/92fOs2fLebw9006QW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7Y/InDAAAA3QAAAA8AAAAAAAAAAAAA&#10;AAAAoQIAAGRycy9kb3ducmV2LnhtbFBLBQYAAAAABAAEAPkAAACRAwAAAAA=&#10;" strokecolor="black [3213]" strokeweight=".5pt">
                  <v:stroke dashstyle="dash" endarrow="block" joinstyle="miter"/>
                </v:shape>
                <v:shape id="Text Box 1154" o:spid="_x0000_s1043" type="#_x0000_t202" style="position:absolute;left:43274;top:7549;width:14673;height:3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JwNcUA&#10;AADdAAAADwAAAGRycy9kb3ducmV2LnhtbERPTWvCQBC9F/oflhF6q5tIlZC6hhAIltIetF56m2bH&#10;JJidTbOrpv56tyB4m8f7nGU2mk6caHCtZQXxNAJBXFndcq1g91U+JyCcR9bYWSYFf+QgWz0+LDHV&#10;9swbOm19LUIIuxQVNN73qZSuasigm9qeOHB7Oxj0AQ611AOeQ7jp5CyKFtJgy6GhwZ6KhqrD9mgU&#10;vBflJ25+Zia5dMX6Y5/3v7vvuVJPkzF/BeFp9Hfxzf2mw/x4/gL/34QT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InA1xQAAAN0AAAAPAAAAAAAAAAAAAAAAAJgCAABkcnMv&#10;ZG93bnJldi54bWxQSwUGAAAAAAQABAD1AAAAigMAAAAA&#10;" filled="f" stroked="f" strokeweight=".5pt">
                  <v:textbox>
                    <w:txbxContent>
                      <w:p w:rsidR="001B05F3" w:rsidRPr="004F0990" w:rsidRDefault="001B05F3" w:rsidP="001B05F3">
                        <w:pPr>
                          <w:jc w:val="center"/>
                          <w:rPr>
                            <w:sz w:val="28"/>
                            <w:szCs w:val="28"/>
                          </w:rPr>
                        </w:pPr>
                        <w:r>
                          <w:rPr>
                            <w:sz w:val="28"/>
                            <w:szCs w:val="28"/>
                          </w:rPr>
                          <w:t>Nước thải, CTR</w:t>
                        </w:r>
                      </w:p>
                    </w:txbxContent>
                  </v:textbox>
                </v:shape>
                <v:shape id="Straight Arrow Connector 1155" o:spid="_x0000_s1044" type="#_x0000_t32" style="position:absolute;left:39978;top:32128;width:489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3BZsMAAADdAAAADwAAAGRycy9kb3ducmV2LnhtbERP3WrCMBS+H+wdwhF2N1M7HKMzigxE&#10;L1SY9QEOzVlT1pyUJLXdnt4Ignfn4/s9i9VoW3EhHxrHCmbTDARx5XTDtYJzuXn9ABEissbWMSn4&#10;owCr5fPTAgvtBv6myynWIoVwKFCBibErpAyVIYth6jrixP04bzEm6GupPQ4p3LYyz7J3abHh1GCw&#10;oy9D1e+ptwrKM75tt+Xh3w9t05v8uLd5v1fqZTKuP0FEGuNDfHfvdJo/m8/h9k06QS6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9wWbDAAAA3QAAAA8AAAAAAAAAAAAA&#10;AAAAoQIAAGRycy9kb3ducmV2LnhtbFBLBQYAAAAABAAEAPkAAACRAwAAAAA=&#10;" strokecolor="black [3213]" strokeweight=".5pt">
                  <v:stroke dashstyle="dash" endarrow="block" joinstyle="miter"/>
                </v:shape>
                <v:shape id="Text Box 1156" o:spid="_x0000_s1045" type="#_x0000_t202" style="position:absolute;left:41998;top:30409;width:14669;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xL2cQA&#10;AADdAAAADwAAAGRycy9kb3ducmV2LnhtbERPTYvCMBC9C/sfwgh701RBkWpapCDKsh50vextbMa2&#10;2Ey6TVarv94Igrd5vM9ZpJ2pxYVaV1lWMBpGIIhzqysuFBx+VoMZCOeRNdaWScGNHKTJR2+BsbZX&#10;3tFl7wsRQtjFqKD0vomldHlJBt3QNsSBO9nWoA+wLaRu8RrCTS3HUTSVBisODSU2lJWUn/f/RsFX&#10;ttri7jg2s3udrb9Py+bv8DtR6rPfLecgPHX+LX65NzrMH02m8PwmnC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8S9nEAAAA3QAAAA8AAAAAAAAAAAAAAAAAmAIAAGRycy9k&#10;b3ducmV2LnhtbFBLBQYAAAAABAAEAPUAAACJAwAAAAA=&#10;" filled="f" stroked="f" strokeweight=".5pt">
                  <v:textbox>
                    <w:txbxContent>
                      <w:p w:rsidR="004A050E" w:rsidRPr="004F0990" w:rsidRDefault="004A050E" w:rsidP="004A050E">
                        <w:pPr>
                          <w:jc w:val="center"/>
                          <w:rPr>
                            <w:sz w:val="28"/>
                            <w:szCs w:val="28"/>
                          </w:rPr>
                        </w:pPr>
                        <w:r>
                          <w:rPr>
                            <w:sz w:val="28"/>
                            <w:szCs w:val="28"/>
                          </w:rPr>
                          <w:t>Nước thải</w:t>
                        </w:r>
                      </w:p>
                    </w:txbxContent>
                  </v:textbox>
                </v:shape>
                <w10:wrap anchorx="margin"/>
              </v:group>
            </w:pict>
          </mc:Fallback>
        </mc:AlternateContent>
      </w:r>
    </w:p>
    <w:p w:rsidR="001248AF" w:rsidRPr="00712986" w:rsidRDefault="001248AF" w:rsidP="001248AF">
      <w:pPr>
        <w:spacing w:before="120" w:after="120" w:line="288" w:lineRule="auto"/>
        <w:ind w:firstLine="567"/>
        <w:jc w:val="both"/>
        <w:rPr>
          <w:sz w:val="28"/>
          <w:szCs w:val="28"/>
        </w:rPr>
      </w:pPr>
    </w:p>
    <w:p w:rsidR="001248AF" w:rsidRPr="00712986" w:rsidRDefault="001248AF" w:rsidP="001248AF">
      <w:pPr>
        <w:spacing w:before="120" w:after="120" w:line="288" w:lineRule="auto"/>
        <w:ind w:firstLine="567"/>
        <w:jc w:val="both"/>
        <w:rPr>
          <w:sz w:val="28"/>
          <w:szCs w:val="28"/>
        </w:rPr>
      </w:pPr>
    </w:p>
    <w:p w:rsidR="001248AF" w:rsidRPr="00712986" w:rsidRDefault="001248AF" w:rsidP="001248AF">
      <w:pPr>
        <w:spacing w:before="120" w:after="120" w:line="288" w:lineRule="auto"/>
        <w:ind w:firstLine="567"/>
        <w:jc w:val="both"/>
        <w:rPr>
          <w:sz w:val="28"/>
          <w:szCs w:val="28"/>
        </w:rPr>
      </w:pPr>
    </w:p>
    <w:p w:rsidR="001248AF" w:rsidRPr="00712986" w:rsidRDefault="001248AF" w:rsidP="001248AF">
      <w:pPr>
        <w:spacing w:before="120" w:after="120" w:line="288" w:lineRule="auto"/>
        <w:ind w:firstLine="567"/>
        <w:jc w:val="both"/>
        <w:rPr>
          <w:sz w:val="28"/>
          <w:szCs w:val="28"/>
        </w:rPr>
      </w:pPr>
    </w:p>
    <w:p w:rsidR="001248AF" w:rsidRPr="00712986" w:rsidRDefault="001248AF" w:rsidP="001248AF">
      <w:pPr>
        <w:spacing w:before="120" w:after="120" w:line="288" w:lineRule="auto"/>
        <w:ind w:firstLine="567"/>
        <w:jc w:val="both"/>
        <w:rPr>
          <w:sz w:val="28"/>
          <w:szCs w:val="28"/>
        </w:rPr>
      </w:pPr>
    </w:p>
    <w:p w:rsidR="001248AF" w:rsidRPr="00712986" w:rsidRDefault="001248AF" w:rsidP="001248AF">
      <w:pPr>
        <w:spacing w:before="120" w:after="120" w:line="288" w:lineRule="auto"/>
        <w:ind w:firstLine="567"/>
        <w:jc w:val="both"/>
        <w:rPr>
          <w:sz w:val="28"/>
          <w:szCs w:val="28"/>
        </w:rPr>
      </w:pPr>
    </w:p>
    <w:p w:rsidR="001248AF" w:rsidRPr="00712986" w:rsidRDefault="001248AF" w:rsidP="001248AF">
      <w:pPr>
        <w:spacing w:before="120" w:after="120" w:line="288" w:lineRule="auto"/>
        <w:ind w:firstLine="567"/>
        <w:jc w:val="both"/>
        <w:rPr>
          <w:sz w:val="28"/>
          <w:szCs w:val="28"/>
        </w:rPr>
      </w:pPr>
    </w:p>
    <w:p w:rsidR="001248AF" w:rsidRPr="00712986" w:rsidRDefault="001248AF" w:rsidP="001248AF">
      <w:pPr>
        <w:spacing w:before="120" w:after="120" w:line="288" w:lineRule="auto"/>
        <w:ind w:firstLine="567"/>
        <w:jc w:val="both"/>
        <w:rPr>
          <w:sz w:val="28"/>
          <w:szCs w:val="28"/>
        </w:rPr>
      </w:pPr>
    </w:p>
    <w:p w:rsidR="004A050E" w:rsidRPr="00712986" w:rsidRDefault="004A050E" w:rsidP="001248AF">
      <w:pPr>
        <w:spacing w:before="120" w:after="120" w:line="288" w:lineRule="auto"/>
        <w:ind w:firstLine="567"/>
        <w:jc w:val="both"/>
        <w:rPr>
          <w:sz w:val="28"/>
          <w:szCs w:val="28"/>
        </w:rPr>
      </w:pPr>
    </w:p>
    <w:p w:rsidR="004A050E" w:rsidRPr="00712986" w:rsidRDefault="004A050E" w:rsidP="001248AF">
      <w:pPr>
        <w:spacing w:before="120" w:after="120" w:line="288" w:lineRule="auto"/>
        <w:ind w:firstLine="567"/>
        <w:jc w:val="both"/>
        <w:rPr>
          <w:sz w:val="28"/>
          <w:szCs w:val="28"/>
        </w:rPr>
      </w:pPr>
    </w:p>
    <w:p w:rsidR="00651AE8" w:rsidRPr="00712986" w:rsidRDefault="00651AE8" w:rsidP="001248AF">
      <w:pPr>
        <w:spacing w:before="120" w:after="120" w:line="288" w:lineRule="auto"/>
        <w:ind w:firstLine="567"/>
        <w:jc w:val="both"/>
        <w:rPr>
          <w:sz w:val="28"/>
          <w:szCs w:val="28"/>
        </w:rPr>
      </w:pPr>
    </w:p>
    <w:p w:rsidR="00651AE8" w:rsidRPr="00712986" w:rsidRDefault="00651AE8" w:rsidP="001248AF">
      <w:pPr>
        <w:spacing w:before="120" w:after="120" w:line="288" w:lineRule="auto"/>
        <w:ind w:firstLine="567"/>
        <w:jc w:val="both"/>
        <w:rPr>
          <w:sz w:val="28"/>
          <w:szCs w:val="28"/>
        </w:rPr>
      </w:pPr>
    </w:p>
    <w:p w:rsidR="004A050E" w:rsidRPr="00712986" w:rsidRDefault="004A050E" w:rsidP="001248AF">
      <w:pPr>
        <w:spacing w:before="120" w:after="120" w:line="288" w:lineRule="auto"/>
        <w:ind w:firstLine="567"/>
        <w:jc w:val="both"/>
        <w:rPr>
          <w:sz w:val="28"/>
          <w:szCs w:val="28"/>
        </w:rPr>
      </w:pPr>
    </w:p>
    <w:p w:rsidR="004A050E" w:rsidRPr="00712986" w:rsidRDefault="004A050E" w:rsidP="004A050E">
      <w:pPr>
        <w:pStyle w:val="Caption"/>
        <w:jc w:val="center"/>
        <w:rPr>
          <w:color w:val="auto"/>
          <w:sz w:val="28"/>
          <w:szCs w:val="28"/>
        </w:rPr>
      </w:pPr>
      <w:bookmarkStart w:id="28" w:name="_Toc228936321"/>
      <w:r w:rsidRPr="00712986">
        <w:rPr>
          <w:color w:val="auto"/>
          <w:sz w:val="28"/>
          <w:szCs w:val="28"/>
        </w:rPr>
        <w:t xml:space="preserve">Hình </w:t>
      </w:r>
      <w:r w:rsidR="004769FE" w:rsidRPr="00712986">
        <w:rPr>
          <w:color w:val="auto"/>
          <w:sz w:val="28"/>
          <w:szCs w:val="28"/>
        </w:rPr>
        <w:fldChar w:fldCharType="begin"/>
      </w:r>
      <w:r w:rsidR="004769FE" w:rsidRPr="00712986">
        <w:rPr>
          <w:color w:val="auto"/>
          <w:sz w:val="28"/>
          <w:szCs w:val="28"/>
        </w:rPr>
        <w:instrText xml:space="preserve"> STYLEREF 1 \s </w:instrText>
      </w:r>
      <w:r w:rsidR="004769FE" w:rsidRPr="00712986">
        <w:rPr>
          <w:color w:val="auto"/>
          <w:sz w:val="28"/>
          <w:szCs w:val="28"/>
        </w:rPr>
        <w:fldChar w:fldCharType="separate"/>
      </w:r>
      <w:r w:rsidR="004769FE" w:rsidRPr="00712986">
        <w:rPr>
          <w:noProof/>
          <w:color w:val="auto"/>
          <w:sz w:val="28"/>
          <w:szCs w:val="28"/>
        </w:rPr>
        <w:t>I</w:t>
      </w:r>
      <w:r w:rsidR="004769FE" w:rsidRPr="00712986">
        <w:rPr>
          <w:color w:val="auto"/>
          <w:sz w:val="28"/>
          <w:szCs w:val="28"/>
        </w:rPr>
        <w:fldChar w:fldCharType="end"/>
      </w:r>
      <w:r w:rsidR="004769FE" w:rsidRPr="00712986">
        <w:rPr>
          <w:color w:val="auto"/>
          <w:sz w:val="28"/>
          <w:szCs w:val="28"/>
        </w:rPr>
        <w:t>.</w:t>
      </w:r>
      <w:r w:rsidR="004769FE" w:rsidRPr="00712986">
        <w:rPr>
          <w:color w:val="auto"/>
          <w:sz w:val="28"/>
          <w:szCs w:val="28"/>
        </w:rPr>
        <w:fldChar w:fldCharType="begin"/>
      </w:r>
      <w:r w:rsidR="004769FE" w:rsidRPr="00712986">
        <w:rPr>
          <w:color w:val="auto"/>
          <w:sz w:val="28"/>
          <w:szCs w:val="28"/>
        </w:rPr>
        <w:instrText xml:space="preserve"> SEQ Hình \* ARABIC \s 1 </w:instrText>
      </w:r>
      <w:r w:rsidR="004769FE" w:rsidRPr="00712986">
        <w:rPr>
          <w:color w:val="auto"/>
          <w:sz w:val="28"/>
          <w:szCs w:val="28"/>
        </w:rPr>
        <w:fldChar w:fldCharType="separate"/>
      </w:r>
      <w:r w:rsidR="004769FE" w:rsidRPr="00712986">
        <w:rPr>
          <w:noProof/>
          <w:color w:val="auto"/>
          <w:sz w:val="28"/>
          <w:szCs w:val="28"/>
        </w:rPr>
        <w:t>2</w:t>
      </w:r>
      <w:r w:rsidR="004769FE" w:rsidRPr="00712986">
        <w:rPr>
          <w:color w:val="auto"/>
          <w:sz w:val="28"/>
          <w:szCs w:val="28"/>
        </w:rPr>
        <w:fldChar w:fldCharType="end"/>
      </w:r>
      <w:r w:rsidRPr="00712986">
        <w:rPr>
          <w:color w:val="auto"/>
          <w:sz w:val="28"/>
          <w:szCs w:val="28"/>
        </w:rPr>
        <w:t xml:space="preserve">. </w:t>
      </w:r>
      <w:r w:rsidR="007766EA" w:rsidRPr="00712986">
        <w:rPr>
          <w:color w:val="auto"/>
          <w:sz w:val="28"/>
          <w:szCs w:val="28"/>
        </w:rPr>
        <w:t>Sơ đồ công nghệ</w:t>
      </w:r>
      <w:r w:rsidRPr="00712986">
        <w:rPr>
          <w:color w:val="auto"/>
          <w:sz w:val="28"/>
          <w:szCs w:val="28"/>
        </w:rPr>
        <w:t xml:space="preserve"> xử lý nước RO tinh khiết</w:t>
      </w:r>
      <w:bookmarkEnd w:id="28"/>
    </w:p>
    <w:p w:rsidR="007766EA" w:rsidRPr="00712986" w:rsidRDefault="007766EA" w:rsidP="001248AF">
      <w:pPr>
        <w:spacing w:before="120" w:after="120" w:line="288" w:lineRule="auto"/>
        <w:ind w:firstLine="567"/>
        <w:jc w:val="both"/>
        <w:rPr>
          <w:sz w:val="28"/>
          <w:szCs w:val="28"/>
        </w:rPr>
      </w:pPr>
    </w:p>
    <w:p w:rsidR="007766EA" w:rsidRPr="00712986" w:rsidRDefault="007766EA" w:rsidP="001248AF">
      <w:pPr>
        <w:spacing w:before="120" w:after="120" w:line="288" w:lineRule="auto"/>
        <w:ind w:firstLine="567"/>
        <w:jc w:val="both"/>
        <w:rPr>
          <w:sz w:val="28"/>
          <w:szCs w:val="28"/>
        </w:rPr>
      </w:pPr>
    </w:p>
    <w:p w:rsidR="007766EA" w:rsidRPr="00712986" w:rsidRDefault="007766EA" w:rsidP="007766EA">
      <w:pPr>
        <w:spacing w:before="120" w:after="120" w:line="288" w:lineRule="auto"/>
        <w:jc w:val="both"/>
        <w:rPr>
          <w:sz w:val="28"/>
          <w:szCs w:val="28"/>
        </w:rPr>
      </w:pPr>
      <w:r w:rsidRPr="00712986">
        <w:rPr>
          <w:noProof/>
        </w:rPr>
        <w:drawing>
          <wp:inline distT="0" distB="0" distL="0" distR="0" wp14:anchorId="7044470F" wp14:editId="0FF17E2F">
            <wp:extent cx="5760085" cy="31813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085" cy="3181350"/>
                    </a:xfrm>
                    <a:prstGeom prst="rect">
                      <a:avLst/>
                    </a:prstGeom>
                  </pic:spPr>
                </pic:pic>
              </a:graphicData>
            </a:graphic>
          </wp:inline>
        </w:drawing>
      </w:r>
    </w:p>
    <w:p w:rsidR="007766EA" w:rsidRPr="00712986" w:rsidRDefault="004E2F8D" w:rsidP="004E2F8D">
      <w:pPr>
        <w:pStyle w:val="Caption"/>
        <w:jc w:val="center"/>
        <w:rPr>
          <w:color w:val="auto"/>
          <w:sz w:val="28"/>
          <w:szCs w:val="28"/>
        </w:rPr>
      </w:pPr>
      <w:r w:rsidRPr="00712986">
        <w:rPr>
          <w:color w:val="auto"/>
          <w:sz w:val="28"/>
          <w:szCs w:val="28"/>
        </w:rPr>
        <w:t xml:space="preserve">Hình </w:t>
      </w:r>
      <w:r w:rsidR="004769FE" w:rsidRPr="00712986">
        <w:rPr>
          <w:color w:val="auto"/>
          <w:sz w:val="28"/>
          <w:szCs w:val="28"/>
        </w:rPr>
        <w:fldChar w:fldCharType="begin"/>
      </w:r>
      <w:r w:rsidR="004769FE" w:rsidRPr="00712986">
        <w:rPr>
          <w:color w:val="auto"/>
          <w:sz w:val="28"/>
          <w:szCs w:val="28"/>
        </w:rPr>
        <w:instrText xml:space="preserve"> STYLEREF 1 \s </w:instrText>
      </w:r>
      <w:r w:rsidR="004769FE" w:rsidRPr="00712986">
        <w:rPr>
          <w:color w:val="auto"/>
          <w:sz w:val="28"/>
          <w:szCs w:val="28"/>
        </w:rPr>
        <w:fldChar w:fldCharType="separate"/>
      </w:r>
      <w:r w:rsidR="004769FE" w:rsidRPr="00712986">
        <w:rPr>
          <w:noProof/>
          <w:color w:val="auto"/>
          <w:sz w:val="28"/>
          <w:szCs w:val="28"/>
        </w:rPr>
        <w:t>I</w:t>
      </w:r>
      <w:r w:rsidR="004769FE" w:rsidRPr="00712986">
        <w:rPr>
          <w:color w:val="auto"/>
          <w:sz w:val="28"/>
          <w:szCs w:val="28"/>
        </w:rPr>
        <w:fldChar w:fldCharType="end"/>
      </w:r>
      <w:r w:rsidR="004769FE" w:rsidRPr="00712986">
        <w:rPr>
          <w:color w:val="auto"/>
          <w:sz w:val="28"/>
          <w:szCs w:val="28"/>
        </w:rPr>
        <w:t>.</w:t>
      </w:r>
      <w:r w:rsidR="004769FE" w:rsidRPr="00712986">
        <w:rPr>
          <w:color w:val="auto"/>
          <w:sz w:val="28"/>
          <w:szCs w:val="28"/>
        </w:rPr>
        <w:fldChar w:fldCharType="begin"/>
      </w:r>
      <w:r w:rsidR="004769FE" w:rsidRPr="00712986">
        <w:rPr>
          <w:color w:val="auto"/>
          <w:sz w:val="28"/>
          <w:szCs w:val="28"/>
        </w:rPr>
        <w:instrText xml:space="preserve"> SEQ Hình \* ARABIC \s 1 </w:instrText>
      </w:r>
      <w:r w:rsidR="004769FE" w:rsidRPr="00712986">
        <w:rPr>
          <w:color w:val="auto"/>
          <w:sz w:val="28"/>
          <w:szCs w:val="28"/>
        </w:rPr>
        <w:fldChar w:fldCharType="separate"/>
      </w:r>
      <w:r w:rsidR="004769FE" w:rsidRPr="00712986">
        <w:rPr>
          <w:noProof/>
          <w:color w:val="auto"/>
          <w:sz w:val="28"/>
          <w:szCs w:val="28"/>
        </w:rPr>
        <w:t>3</w:t>
      </w:r>
      <w:r w:rsidR="004769FE" w:rsidRPr="00712986">
        <w:rPr>
          <w:color w:val="auto"/>
          <w:sz w:val="28"/>
          <w:szCs w:val="28"/>
        </w:rPr>
        <w:fldChar w:fldCharType="end"/>
      </w:r>
      <w:r w:rsidRPr="00712986">
        <w:rPr>
          <w:color w:val="auto"/>
          <w:sz w:val="28"/>
          <w:szCs w:val="28"/>
        </w:rPr>
        <w:t>. Sơ đồ khối công nghệ xử lý nước RO tinh khiết</w:t>
      </w:r>
    </w:p>
    <w:p w:rsidR="001248AF" w:rsidRPr="00712986" w:rsidRDefault="00FC0D75" w:rsidP="001F2854">
      <w:pPr>
        <w:spacing w:before="120" w:after="120" w:line="312" w:lineRule="auto"/>
        <w:ind w:firstLine="567"/>
        <w:jc w:val="both"/>
        <w:rPr>
          <w:sz w:val="28"/>
          <w:szCs w:val="28"/>
        </w:rPr>
      </w:pPr>
      <w:r w:rsidRPr="00712986">
        <w:rPr>
          <w:sz w:val="28"/>
          <w:szCs w:val="28"/>
        </w:rPr>
        <w:t>Thuyết minh quy trình công nghệ:</w:t>
      </w:r>
    </w:p>
    <w:p w:rsidR="001248AF" w:rsidRPr="00712986" w:rsidRDefault="008C6DC1" w:rsidP="001F2854">
      <w:pPr>
        <w:spacing w:before="120" w:after="120" w:line="312" w:lineRule="auto"/>
        <w:ind w:firstLine="567"/>
        <w:jc w:val="both"/>
        <w:rPr>
          <w:b/>
          <w:bCs/>
          <w:sz w:val="28"/>
          <w:szCs w:val="28"/>
        </w:rPr>
      </w:pPr>
      <w:r w:rsidRPr="00712986">
        <w:rPr>
          <w:b/>
          <w:bCs/>
          <w:sz w:val="28"/>
          <w:szCs w:val="28"/>
        </w:rPr>
        <w:t xml:space="preserve">B1. </w:t>
      </w:r>
      <w:r w:rsidR="004E2F8D" w:rsidRPr="00712986">
        <w:rPr>
          <w:b/>
          <w:bCs/>
          <w:sz w:val="28"/>
          <w:szCs w:val="28"/>
        </w:rPr>
        <w:t>Tháp oxi hóa và bể trung gian</w:t>
      </w:r>
    </w:p>
    <w:p w:rsidR="00CD0DF9" w:rsidRPr="00712986" w:rsidRDefault="008C6DC1" w:rsidP="001F2854">
      <w:pPr>
        <w:spacing w:before="120" w:after="120" w:line="312" w:lineRule="auto"/>
        <w:ind w:firstLine="567"/>
        <w:jc w:val="both"/>
        <w:rPr>
          <w:sz w:val="28"/>
          <w:szCs w:val="28"/>
        </w:rPr>
      </w:pPr>
      <w:r w:rsidRPr="00712986">
        <w:rPr>
          <w:sz w:val="28"/>
          <w:szCs w:val="28"/>
        </w:rPr>
        <w:t>Nước giếng khoan sau khi được khai thác từ sâu dưới lòng đất bằng cách khoan</w:t>
      </w:r>
      <w:r w:rsidR="00CD0DF9" w:rsidRPr="00712986">
        <w:rPr>
          <w:sz w:val="28"/>
          <w:szCs w:val="28"/>
        </w:rPr>
        <w:t xml:space="preserve"> dưới lòng đất</w:t>
      </w:r>
      <w:r w:rsidRPr="00712986">
        <w:rPr>
          <w:sz w:val="28"/>
          <w:szCs w:val="28"/>
        </w:rPr>
        <w:t xml:space="preserve">. Nước </w:t>
      </w:r>
      <w:r w:rsidR="00CD0DF9" w:rsidRPr="00712986">
        <w:rPr>
          <w:sz w:val="28"/>
          <w:szCs w:val="28"/>
        </w:rPr>
        <w:t>sẽ được bơm lên tháp oxy hóa, dưới tác dụng của bơm áp lực, nước được chia nhỏ ra bề mặt chảy xuống các tầng – mục đích khuếch tán O</w:t>
      </w:r>
      <w:r w:rsidR="00CD0DF9" w:rsidRPr="00712986">
        <w:rPr>
          <w:sz w:val="28"/>
          <w:szCs w:val="28"/>
          <w:vertAlign w:val="subscript"/>
        </w:rPr>
        <w:t>2</w:t>
      </w:r>
      <w:r w:rsidR="00CD0DF9" w:rsidRPr="00712986">
        <w:rPr>
          <w:sz w:val="28"/>
          <w:szCs w:val="28"/>
        </w:rPr>
        <w:t xml:space="preserve"> vào trong nước và đẩy CO</w:t>
      </w:r>
      <w:r w:rsidR="00CD0DF9" w:rsidRPr="00712986">
        <w:rPr>
          <w:sz w:val="28"/>
          <w:szCs w:val="28"/>
          <w:vertAlign w:val="subscript"/>
        </w:rPr>
        <w:t>2</w:t>
      </w:r>
      <w:r w:rsidR="00CD0DF9" w:rsidRPr="00712986">
        <w:rPr>
          <w:sz w:val="28"/>
          <w:szCs w:val="28"/>
        </w:rPr>
        <w:t xml:space="preserve"> ra ngoài để thực hiện quá trình oxy hóa sắt II (Fe</w:t>
      </w:r>
      <w:r w:rsidR="00CD0DF9" w:rsidRPr="00712986">
        <w:rPr>
          <w:sz w:val="28"/>
          <w:szCs w:val="28"/>
          <w:vertAlign w:val="superscript"/>
        </w:rPr>
        <w:t>2+</w:t>
      </w:r>
      <w:r w:rsidR="00CD0DF9" w:rsidRPr="00712986">
        <w:rPr>
          <w:sz w:val="28"/>
          <w:szCs w:val="28"/>
        </w:rPr>
        <w:t>) và Mangan II (Mn</w:t>
      </w:r>
      <w:r w:rsidR="00CD0DF9" w:rsidRPr="00712986">
        <w:rPr>
          <w:sz w:val="28"/>
          <w:szCs w:val="28"/>
          <w:vertAlign w:val="superscript"/>
        </w:rPr>
        <w:t>2+</w:t>
      </w:r>
      <w:r w:rsidR="00CD0DF9" w:rsidRPr="00712986">
        <w:rPr>
          <w:sz w:val="28"/>
          <w:szCs w:val="28"/>
        </w:rPr>
        <w:t>) ở dạng hòa tan thành kết tủa sắt III (Fe</w:t>
      </w:r>
      <w:r w:rsidR="00CD0DF9" w:rsidRPr="00712986">
        <w:rPr>
          <w:sz w:val="28"/>
          <w:szCs w:val="28"/>
          <w:vertAlign w:val="superscript"/>
        </w:rPr>
        <w:t>3+</w:t>
      </w:r>
      <w:r w:rsidR="00CD0DF9" w:rsidRPr="00712986">
        <w:rPr>
          <w:sz w:val="28"/>
          <w:szCs w:val="28"/>
        </w:rPr>
        <w:t>) và Mangan IV (Mn</w:t>
      </w:r>
      <w:r w:rsidR="00CD0DF9" w:rsidRPr="00712986">
        <w:rPr>
          <w:sz w:val="28"/>
          <w:szCs w:val="28"/>
          <w:vertAlign w:val="superscript"/>
        </w:rPr>
        <w:t>4+</w:t>
      </w:r>
      <w:r w:rsidR="00CD0DF9" w:rsidRPr="00712986">
        <w:rPr>
          <w:sz w:val="28"/>
          <w:szCs w:val="28"/>
        </w:rPr>
        <w:t>) dễ lắng và khử đi trong quá trình lọc.</w:t>
      </w:r>
    </w:p>
    <w:p w:rsidR="008C6DC1" w:rsidRPr="00712986" w:rsidRDefault="00CD0DF9" w:rsidP="001F2854">
      <w:pPr>
        <w:spacing w:before="120" w:after="120" w:line="312" w:lineRule="auto"/>
        <w:ind w:firstLine="567"/>
        <w:jc w:val="both"/>
        <w:rPr>
          <w:sz w:val="28"/>
          <w:szCs w:val="28"/>
        </w:rPr>
      </w:pPr>
      <w:r w:rsidRPr="00712986">
        <w:rPr>
          <w:sz w:val="28"/>
          <w:szCs w:val="28"/>
        </w:rPr>
        <w:t xml:space="preserve"> </w:t>
      </w:r>
      <w:r w:rsidR="009C09CF" w:rsidRPr="00712986">
        <w:rPr>
          <w:sz w:val="28"/>
          <w:szCs w:val="28"/>
        </w:rPr>
        <w:t>Nước sau khi được oxy hóa chảy vào bể trung gian lắng sơ bộ nhằm lắng các hạn cặn có kích thước lớn, sau đó nước được chảy sang bể lọc đa tầng.</w:t>
      </w:r>
    </w:p>
    <w:p w:rsidR="009C09CF" w:rsidRPr="00712986" w:rsidRDefault="009C09CF" w:rsidP="001F2854">
      <w:pPr>
        <w:spacing w:before="120" w:after="120" w:line="312" w:lineRule="auto"/>
        <w:ind w:firstLine="567"/>
        <w:jc w:val="both"/>
        <w:rPr>
          <w:sz w:val="28"/>
          <w:szCs w:val="28"/>
        </w:rPr>
      </w:pPr>
      <w:r w:rsidRPr="00712986">
        <w:rPr>
          <w:sz w:val="28"/>
          <w:szCs w:val="28"/>
        </w:rPr>
        <w:t>Tại công đoạn này có phát sinh nước thải từ quá trình rửa lọc và chất thải rắn.</w:t>
      </w:r>
    </w:p>
    <w:p w:rsidR="009C09CF" w:rsidRPr="00712986" w:rsidRDefault="009C09CF" w:rsidP="001F2854">
      <w:pPr>
        <w:spacing w:before="120" w:after="120" w:line="312" w:lineRule="auto"/>
        <w:ind w:firstLine="567"/>
        <w:jc w:val="both"/>
        <w:rPr>
          <w:b/>
          <w:bCs/>
          <w:sz w:val="28"/>
          <w:szCs w:val="28"/>
        </w:rPr>
      </w:pPr>
      <w:r w:rsidRPr="00712986">
        <w:rPr>
          <w:b/>
          <w:bCs/>
          <w:sz w:val="28"/>
          <w:szCs w:val="28"/>
        </w:rPr>
        <w:t>B2. Bể lọc đa tầng</w:t>
      </w:r>
    </w:p>
    <w:p w:rsidR="009C09CF" w:rsidRPr="00712986" w:rsidRDefault="00B124D2" w:rsidP="001F2854">
      <w:pPr>
        <w:spacing w:before="120" w:after="120" w:line="312" w:lineRule="auto"/>
        <w:ind w:firstLine="567"/>
        <w:jc w:val="both"/>
        <w:rPr>
          <w:sz w:val="28"/>
          <w:szCs w:val="28"/>
        </w:rPr>
      </w:pPr>
      <w:r w:rsidRPr="00712986">
        <w:rPr>
          <w:sz w:val="28"/>
          <w:szCs w:val="28"/>
        </w:rPr>
        <w:t xml:space="preserve">Nước sau khi qua bể lắng sẽ tiếp tục tự chảy sang bể lọc thô, tại đây có bổ trí các lớp lọc đa tầng (cát thạch anh </w:t>
      </w:r>
      <w:r w:rsidRPr="00712986">
        <w:rPr>
          <w:sz w:val="28"/>
          <w:szCs w:val="28"/>
        </w:rPr>
        <w:sym w:font="Wingdings" w:char="F0E0"/>
      </w:r>
      <w:r w:rsidRPr="00712986">
        <w:rPr>
          <w:sz w:val="28"/>
          <w:szCs w:val="28"/>
        </w:rPr>
        <w:t xml:space="preserve"> cát lọc Mangan </w:t>
      </w:r>
      <w:r w:rsidRPr="00712986">
        <w:rPr>
          <w:sz w:val="28"/>
          <w:szCs w:val="28"/>
        </w:rPr>
        <w:sym w:font="Wingdings" w:char="F0E0"/>
      </w:r>
      <w:r w:rsidRPr="00712986">
        <w:rPr>
          <w:sz w:val="28"/>
          <w:szCs w:val="28"/>
        </w:rPr>
        <w:t xml:space="preserve"> Than hoạt tính</w:t>
      </w:r>
      <w:r w:rsidR="004E2F8D" w:rsidRPr="00712986">
        <w:rPr>
          <w:sz w:val="28"/>
          <w:szCs w:val="28"/>
        </w:rPr>
        <w:t xml:space="preserve"> </w:t>
      </w:r>
      <w:r w:rsidR="004E2F8D" w:rsidRPr="00712986">
        <w:rPr>
          <w:sz w:val="28"/>
          <w:szCs w:val="28"/>
        </w:rPr>
        <w:sym w:font="Wingdings" w:char="F0E0"/>
      </w:r>
      <w:r w:rsidR="004E2F8D" w:rsidRPr="00712986">
        <w:rPr>
          <w:sz w:val="28"/>
          <w:szCs w:val="28"/>
        </w:rPr>
        <w:t xml:space="preserve"> </w:t>
      </w:r>
      <w:r w:rsidR="004E2F8D" w:rsidRPr="00712986">
        <w:rPr>
          <w:sz w:val="28"/>
          <w:szCs w:val="28"/>
        </w:rPr>
        <w:lastRenderedPageBreak/>
        <w:t>Sỏi</w:t>
      </w:r>
      <w:r w:rsidRPr="00712986">
        <w:rPr>
          <w:sz w:val="28"/>
          <w:szCs w:val="28"/>
        </w:rPr>
        <w:t>) để loại bỏ các loại cặn có kích thước nhỏ bằng cách hấp phụ giữ tạp chất ở lại cùng với vật liệu, phần nước trong được tự chảy sang bể nước sạch.</w:t>
      </w:r>
    </w:p>
    <w:p w:rsidR="004E2F8D" w:rsidRPr="00712986" w:rsidRDefault="004E2F8D" w:rsidP="004E2F8D">
      <w:pPr>
        <w:spacing w:before="120" w:after="120" w:line="288" w:lineRule="auto"/>
        <w:ind w:firstLine="567"/>
        <w:jc w:val="center"/>
        <w:rPr>
          <w:sz w:val="28"/>
          <w:szCs w:val="28"/>
        </w:rPr>
      </w:pPr>
      <w:r w:rsidRPr="00712986">
        <w:rPr>
          <w:noProof/>
        </w:rPr>
        <w:drawing>
          <wp:inline distT="0" distB="0" distL="0" distR="0" wp14:anchorId="59A19491" wp14:editId="26CD52BF">
            <wp:extent cx="2447925" cy="21240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47925" cy="2124075"/>
                    </a:xfrm>
                    <a:prstGeom prst="rect">
                      <a:avLst/>
                    </a:prstGeom>
                  </pic:spPr>
                </pic:pic>
              </a:graphicData>
            </a:graphic>
          </wp:inline>
        </w:drawing>
      </w:r>
    </w:p>
    <w:p w:rsidR="000A7AE5" w:rsidRPr="00712986" w:rsidRDefault="000A7AE5" w:rsidP="001248AF">
      <w:pPr>
        <w:spacing w:before="120" w:after="120" w:line="288" w:lineRule="auto"/>
        <w:ind w:firstLine="567"/>
        <w:jc w:val="both"/>
        <w:rPr>
          <w:sz w:val="28"/>
          <w:szCs w:val="28"/>
        </w:rPr>
      </w:pPr>
      <w:r w:rsidRPr="00712986">
        <w:rPr>
          <w:sz w:val="28"/>
          <w:szCs w:val="28"/>
        </w:rPr>
        <w:t>Tại bể này có phát sinh nước thải và chất thải rắn từ quá trình rửa lọc.</w:t>
      </w:r>
    </w:p>
    <w:p w:rsidR="00B124D2" w:rsidRPr="00712986" w:rsidRDefault="00B124D2" w:rsidP="001248AF">
      <w:pPr>
        <w:spacing w:before="120" w:after="120" w:line="288" w:lineRule="auto"/>
        <w:ind w:firstLine="567"/>
        <w:jc w:val="both"/>
        <w:rPr>
          <w:b/>
          <w:bCs/>
          <w:sz w:val="28"/>
          <w:szCs w:val="28"/>
        </w:rPr>
      </w:pPr>
      <w:r w:rsidRPr="00712986">
        <w:rPr>
          <w:b/>
          <w:bCs/>
          <w:sz w:val="28"/>
          <w:szCs w:val="28"/>
        </w:rPr>
        <w:t>B3. Bể nước sạch.</w:t>
      </w:r>
    </w:p>
    <w:p w:rsidR="000A7AE5" w:rsidRPr="00712986" w:rsidRDefault="00B124D2" w:rsidP="001248AF">
      <w:pPr>
        <w:spacing w:before="120" w:after="120" w:line="288" w:lineRule="auto"/>
        <w:ind w:firstLine="567"/>
        <w:jc w:val="both"/>
        <w:rPr>
          <w:sz w:val="28"/>
          <w:szCs w:val="28"/>
        </w:rPr>
      </w:pPr>
      <w:r w:rsidRPr="00712986">
        <w:rPr>
          <w:sz w:val="28"/>
          <w:szCs w:val="28"/>
        </w:rPr>
        <w:t xml:space="preserve">Nước sạch sau khi qua bể lọc đa tầng </w:t>
      </w:r>
      <w:r w:rsidR="000A7AE5" w:rsidRPr="00712986">
        <w:rPr>
          <w:sz w:val="28"/>
          <w:szCs w:val="28"/>
        </w:rPr>
        <w:t>được châm hóa chất khử trùng hóa chất cloramin B 10g/m</w:t>
      </w:r>
      <w:r w:rsidR="000A7AE5" w:rsidRPr="00712986">
        <w:rPr>
          <w:sz w:val="28"/>
          <w:szCs w:val="28"/>
          <w:vertAlign w:val="superscript"/>
        </w:rPr>
        <w:t>3</w:t>
      </w:r>
      <w:r w:rsidR="000A7AE5" w:rsidRPr="00712986">
        <w:rPr>
          <w:sz w:val="28"/>
          <w:szCs w:val="28"/>
        </w:rPr>
        <w:t xml:space="preserve"> nhằm tiêu diệt các vi sinh vật gây bệnh như E.Coli, coliform,…</w:t>
      </w:r>
    </w:p>
    <w:p w:rsidR="00B124D2" w:rsidRPr="00712986" w:rsidRDefault="000A7AE5" w:rsidP="001248AF">
      <w:pPr>
        <w:spacing w:before="120" w:after="120" w:line="288" w:lineRule="auto"/>
        <w:ind w:firstLine="567"/>
        <w:jc w:val="both"/>
        <w:rPr>
          <w:sz w:val="28"/>
          <w:szCs w:val="28"/>
        </w:rPr>
      </w:pPr>
      <w:r w:rsidRPr="00712986">
        <w:rPr>
          <w:sz w:val="28"/>
          <w:szCs w:val="28"/>
        </w:rPr>
        <w:t>Nước sạch tại đây đạt tiêu chuẩn QCVN 01-1:2024/BYT được chảy vào bể chứa nước sạch phục vụ cho quá trình sản xuất và sinh hoạt.</w:t>
      </w:r>
    </w:p>
    <w:p w:rsidR="000A7AE5" w:rsidRPr="00712986" w:rsidRDefault="00BB17BB" w:rsidP="001248AF">
      <w:pPr>
        <w:spacing w:before="120" w:after="120" w:line="288" w:lineRule="auto"/>
        <w:ind w:firstLine="567"/>
        <w:jc w:val="both"/>
        <w:rPr>
          <w:b/>
          <w:bCs/>
          <w:sz w:val="28"/>
          <w:szCs w:val="28"/>
        </w:rPr>
      </w:pPr>
      <w:r w:rsidRPr="00712986">
        <w:rPr>
          <w:b/>
          <w:bCs/>
          <w:sz w:val="28"/>
          <w:szCs w:val="28"/>
        </w:rPr>
        <w:t>B4. Hệ thống xử lý nước RO</w:t>
      </w:r>
    </w:p>
    <w:p w:rsidR="00F628E5" w:rsidRPr="00712986" w:rsidRDefault="00F628E5" w:rsidP="001248AF">
      <w:pPr>
        <w:spacing w:before="120" w:after="120" w:line="288" w:lineRule="auto"/>
        <w:ind w:firstLine="567"/>
        <w:jc w:val="both"/>
        <w:rPr>
          <w:sz w:val="28"/>
          <w:szCs w:val="28"/>
        </w:rPr>
      </w:pPr>
      <w:r w:rsidRPr="00712986">
        <w:rPr>
          <w:sz w:val="28"/>
          <w:szCs w:val="28"/>
        </w:rPr>
        <w:br w:type="page"/>
      </w:r>
    </w:p>
    <w:p w:rsidR="00F628E5" w:rsidRPr="00712986" w:rsidRDefault="00F628E5" w:rsidP="001248AF">
      <w:pPr>
        <w:spacing w:before="120" w:after="120" w:line="288" w:lineRule="auto"/>
        <w:ind w:firstLine="567"/>
        <w:jc w:val="both"/>
        <w:rPr>
          <w:sz w:val="28"/>
          <w:szCs w:val="28"/>
        </w:rPr>
        <w:sectPr w:rsidR="00F628E5" w:rsidRPr="00712986" w:rsidSect="00C61759">
          <w:pgSz w:w="11906" w:h="16838" w:code="9"/>
          <w:pgMar w:top="1134" w:right="1134" w:bottom="1134" w:left="1701" w:header="709" w:footer="709" w:gutter="0"/>
          <w:pgNumType w:start="1"/>
          <w:cols w:space="720"/>
          <w:docGrid w:linePitch="360"/>
        </w:sectPr>
      </w:pPr>
    </w:p>
    <w:p w:rsidR="00BB17BB" w:rsidRPr="00712986" w:rsidRDefault="00F628E5" w:rsidP="00F628E5">
      <w:pPr>
        <w:spacing w:before="120" w:after="120" w:line="288" w:lineRule="auto"/>
        <w:jc w:val="both"/>
        <w:rPr>
          <w:sz w:val="28"/>
          <w:szCs w:val="28"/>
        </w:rPr>
      </w:pPr>
      <w:r w:rsidRPr="00712986">
        <w:rPr>
          <w:noProof/>
        </w:rPr>
        <w:lastRenderedPageBreak/>
        <w:drawing>
          <wp:inline distT="0" distB="0" distL="0" distR="0" wp14:anchorId="7E5FCBA4" wp14:editId="72AF8720">
            <wp:extent cx="9250004" cy="4284921"/>
            <wp:effectExtent l="0" t="0" r="0" b="1905"/>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9274923" cy="4296465"/>
                    </a:xfrm>
                    <a:prstGeom prst="rect">
                      <a:avLst/>
                    </a:prstGeom>
                  </pic:spPr>
                </pic:pic>
              </a:graphicData>
            </a:graphic>
          </wp:inline>
        </w:drawing>
      </w:r>
    </w:p>
    <w:p w:rsidR="00F628E5" w:rsidRPr="00712986" w:rsidRDefault="00F628E5" w:rsidP="00F628E5">
      <w:pPr>
        <w:pStyle w:val="Caption"/>
        <w:jc w:val="center"/>
        <w:rPr>
          <w:color w:val="auto"/>
          <w:sz w:val="28"/>
          <w:szCs w:val="28"/>
        </w:rPr>
      </w:pPr>
      <w:bookmarkStart w:id="29" w:name="_Toc228936322"/>
      <w:r w:rsidRPr="00712986">
        <w:rPr>
          <w:color w:val="auto"/>
          <w:sz w:val="28"/>
          <w:szCs w:val="28"/>
        </w:rPr>
        <w:t xml:space="preserve">Hình </w:t>
      </w:r>
      <w:r w:rsidR="004769FE" w:rsidRPr="00712986">
        <w:rPr>
          <w:color w:val="auto"/>
          <w:sz w:val="28"/>
          <w:szCs w:val="28"/>
        </w:rPr>
        <w:fldChar w:fldCharType="begin"/>
      </w:r>
      <w:r w:rsidR="004769FE" w:rsidRPr="00712986">
        <w:rPr>
          <w:color w:val="auto"/>
          <w:sz w:val="28"/>
          <w:szCs w:val="28"/>
        </w:rPr>
        <w:instrText xml:space="preserve"> STYLEREF 1 \s </w:instrText>
      </w:r>
      <w:r w:rsidR="004769FE" w:rsidRPr="00712986">
        <w:rPr>
          <w:color w:val="auto"/>
          <w:sz w:val="28"/>
          <w:szCs w:val="28"/>
        </w:rPr>
        <w:fldChar w:fldCharType="separate"/>
      </w:r>
      <w:r w:rsidR="004769FE" w:rsidRPr="00712986">
        <w:rPr>
          <w:noProof/>
          <w:color w:val="auto"/>
          <w:sz w:val="28"/>
          <w:szCs w:val="28"/>
        </w:rPr>
        <w:t>I</w:t>
      </w:r>
      <w:r w:rsidR="004769FE" w:rsidRPr="00712986">
        <w:rPr>
          <w:color w:val="auto"/>
          <w:sz w:val="28"/>
          <w:szCs w:val="28"/>
        </w:rPr>
        <w:fldChar w:fldCharType="end"/>
      </w:r>
      <w:r w:rsidR="004769FE" w:rsidRPr="00712986">
        <w:rPr>
          <w:color w:val="auto"/>
          <w:sz w:val="28"/>
          <w:szCs w:val="28"/>
        </w:rPr>
        <w:t>.</w:t>
      </w:r>
      <w:r w:rsidR="004769FE" w:rsidRPr="00712986">
        <w:rPr>
          <w:color w:val="auto"/>
          <w:sz w:val="28"/>
          <w:szCs w:val="28"/>
        </w:rPr>
        <w:fldChar w:fldCharType="begin"/>
      </w:r>
      <w:r w:rsidR="004769FE" w:rsidRPr="00712986">
        <w:rPr>
          <w:color w:val="auto"/>
          <w:sz w:val="28"/>
          <w:szCs w:val="28"/>
        </w:rPr>
        <w:instrText xml:space="preserve"> SEQ Hình \* ARABIC \s 1 </w:instrText>
      </w:r>
      <w:r w:rsidR="004769FE" w:rsidRPr="00712986">
        <w:rPr>
          <w:color w:val="auto"/>
          <w:sz w:val="28"/>
          <w:szCs w:val="28"/>
        </w:rPr>
        <w:fldChar w:fldCharType="separate"/>
      </w:r>
      <w:r w:rsidR="004769FE" w:rsidRPr="00712986">
        <w:rPr>
          <w:noProof/>
          <w:color w:val="auto"/>
          <w:sz w:val="28"/>
          <w:szCs w:val="28"/>
        </w:rPr>
        <w:t>4</w:t>
      </w:r>
      <w:r w:rsidR="004769FE" w:rsidRPr="00712986">
        <w:rPr>
          <w:color w:val="auto"/>
          <w:sz w:val="28"/>
          <w:szCs w:val="28"/>
        </w:rPr>
        <w:fldChar w:fldCharType="end"/>
      </w:r>
      <w:r w:rsidRPr="00712986">
        <w:rPr>
          <w:color w:val="auto"/>
          <w:sz w:val="28"/>
          <w:szCs w:val="28"/>
        </w:rPr>
        <w:t>. Sơ đồ công nghệ hệ thống xử lý nước RO</w:t>
      </w:r>
      <w:bookmarkEnd w:id="29"/>
    </w:p>
    <w:p w:rsidR="001248AF" w:rsidRPr="00712986" w:rsidRDefault="001248AF" w:rsidP="001248AF">
      <w:pPr>
        <w:spacing w:before="120" w:after="120" w:line="288" w:lineRule="auto"/>
        <w:ind w:firstLine="567"/>
        <w:jc w:val="both"/>
        <w:rPr>
          <w:sz w:val="28"/>
          <w:szCs w:val="28"/>
        </w:rPr>
      </w:pPr>
    </w:p>
    <w:p w:rsidR="00454A3C" w:rsidRPr="00712986" w:rsidRDefault="00454A3C" w:rsidP="00454A3C">
      <w:pPr>
        <w:spacing w:before="120" w:after="120" w:line="288" w:lineRule="auto"/>
        <w:jc w:val="both"/>
        <w:rPr>
          <w:sz w:val="28"/>
          <w:szCs w:val="28"/>
        </w:rPr>
      </w:pPr>
    </w:p>
    <w:p w:rsidR="00F628E5" w:rsidRPr="00712986" w:rsidRDefault="00F628E5" w:rsidP="00454A3C">
      <w:pPr>
        <w:spacing w:before="120" w:after="120" w:line="288" w:lineRule="auto"/>
        <w:jc w:val="both"/>
        <w:rPr>
          <w:sz w:val="28"/>
          <w:szCs w:val="28"/>
        </w:rPr>
        <w:sectPr w:rsidR="00F628E5" w:rsidRPr="00712986" w:rsidSect="00F628E5">
          <w:pgSz w:w="16838" w:h="11906" w:orient="landscape" w:code="9"/>
          <w:pgMar w:top="1701" w:right="1134" w:bottom="1134" w:left="1134" w:header="709" w:footer="709" w:gutter="0"/>
          <w:cols w:space="720"/>
          <w:docGrid w:linePitch="360"/>
        </w:sectPr>
      </w:pPr>
    </w:p>
    <w:p w:rsidR="00454A3C" w:rsidRPr="00712986" w:rsidRDefault="00F628E5" w:rsidP="00771622">
      <w:pPr>
        <w:spacing w:before="120" w:after="120" w:line="288" w:lineRule="auto"/>
        <w:ind w:firstLine="567"/>
        <w:jc w:val="both"/>
        <w:rPr>
          <w:sz w:val="28"/>
          <w:szCs w:val="28"/>
        </w:rPr>
      </w:pPr>
      <w:r w:rsidRPr="00712986">
        <w:rPr>
          <w:sz w:val="28"/>
          <w:szCs w:val="28"/>
        </w:rPr>
        <w:lastRenderedPageBreak/>
        <w:t>Nước được lấy từ bể nước sạch, được bơm cấp hút đẩy vào hệ thống xử lý nước RO.</w:t>
      </w:r>
    </w:p>
    <w:p w:rsidR="00F628E5" w:rsidRPr="00712986" w:rsidRDefault="00044DDF" w:rsidP="00771622">
      <w:pPr>
        <w:pStyle w:val="ListParagraph"/>
        <w:numPr>
          <w:ilvl w:val="0"/>
          <w:numId w:val="7"/>
        </w:numPr>
        <w:spacing w:before="120" w:after="120" w:line="288" w:lineRule="auto"/>
        <w:ind w:left="0" w:firstLine="567"/>
        <w:jc w:val="both"/>
        <w:rPr>
          <w:sz w:val="28"/>
          <w:szCs w:val="28"/>
        </w:rPr>
      </w:pPr>
      <w:r w:rsidRPr="00712986">
        <w:rPr>
          <w:sz w:val="28"/>
          <w:szCs w:val="28"/>
        </w:rPr>
        <w:t>Nước được cho qua cột lọc cát thạch anh để tiếp tục loại bỏ các tạp chất, cặn lơ lửng, đồng thời xử lý một phần hàm lượng Fe và Mn trong nước.</w:t>
      </w:r>
      <w:r w:rsidR="00842153" w:rsidRPr="00712986">
        <w:rPr>
          <w:sz w:val="28"/>
          <w:szCs w:val="28"/>
        </w:rPr>
        <w:t xml:space="preserve"> Nước sau lọc đi ra tại đáy cây lọc, khi cặn bẩn làm bít các lớp vật liệu lọc, thiết bị sẽ được súc rửa nhằm thải bỏ các cặn bẩn ra ngoài. Chương trình súc rửa được cài sẵn trong phần mềm điều khiển, trong quá trình hoạt động thiết bị tự động súc rửa theo thời gian đã được cài đặt.</w:t>
      </w:r>
    </w:p>
    <w:p w:rsidR="001342EB" w:rsidRPr="00712986" w:rsidRDefault="00044DDF" w:rsidP="00771622">
      <w:pPr>
        <w:pStyle w:val="ListParagraph"/>
        <w:numPr>
          <w:ilvl w:val="0"/>
          <w:numId w:val="7"/>
        </w:numPr>
        <w:spacing w:before="120" w:after="120" w:line="288" w:lineRule="auto"/>
        <w:ind w:left="0" w:firstLine="567"/>
        <w:jc w:val="both"/>
        <w:rPr>
          <w:sz w:val="28"/>
          <w:szCs w:val="28"/>
        </w:rPr>
      </w:pPr>
      <w:r w:rsidRPr="00712986">
        <w:rPr>
          <w:sz w:val="28"/>
          <w:szCs w:val="28"/>
        </w:rPr>
        <w:t xml:space="preserve">Sau đó nước được tự chảy qua cột lọc than hoạt tính để hấp phụ các chất độc, màu, mùi </w:t>
      </w:r>
      <w:r w:rsidR="00842153" w:rsidRPr="00712986">
        <w:rPr>
          <w:sz w:val="28"/>
          <w:szCs w:val="28"/>
        </w:rPr>
        <w:t xml:space="preserve">và clo </w:t>
      </w:r>
      <w:r w:rsidRPr="00712986">
        <w:rPr>
          <w:sz w:val="28"/>
          <w:szCs w:val="28"/>
        </w:rPr>
        <w:t>trong nước</w:t>
      </w:r>
      <w:r w:rsidR="00842153" w:rsidRPr="00712986">
        <w:rPr>
          <w:sz w:val="28"/>
          <w:szCs w:val="28"/>
        </w:rPr>
        <w:t xml:space="preserve"> nhằm bảo vệ màng lọc RO. Nước sau xử lý sẽ đi ra tại đáy cây lọc. Khi cặn bẩn làm bít các lớp vật liệu lọc, cây lọc sẽ được súc rửa nhằm thải bỏ các cặn bẩn ra ngoài. Chương trình súc rửa được cài sẵn trong phần mềm</w:t>
      </w:r>
      <w:r w:rsidR="001342EB" w:rsidRPr="00712986">
        <w:rPr>
          <w:sz w:val="28"/>
          <w:szCs w:val="28"/>
        </w:rPr>
        <w:t xml:space="preserve"> điều khiển, trong quá trình hoạt động thiết bị tự động súc rửa theo thời gian đã được cài đặt.</w:t>
      </w:r>
    </w:p>
    <w:p w:rsidR="00AC1E9F" w:rsidRPr="00712986" w:rsidRDefault="00044DDF" w:rsidP="00771622">
      <w:pPr>
        <w:pStyle w:val="ListParagraph"/>
        <w:numPr>
          <w:ilvl w:val="0"/>
          <w:numId w:val="7"/>
        </w:numPr>
        <w:spacing w:before="120" w:after="120" w:line="288" w:lineRule="auto"/>
        <w:ind w:left="0" w:firstLine="567"/>
        <w:jc w:val="both"/>
        <w:rPr>
          <w:sz w:val="28"/>
          <w:szCs w:val="28"/>
        </w:rPr>
      </w:pPr>
      <w:r w:rsidRPr="00712986">
        <w:rPr>
          <w:sz w:val="28"/>
          <w:szCs w:val="28"/>
        </w:rPr>
        <w:t>Nước tiếp tục tự chảy qua cột lọc sử dụng nguyên liệu cát Mn chuyên dụng, nhằm loại bỏ Mn còn lại trong nước.</w:t>
      </w:r>
      <w:r w:rsidR="001342EB" w:rsidRPr="00712986">
        <w:rPr>
          <w:sz w:val="28"/>
          <w:szCs w:val="28"/>
        </w:rPr>
        <w:t xml:space="preserve"> Khi cặn bẩn làm bít các lớp vật liệu lọc, cây lọc sẽ được súc rửa nhằm thải bỏ các cặn bẩn ra ngoài. Chương trình súc rửa được cài sẵn trong phần mềm điều khiển, trong quá trình hoạt động thiết bị tự động súc rửa theo thời gian đã được cài đặt.</w:t>
      </w:r>
    </w:p>
    <w:p w:rsidR="00AC1E9F" w:rsidRPr="00712986" w:rsidRDefault="00044DDF" w:rsidP="00771622">
      <w:pPr>
        <w:pStyle w:val="ListParagraph"/>
        <w:numPr>
          <w:ilvl w:val="0"/>
          <w:numId w:val="7"/>
        </w:numPr>
        <w:spacing w:before="120" w:after="120" w:line="288" w:lineRule="auto"/>
        <w:ind w:left="0" w:firstLine="567"/>
        <w:jc w:val="both"/>
        <w:rPr>
          <w:sz w:val="28"/>
          <w:szCs w:val="28"/>
        </w:rPr>
      </w:pPr>
      <w:r w:rsidRPr="00712986">
        <w:rPr>
          <w:sz w:val="28"/>
          <w:szCs w:val="28"/>
        </w:rPr>
        <w:t>Sau đó được tự chảy đến thiết bị làm mềm cation 1, 2</w:t>
      </w:r>
      <w:r w:rsidR="00762F60" w:rsidRPr="00712986">
        <w:rPr>
          <w:sz w:val="28"/>
          <w:szCs w:val="28"/>
        </w:rPr>
        <w:t xml:space="preserve">. Nước qua </w:t>
      </w:r>
      <w:r w:rsidRPr="00712986">
        <w:rPr>
          <w:sz w:val="28"/>
          <w:szCs w:val="28"/>
        </w:rPr>
        <w:t>các</w:t>
      </w:r>
      <w:r w:rsidR="00762F60" w:rsidRPr="00712986">
        <w:rPr>
          <w:sz w:val="28"/>
          <w:szCs w:val="28"/>
        </w:rPr>
        <w:t xml:space="preserve"> lớp</w:t>
      </w:r>
      <w:r w:rsidRPr="00712986">
        <w:rPr>
          <w:sz w:val="28"/>
          <w:szCs w:val="28"/>
        </w:rPr>
        <w:t xml:space="preserve"> hạt nhựa Cation </w:t>
      </w:r>
      <w:r w:rsidR="00762F60" w:rsidRPr="00712986">
        <w:rPr>
          <w:sz w:val="28"/>
          <w:szCs w:val="28"/>
        </w:rPr>
        <w:t xml:space="preserve">trao đổi cation, tại đây </w:t>
      </w:r>
      <w:r w:rsidR="00AC1E9F" w:rsidRPr="00712986">
        <w:rPr>
          <w:sz w:val="28"/>
          <w:szCs w:val="28"/>
        </w:rPr>
        <w:t>sẽ diễn ra quá trình trao đổi cation (khử độ cứng Ca, Mg, một số ion kim loại khác,…) và đi ra tại đáy cây lọc TSF. Sau khi sản xuất được trên 2m</w:t>
      </w:r>
      <w:r w:rsidR="00AC1E9F" w:rsidRPr="00712986">
        <w:rPr>
          <w:sz w:val="28"/>
          <w:szCs w:val="28"/>
          <w:vertAlign w:val="superscript"/>
        </w:rPr>
        <w:t>3</w:t>
      </w:r>
      <w:r w:rsidR="00AC1E9F" w:rsidRPr="00712986">
        <w:rPr>
          <w:sz w:val="28"/>
          <w:szCs w:val="28"/>
        </w:rPr>
        <w:t>, tùy thuộc vào độ cứng theo yêu cầu dưới 15mgCaCO</w:t>
      </w:r>
      <w:r w:rsidR="00AC1E9F" w:rsidRPr="00712986">
        <w:rPr>
          <w:sz w:val="28"/>
          <w:szCs w:val="28"/>
          <w:vertAlign w:val="subscript"/>
        </w:rPr>
        <w:t>3</w:t>
      </w:r>
      <w:r w:rsidR="00AC1E9F" w:rsidRPr="00712986">
        <w:rPr>
          <w:sz w:val="28"/>
          <w:szCs w:val="28"/>
        </w:rPr>
        <w:t>/l sẽ cài đặt tự động thiết bị TSF hoàn nguyên nhằm thải bỏ các khoáng cứng tích tụ trên hạt cationit. Quá trình hoàn nguyên được cài đặt theo chế độ hoạt động của máy, tiến hành 03 chu trình:</w:t>
      </w:r>
    </w:p>
    <w:p w:rsidR="00AC1E9F" w:rsidRPr="00712986" w:rsidRDefault="00AC1E9F" w:rsidP="00771622">
      <w:pPr>
        <w:spacing w:before="120" w:after="120" w:line="288" w:lineRule="auto"/>
        <w:ind w:firstLine="567"/>
        <w:jc w:val="both"/>
        <w:rPr>
          <w:sz w:val="28"/>
          <w:szCs w:val="28"/>
        </w:rPr>
      </w:pPr>
      <w:r w:rsidRPr="00712986">
        <w:rPr>
          <w:sz w:val="28"/>
          <w:szCs w:val="28"/>
        </w:rPr>
        <w:t>+ Chu trình rửa ngược: Nước sẽ được bơm vào đáy thiết bị và đi ngược lên đỉnh của thiết bị trước khi thoát ra hệ thống nước thải, quá trình này sẽ làm cho các hạt nhựa dãn nở khoảng cách, bề mặt hạt nhựa được rửa nhờ đó mà các cặn bám vào bề mặt của hạt nhựa bị cuốn theo đi ra hệ thống nước thải.</w:t>
      </w:r>
    </w:p>
    <w:p w:rsidR="00AC1E9F" w:rsidRPr="00712986" w:rsidRDefault="00AC1E9F" w:rsidP="00771622">
      <w:pPr>
        <w:spacing w:before="120" w:after="120" w:line="288" w:lineRule="auto"/>
        <w:ind w:firstLine="567"/>
        <w:jc w:val="both"/>
        <w:rPr>
          <w:sz w:val="28"/>
          <w:szCs w:val="28"/>
        </w:rPr>
      </w:pPr>
      <w:r w:rsidRPr="00712986">
        <w:rPr>
          <w:sz w:val="28"/>
          <w:szCs w:val="28"/>
        </w:rPr>
        <w:t>+ Chu trình nạp nước muối và rửa xả chậm: Nước muối bão hòa được bơm từ đỉnh qua tầng hạt nhựa để hoàn nguyên và đi ra phía đáy trước khi xả ra cống và kéo theo các cation Ca, Mg,... xả bỏ ra ngoài.</w:t>
      </w:r>
    </w:p>
    <w:p w:rsidR="00AC1E9F" w:rsidRPr="00712986" w:rsidRDefault="00AC1E9F" w:rsidP="00771622">
      <w:pPr>
        <w:spacing w:before="120" w:after="120" w:line="288" w:lineRule="auto"/>
        <w:ind w:firstLine="567"/>
        <w:jc w:val="both"/>
        <w:rPr>
          <w:sz w:val="28"/>
          <w:szCs w:val="28"/>
        </w:rPr>
      </w:pPr>
      <w:r w:rsidRPr="00712986">
        <w:rPr>
          <w:sz w:val="28"/>
          <w:szCs w:val="28"/>
        </w:rPr>
        <w:lastRenderedPageBreak/>
        <w:t>+ Chu trình rửa xả nhanh: Dòng chảy được đưa vào từ đỉnh rửa xả nhanh các hạt nhựa và ra phía đáy trước khi xả ra cống. Sau quá trình này thiết bị sẵn sàng hoạt động bình thường.</w:t>
      </w:r>
    </w:p>
    <w:p w:rsidR="00AC1E9F" w:rsidRPr="00712986" w:rsidRDefault="00AC1E9F" w:rsidP="00771622">
      <w:pPr>
        <w:spacing w:before="120" w:after="120" w:line="288" w:lineRule="auto"/>
        <w:ind w:firstLine="567"/>
        <w:jc w:val="both"/>
        <w:rPr>
          <w:sz w:val="28"/>
          <w:szCs w:val="28"/>
        </w:rPr>
      </w:pPr>
      <w:r w:rsidRPr="00712986">
        <w:rPr>
          <w:sz w:val="28"/>
          <w:szCs w:val="28"/>
        </w:rPr>
        <w:t>+ Chương trình hoàn nguyên được cài sẵn trong phần mềm điều khiển</w:t>
      </w:r>
    </w:p>
    <w:p w:rsidR="002A3D2B" w:rsidRPr="00712986" w:rsidRDefault="002A3D2B" w:rsidP="00771622">
      <w:pPr>
        <w:pStyle w:val="ListParagraph"/>
        <w:numPr>
          <w:ilvl w:val="0"/>
          <w:numId w:val="7"/>
        </w:numPr>
        <w:spacing w:before="120" w:after="120" w:line="288" w:lineRule="auto"/>
        <w:ind w:left="0" w:firstLine="567"/>
        <w:jc w:val="both"/>
        <w:rPr>
          <w:sz w:val="28"/>
          <w:szCs w:val="28"/>
        </w:rPr>
      </w:pPr>
      <w:r w:rsidRPr="00712986">
        <w:rPr>
          <w:sz w:val="28"/>
          <w:szCs w:val="28"/>
        </w:rPr>
        <w:t xml:space="preserve">Sau khi qua hệ thống </w:t>
      </w:r>
      <w:r w:rsidR="00AC1E9F" w:rsidRPr="00712986">
        <w:rPr>
          <w:sz w:val="28"/>
          <w:szCs w:val="28"/>
        </w:rPr>
        <w:t xml:space="preserve">làm mềm </w:t>
      </w:r>
      <w:r w:rsidRPr="00712986">
        <w:rPr>
          <w:sz w:val="28"/>
          <w:szCs w:val="28"/>
        </w:rPr>
        <w:t xml:space="preserve">được chảy qua hệ thống lọc </w:t>
      </w:r>
      <w:r w:rsidR="00713A23" w:rsidRPr="00712986">
        <w:rPr>
          <w:sz w:val="28"/>
          <w:szCs w:val="28"/>
        </w:rPr>
        <w:t>tinh</w:t>
      </w:r>
      <w:r w:rsidRPr="00712986">
        <w:rPr>
          <w:sz w:val="28"/>
          <w:szCs w:val="28"/>
        </w:rPr>
        <w:t xml:space="preserve"> (phin inox 5 lõi 30’’), các cặn lơ lửng được giữ lại, giúp nước trong và màng RO bền hơn. Phần nước trong được chảy vào bình chứa nước mềm.</w:t>
      </w:r>
    </w:p>
    <w:p w:rsidR="00FA63C8" w:rsidRPr="00712986" w:rsidRDefault="00424F90" w:rsidP="00771622">
      <w:pPr>
        <w:pStyle w:val="ListParagraph"/>
        <w:numPr>
          <w:ilvl w:val="0"/>
          <w:numId w:val="7"/>
        </w:numPr>
        <w:spacing w:before="120" w:after="120" w:line="288" w:lineRule="auto"/>
        <w:ind w:left="0" w:firstLine="567"/>
        <w:jc w:val="both"/>
        <w:rPr>
          <w:sz w:val="28"/>
          <w:szCs w:val="28"/>
        </w:rPr>
      </w:pPr>
      <w:r w:rsidRPr="00712986">
        <w:rPr>
          <w:sz w:val="28"/>
          <w:szCs w:val="28"/>
        </w:rPr>
        <w:t>Từ bình chứa nước mềm, nước được bơm vào thiết bị thẩm thấu ngược RO bằng hệ thống bơm cao á</w:t>
      </w:r>
      <w:r w:rsidR="00FA63C8" w:rsidRPr="00712986">
        <w:rPr>
          <w:sz w:val="28"/>
          <w:szCs w:val="28"/>
        </w:rPr>
        <w:t>p. Hệ thống hoạt động theo nguyên lý chênh lệch áp suất và lặp đi lặp lại 2 giai đoạn của chu trình vận hành theo chương trình được cài đặt sẵn như sau: Cấp nước – xả màng – cấp nước – xả màng.</w:t>
      </w:r>
    </w:p>
    <w:p w:rsidR="00603433" w:rsidRPr="00712986" w:rsidRDefault="00FA63C8" w:rsidP="00771622">
      <w:pPr>
        <w:pStyle w:val="ListParagraph"/>
        <w:spacing w:before="120" w:after="120" w:line="288" w:lineRule="auto"/>
        <w:ind w:left="0" w:firstLine="567"/>
        <w:jc w:val="both"/>
        <w:rPr>
          <w:sz w:val="28"/>
          <w:szCs w:val="28"/>
        </w:rPr>
      </w:pPr>
      <w:r w:rsidRPr="00712986">
        <w:rPr>
          <w:sz w:val="28"/>
          <w:szCs w:val="28"/>
        </w:rPr>
        <w:t xml:space="preserve">+ Cấp nước: Nước từ bình chứa nước mềm đi vào hệ thống lọc RO, nước đi vào dãy màng RO. Sau khi qua dãy màng RO nước tách thành 02 đường, đường thành phẩm qua RO </w:t>
      </w:r>
      <w:r w:rsidR="00BD6584" w:rsidRPr="00712986">
        <w:rPr>
          <w:sz w:val="28"/>
          <w:szCs w:val="28"/>
        </w:rPr>
        <w:t xml:space="preserve">(60%) </w:t>
      </w:r>
      <w:r w:rsidRPr="00712986">
        <w:rPr>
          <w:sz w:val="28"/>
          <w:szCs w:val="28"/>
        </w:rPr>
        <w:t>và đường thải sau RO</w:t>
      </w:r>
      <w:r w:rsidR="00BD6584" w:rsidRPr="00712986">
        <w:rPr>
          <w:sz w:val="28"/>
          <w:szCs w:val="28"/>
        </w:rPr>
        <w:t xml:space="preserve"> (40%)</w:t>
      </w:r>
      <w:r w:rsidRPr="00712986">
        <w:rPr>
          <w:sz w:val="28"/>
          <w:szCs w:val="28"/>
        </w:rPr>
        <w:t>. Đường thải sau RO</w:t>
      </w:r>
      <w:r w:rsidR="00BD6584" w:rsidRPr="00712986">
        <w:rPr>
          <w:sz w:val="28"/>
          <w:szCs w:val="28"/>
        </w:rPr>
        <w:t xml:space="preserve"> </w:t>
      </w:r>
      <w:r w:rsidRPr="00712986">
        <w:rPr>
          <w:sz w:val="28"/>
          <w:szCs w:val="28"/>
        </w:rPr>
        <w:t xml:space="preserve">được thải bỏ ra ngoài vào bể chứa nước để sử dụng </w:t>
      </w:r>
      <w:r w:rsidR="00603433" w:rsidRPr="00712986">
        <w:rPr>
          <w:sz w:val="28"/>
          <w:szCs w:val="28"/>
        </w:rPr>
        <w:t>vào công đoạn làm mát và tưới cây.</w:t>
      </w:r>
    </w:p>
    <w:p w:rsidR="00FA63C8" w:rsidRPr="00712986" w:rsidRDefault="00FA63C8" w:rsidP="00771622">
      <w:pPr>
        <w:pStyle w:val="ListParagraph"/>
        <w:spacing w:before="120" w:after="120" w:line="288" w:lineRule="auto"/>
        <w:ind w:left="0" w:firstLine="567"/>
        <w:jc w:val="both"/>
        <w:rPr>
          <w:sz w:val="28"/>
          <w:szCs w:val="28"/>
        </w:rPr>
      </w:pPr>
      <w:r w:rsidRPr="00712986">
        <w:rPr>
          <w:sz w:val="28"/>
          <w:szCs w:val="28"/>
        </w:rPr>
        <w:t xml:space="preserve">+ Rửa xả màng: Trong quá trình lọc bề mặt màng RO sẽ tích tụ dần các cặn khoáng cũng như các cặn hữu cơ kích thước nhỏ, để duy trì hiệu suất xử lý cần rửa xả màng để loại bỏ các cặn này. Nước từ bể </w:t>
      </w:r>
      <w:r w:rsidR="006D1251" w:rsidRPr="00712986">
        <w:rPr>
          <w:sz w:val="28"/>
          <w:szCs w:val="28"/>
        </w:rPr>
        <w:t>chứa nước mềm</w:t>
      </w:r>
      <w:r w:rsidRPr="00712986">
        <w:rPr>
          <w:sz w:val="28"/>
          <w:szCs w:val="28"/>
        </w:rPr>
        <w:t xml:space="preserve"> sẽ được bơm vào xả tràn lên bề mặt màng sẽ làm cuốn trôi các lớp cặn bẩn ra ngoài. Quá trình này được thực hiện tự động khi bể chứa nước RO đầy, thời gian rửa xả là 3-5 phút. Nước sau rửa xả được chảy vào hệ thống thu gom nước thải chung của </w:t>
      </w:r>
      <w:r w:rsidR="006D1251" w:rsidRPr="00712986">
        <w:rPr>
          <w:sz w:val="28"/>
          <w:szCs w:val="28"/>
        </w:rPr>
        <w:t>Dự án.</w:t>
      </w:r>
    </w:p>
    <w:p w:rsidR="00C615C7" w:rsidRPr="00712986" w:rsidRDefault="00C615C7" w:rsidP="00771622">
      <w:pPr>
        <w:pStyle w:val="ListParagraph"/>
        <w:numPr>
          <w:ilvl w:val="0"/>
          <w:numId w:val="7"/>
        </w:numPr>
        <w:spacing w:before="120" w:after="120" w:line="288" w:lineRule="auto"/>
        <w:ind w:left="0" w:firstLine="567"/>
        <w:jc w:val="both"/>
        <w:rPr>
          <w:sz w:val="28"/>
          <w:szCs w:val="28"/>
        </w:rPr>
      </w:pPr>
      <w:r w:rsidRPr="00712986">
        <w:rPr>
          <w:sz w:val="28"/>
          <w:szCs w:val="28"/>
        </w:rPr>
        <w:t>Bình chứa nước tinh khiết: Nước sau quá trình xử lý được chảy vào bình chứa RO dung tích 2m</w:t>
      </w:r>
      <w:r w:rsidRPr="00712986">
        <w:rPr>
          <w:sz w:val="28"/>
          <w:szCs w:val="28"/>
          <w:vertAlign w:val="superscript"/>
        </w:rPr>
        <w:t>3</w:t>
      </w:r>
      <w:r w:rsidRPr="00712986">
        <w:rPr>
          <w:sz w:val="28"/>
          <w:szCs w:val="28"/>
        </w:rPr>
        <w:t xml:space="preserve"> chất liệu inox SUS để cung cấp nước đầu vào cho sản xuất.</w:t>
      </w:r>
    </w:p>
    <w:p w:rsidR="00C615C7" w:rsidRPr="00712986" w:rsidRDefault="006D1251" w:rsidP="00771622">
      <w:pPr>
        <w:pStyle w:val="ListParagraph"/>
        <w:numPr>
          <w:ilvl w:val="0"/>
          <w:numId w:val="7"/>
        </w:numPr>
        <w:spacing w:before="120" w:after="120" w:line="288" w:lineRule="auto"/>
        <w:ind w:left="0" w:firstLine="567"/>
        <w:jc w:val="both"/>
        <w:rPr>
          <w:sz w:val="28"/>
          <w:szCs w:val="28"/>
        </w:rPr>
      </w:pPr>
      <w:r w:rsidRPr="00712986">
        <w:rPr>
          <w:sz w:val="28"/>
          <w:szCs w:val="28"/>
        </w:rPr>
        <w:t xml:space="preserve">Lọc vi sinh, tiệt trùng UV: </w:t>
      </w:r>
      <w:r w:rsidR="00442F84" w:rsidRPr="00712986">
        <w:rPr>
          <w:sz w:val="28"/>
          <w:szCs w:val="28"/>
        </w:rPr>
        <w:t xml:space="preserve">Nước sau khi qua thiết bị lọc RO được đưa về chứa tại bồn chứa nước RO, từ đây nước được bơm qua thiết bị khử trùng bằng tia UV sau đó qua thiết bị lọc xác vi sinh rồi tới bể chứa nước tinh khiết. Hệ thống gồm: Bộ đôi – filter lọc ALF 0,2µ có tác dụng lọc các cặn bụi bặm phát sinh trong quá trình dự trữ tại bồn chứa nước RO; Tiệt trùng UV khử các vi khuẩn có thể có trong nước. </w:t>
      </w:r>
    </w:p>
    <w:p w:rsidR="00753511" w:rsidRPr="00712986" w:rsidRDefault="00753511" w:rsidP="00623770">
      <w:pPr>
        <w:pStyle w:val="ListParagraph"/>
        <w:numPr>
          <w:ilvl w:val="0"/>
          <w:numId w:val="36"/>
        </w:numPr>
        <w:tabs>
          <w:tab w:val="left" w:pos="993"/>
        </w:tabs>
        <w:spacing w:before="120" w:after="120" w:line="288" w:lineRule="auto"/>
        <w:ind w:hanging="153"/>
        <w:jc w:val="both"/>
        <w:rPr>
          <w:b/>
          <w:bCs/>
          <w:i/>
          <w:iCs/>
          <w:sz w:val="28"/>
          <w:szCs w:val="28"/>
        </w:rPr>
      </w:pPr>
      <w:r w:rsidRPr="00712986">
        <w:rPr>
          <w:b/>
          <w:bCs/>
          <w:i/>
          <w:iCs/>
          <w:sz w:val="28"/>
          <w:szCs w:val="28"/>
        </w:rPr>
        <w:t>Quy trình sản xuất nước đóng chai tinh khiết:</w:t>
      </w:r>
    </w:p>
    <w:p w:rsidR="00691AEF" w:rsidRPr="00712986" w:rsidRDefault="00691AEF" w:rsidP="00771622">
      <w:pPr>
        <w:pStyle w:val="ListParagraph"/>
        <w:spacing w:before="120" w:after="120" w:line="288" w:lineRule="auto"/>
        <w:ind w:left="0" w:firstLine="567"/>
        <w:jc w:val="both"/>
        <w:rPr>
          <w:sz w:val="28"/>
          <w:szCs w:val="28"/>
        </w:rPr>
      </w:pPr>
      <w:r w:rsidRPr="00712986">
        <w:rPr>
          <w:sz w:val="28"/>
          <w:szCs w:val="28"/>
        </w:rPr>
        <w:lastRenderedPageBreak/>
        <w:t>Quy trình sản xuất nước lọc tinh khiết đóng chai của Dự án được thực hiện theo dây chuyền khép kín, tự động hóa cao, bao gồm các đoạn đoạn chính như sau:</w:t>
      </w:r>
    </w:p>
    <w:p w:rsidR="00753511" w:rsidRPr="00712986" w:rsidRDefault="001F26A7" w:rsidP="00753511">
      <w:pPr>
        <w:spacing w:before="120" w:after="120" w:line="288" w:lineRule="auto"/>
        <w:ind w:firstLine="567"/>
        <w:jc w:val="both"/>
        <w:rPr>
          <w:sz w:val="28"/>
          <w:szCs w:val="28"/>
        </w:rPr>
      </w:pPr>
      <w:r w:rsidRPr="00712986">
        <w:rPr>
          <w:noProof/>
          <w:sz w:val="28"/>
          <w:szCs w:val="28"/>
        </w:rPr>
        <mc:AlternateContent>
          <mc:Choice Requires="wpg">
            <w:drawing>
              <wp:anchor distT="0" distB="0" distL="114300" distR="114300" simplePos="0" relativeHeight="251665408" behindDoc="0" locked="0" layoutInCell="1" allowOverlap="1" wp14:anchorId="44E9ED18" wp14:editId="52DFC37F">
                <wp:simplePos x="0" y="0"/>
                <wp:positionH relativeFrom="column">
                  <wp:posOffset>229458</wp:posOffset>
                </wp:positionH>
                <wp:positionV relativeFrom="paragraph">
                  <wp:posOffset>14235</wp:posOffset>
                </wp:positionV>
                <wp:extent cx="5922335" cy="4805916"/>
                <wp:effectExtent l="0" t="0" r="0" b="13970"/>
                <wp:wrapNone/>
                <wp:docPr id="78" name="Group 78"/>
                <wp:cNvGraphicFramePr/>
                <a:graphic xmlns:a="http://schemas.openxmlformats.org/drawingml/2006/main">
                  <a:graphicData uri="http://schemas.microsoft.com/office/word/2010/wordprocessingGroup">
                    <wpg:wgp>
                      <wpg:cNvGrpSpPr/>
                      <wpg:grpSpPr>
                        <a:xfrm>
                          <a:off x="0" y="0"/>
                          <a:ext cx="5922335" cy="4805916"/>
                          <a:chOff x="0" y="0"/>
                          <a:chExt cx="5922335" cy="4805916"/>
                        </a:xfrm>
                      </wpg:grpSpPr>
                      <wpg:grpSp>
                        <wpg:cNvPr id="53" name="Group 53"/>
                        <wpg:cNvGrpSpPr/>
                        <wpg:grpSpPr>
                          <a:xfrm>
                            <a:off x="1743740" y="0"/>
                            <a:ext cx="1446027" cy="4805916"/>
                            <a:chOff x="0" y="0"/>
                            <a:chExt cx="1446027" cy="4805916"/>
                          </a:xfrm>
                        </wpg:grpSpPr>
                        <wps:wsp>
                          <wps:cNvPr id="2" name="Text Box 2"/>
                          <wps:cNvSpPr txBox="1"/>
                          <wps:spPr>
                            <a:xfrm>
                              <a:off x="21265" y="0"/>
                              <a:ext cx="1382085" cy="318977"/>
                            </a:xfrm>
                            <a:prstGeom prst="rect">
                              <a:avLst/>
                            </a:prstGeom>
                            <a:solidFill>
                              <a:schemeClr val="lt1"/>
                            </a:solidFill>
                            <a:ln w="6350">
                              <a:solidFill>
                                <a:prstClr val="black"/>
                              </a:solidFill>
                            </a:ln>
                          </wps:spPr>
                          <wps:txbx>
                            <w:txbxContent>
                              <w:p w:rsidR="003451D4" w:rsidRPr="009F62A5" w:rsidRDefault="003451D4" w:rsidP="003451D4">
                                <w:pPr>
                                  <w:jc w:val="center"/>
                                  <w:rPr>
                                    <w:sz w:val="28"/>
                                    <w:szCs w:val="28"/>
                                  </w:rPr>
                                </w:pPr>
                                <w:r w:rsidRPr="009F62A5">
                                  <w:rPr>
                                    <w:sz w:val="28"/>
                                    <w:szCs w:val="28"/>
                                  </w:rPr>
                                  <w:t>Phôi chai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 name="Straight Arrow Connector 3"/>
                          <wps:cNvCnPr/>
                          <wps:spPr>
                            <a:xfrm>
                              <a:off x="671623" y="318977"/>
                              <a:ext cx="0" cy="41467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 name="Text Box 41"/>
                          <wps:cNvSpPr txBox="1"/>
                          <wps:spPr>
                            <a:xfrm>
                              <a:off x="0" y="733646"/>
                              <a:ext cx="1403497" cy="318977"/>
                            </a:xfrm>
                            <a:prstGeom prst="rect">
                              <a:avLst/>
                            </a:prstGeom>
                            <a:solidFill>
                              <a:schemeClr val="lt1"/>
                            </a:solidFill>
                            <a:ln w="6350">
                              <a:solidFill>
                                <a:prstClr val="black"/>
                              </a:solidFill>
                            </a:ln>
                          </wps:spPr>
                          <wps:txbx>
                            <w:txbxContent>
                              <w:p w:rsidR="009F62A5" w:rsidRPr="009F62A5" w:rsidRDefault="009F62A5" w:rsidP="009F62A5">
                                <w:pPr>
                                  <w:jc w:val="center"/>
                                  <w:rPr>
                                    <w:sz w:val="28"/>
                                    <w:szCs w:val="28"/>
                                  </w:rPr>
                                </w:pPr>
                                <w:r>
                                  <w:rPr>
                                    <w:sz w:val="28"/>
                                    <w:szCs w:val="28"/>
                                  </w:rPr>
                                  <w:t>Máy thổi chai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Straight Arrow Connector 42"/>
                          <wps:cNvCnPr/>
                          <wps:spPr>
                            <a:xfrm>
                              <a:off x="682255" y="4061637"/>
                              <a:ext cx="0" cy="41467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 name="Straight Arrow Connector 43"/>
                          <wps:cNvCnPr/>
                          <wps:spPr>
                            <a:xfrm>
                              <a:off x="703520" y="3327990"/>
                              <a:ext cx="0" cy="41467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4" name="Straight Arrow Connector 44"/>
                          <wps:cNvCnPr/>
                          <wps:spPr>
                            <a:xfrm>
                              <a:off x="692888" y="2573079"/>
                              <a:ext cx="0" cy="41467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5" name="Straight Arrow Connector 45"/>
                          <wps:cNvCnPr/>
                          <wps:spPr>
                            <a:xfrm>
                              <a:off x="671623" y="1818167"/>
                              <a:ext cx="0" cy="41467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 name="Straight Arrow Connector 46"/>
                          <wps:cNvCnPr/>
                          <wps:spPr>
                            <a:xfrm>
                              <a:off x="671623" y="1052623"/>
                              <a:ext cx="0" cy="4146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7" name="Text Box 47"/>
                          <wps:cNvSpPr txBox="1"/>
                          <wps:spPr>
                            <a:xfrm>
                              <a:off x="0" y="1477925"/>
                              <a:ext cx="1403497" cy="318977"/>
                            </a:xfrm>
                            <a:prstGeom prst="rect">
                              <a:avLst/>
                            </a:prstGeom>
                            <a:solidFill>
                              <a:schemeClr val="lt1"/>
                            </a:solidFill>
                            <a:ln w="6350">
                              <a:solidFill>
                                <a:prstClr val="black"/>
                              </a:solidFill>
                            </a:ln>
                          </wps:spPr>
                          <wps:txbx>
                            <w:txbxContent>
                              <w:p w:rsidR="009F62A5" w:rsidRPr="009F62A5" w:rsidRDefault="00BB3018" w:rsidP="009F62A5">
                                <w:pPr>
                                  <w:jc w:val="center"/>
                                  <w:rPr>
                                    <w:sz w:val="28"/>
                                    <w:szCs w:val="28"/>
                                  </w:rPr>
                                </w:pPr>
                                <w:r>
                                  <w:rPr>
                                    <w:sz w:val="28"/>
                                    <w:szCs w:val="28"/>
                                  </w:rPr>
                                  <w:t>Máy rửa chai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Text Box 48"/>
                          <wps:cNvSpPr txBox="1"/>
                          <wps:spPr>
                            <a:xfrm>
                              <a:off x="0" y="2243470"/>
                              <a:ext cx="1403497" cy="318977"/>
                            </a:xfrm>
                            <a:prstGeom prst="rect">
                              <a:avLst/>
                            </a:prstGeom>
                            <a:solidFill>
                              <a:schemeClr val="lt1"/>
                            </a:solidFill>
                            <a:ln w="6350">
                              <a:solidFill>
                                <a:prstClr val="black"/>
                              </a:solidFill>
                            </a:ln>
                          </wps:spPr>
                          <wps:txbx>
                            <w:txbxContent>
                              <w:p w:rsidR="009F62A5" w:rsidRPr="009F62A5" w:rsidRDefault="009F62A5" w:rsidP="009F62A5">
                                <w:pPr>
                                  <w:jc w:val="center"/>
                                  <w:rPr>
                                    <w:sz w:val="28"/>
                                    <w:szCs w:val="28"/>
                                  </w:rPr>
                                </w:pPr>
                                <w:r>
                                  <w:rPr>
                                    <w:sz w:val="28"/>
                                    <w:szCs w:val="28"/>
                                  </w:rPr>
                                  <w:t>Chiết rót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Text Box 49"/>
                          <wps:cNvSpPr txBox="1"/>
                          <wps:spPr>
                            <a:xfrm>
                              <a:off x="0" y="2998381"/>
                              <a:ext cx="1403497" cy="318977"/>
                            </a:xfrm>
                            <a:prstGeom prst="rect">
                              <a:avLst/>
                            </a:prstGeom>
                            <a:solidFill>
                              <a:schemeClr val="lt1"/>
                            </a:solidFill>
                            <a:ln w="6350">
                              <a:solidFill>
                                <a:prstClr val="black"/>
                              </a:solidFill>
                            </a:ln>
                          </wps:spPr>
                          <wps:txbx>
                            <w:txbxContent>
                              <w:p w:rsidR="00414EA2" w:rsidRPr="009F62A5" w:rsidRDefault="00345789" w:rsidP="00414EA2">
                                <w:pPr>
                                  <w:jc w:val="center"/>
                                  <w:rPr>
                                    <w:sz w:val="28"/>
                                    <w:szCs w:val="28"/>
                                  </w:rPr>
                                </w:pPr>
                                <w:r>
                                  <w:rPr>
                                    <w:sz w:val="28"/>
                                    <w:szCs w:val="28"/>
                                  </w:rPr>
                                  <w:t>Dán nhãn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Text Box 50"/>
                          <wps:cNvSpPr txBox="1"/>
                          <wps:spPr>
                            <a:xfrm>
                              <a:off x="42530" y="3742660"/>
                              <a:ext cx="1403497" cy="318977"/>
                            </a:xfrm>
                            <a:prstGeom prst="rect">
                              <a:avLst/>
                            </a:prstGeom>
                            <a:solidFill>
                              <a:schemeClr val="lt1"/>
                            </a:solidFill>
                            <a:ln w="6350">
                              <a:solidFill>
                                <a:prstClr val="black"/>
                              </a:solidFill>
                            </a:ln>
                          </wps:spPr>
                          <wps:txbx>
                            <w:txbxContent>
                              <w:p w:rsidR="00345789" w:rsidRPr="009F62A5" w:rsidRDefault="00912E5D" w:rsidP="00345789">
                                <w:pPr>
                                  <w:jc w:val="center"/>
                                  <w:rPr>
                                    <w:sz w:val="28"/>
                                    <w:szCs w:val="28"/>
                                  </w:rPr>
                                </w:pPr>
                                <w:r>
                                  <w:rPr>
                                    <w:sz w:val="28"/>
                                    <w:szCs w:val="28"/>
                                  </w:rPr>
                                  <w:t>Đóng gói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Text Box 52"/>
                          <wps:cNvSpPr txBox="1"/>
                          <wps:spPr>
                            <a:xfrm>
                              <a:off x="21265" y="4486939"/>
                              <a:ext cx="1403497" cy="318977"/>
                            </a:xfrm>
                            <a:prstGeom prst="rect">
                              <a:avLst/>
                            </a:prstGeom>
                            <a:solidFill>
                              <a:schemeClr val="lt1"/>
                            </a:solidFill>
                            <a:ln w="6350">
                              <a:solidFill>
                                <a:prstClr val="black"/>
                              </a:solidFill>
                            </a:ln>
                          </wps:spPr>
                          <wps:txbx>
                            <w:txbxContent>
                              <w:p w:rsidR="00912E5D" w:rsidRPr="009F62A5" w:rsidRDefault="00912E5D" w:rsidP="00912E5D">
                                <w:pPr>
                                  <w:jc w:val="center"/>
                                  <w:rPr>
                                    <w:sz w:val="28"/>
                                    <w:szCs w:val="28"/>
                                  </w:rPr>
                                </w:pPr>
                                <w:r>
                                  <w:rPr>
                                    <w:sz w:val="28"/>
                                    <w:szCs w:val="28"/>
                                  </w:rPr>
                                  <w:t>Thành phẩm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5" name="Group 65"/>
                        <wpg:cNvGrpSpPr/>
                        <wpg:grpSpPr>
                          <a:xfrm>
                            <a:off x="0" y="712381"/>
                            <a:ext cx="3470333" cy="1828800"/>
                            <a:chOff x="0" y="0"/>
                            <a:chExt cx="3470333" cy="1828800"/>
                          </a:xfrm>
                        </wpg:grpSpPr>
                        <wps:wsp>
                          <wps:cNvPr id="54" name="Text Box 54"/>
                          <wps:cNvSpPr txBox="1"/>
                          <wps:spPr>
                            <a:xfrm>
                              <a:off x="0" y="0"/>
                              <a:ext cx="1243876" cy="318977"/>
                            </a:xfrm>
                            <a:prstGeom prst="rect">
                              <a:avLst/>
                            </a:prstGeom>
                            <a:noFill/>
                            <a:ln w="6350">
                              <a:noFill/>
                            </a:ln>
                          </wps:spPr>
                          <wps:txbx>
                            <w:txbxContent>
                              <w:p w:rsidR="00DB4136" w:rsidRPr="009F62A5" w:rsidRDefault="00DB4136" w:rsidP="00DB4136">
                                <w:pPr>
                                  <w:jc w:val="center"/>
                                  <w:rPr>
                                    <w:sz w:val="28"/>
                                    <w:szCs w:val="28"/>
                                  </w:rPr>
                                </w:pPr>
                                <w:r>
                                  <w:rPr>
                                    <w:sz w:val="28"/>
                                    <w:szCs w:val="28"/>
                                  </w:rPr>
                                  <w:t>Nước</w:t>
                                </w:r>
                                <w:r w:rsidR="006D190E">
                                  <w:rPr>
                                    <w:sz w:val="28"/>
                                    <w:szCs w:val="28"/>
                                  </w:rPr>
                                  <w:t xml:space="preserve"> làm mát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Straight Arrow Connector 55"/>
                          <wps:cNvCnPr/>
                          <wps:spPr>
                            <a:xfrm>
                              <a:off x="1265274" y="171893"/>
                              <a:ext cx="499729"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61" name="Group 61"/>
                          <wpg:cNvGrpSpPr/>
                          <wpg:grpSpPr>
                            <a:xfrm>
                              <a:off x="1396852" y="144426"/>
                              <a:ext cx="2073481" cy="472263"/>
                              <a:chOff x="0" y="0"/>
                              <a:chExt cx="2073481" cy="472263"/>
                            </a:xfrm>
                          </wpg:grpSpPr>
                          <wps:wsp>
                            <wps:cNvPr id="56" name="Straight Connector 56"/>
                            <wps:cNvCnPr/>
                            <wps:spPr>
                              <a:xfrm>
                                <a:off x="1733107" y="4430"/>
                                <a:ext cx="340374"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57" name="Straight Connector 57"/>
                            <wps:cNvCnPr/>
                            <wps:spPr>
                              <a:xfrm>
                                <a:off x="2062716" y="15063"/>
                                <a:ext cx="0" cy="425302"/>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8" name="Straight Connector 58"/>
                            <wps:cNvCnPr/>
                            <wps:spPr>
                              <a:xfrm flipH="1">
                                <a:off x="0" y="472263"/>
                                <a:ext cx="2073467"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60" name="Straight Arrow Connector 60"/>
                            <wps:cNvCnPr/>
                            <wps:spPr>
                              <a:xfrm flipV="1">
                                <a:off x="12405" y="0"/>
                                <a:ext cx="0" cy="467833"/>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g:grpSp>
                        <wps:wsp>
                          <wps:cNvPr id="62" name="Text Box 62"/>
                          <wps:cNvSpPr txBox="1"/>
                          <wps:spPr>
                            <a:xfrm>
                              <a:off x="1711842" y="382772"/>
                              <a:ext cx="1434716" cy="318977"/>
                            </a:xfrm>
                            <a:prstGeom prst="rect">
                              <a:avLst/>
                            </a:prstGeom>
                            <a:noFill/>
                            <a:ln w="6350">
                              <a:noFill/>
                            </a:ln>
                          </wps:spPr>
                          <wps:txbx>
                            <w:txbxContent>
                              <w:p w:rsidR="006D190E" w:rsidRPr="009F62A5" w:rsidRDefault="006D190E" w:rsidP="006D190E">
                                <w:pPr>
                                  <w:jc w:val="center"/>
                                  <w:rPr>
                                    <w:sz w:val="28"/>
                                    <w:szCs w:val="28"/>
                                  </w:rPr>
                                </w:pPr>
                                <w:r>
                                  <w:rPr>
                                    <w:sz w:val="28"/>
                                    <w:szCs w:val="28"/>
                                  </w:rPr>
                                  <w:t>Nước tuần hoàn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Text Box 63"/>
                          <wps:cNvSpPr txBox="1"/>
                          <wps:spPr>
                            <a:xfrm>
                              <a:off x="233916" y="1509823"/>
                              <a:ext cx="1062577" cy="318977"/>
                            </a:xfrm>
                            <a:prstGeom prst="rect">
                              <a:avLst/>
                            </a:prstGeom>
                            <a:noFill/>
                            <a:ln w="6350">
                              <a:solidFill>
                                <a:schemeClr val="tx1"/>
                              </a:solidFill>
                            </a:ln>
                          </wps:spPr>
                          <wps:txbx>
                            <w:txbxContent>
                              <w:p w:rsidR="001F4A9B" w:rsidRPr="009F62A5" w:rsidRDefault="001F4A9B" w:rsidP="001F4A9B">
                                <w:pPr>
                                  <w:jc w:val="center"/>
                                  <w:rPr>
                                    <w:sz w:val="28"/>
                                    <w:szCs w:val="28"/>
                                  </w:rPr>
                                </w:pPr>
                                <w:r>
                                  <w:rPr>
                                    <w:sz w:val="28"/>
                                    <w:szCs w:val="28"/>
                                  </w:rPr>
                                  <w:t>Nước 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Straight Arrow Connector 64"/>
                          <wps:cNvCnPr/>
                          <wps:spPr>
                            <a:xfrm>
                              <a:off x="1265274" y="1660451"/>
                              <a:ext cx="499729"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77" name="Group 77"/>
                        <wpg:cNvGrpSpPr/>
                        <wpg:grpSpPr>
                          <a:xfrm>
                            <a:off x="265814" y="659218"/>
                            <a:ext cx="5656521" cy="3423477"/>
                            <a:chOff x="0" y="0"/>
                            <a:chExt cx="5656521" cy="3423477"/>
                          </a:xfrm>
                        </wpg:grpSpPr>
                        <wps:wsp>
                          <wps:cNvPr id="67" name="Straight Arrow Connector 67"/>
                          <wps:cNvCnPr/>
                          <wps:spPr>
                            <a:xfrm>
                              <a:off x="2860158" y="161261"/>
                              <a:ext cx="708446"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68" name="Text Box 68"/>
                          <wps:cNvSpPr txBox="1"/>
                          <wps:spPr>
                            <a:xfrm>
                              <a:off x="3583172" y="0"/>
                              <a:ext cx="2073349" cy="318977"/>
                            </a:xfrm>
                            <a:prstGeom prst="rect">
                              <a:avLst/>
                            </a:prstGeom>
                            <a:noFill/>
                            <a:ln w="6350">
                              <a:noFill/>
                            </a:ln>
                          </wps:spPr>
                          <wps:txbx>
                            <w:txbxContent>
                              <w:p w:rsidR="001F4A9B" w:rsidRPr="009F62A5" w:rsidRDefault="001F4A9B" w:rsidP="001F4A9B">
                                <w:pPr>
                                  <w:jc w:val="center"/>
                                  <w:rPr>
                                    <w:sz w:val="28"/>
                                    <w:szCs w:val="28"/>
                                  </w:rPr>
                                </w:pPr>
                                <w:r>
                                  <w:rPr>
                                    <w:sz w:val="28"/>
                                    <w:szCs w:val="28"/>
                                  </w:rPr>
                                  <w:t>Nhiệt dư, tiếng ồn, CTR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Text Box 69"/>
                          <wps:cNvSpPr txBox="1"/>
                          <wps:spPr>
                            <a:xfrm>
                              <a:off x="0" y="839972"/>
                              <a:ext cx="1062559" cy="318977"/>
                            </a:xfrm>
                            <a:prstGeom prst="rect">
                              <a:avLst/>
                            </a:prstGeom>
                            <a:noFill/>
                            <a:ln w="6350">
                              <a:noFill/>
                            </a:ln>
                          </wps:spPr>
                          <wps:txbx>
                            <w:txbxContent>
                              <w:p w:rsidR="008D4C12" w:rsidRPr="009F62A5" w:rsidRDefault="008D4C12" w:rsidP="008D4C12">
                                <w:pPr>
                                  <w:jc w:val="center"/>
                                  <w:rPr>
                                    <w:sz w:val="28"/>
                                    <w:szCs w:val="28"/>
                                  </w:rPr>
                                </w:pPr>
                                <w:r>
                                  <w:rPr>
                                    <w:sz w:val="28"/>
                                    <w:szCs w:val="28"/>
                                  </w:rPr>
                                  <w:t>Nước 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Straight Arrow Connector 70"/>
                          <wps:cNvCnPr/>
                          <wps:spPr>
                            <a:xfrm>
                              <a:off x="1031358" y="956931"/>
                              <a:ext cx="499721"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 name="Straight Arrow Connector 71"/>
                          <wps:cNvCnPr/>
                          <wps:spPr>
                            <a:xfrm>
                              <a:off x="2902688" y="969335"/>
                              <a:ext cx="708446"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72" name="Text Box 72"/>
                          <wps:cNvSpPr txBox="1"/>
                          <wps:spPr>
                            <a:xfrm>
                              <a:off x="3678865" y="818707"/>
                              <a:ext cx="946298" cy="318977"/>
                            </a:xfrm>
                            <a:prstGeom prst="rect">
                              <a:avLst/>
                            </a:prstGeom>
                            <a:noFill/>
                            <a:ln w="6350">
                              <a:noFill/>
                            </a:ln>
                          </wps:spPr>
                          <wps:txbx>
                            <w:txbxContent>
                              <w:p w:rsidR="008D4C12" w:rsidRPr="009F62A5" w:rsidRDefault="008D4C12" w:rsidP="008D4C12">
                                <w:pPr>
                                  <w:jc w:val="center"/>
                                  <w:rPr>
                                    <w:sz w:val="28"/>
                                    <w:szCs w:val="28"/>
                                  </w:rPr>
                                </w:pPr>
                                <w:r>
                                  <w:rPr>
                                    <w:sz w:val="28"/>
                                    <w:szCs w:val="28"/>
                                  </w:rPr>
                                  <w:t>Nước thải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Straight Arrow Connector 73"/>
                          <wps:cNvCnPr/>
                          <wps:spPr>
                            <a:xfrm>
                              <a:off x="2913321" y="2511056"/>
                              <a:ext cx="708446"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74" name="Text Box 74"/>
                          <wps:cNvSpPr txBox="1"/>
                          <wps:spPr>
                            <a:xfrm>
                              <a:off x="3636335" y="2339163"/>
                              <a:ext cx="680484" cy="318770"/>
                            </a:xfrm>
                            <a:prstGeom prst="rect">
                              <a:avLst/>
                            </a:prstGeom>
                            <a:noFill/>
                            <a:ln w="6350">
                              <a:noFill/>
                            </a:ln>
                          </wps:spPr>
                          <wps:txbx>
                            <w:txbxContent>
                              <w:p w:rsidR="008D4C12" w:rsidRPr="009F62A5" w:rsidRDefault="008D4C12" w:rsidP="008D4C12">
                                <w:pPr>
                                  <w:jc w:val="center"/>
                                  <w:rPr>
                                    <w:sz w:val="28"/>
                                    <w:szCs w:val="28"/>
                                  </w:rPr>
                                </w:pPr>
                                <w:r>
                                  <w:rPr>
                                    <w:sz w:val="28"/>
                                    <w:szCs w:val="28"/>
                                  </w:rPr>
                                  <w:t>CTR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 name="Straight Arrow Connector 75"/>
                          <wps:cNvCnPr/>
                          <wps:spPr>
                            <a:xfrm>
                              <a:off x="2934586" y="3255335"/>
                              <a:ext cx="708446"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76" name="Text Box 76"/>
                          <wps:cNvSpPr txBox="1"/>
                          <wps:spPr>
                            <a:xfrm>
                              <a:off x="3668232" y="3104707"/>
                              <a:ext cx="606056" cy="318770"/>
                            </a:xfrm>
                            <a:prstGeom prst="rect">
                              <a:avLst/>
                            </a:prstGeom>
                            <a:noFill/>
                            <a:ln w="6350">
                              <a:noFill/>
                            </a:ln>
                          </wps:spPr>
                          <wps:txbx>
                            <w:txbxContent>
                              <w:p w:rsidR="008D4C12" w:rsidRPr="009F62A5" w:rsidRDefault="008D4C12" w:rsidP="008D4C12">
                                <w:pPr>
                                  <w:jc w:val="center"/>
                                  <w:rPr>
                                    <w:sz w:val="28"/>
                                    <w:szCs w:val="28"/>
                                  </w:rPr>
                                </w:pPr>
                                <w:r>
                                  <w:rPr>
                                    <w:sz w:val="28"/>
                                    <w:szCs w:val="28"/>
                                  </w:rPr>
                                  <w:t>CTR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78" o:spid="_x0000_s1046" style="position:absolute;left:0;text-align:left;margin-left:18.05pt;margin-top:1.1pt;width:466.35pt;height:378.4pt;z-index:251665408" coordsize="59223,48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">
                <v:group id="Group 53" o:spid="_x0000_s1047" style="position:absolute;left:17437;width:14460;height:48059" coordsize="14460,48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Text Box 2" o:spid="_x0000_s1048" type="#_x0000_t202" style="position:absolute;left:212;width:13821;height:3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48sAA&#10;AADaAAAADwAAAGRycy9kb3ducmV2LnhtbESPQWsCMRSE74X+h/CE3mpWD2W7GkWLLUJP1dLzY/NM&#10;gpuXJUnX7b83BcHjMDPfMMv16DsxUEwusILZtAJB3Abt2Cj4Pr4/1yBSRtbYBSYFf5RgvXp8WGKj&#10;w4W/aDhkIwqEU4MKbM59I2VqLXlM09ATF+8UosdcZDRSR7wUuO/kvKpepEfHZcFiT2+W2vPh1yvY&#10;bc2raWuMdldr54bx5/RpPpR6moybBYhMY76Hb+29VjCH/yvlBsjVF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i48sAAAADaAAAADwAAAAAAAAAAAAAAAACYAgAAZHJzL2Rvd25y&#10;ZXYueG1sUEsFBgAAAAAEAAQA9QAAAIUDAAAAAA==&#10;" fillcolor="white [3201]" strokeweight=".5pt">
                    <v:textbox>
                      <w:txbxContent>
                        <w:p w:rsidR="003451D4" w:rsidRPr="009F62A5" w:rsidRDefault="003451D4" w:rsidP="003451D4">
                          <w:pPr>
                            <w:jc w:val="center"/>
                            <w:rPr>
                              <w:sz w:val="28"/>
                              <w:szCs w:val="28"/>
                            </w:rPr>
                          </w:pPr>
                          <w:r w:rsidRPr="009F62A5">
                            <w:rPr>
                              <w:sz w:val="28"/>
                              <w:szCs w:val="28"/>
                            </w:rPr>
                            <w:t>Phôi chai</w:t>
                          </w:r>
                        </w:p>
                      </w:txbxContent>
                    </v:textbox>
                  </v:shape>
                  <v:shape id="Straight Arrow Connector 3" o:spid="_x0000_s1049" type="#_x0000_t32" style="position:absolute;left:6716;top:3189;width:0;height:41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qUU8QAAADaAAAADwAAAGRycy9kb3ducmV2LnhtbESPQWvCQBSE70L/w/IKvemmBrSmriKC&#10;tOJFo2h7e2Rfk6XZtyG7Nem/7wpCj8PMfMPMl72txZVabxwreB4lIIgLpw2XCk7HzfAFhA/IGmvH&#10;pOCXPCwXD4M5Ztp1fKBrHkoRIewzVFCF0GRS+qIii37kGuLofbnWYoiyLaVusYtwW8txkkykRcNx&#10;ocKG1hUV3/mPVVCcPi4z2puz7lIzfWt2n7s03yr19NivXkEE6sN/+N5+1wpSuF2JN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mpRTxAAAANoAAAAPAAAAAAAAAAAA&#10;AAAAAKECAABkcnMvZG93bnJldi54bWxQSwUGAAAAAAQABAD5AAAAkgMAAAAA&#10;" strokecolor="black [3213]" strokeweight=".5pt">
                    <v:stroke endarrow="block" joinstyle="miter"/>
                  </v:shape>
                  <v:shape id="Text Box 41" o:spid="_x0000_s1050" type="#_x0000_t202" style="position:absolute;top:7336;width:14034;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jh5MIA&#10;AADbAAAADwAAAGRycy9kb3ducmV2LnhtbESPQWsCMRSE74X+h/AKvdWsUmRdjdKKLQVP1dLzY/NM&#10;gpuXJUnX7b9vBKHHYWa+YVab0XdioJhcYAXTSQWCuA3asVHwdXx7qkGkjKyxC0wKfinBZn1/t8JG&#10;hwt/0nDIRhQIpwYV2Jz7RsrUWvKYJqEnLt4pRI+5yGikjngpcN/JWVXNpUfHZcFiT1tL7fnw4xXs&#10;Xs3CtDVGu6u1c8P4fdqbd6UeH8aXJYhMY/4P39ofWsHzFK5fyg+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qOHkwgAAANsAAAAPAAAAAAAAAAAAAAAAAJgCAABkcnMvZG93&#10;bnJldi54bWxQSwUGAAAAAAQABAD1AAAAhwMAAAAA&#10;" fillcolor="white [3201]" strokeweight=".5pt">
                    <v:textbox>
                      <w:txbxContent>
                        <w:p w:rsidR="009F62A5" w:rsidRPr="009F62A5" w:rsidRDefault="009F62A5" w:rsidP="009F62A5">
                          <w:pPr>
                            <w:jc w:val="center"/>
                            <w:rPr>
                              <w:sz w:val="28"/>
                              <w:szCs w:val="28"/>
                            </w:rPr>
                          </w:pPr>
                          <w:r>
                            <w:rPr>
                              <w:sz w:val="28"/>
                              <w:szCs w:val="28"/>
                            </w:rPr>
                            <w:t>Máy thổi chai</w:t>
                          </w:r>
                        </w:p>
                      </w:txbxContent>
                    </v:textbox>
                  </v:shape>
                  <v:shape id="Straight Arrow Connector 42" o:spid="_x0000_s1051" type="#_x0000_t32" style="position:absolute;left:6822;top:40616;width:0;height:41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f6DMYAAADbAAAADwAAAGRycy9kb3ducmV2LnhtbESPT2vCQBTE74LfYXlCb3VTLVWjqxRB&#10;2uJFo/jn9si+Jkuzb0N2a9Jv3y0UPA4z8xtmsepsJW7UeONYwdMwAUGcO224UHA8bB6nIHxA1lg5&#10;JgU/5GG17PcWmGrX8p5uWShEhLBPUUEZQp1K6fOSLPqhq4mj9+kaiyHKppC6wTbCbSVHSfIiLRqO&#10;CyXWtC4p/8q+rYL8eDnPaGdOuh2byVu9vW7H2YdSD4PudQ4iUBfu4f/2u1bwPIK/L/EH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AX+gzGAAAA2wAAAA8AAAAAAAAA&#10;AAAAAAAAoQIAAGRycy9kb3ducmV2LnhtbFBLBQYAAAAABAAEAPkAAACUAwAAAAA=&#10;" strokecolor="black [3213]" strokeweight=".5pt">
                    <v:stroke endarrow="block" joinstyle="miter"/>
                  </v:shape>
                  <v:shape id="Straight Arrow Connector 43" o:spid="_x0000_s1052" type="#_x0000_t32" style="position:absolute;left:7035;top:33279;width:0;height:41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1tfl8UAAADbAAAADwAAAGRycy9kb3ducmV2LnhtbESPQUvDQBSE74L/YXmCt2ajkdrGboII&#10;otJLG0urt0f2mSxm34bs2sR/7xYKHoeZ+YZZlZPtxJEGbxwruElSEMS104YbBbv359kChA/IGjvH&#10;pOCXPJTF5cUKc+1G3tKxCo2IEPY5KmhD6HMpfd2SRZ+4njh6X26wGKIcGqkHHCPcdvI2TefSouG4&#10;0GJPTy3V39WPVVDvPg5L2pi9HjNz/9KvP9dZ9abU9dX0+AAi0BT+w+f2q1Zwl8HpS/wBsv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1tfl8UAAADbAAAADwAAAAAAAAAA&#10;AAAAAAChAgAAZHJzL2Rvd25yZXYueG1sUEsFBgAAAAAEAAQA+QAAAJMDAAAAAA==&#10;" strokecolor="black [3213]" strokeweight=".5pt">
                    <v:stroke endarrow="block" joinstyle="miter"/>
                  </v:shape>
                  <v:shape id="Straight Arrow Connector 44" o:spid="_x0000_s1053" type="#_x0000_t32" style="position:absolute;left:6928;top:25730;width:0;height:41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LH48UAAADbAAAADwAAAGRycy9kb3ducmV2LnhtbESPT2vCQBTE70K/w/IK3nRjFdumriIF&#10;UfFiU+mf2yP7TBazb0N2Nem37wqCx2FmfsPMFp2txIUabxwrGA0TEMS504YLBYfP1eAFhA/IGivH&#10;pOCPPCzmD70Zptq1/EGXLBQiQtinqKAMoU6l9HlJFv3Q1cTRO7rGYoiyKaRusI1wW8mnJJlKi4bj&#10;Qok1vZeUn7KzVZAffr5faW++dDs2z+t697sbZ1ul+o/d8g1EoC7cw7f2RiuYTOD6Jf4AOf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LLH48UAAADbAAAADwAAAAAAAAAA&#10;AAAAAAChAgAAZHJzL2Rvd25yZXYueG1sUEsFBgAAAAAEAAQA+QAAAJMDAAAAAA==&#10;" strokecolor="black [3213]" strokeweight=".5pt">
                    <v:stroke endarrow="block" joinstyle="miter"/>
                  </v:shape>
                  <v:shape id="Straight Arrow Connector 45" o:spid="_x0000_s1054" type="#_x0000_t32" style="position:absolute;left:6716;top:18181;width:0;height:41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ieMYAAADbAAAADwAAAGRycy9kb3ducmV2LnhtbESPQWvCQBSE74L/YXkFb7ppbdVGVymC&#10;tMWLjWLb2yP7TBazb0N2Nem/dwuFHoeZ+YZZrDpbiSs13jhWcD9KQBDnThsuFBz2m+EMhA/IGivH&#10;pOCHPKyW/d4CU+1a/qBrFgoRIexTVFCGUKdS+rwki37kauLonVxjMUTZFFI32Ea4reRDkkykRcNx&#10;ocSa1iXl5+xiFeSHr89n2pmjbsdm+lpvv7fj7F2pwV33MgcRqAv/4b/2m1bw+AS/X+IPkM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njGAAAA2wAAAA8AAAAAAAAA&#10;AAAAAAAAoQIAAGRycy9kb3ducmV2LnhtbFBLBQYAAAAABAAEAPkAAACUAwAAAAA=&#10;" strokecolor="black [3213]" strokeweight=".5pt">
                    <v:stroke endarrow="block" joinstyle="miter"/>
                  </v:shape>
                  <v:shape id="Straight Arrow Connector 46" o:spid="_x0000_s1055" type="#_x0000_t32" style="position:absolute;left:6716;top:10526;width:0;height:41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8D8YAAADbAAAADwAAAGRycy9kb3ducmV2LnhtbESPW2vCQBSE3wv+h+UIfaubavESXaUI&#10;xRZfNIqXt0P2NFmaPRuyq0n/fbdQ6OMwM98wi1VnK3GnxhvHCp4HCQji3GnDhYLj4e1pCsIHZI2V&#10;Y1LwTR5Wy97DAlPtWt7TPQuFiBD2KSooQ6hTKX1ekkU/cDVx9D5dYzFE2RRSN9hGuK3kMEnG0qLh&#10;uFBiTeuS8q/sZhXkx8t5Rjtz0u3ITDb19rodZR9KPfa71zmIQF34D/+137WClzH8fok/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8s/A/GAAAA2wAAAA8AAAAAAAAA&#10;AAAAAAAAoQIAAGRycy9kb3ducmV2LnhtbFBLBQYAAAAABAAEAPkAAACUAwAAAAA=&#10;" strokecolor="black [3213]" strokeweight=".5pt">
                    <v:stroke endarrow="block" joinstyle="miter"/>
                  </v:shape>
                  <v:shape id="Text Box 47" o:spid="_x0000_s1056" type="#_x0000_t202" style="position:absolute;top:14779;width:14034;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cC8IA&#10;AADbAAAADwAAAGRycy9kb3ducmV2LnhtbESPQUsDMRSE74L/ITzBm80qpa7bpkWlFsFTW+n5sXlN&#10;gpuXJUm36783QqHHYWa+YRar0XdioJhcYAWPkwoEcRu0Y6Pge//xUINIGVljF5gU/FKC1fL2ZoGN&#10;Dmfe0rDLRhQIpwYV2Jz7RsrUWvKYJqEnLt4xRI+5yGikjngucN/Jp6qaSY+Oy4LFnt4ttT+7k1ew&#10;fjMvpq0x2nWtnRvGw/HLbJS6vxtf5yAyjfkavrQ/tYLpM/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DdwLwgAAANsAAAAPAAAAAAAAAAAAAAAAAJgCAABkcnMvZG93&#10;bnJldi54bWxQSwUGAAAAAAQABAD1AAAAhwMAAAAA&#10;" fillcolor="white [3201]" strokeweight=".5pt">
                    <v:textbox>
                      <w:txbxContent>
                        <w:p w:rsidR="009F62A5" w:rsidRPr="009F62A5" w:rsidRDefault="00BB3018" w:rsidP="009F62A5">
                          <w:pPr>
                            <w:jc w:val="center"/>
                            <w:rPr>
                              <w:sz w:val="28"/>
                              <w:szCs w:val="28"/>
                            </w:rPr>
                          </w:pPr>
                          <w:r>
                            <w:rPr>
                              <w:sz w:val="28"/>
                              <w:szCs w:val="28"/>
                            </w:rPr>
                            <w:t>Máy rửa chai</w:t>
                          </w:r>
                        </w:p>
                      </w:txbxContent>
                    </v:textbox>
                  </v:shape>
                  <v:shape id="Text Box 48" o:spid="_x0000_s1057" type="#_x0000_t202" style="position:absolute;top:22434;width:14034;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JIeb8A&#10;AADbAAAADwAAAGRycy9kb3ducmV2LnhtbERPTWsCMRC9F/ofwhR6q1mLlO1qFBUtBU/a0vOwGZPg&#10;ZrIk6br9981B8Ph434vV6DsxUEwusILppAJB3Abt2Cj4/tq/1CBSRtbYBSYFf5RgtXx8WGCjw5WP&#10;NJyyESWEU4MKbM59I2VqLXlMk9ATF+4cosdcYDRSR7yWcN/J16p6kx4dlwaLPW0ttZfTr1ew25h3&#10;09YY7a7Wzg3jz/lgPpR6fhrXcxCZxnwX39yfWsGsjC1fy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kkh5vwAAANsAAAAPAAAAAAAAAAAAAAAAAJgCAABkcnMvZG93bnJl&#10;di54bWxQSwUGAAAAAAQABAD1AAAAhAMAAAAA&#10;" fillcolor="white [3201]" strokeweight=".5pt">
                    <v:textbox>
                      <w:txbxContent>
                        <w:p w:rsidR="009F62A5" w:rsidRPr="009F62A5" w:rsidRDefault="009F62A5" w:rsidP="009F62A5">
                          <w:pPr>
                            <w:jc w:val="center"/>
                            <w:rPr>
                              <w:sz w:val="28"/>
                              <w:szCs w:val="28"/>
                            </w:rPr>
                          </w:pPr>
                          <w:r>
                            <w:rPr>
                              <w:sz w:val="28"/>
                              <w:szCs w:val="28"/>
                            </w:rPr>
                            <w:t>Chiết rót</w:t>
                          </w:r>
                        </w:p>
                      </w:txbxContent>
                    </v:textbox>
                  </v:shape>
                  <v:shape id="Text Box 49" o:spid="_x0000_s1058" type="#_x0000_t202" style="position:absolute;top:29983;width:14034;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7t4sIA&#10;AADbAAAADwAAAGRycy9kb3ducmV2LnhtbESPQUsDMRSE74L/ITzBm80qItu12aVKWwRPVvH82Lwm&#10;oZuXJUm3239vBMHjMDPfMKtu9oOYKCYXWMH9ogJB3Aft2Cj4+tze1SBSRtY4BCYFF0rQtddXK2x0&#10;OPMHTftsRIFwalCBzXlspEy9JY9pEUbi4h1C9JiLjEbqiOcC94N8qKon6dFxWbA40qul/rg/eQWb&#10;F7M0fY3Rbmrt3DR/H97NTqnbm3n9DCLTnP/Df+03reBxCb9fyg+Q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3u3iwgAAANsAAAAPAAAAAAAAAAAAAAAAAJgCAABkcnMvZG93&#10;bnJldi54bWxQSwUGAAAAAAQABAD1AAAAhwMAAAAA&#10;" fillcolor="white [3201]" strokeweight=".5pt">
                    <v:textbox>
                      <w:txbxContent>
                        <w:p w:rsidR="00414EA2" w:rsidRPr="009F62A5" w:rsidRDefault="00345789" w:rsidP="00414EA2">
                          <w:pPr>
                            <w:jc w:val="center"/>
                            <w:rPr>
                              <w:sz w:val="28"/>
                              <w:szCs w:val="28"/>
                            </w:rPr>
                          </w:pPr>
                          <w:r>
                            <w:rPr>
                              <w:sz w:val="28"/>
                              <w:szCs w:val="28"/>
                            </w:rPr>
                            <w:t>Dán nhãn</w:t>
                          </w:r>
                        </w:p>
                      </w:txbxContent>
                    </v:textbox>
                  </v:shape>
                  <v:shape id="Text Box 50" o:spid="_x0000_s1059" type="#_x0000_t202" style="position:absolute;left:425;top:37426;width:14035;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3Sor8A&#10;AADbAAAADwAAAGRycy9kb3ducmV2LnhtbERPTWsCMRC9F/ofwhR6q1kLlu1qFBUtBU/a0vOwGZPg&#10;ZrIk6br9981B8Ph434vV6DsxUEwusILppAJB3Abt2Cj4/tq/1CBSRtbYBSYFf5RgtXx8WGCjw5WP&#10;NJyyESWEU4MKbM59I2VqLXlMk9ATF+4cosdcYDRSR7yWcN/J16p6kx4dlwaLPW0ttZfTr1ew25h3&#10;09YY7a7Wzg3jz/lgPpR6fhrXcxCZxnwX39yfWsGsrC9fy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xPdKivwAAANsAAAAPAAAAAAAAAAAAAAAAAJgCAABkcnMvZG93bnJl&#10;di54bWxQSwUGAAAAAAQABAD1AAAAhAMAAAAA&#10;" fillcolor="white [3201]" strokeweight=".5pt">
                    <v:textbox>
                      <w:txbxContent>
                        <w:p w:rsidR="00345789" w:rsidRPr="009F62A5" w:rsidRDefault="00912E5D" w:rsidP="00345789">
                          <w:pPr>
                            <w:jc w:val="center"/>
                            <w:rPr>
                              <w:sz w:val="28"/>
                              <w:szCs w:val="28"/>
                            </w:rPr>
                          </w:pPr>
                          <w:r>
                            <w:rPr>
                              <w:sz w:val="28"/>
                              <w:szCs w:val="28"/>
                            </w:rPr>
                            <w:t>Đóng gói</w:t>
                          </w:r>
                        </w:p>
                      </w:txbxContent>
                    </v:textbox>
                  </v:shape>
                  <v:shape id="Text Box 52" o:spid="_x0000_s1060" type="#_x0000_t202" style="position:absolute;left:212;top:44869;width:14035;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PpTsIA&#10;AADbAAAADwAAAGRycy9kb3ducmV2LnhtbESPQWsCMRSE74X+h/AK3mq2grKuRmmLLQVP1dLzY/NM&#10;gpuXJUnX7b9vBKHHYWa+Ydbb0XdioJhcYAVP0woEcRu0Y6Pg6/j2WINIGVljF5gU/FKC7eb+bo2N&#10;Dhf+pOGQjSgQTg0qsDn3jZSpteQxTUNPXLxTiB5zkdFIHfFS4L6Ts6paSI+Oy4LFnl4ttefDj1ew&#10;ezFL09YY7a7Wzg3j92lv3pWaPIzPKxCZxvwfvrU/tIL5DK5fy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o+lOwgAAANsAAAAPAAAAAAAAAAAAAAAAAJgCAABkcnMvZG93&#10;bnJldi54bWxQSwUGAAAAAAQABAD1AAAAhwMAAAAA&#10;" fillcolor="white [3201]" strokeweight=".5pt">
                    <v:textbox>
                      <w:txbxContent>
                        <w:p w:rsidR="00912E5D" w:rsidRPr="009F62A5" w:rsidRDefault="00912E5D" w:rsidP="00912E5D">
                          <w:pPr>
                            <w:jc w:val="center"/>
                            <w:rPr>
                              <w:sz w:val="28"/>
                              <w:szCs w:val="28"/>
                            </w:rPr>
                          </w:pPr>
                          <w:r>
                            <w:rPr>
                              <w:sz w:val="28"/>
                              <w:szCs w:val="28"/>
                            </w:rPr>
                            <w:t>Thành phẩm</w:t>
                          </w:r>
                        </w:p>
                      </w:txbxContent>
                    </v:textbox>
                  </v:shape>
                </v:group>
                <v:group id="Group 65" o:spid="_x0000_s1061" style="position:absolute;top:7123;width:34703;height:18288" coordsize="34703,1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shape id="Text Box 54" o:spid="_x0000_s1062" type="#_x0000_t202" style="position:absolute;width:12438;height:3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alTMUA&#10;AADbAAAADwAAAGRycy9kb3ducmV2LnhtbESPQWvCQBSE74X+h+UJvdWN0ohEVwkBaSn2oPXi7Zl9&#10;JsHs2zS7TaK/3i0IPQ4z8w2zXA+mFh21rrKsYDKOQBDnVldcKDh8b17nIJxH1lhbJgVXcrBePT8t&#10;MdG25x11e1+IAGGXoILS+yaR0uUlGXRj2xAH72xbgz7ItpC6xT7ATS2nUTSTBisOCyU2lJWUX/a/&#10;RsFntvnC3Wlq5rc6e9+e0+bncIyVehkN6QKEp8H/hx/tD60gfo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RqVMxQAAANsAAAAPAAAAAAAAAAAAAAAAAJgCAABkcnMv&#10;ZG93bnJldi54bWxQSwUGAAAAAAQABAD1AAAAigMAAAAA&#10;" filled="f" stroked="f" strokeweight=".5pt">
                    <v:textbox>
                      <w:txbxContent>
                        <w:p w:rsidR="00DB4136" w:rsidRPr="009F62A5" w:rsidRDefault="00DB4136" w:rsidP="00DB4136">
                          <w:pPr>
                            <w:jc w:val="center"/>
                            <w:rPr>
                              <w:sz w:val="28"/>
                              <w:szCs w:val="28"/>
                            </w:rPr>
                          </w:pPr>
                          <w:r>
                            <w:rPr>
                              <w:sz w:val="28"/>
                              <w:szCs w:val="28"/>
                            </w:rPr>
                            <w:t>Nước</w:t>
                          </w:r>
                          <w:r w:rsidR="006D190E">
                            <w:rPr>
                              <w:sz w:val="28"/>
                              <w:szCs w:val="28"/>
                            </w:rPr>
                            <w:t xml:space="preserve"> làm mát</w:t>
                          </w:r>
                        </w:p>
                      </w:txbxContent>
                    </v:textbox>
                  </v:shape>
                  <v:shape id="Straight Arrow Connector 55" o:spid="_x0000_s1063" type="#_x0000_t32" style="position:absolute;left:12652;top:1718;width:499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f0pcUAAADbAAAADwAAAGRycy9kb3ducmV2LnhtbESPT2vCQBTE70K/w/IK3nRjRdumriIF&#10;UfFiU+mf2yP7TBazb0N2Nem37wqCx2FmfsPMFp2txIUabxwrGA0TEMS504YLBYfP1eAFhA/IGivH&#10;pOCPPCzmD70Zptq1/EGXLBQiQtinqKAMoU6l9HlJFv3Q1cTRO7rGYoiyKaRusI1wW8mnJJlKi4bj&#10;Qok1vZeUn7KzVZAffr5faW++dDs2z+t697sbZ1ul+o/d8g1EoC7cw7f2RiuYTOD6Jf4AOf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if0pcUAAADbAAAADwAAAAAAAAAA&#10;AAAAAAChAgAAZHJzL2Rvd25yZXYueG1sUEsFBgAAAAAEAAQA+QAAAJMDAAAAAA==&#10;" strokecolor="black [3213]" strokeweight=".5pt">
                    <v:stroke endarrow="block" joinstyle="miter"/>
                  </v:shape>
                  <v:group id="Group 61" o:spid="_x0000_s1064" style="position:absolute;left:13968;top:1444;width:20735;height:4722" coordsize="20734,4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line id="Straight Connector 56" o:spid="_x0000_s1065" style="position:absolute;visibility:visible;mso-wrap-style:square" from="17331,44" to="2073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rf7cIAAADbAAAADwAAAGRycy9kb3ducmV2LnhtbESPQYvCMBSE74L/ITxhb5oqrkptKiIs&#10;7klQC3p8NM+22LyUJlvrv98IgsdhZr5hkk1vatFR6yrLCqaTCARxbnXFhYLs/DNegXAeWWNtmRQ8&#10;ycEmHQ4SjLV98JG6ky9EgLCLUUHpfRNL6fKSDLqJbYiDd7OtQR9kW0jd4iPATS1nUbSQBisOCyU2&#10;tCspv5/+jILt/HB1GFWm2x9m2e05zS7Lc6bU16jfrkF46v0n/G7/agXfC3h9CT9Ap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zrf7cIAAADbAAAADwAAAAAAAAAAAAAA&#10;AAChAgAAZHJzL2Rvd25yZXYueG1sUEsFBgAAAAAEAAQA+QAAAJADAAAAAA==&#10;" strokecolor="black [3200]" strokeweight=".5pt">
                      <v:stroke dashstyle="dash" joinstyle="miter"/>
                    </v:line>
                    <v:line id="Straight Connector 57" o:spid="_x0000_s1066" style="position:absolute;visibility:visible;mso-wrap-style:square" from="20627,150" to="20627,4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4EGMQAAADbAAAADwAAAGRycy9kb3ducmV2LnhtbESPQWvCQBSE7wX/w/KE3sxGS7WkriJS&#10;qXoz8dLbI/uaRLNvQ3Y1yb/vCkKPw8x8wyzXvanFnVpXWVYwjWIQxLnVFRcKztlu8gHCeWSNtWVS&#10;MJCD9Wr0ssRE245PdE99IQKEXYIKSu+bREqXl2TQRbYhDt6vbQ36INtC6ha7ADe1nMXxXBqsOCyU&#10;2NC2pPya3oyCzXGXHecDf0neT9+aS3oovm8/Sr2O+80nCE+9/w8/23ut4H0Bjy/hB8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DgQYxAAAANsAAAAPAAAAAAAAAAAA&#10;AAAAAKECAABkcnMvZG93bnJldi54bWxQSwUGAAAAAAQABAD5AAAAkgMAAAAA&#10;" strokecolor="black [3213]" strokeweight=".5pt">
                      <v:stroke dashstyle="dash" joinstyle="miter"/>
                    </v:line>
                    <v:line id="Straight Connector 58" o:spid="_x0000_s1067" style="position:absolute;flip:x;visibility:visible;mso-wrap-style:square" from="0,4722" to="20734,4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yoKcAAAADbAAAADwAAAGRycy9kb3ducmV2LnhtbERPy4rCMBTdD/gP4QruNHXwRccoTlEQ&#10;ceNjZn2nubbF5qY2sda/Nwthlofzni9bU4qGaldYVjAcRCCIU6sLzhScT5v+DITzyBpLy6TgSQ6W&#10;i87HHGNtH3yg5ugzEULYxagg976KpXRpTgbdwFbEgbvY2qAPsM6krvERwk0pP6NoIg0WHBpyrCjJ&#10;Kb0e70ZBkkxvo2b3s96av/1ol07493vPSvW67eoLhKfW/4vf7q1WMA5jw5fwA+Ti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r8qCnAAAAA2wAAAA8AAAAAAAAAAAAAAAAA&#10;oQIAAGRycy9kb3ducmV2LnhtbFBLBQYAAAAABAAEAPkAAACOAwAAAAA=&#10;" strokecolor="black [3213]" strokeweight=".5pt">
                      <v:stroke dashstyle="dash" joinstyle="miter"/>
                    </v:line>
                    <v:shape id="Straight Arrow Connector 60" o:spid="_x0000_s1068" type="#_x0000_t32" style="position:absolute;left:124;width:0;height:46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soP8AAAADbAAAADwAAAGRycy9kb3ducmV2LnhtbERPz2uDMBS+D/o/hFfobcZ6KMM1SikW&#10;ygrDurHzw7ypzLxIklX73zeHwY4f3+99uZhR3Mj5wbKCbZKCIG6tHrhT8Plxen4B4QOyxtEyKbiT&#10;h7JYPe0x13bmK92a0IkYwj5HBX0IUy6lb3sy6BM7EUfu2zqDIULXSe1wjuFmlFma7qTBgWNDjxMd&#10;e2p/ml+j4Pol3XudzU12bi5Vlb3Vnupaqc16ObyCCLSEf/Gf+6wV7OL6+CX+AFk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NbKD/AAAAA2wAAAA8AAAAAAAAAAAAAAAAA&#10;oQIAAGRycy9kb3ducmV2LnhtbFBLBQYAAAAABAAEAPkAAACOAwAAAAA=&#10;" strokecolor="black [3213]" strokeweight=".5pt">
                      <v:stroke dashstyle="dash" endarrow="block" joinstyle="miter"/>
                    </v:shape>
                  </v:group>
                  <v:shape id="Text Box 62" o:spid="_x0000_s1069" type="#_x0000_t202" style="position:absolute;left:17118;top:3827;width:14347;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9SHsYA&#10;AADbAAAADwAAAGRycy9kb3ducmV2LnhtbESPQWvCQBSE74X+h+UVems2BiqSZg0hIJVSD9pcenvN&#10;PpNg9m2aXTXtr3cFweMwM98wWT6ZXpxodJ1lBbMoBkFcW91xo6D6Wr0sQDiPrLG3TAr+yEG+fHzI&#10;MNX2zFs67XwjAoRdigpa74dUSle3ZNBFdiAO3t6OBn2QYyP1iOcAN71M4nguDXYcFlocqGypPuyO&#10;RsFHudrg9icxi/++fP/cF8Nv9f2q1PPTVLyB8DT5e/jWXmsF8wSuX8IP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9SHsYAAADbAAAADwAAAAAAAAAAAAAAAACYAgAAZHJz&#10;L2Rvd25yZXYueG1sUEsFBgAAAAAEAAQA9QAAAIsDAAAAAA==&#10;" filled="f" stroked="f" strokeweight=".5pt">
                    <v:textbox>
                      <w:txbxContent>
                        <w:p w:rsidR="006D190E" w:rsidRPr="009F62A5" w:rsidRDefault="006D190E" w:rsidP="006D190E">
                          <w:pPr>
                            <w:jc w:val="center"/>
                            <w:rPr>
                              <w:sz w:val="28"/>
                              <w:szCs w:val="28"/>
                            </w:rPr>
                          </w:pPr>
                          <w:r>
                            <w:rPr>
                              <w:sz w:val="28"/>
                              <w:szCs w:val="28"/>
                            </w:rPr>
                            <w:t>Nước tuần hoàn</w:t>
                          </w:r>
                        </w:p>
                      </w:txbxContent>
                    </v:textbox>
                  </v:shape>
                  <v:shape id="Text Box 63" o:spid="_x0000_s1070" type="#_x0000_t202" style="position:absolute;left:2339;top:15098;width:10625;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7wqMQA&#10;AADbAAAADwAAAGRycy9kb3ducmV2LnhtbESPQWvCQBSE7wX/w/KE3upGW0KIrqKBFqHkkMSLt0f2&#10;mQSzb0N2q+m/7xYEj8PMfMNsdpPpxY1G11lWsFxEIIhrqztuFJyqz7cEhPPIGnvLpOCXHOy2s5cN&#10;ptreuaBb6RsRIOxSVNB6P6RSurolg25hB+LgXexo0Ac5NlKPeA9w08tVFMXSYMdhocWBspbqa/lj&#10;FGRXfZBfRVJ+F9kH6T4/59VxUOp1Pu3XIDxN/hl+tI9aQfwO/1/CD5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O8KjEAAAA2wAAAA8AAAAAAAAAAAAAAAAAmAIAAGRycy9k&#10;b3ducmV2LnhtbFBLBQYAAAAABAAEAPUAAACJAwAAAAA=&#10;" filled="f" strokecolor="black [3213]" strokeweight=".5pt">
                    <v:textbox>
                      <w:txbxContent>
                        <w:p w:rsidR="001F4A9B" w:rsidRPr="009F62A5" w:rsidRDefault="001F4A9B" w:rsidP="001F4A9B">
                          <w:pPr>
                            <w:jc w:val="center"/>
                            <w:rPr>
                              <w:sz w:val="28"/>
                              <w:szCs w:val="28"/>
                            </w:rPr>
                          </w:pPr>
                          <w:r>
                            <w:rPr>
                              <w:sz w:val="28"/>
                              <w:szCs w:val="28"/>
                            </w:rPr>
                            <w:t>Nước RO</w:t>
                          </w:r>
                        </w:p>
                      </w:txbxContent>
                    </v:textbox>
                  </v:shape>
                  <v:shape id="Straight Arrow Connector 64" o:spid="_x0000_s1071" type="#_x0000_t32" style="position:absolute;left:12652;top:16604;width:499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ebg8YAAADbAAAADwAAAGRycy9kb3ducmV2LnhtbESPW2vCQBSE3wv+h+UIfaubavESXaUI&#10;xRZfNIqXt0P2NFmaPRuyq0n/fbdQ6OMwM98wi1VnK3GnxhvHCp4HCQji3GnDhYLj4e1pCsIHZI2V&#10;Y1LwTR5Wy97DAlPtWt7TPQuFiBD2KSooQ6hTKX1ekkU/cDVx9D5dYzFE2RRSN9hGuK3kMEnG0qLh&#10;uFBiTeuS8q/sZhXkx8t5Rjtz0u3ITDb19rodZR9KPfa71zmIQF34D/+137WC8Qv8fok/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sHm4PGAAAA2wAAAA8AAAAAAAAA&#10;AAAAAAAAoQIAAGRycy9kb3ducmV2LnhtbFBLBQYAAAAABAAEAPkAAACUAwAAAAA=&#10;" strokecolor="black [3213]" strokeweight=".5pt">
                    <v:stroke endarrow="block" joinstyle="miter"/>
                  </v:shape>
                </v:group>
                <v:group id="Group 77" o:spid="_x0000_s1072" style="position:absolute;left:2658;top:6592;width:56565;height:34234" coordsize="56565,34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Straight Arrow Connector 67" o:spid="_x0000_s1073" type="#_x0000_t32" style="position:absolute;left:28601;top:1612;width:70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fyMMAAADbAAAADwAAAGRycy9kb3ducmV2LnhtbESPUWvCMBSF3wf7D+EO9jbTdeCkM4oM&#10;hntQYdYfcGnummJzU5LUVn+9EQQfD+ec73Dmy9G24kQ+NI4VvE8yEMSV0w3XCg7lz9sMRIjIGlvH&#10;pOBMAZaL56c5FtoN/EenfaxFgnAoUIGJsSukDJUhi2HiOuLk/TtvMSbpa6k9DgluW5ln2VRabDgt&#10;GOzo21B13PdWQXnAj/W63F780Da9yXcbm/cbpV5fxtUXiEhjfITv7V+tYPoJty/pB8jF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5rH8jDAAAA2wAAAA8AAAAAAAAAAAAA&#10;AAAAoQIAAGRycy9kb3ducmV2LnhtbFBLBQYAAAAABAAEAPkAAACRAwAAAAA=&#10;" strokecolor="black [3213]" strokeweight=".5pt">
                    <v:stroke dashstyle="dash" endarrow="block" joinstyle="miter"/>
                  </v:shape>
                  <v:shape id="Text Box 68" o:spid="_x0000_s1074" type="#_x0000_t202" style="position:absolute;left:35831;width:20734;height:3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dl9MIA&#10;AADbAAAADwAAAGRycy9kb3ducmV2LnhtbERPTWvCQBC9F/oflin01mwMVCTNKhIISqkHNRdv0+yY&#10;BLOzMbtq2l/vHgSPj/edLUbTiSsNrrWsYBLFIIgrq1uuFZT74mMGwnlkjZ1lUvBHDhbz15cMU21v&#10;vKXrztcihLBLUUHjfZ9K6aqGDLrI9sSBO9rBoA9wqKUe8BbCTSeTOJ5Kgy2HhgZ7yhuqTruLUfCd&#10;Fxvc/iZm9t/lq5/jsj+Xh0+l3t/G5RcIT6N/ih/utVYwDWPDl/A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Z2X0wgAAANsAAAAPAAAAAAAAAAAAAAAAAJgCAABkcnMvZG93&#10;bnJldi54bWxQSwUGAAAAAAQABAD1AAAAhwMAAAAA&#10;" filled="f" stroked="f" strokeweight=".5pt">
                    <v:textbox>
                      <w:txbxContent>
                        <w:p w:rsidR="001F4A9B" w:rsidRPr="009F62A5" w:rsidRDefault="001F4A9B" w:rsidP="001F4A9B">
                          <w:pPr>
                            <w:jc w:val="center"/>
                            <w:rPr>
                              <w:sz w:val="28"/>
                              <w:szCs w:val="28"/>
                            </w:rPr>
                          </w:pPr>
                          <w:r>
                            <w:rPr>
                              <w:sz w:val="28"/>
                              <w:szCs w:val="28"/>
                            </w:rPr>
                            <w:t>Nhiệt dư, tiếng ồn, CTR</w:t>
                          </w:r>
                        </w:p>
                      </w:txbxContent>
                    </v:textbox>
                  </v:shape>
                  <v:shape id="Text Box 69" o:spid="_x0000_s1075" type="#_x0000_t202" style="position:absolute;top:8399;width:10625;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vAb8UA&#10;AADbAAAADwAAAGRycy9kb3ducmV2LnhtbESPQWvCQBSE74L/YXlCb2ZToUHTrCIBUUo9mHrx9pp9&#10;JqHZtzG7atpf7xYKPQ4z8w2TrQbTihv1rrGs4DmKQRCXVjdcKTh+bKZzEM4ja2wtk4JvcrBajkcZ&#10;ptre+UC3wlciQNilqKD2vkuldGVNBl1kO+LgnW1v0AfZV1L3eA9w08pZHCfSYMNhocaO8prKr+Jq&#10;FLzlmz0ePmdm/tPm2/fzurscTy9KPU2G9SsIT4P/D/+1d1pBsoDfL+EH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K8BvxQAAANsAAAAPAAAAAAAAAAAAAAAAAJgCAABkcnMv&#10;ZG93bnJldi54bWxQSwUGAAAAAAQABAD1AAAAigMAAAAA&#10;" filled="f" stroked="f" strokeweight=".5pt">
                    <v:textbox>
                      <w:txbxContent>
                        <w:p w:rsidR="008D4C12" w:rsidRPr="009F62A5" w:rsidRDefault="008D4C12" w:rsidP="008D4C12">
                          <w:pPr>
                            <w:jc w:val="center"/>
                            <w:rPr>
                              <w:sz w:val="28"/>
                              <w:szCs w:val="28"/>
                            </w:rPr>
                          </w:pPr>
                          <w:r>
                            <w:rPr>
                              <w:sz w:val="28"/>
                              <w:szCs w:val="28"/>
                            </w:rPr>
                            <w:t>Nước RO</w:t>
                          </w:r>
                        </w:p>
                      </w:txbxContent>
                    </v:textbox>
                  </v:shape>
                  <v:shape id="Straight Arrow Connector 70" o:spid="_x0000_s1076" type="#_x0000_t32" style="position:absolute;left:10313;top:9569;width:49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ULXcEAAADbAAAADwAAAGRycy9kb3ducmV2LnhtbERPz2vCMBS+D/Y/hDfwNlMVdHZGGYKo&#10;eNFO1N0ezbMNa15KE239781hsOPH93u26Gwl7tR441jBoJ+AIM6dNlwoOH6v3j9A+ICssXJMCh7k&#10;YTF/fZlhql3LB7pnoRAxhH2KCsoQ6lRKn5dk0fddTRy5q2sshgibQuoG2xhuKzlMkrG0aDg2lFjT&#10;sqT8N7tZBfnxcp7S3px0OzKTdb372Y2yrVK9t+7rE0SgLvyL/9wbrWAS18cv8QfI+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5QtdwQAAANsAAAAPAAAAAAAAAAAAAAAA&#10;AKECAABkcnMvZG93bnJldi54bWxQSwUGAAAAAAQABAD5AAAAjwMAAAAA&#10;" strokecolor="black [3213]" strokeweight=".5pt">
                    <v:stroke endarrow="block" joinstyle="miter"/>
                  </v:shape>
                  <v:shape id="Straight Arrow Connector 71" o:spid="_x0000_s1077" type="#_x0000_t32" style="position:absolute;left:29026;top:9693;width:70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e0+sMAAADbAAAADwAAAGRycy9kb3ducmV2LnhtbESPUWvCMBSF3wf7D+EOfJupFZx0RpHB&#10;0AcdzPoDLs1dU2xuSpLa6q83g8EeD+ec73BWm9G24ko+NI4VzKYZCOLK6YZrBefy83UJIkRkja1j&#10;UnCjAJv189MKC+0G/qbrKdYiQTgUqMDE2BVShsqQxTB1HXHyfpy3GJP0tdQehwS3rcyzbCEtNpwW&#10;DHb0Yai6nHqroDzjfLcrj3c/tE1v8q+DzfuDUpOXcfsOItIY/8N/7b1W8DaD3y/pB8j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XtPrDAAAA2wAAAA8AAAAAAAAAAAAA&#10;AAAAoQIAAGRycy9kb3ducmV2LnhtbFBLBQYAAAAABAAEAPkAAACRAwAAAAA=&#10;" strokecolor="black [3213]" strokeweight=".5pt">
                    <v:stroke dashstyle="dash" endarrow="block" joinstyle="miter"/>
                  </v:shape>
                  <v:shape id="Text Box 72" o:spid="_x0000_s1078" type="#_x0000_t202" style="position:absolute;left:36788;top:8187;width:9463;height:3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Ew8UA&#10;AADbAAAADwAAAGRycy9kb3ducmV2LnhtbESPS4vCQBCE7wv7H4Ze8LZODPgg6ygSkBXRg4+Lt95M&#10;mwQzPdnMqNFf7wiCx6KqvqLG09ZU4kKNKy0r6HUjEMSZ1SXnCva7+fcIhPPIGivLpOBGDqaTz48x&#10;JtpeeUOXrc9FgLBLUEHhfZ1I6bKCDLqurYmDd7SNQR9kk0vd4DXATSXjKBpIgyWHhQJrSgvKTtuz&#10;UbBM52vc/MVmdK/S39VxVv/vD32lOl/t7AeEp9a/w6/2QisYxv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VsTDxQAAANsAAAAPAAAAAAAAAAAAAAAAAJgCAABkcnMv&#10;ZG93bnJldi54bWxQSwUGAAAAAAQABAD1AAAAigMAAAAA&#10;" filled="f" stroked="f" strokeweight=".5pt">
                    <v:textbox>
                      <w:txbxContent>
                        <w:p w:rsidR="008D4C12" w:rsidRPr="009F62A5" w:rsidRDefault="008D4C12" w:rsidP="008D4C12">
                          <w:pPr>
                            <w:jc w:val="center"/>
                            <w:rPr>
                              <w:sz w:val="28"/>
                              <w:szCs w:val="28"/>
                            </w:rPr>
                          </w:pPr>
                          <w:r>
                            <w:rPr>
                              <w:sz w:val="28"/>
                              <w:szCs w:val="28"/>
                            </w:rPr>
                            <w:t>Nước thải</w:t>
                          </w:r>
                        </w:p>
                      </w:txbxContent>
                    </v:textbox>
                  </v:shape>
                  <v:shape id="Straight Arrow Connector 73" o:spid="_x0000_s1079" type="#_x0000_t32" style="position:absolute;left:29133;top:25110;width:70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mPFsQAAADbAAAADwAAAGRycy9kb3ducmV2LnhtbESPwWrDMBBE74H+g9hCb4lcB5rgRgmh&#10;EJJDWoidD1isrWVirYwkx26/vioUehxm5g2z2U22E3fyoXWs4HmRgSCunW65UXCtDvM1iBCRNXaO&#10;ScEXBdhtH2YbLLQb+UL3MjYiQTgUqMDE2BdShtqQxbBwPXHyPp23GJP0jdQexwS3ncyz7EVabDkt&#10;GOzpzVB9KweroLri8nis3r/92LWDyT/ONh/OSj09TvtXEJGm+B/+a5+0gtUSfr+kHy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iY8WxAAAANsAAAAPAAAAAAAAAAAA&#10;AAAAAKECAABkcnMvZG93bnJldi54bWxQSwUGAAAAAAQABAD5AAAAkgMAAAAA&#10;" strokecolor="black [3213]" strokeweight=".5pt">
                    <v:stroke dashstyle="dash" endarrow="block" joinstyle="miter"/>
                  </v:shape>
                  <v:shape id="Text Box 74" o:spid="_x0000_s1080" type="#_x0000_t202" style="position:absolute;left:36363;top:23391;width:6805;height:3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P5LMUA&#10;AADbAAAADwAAAGRycy9kb3ducmV2LnhtbESPT4vCMBTE7wt+h/AEb2uqrKtUo0hBVsQ9+Ofi7dk8&#10;22LzUpuo1U+/WRA8DjPzG2Yya0wpblS7wrKCXjcCQZxaXXCmYL9bfI5AOI+ssbRMCh7kYDZtfUww&#10;1vbOG7ptfSYChF2MCnLvq1hKl+Zk0HVtRRy8k60N+iDrTOoa7wFuStmPom9psOCwkGNFSU7peXs1&#10;ClbJ4hc3x74ZPcvkZ32aV5f9YaBUp93MxyA8Nf4dfrWXWsHwC/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8/ksxQAAANsAAAAPAAAAAAAAAAAAAAAAAJgCAABkcnMv&#10;ZG93bnJldi54bWxQSwUGAAAAAAQABAD1AAAAigMAAAAA&#10;" filled="f" stroked="f" strokeweight=".5pt">
                    <v:textbox>
                      <w:txbxContent>
                        <w:p w:rsidR="008D4C12" w:rsidRPr="009F62A5" w:rsidRDefault="008D4C12" w:rsidP="008D4C12">
                          <w:pPr>
                            <w:jc w:val="center"/>
                            <w:rPr>
                              <w:sz w:val="28"/>
                              <w:szCs w:val="28"/>
                            </w:rPr>
                          </w:pPr>
                          <w:r>
                            <w:rPr>
                              <w:sz w:val="28"/>
                              <w:szCs w:val="28"/>
                            </w:rPr>
                            <w:t>CTR</w:t>
                          </w:r>
                        </w:p>
                      </w:txbxContent>
                    </v:textbox>
                  </v:shape>
                  <v:shape id="Straight Arrow Connector 75" o:spid="_x0000_s1081" type="#_x0000_t32" style="position:absolute;left:29345;top:32553;width:70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yy+cQAAADbAAAADwAAAGRycy9kb3ducmV2LnhtbESP3WrCQBSE7wu+w3KE3tWNkf4QXaUU&#10;xF5oQeMDHLLHbDB7NuxuTNqn7wqFXg4z8w2z2oy2FTfyoXGsYD7LQBBXTjdcKziX26c3ECEia2wd&#10;k4JvCrBZTx5WWGg38JFup1iLBOFQoAITY1dIGSpDFsPMdcTJuzhvMSbpa6k9DgluW5ln2Yu02HBa&#10;MNjRh6HqeuqtgvKMi92uPPz4oW16k3/tbd7vlXqcju9LEJHG+B/+a39qBa/PcP+SfoB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LLL5xAAAANsAAAAPAAAAAAAAAAAA&#10;AAAAAKECAABkcnMvZG93bnJldi54bWxQSwUGAAAAAAQABAD5AAAAkgMAAAAA&#10;" strokecolor="black [3213]" strokeweight=".5pt">
                    <v:stroke dashstyle="dash" endarrow="block" joinstyle="miter"/>
                  </v:shape>
                  <v:shape id="Text Box 76" o:spid="_x0000_s1082" type="#_x0000_t202" style="position:absolute;left:36682;top:31047;width:6060;height:3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3CwMUA&#10;AADbAAAADwAAAGRycy9kb3ducmV2LnhtbESPQWvCQBSE74X+h+UJvdWNQqNEVwkBaSn2oPXi7Zl9&#10;JsHs2zS7TaK/3i0IPQ4z8w2zXA+mFh21rrKsYDKOQBDnVldcKDh8b17nIJxH1lhbJgVXcrBePT8t&#10;MdG25x11e1+IAGGXoILS+yaR0uUlGXRj2xAH72xbgz7ItpC6xT7ATS2nURRLgxWHhRIbykrKL/tf&#10;o+Az23zh7jQ181udvW/PafNzOL4p9TIa0gUIT4P/Dz/aH1rBLI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bcLAxQAAANsAAAAPAAAAAAAAAAAAAAAAAJgCAABkcnMv&#10;ZG93bnJldi54bWxQSwUGAAAAAAQABAD1AAAAigMAAAAA&#10;" filled="f" stroked="f" strokeweight=".5pt">
                    <v:textbox>
                      <w:txbxContent>
                        <w:p w:rsidR="008D4C12" w:rsidRPr="009F62A5" w:rsidRDefault="008D4C12" w:rsidP="008D4C12">
                          <w:pPr>
                            <w:jc w:val="center"/>
                            <w:rPr>
                              <w:sz w:val="28"/>
                              <w:szCs w:val="28"/>
                            </w:rPr>
                          </w:pPr>
                          <w:r>
                            <w:rPr>
                              <w:sz w:val="28"/>
                              <w:szCs w:val="28"/>
                            </w:rPr>
                            <w:t>CTR</w:t>
                          </w:r>
                        </w:p>
                      </w:txbxContent>
                    </v:textbox>
                  </v:shape>
                </v:group>
              </v:group>
            </w:pict>
          </mc:Fallback>
        </mc:AlternateContent>
      </w:r>
    </w:p>
    <w:p w:rsidR="003451D4" w:rsidRPr="00712986" w:rsidRDefault="003451D4" w:rsidP="00753511">
      <w:pPr>
        <w:spacing w:before="120" w:after="120" w:line="288" w:lineRule="auto"/>
        <w:ind w:firstLine="567"/>
        <w:jc w:val="both"/>
        <w:rPr>
          <w:sz w:val="28"/>
          <w:szCs w:val="28"/>
        </w:rPr>
      </w:pPr>
    </w:p>
    <w:p w:rsidR="003451D4" w:rsidRPr="00712986" w:rsidRDefault="003451D4" w:rsidP="00753511">
      <w:pPr>
        <w:spacing w:before="120" w:after="120" w:line="288" w:lineRule="auto"/>
        <w:ind w:firstLine="567"/>
        <w:jc w:val="both"/>
        <w:rPr>
          <w:sz w:val="28"/>
          <w:szCs w:val="28"/>
        </w:rPr>
      </w:pPr>
    </w:p>
    <w:p w:rsidR="003451D4" w:rsidRPr="00712986" w:rsidRDefault="003451D4" w:rsidP="00753511">
      <w:pPr>
        <w:spacing w:before="120" w:after="120" w:line="288" w:lineRule="auto"/>
        <w:ind w:firstLine="567"/>
        <w:jc w:val="both"/>
        <w:rPr>
          <w:sz w:val="28"/>
          <w:szCs w:val="28"/>
        </w:rPr>
      </w:pPr>
    </w:p>
    <w:p w:rsidR="003451D4" w:rsidRPr="00712986" w:rsidRDefault="003451D4" w:rsidP="00753511">
      <w:pPr>
        <w:spacing w:before="120" w:after="120" w:line="288" w:lineRule="auto"/>
        <w:ind w:firstLine="567"/>
        <w:jc w:val="both"/>
        <w:rPr>
          <w:sz w:val="28"/>
          <w:szCs w:val="28"/>
        </w:rPr>
      </w:pPr>
    </w:p>
    <w:p w:rsidR="003451D4" w:rsidRPr="00712986" w:rsidRDefault="003451D4" w:rsidP="00753511">
      <w:pPr>
        <w:spacing w:before="120" w:after="120" w:line="288" w:lineRule="auto"/>
        <w:ind w:firstLine="567"/>
        <w:jc w:val="both"/>
        <w:rPr>
          <w:sz w:val="28"/>
          <w:szCs w:val="28"/>
        </w:rPr>
      </w:pPr>
    </w:p>
    <w:p w:rsidR="003451D4" w:rsidRPr="00712986" w:rsidRDefault="003451D4" w:rsidP="00753511">
      <w:pPr>
        <w:spacing w:before="120" w:after="120" w:line="288" w:lineRule="auto"/>
        <w:ind w:firstLine="567"/>
        <w:jc w:val="both"/>
        <w:rPr>
          <w:sz w:val="28"/>
          <w:szCs w:val="28"/>
        </w:rPr>
      </w:pPr>
    </w:p>
    <w:p w:rsidR="003451D4" w:rsidRPr="00712986" w:rsidRDefault="003451D4" w:rsidP="00753511">
      <w:pPr>
        <w:spacing w:before="120" w:after="120" w:line="288" w:lineRule="auto"/>
        <w:ind w:firstLine="567"/>
        <w:jc w:val="both"/>
        <w:rPr>
          <w:sz w:val="28"/>
          <w:szCs w:val="28"/>
        </w:rPr>
      </w:pPr>
    </w:p>
    <w:p w:rsidR="003451D4" w:rsidRPr="00712986" w:rsidRDefault="003451D4" w:rsidP="00753511">
      <w:pPr>
        <w:spacing w:before="120" w:after="120" w:line="288" w:lineRule="auto"/>
        <w:ind w:firstLine="567"/>
        <w:jc w:val="both"/>
        <w:rPr>
          <w:sz w:val="28"/>
          <w:szCs w:val="28"/>
        </w:rPr>
      </w:pPr>
    </w:p>
    <w:p w:rsidR="003451D4" w:rsidRPr="00712986" w:rsidRDefault="003451D4" w:rsidP="00753511">
      <w:pPr>
        <w:spacing w:before="120" w:after="120" w:line="288" w:lineRule="auto"/>
        <w:ind w:firstLine="567"/>
        <w:jc w:val="both"/>
        <w:rPr>
          <w:sz w:val="28"/>
          <w:szCs w:val="28"/>
        </w:rPr>
      </w:pPr>
    </w:p>
    <w:p w:rsidR="003451D4" w:rsidRPr="00712986" w:rsidRDefault="003451D4" w:rsidP="00753511">
      <w:pPr>
        <w:spacing w:before="120" w:after="120" w:line="288" w:lineRule="auto"/>
        <w:ind w:firstLine="567"/>
        <w:jc w:val="both"/>
        <w:rPr>
          <w:sz w:val="28"/>
          <w:szCs w:val="28"/>
        </w:rPr>
      </w:pPr>
    </w:p>
    <w:p w:rsidR="00753511" w:rsidRPr="00712986" w:rsidRDefault="00753511" w:rsidP="00753511">
      <w:pPr>
        <w:spacing w:before="120" w:after="120" w:line="288" w:lineRule="auto"/>
        <w:jc w:val="both"/>
        <w:rPr>
          <w:sz w:val="28"/>
          <w:szCs w:val="28"/>
        </w:rPr>
      </w:pPr>
    </w:p>
    <w:p w:rsidR="00414EA2" w:rsidRPr="00712986" w:rsidRDefault="00414EA2" w:rsidP="00753511">
      <w:pPr>
        <w:spacing w:before="120" w:after="120" w:line="288" w:lineRule="auto"/>
        <w:jc w:val="both"/>
        <w:rPr>
          <w:sz w:val="28"/>
          <w:szCs w:val="28"/>
        </w:rPr>
      </w:pPr>
    </w:p>
    <w:p w:rsidR="00414EA2" w:rsidRPr="00712986" w:rsidRDefault="00414EA2" w:rsidP="00753511">
      <w:pPr>
        <w:spacing w:before="120" w:after="120" w:line="288" w:lineRule="auto"/>
        <w:jc w:val="both"/>
        <w:rPr>
          <w:sz w:val="28"/>
          <w:szCs w:val="28"/>
        </w:rPr>
      </w:pPr>
    </w:p>
    <w:p w:rsidR="00414EA2" w:rsidRPr="00712986" w:rsidRDefault="00414EA2" w:rsidP="00753511">
      <w:pPr>
        <w:spacing w:before="120" w:after="120" w:line="288" w:lineRule="auto"/>
        <w:jc w:val="both"/>
        <w:rPr>
          <w:sz w:val="28"/>
          <w:szCs w:val="28"/>
        </w:rPr>
      </w:pPr>
    </w:p>
    <w:p w:rsidR="007A1F39" w:rsidRDefault="007A1F39" w:rsidP="00F01433">
      <w:pPr>
        <w:pStyle w:val="Caption"/>
        <w:spacing w:before="120" w:after="120" w:line="288" w:lineRule="auto"/>
        <w:jc w:val="center"/>
        <w:rPr>
          <w:color w:val="auto"/>
          <w:sz w:val="28"/>
          <w:szCs w:val="28"/>
        </w:rPr>
      </w:pPr>
      <w:bookmarkStart w:id="30" w:name="_Toc228936323"/>
    </w:p>
    <w:p w:rsidR="00753511" w:rsidRPr="00712986" w:rsidRDefault="00951A99" w:rsidP="00F01433">
      <w:pPr>
        <w:pStyle w:val="Caption"/>
        <w:spacing w:before="120" w:after="120" w:line="288" w:lineRule="auto"/>
        <w:jc w:val="center"/>
        <w:rPr>
          <w:color w:val="auto"/>
          <w:sz w:val="28"/>
          <w:szCs w:val="28"/>
        </w:rPr>
      </w:pPr>
      <w:r w:rsidRPr="00712986">
        <w:rPr>
          <w:color w:val="auto"/>
          <w:sz w:val="28"/>
          <w:szCs w:val="28"/>
        </w:rPr>
        <w:t xml:space="preserve">Hình </w:t>
      </w:r>
      <w:r w:rsidR="004769FE" w:rsidRPr="00712986">
        <w:rPr>
          <w:color w:val="auto"/>
          <w:sz w:val="28"/>
          <w:szCs w:val="28"/>
        </w:rPr>
        <w:fldChar w:fldCharType="begin"/>
      </w:r>
      <w:r w:rsidR="004769FE" w:rsidRPr="00712986">
        <w:rPr>
          <w:color w:val="auto"/>
          <w:sz w:val="28"/>
          <w:szCs w:val="28"/>
        </w:rPr>
        <w:instrText xml:space="preserve"> STYLEREF 1 \s </w:instrText>
      </w:r>
      <w:r w:rsidR="004769FE" w:rsidRPr="00712986">
        <w:rPr>
          <w:color w:val="auto"/>
          <w:sz w:val="28"/>
          <w:szCs w:val="28"/>
        </w:rPr>
        <w:fldChar w:fldCharType="separate"/>
      </w:r>
      <w:r w:rsidR="004769FE" w:rsidRPr="00712986">
        <w:rPr>
          <w:noProof/>
          <w:color w:val="auto"/>
          <w:sz w:val="28"/>
          <w:szCs w:val="28"/>
        </w:rPr>
        <w:t>I</w:t>
      </w:r>
      <w:r w:rsidR="004769FE" w:rsidRPr="00712986">
        <w:rPr>
          <w:color w:val="auto"/>
          <w:sz w:val="28"/>
          <w:szCs w:val="28"/>
        </w:rPr>
        <w:fldChar w:fldCharType="end"/>
      </w:r>
      <w:r w:rsidR="004769FE" w:rsidRPr="00712986">
        <w:rPr>
          <w:color w:val="auto"/>
          <w:sz w:val="28"/>
          <w:szCs w:val="28"/>
        </w:rPr>
        <w:t>.</w:t>
      </w:r>
      <w:r w:rsidR="004769FE" w:rsidRPr="00712986">
        <w:rPr>
          <w:color w:val="auto"/>
          <w:sz w:val="28"/>
          <w:szCs w:val="28"/>
        </w:rPr>
        <w:fldChar w:fldCharType="begin"/>
      </w:r>
      <w:r w:rsidR="004769FE" w:rsidRPr="00712986">
        <w:rPr>
          <w:color w:val="auto"/>
          <w:sz w:val="28"/>
          <w:szCs w:val="28"/>
        </w:rPr>
        <w:instrText xml:space="preserve"> SEQ Hình \* ARABIC \s 1 </w:instrText>
      </w:r>
      <w:r w:rsidR="004769FE" w:rsidRPr="00712986">
        <w:rPr>
          <w:color w:val="auto"/>
          <w:sz w:val="28"/>
          <w:szCs w:val="28"/>
        </w:rPr>
        <w:fldChar w:fldCharType="separate"/>
      </w:r>
      <w:r w:rsidR="004769FE" w:rsidRPr="00712986">
        <w:rPr>
          <w:noProof/>
          <w:color w:val="auto"/>
          <w:sz w:val="28"/>
          <w:szCs w:val="28"/>
        </w:rPr>
        <w:t>5</w:t>
      </w:r>
      <w:r w:rsidR="004769FE" w:rsidRPr="00712986">
        <w:rPr>
          <w:color w:val="auto"/>
          <w:sz w:val="28"/>
          <w:szCs w:val="28"/>
        </w:rPr>
        <w:fldChar w:fldCharType="end"/>
      </w:r>
      <w:r w:rsidRPr="00712986">
        <w:rPr>
          <w:color w:val="auto"/>
          <w:sz w:val="28"/>
          <w:szCs w:val="28"/>
        </w:rPr>
        <w:t>.</w:t>
      </w:r>
      <w:r w:rsidR="00753511" w:rsidRPr="00712986">
        <w:rPr>
          <w:color w:val="auto"/>
          <w:sz w:val="28"/>
          <w:szCs w:val="28"/>
        </w:rPr>
        <w:t xml:space="preserve"> </w:t>
      </w:r>
      <w:r w:rsidRPr="00712986">
        <w:rPr>
          <w:color w:val="auto"/>
          <w:sz w:val="28"/>
          <w:szCs w:val="28"/>
        </w:rPr>
        <w:t xml:space="preserve">Quy trình sản xuất nước </w:t>
      </w:r>
      <w:r w:rsidR="00691AEF" w:rsidRPr="00712986">
        <w:rPr>
          <w:color w:val="auto"/>
          <w:sz w:val="28"/>
          <w:szCs w:val="28"/>
        </w:rPr>
        <w:t>tinh khiết đóng chai</w:t>
      </w:r>
      <w:bookmarkEnd w:id="30"/>
    </w:p>
    <w:p w:rsidR="00951A99" w:rsidRPr="00712986" w:rsidRDefault="00951A99" w:rsidP="00F01433">
      <w:pPr>
        <w:spacing w:before="120" w:after="120" w:line="288" w:lineRule="auto"/>
        <w:ind w:firstLine="567"/>
        <w:jc w:val="both"/>
        <w:rPr>
          <w:sz w:val="28"/>
          <w:szCs w:val="28"/>
        </w:rPr>
      </w:pPr>
      <w:r w:rsidRPr="00712986">
        <w:rPr>
          <w:sz w:val="28"/>
          <w:szCs w:val="28"/>
        </w:rPr>
        <w:t>Thuyết minh quy trình:</w:t>
      </w:r>
    </w:p>
    <w:p w:rsidR="00951A99" w:rsidRPr="00712986" w:rsidRDefault="00691AEF" w:rsidP="00F01433">
      <w:pPr>
        <w:spacing w:before="120" w:after="120" w:line="288" w:lineRule="auto"/>
        <w:ind w:firstLine="567"/>
        <w:jc w:val="both"/>
        <w:rPr>
          <w:b/>
          <w:bCs/>
          <w:sz w:val="28"/>
          <w:szCs w:val="28"/>
        </w:rPr>
      </w:pPr>
      <w:r w:rsidRPr="00712986">
        <w:rPr>
          <w:b/>
          <w:bCs/>
          <w:sz w:val="28"/>
          <w:szCs w:val="28"/>
        </w:rPr>
        <w:t>B1: Công đoạn thổi chai</w:t>
      </w:r>
    </w:p>
    <w:p w:rsidR="00951A99" w:rsidRPr="00712986" w:rsidRDefault="00691AEF" w:rsidP="00F01433">
      <w:pPr>
        <w:spacing w:before="120" w:after="120" w:line="288" w:lineRule="auto"/>
        <w:ind w:firstLine="567"/>
        <w:jc w:val="both"/>
        <w:rPr>
          <w:sz w:val="28"/>
          <w:szCs w:val="28"/>
        </w:rPr>
      </w:pPr>
      <w:r w:rsidRPr="00712986">
        <w:rPr>
          <w:sz w:val="28"/>
          <w:szCs w:val="28"/>
        </w:rPr>
        <w:t>Nhựa phôi PET được đưa vào máy thổi chai</w:t>
      </w:r>
      <w:r w:rsidR="007F62B8" w:rsidRPr="00712986">
        <w:rPr>
          <w:sz w:val="28"/>
          <w:szCs w:val="28"/>
        </w:rPr>
        <w:t xml:space="preserve"> qua hệ thống cấp phôi tự động</w:t>
      </w:r>
      <w:r w:rsidRPr="00712986">
        <w:rPr>
          <w:sz w:val="28"/>
          <w:szCs w:val="28"/>
        </w:rPr>
        <w:t xml:space="preserve">, tại đây phôi được gia nhiệt bằng đèn hồng ngoại </w:t>
      </w:r>
      <w:r w:rsidR="007F62B8" w:rsidRPr="00712986">
        <w:rPr>
          <w:sz w:val="28"/>
          <w:szCs w:val="28"/>
        </w:rPr>
        <w:t>(nhiệt độ khoảng 90-120</w:t>
      </w:r>
      <w:r w:rsidR="007F62B8" w:rsidRPr="00712986">
        <w:rPr>
          <w:sz w:val="28"/>
          <w:szCs w:val="28"/>
          <w:vertAlign w:val="superscript"/>
        </w:rPr>
        <w:t>O</w:t>
      </w:r>
      <w:r w:rsidR="007F62B8" w:rsidRPr="00712986">
        <w:rPr>
          <w:sz w:val="28"/>
          <w:szCs w:val="28"/>
        </w:rPr>
        <w:t xml:space="preserve">C) </w:t>
      </w:r>
      <w:r w:rsidRPr="00712986">
        <w:rPr>
          <w:sz w:val="28"/>
          <w:szCs w:val="28"/>
        </w:rPr>
        <w:t>đến trạng thái dẻo, sau đó được kéo gi</w:t>
      </w:r>
      <w:r w:rsidR="007F62B8" w:rsidRPr="00712986">
        <w:rPr>
          <w:sz w:val="28"/>
          <w:szCs w:val="28"/>
        </w:rPr>
        <w:t>ãn và thổi bằng khí nén áp lực cao để tạo hình chai theo khuôn định sẵn. Khuôn được làm mát bằng nước tuần hoàn</w:t>
      </w:r>
      <w:r w:rsidR="00A3106B" w:rsidRPr="00712986">
        <w:rPr>
          <w:sz w:val="28"/>
          <w:szCs w:val="28"/>
        </w:rPr>
        <w:t xml:space="preserve">. </w:t>
      </w:r>
    </w:p>
    <w:p w:rsidR="00A3106B" w:rsidRPr="00712986" w:rsidRDefault="00A3106B" w:rsidP="00F01433">
      <w:pPr>
        <w:spacing w:before="120" w:after="120" w:line="288" w:lineRule="auto"/>
        <w:ind w:firstLine="567"/>
        <w:jc w:val="both"/>
        <w:rPr>
          <w:sz w:val="28"/>
          <w:szCs w:val="28"/>
        </w:rPr>
      </w:pPr>
      <w:r w:rsidRPr="00712986">
        <w:rPr>
          <w:sz w:val="28"/>
          <w:szCs w:val="28"/>
        </w:rPr>
        <w:t>Tại công đoạn này có phát sinh ra nhiệt dư, tiếng ồn, phế phẩm nhựa (sản phẩm hỏng, bavie – có thể tái chế).</w:t>
      </w:r>
    </w:p>
    <w:p w:rsidR="00A3106B" w:rsidRPr="00712986" w:rsidRDefault="00A3106B" w:rsidP="007A1F39">
      <w:pPr>
        <w:spacing w:after="0" w:line="288" w:lineRule="auto"/>
        <w:ind w:firstLine="567"/>
        <w:jc w:val="both"/>
        <w:rPr>
          <w:b/>
          <w:bCs/>
          <w:sz w:val="28"/>
          <w:szCs w:val="28"/>
        </w:rPr>
      </w:pPr>
      <w:r w:rsidRPr="00712986">
        <w:rPr>
          <w:b/>
          <w:bCs/>
          <w:sz w:val="28"/>
          <w:szCs w:val="28"/>
        </w:rPr>
        <w:lastRenderedPageBreak/>
        <w:t xml:space="preserve">B2: </w:t>
      </w:r>
      <w:r w:rsidR="00BB3018" w:rsidRPr="00712986">
        <w:rPr>
          <w:b/>
          <w:bCs/>
          <w:sz w:val="28"/>
          <w:szCs w:val="28"/>
        </w:rPr>
        <w:t>Công đoạn rửa chai và nắp</w:t>
      </w:r>
    </w:p>
    <w:p w:rsidR="00BB3018" w:rsidRPr="003479DC" w:rsidRDefault="00BB3018" w:rsidP="007A1F39">
      <w:pPr>
        <w:spacing w:after="0" w:line="288" w:lineRule="auto"/>
        <w:ind w:firstLine="567"/>
        <w:jc w:val="both"/>
        <w:rPr>
          <w:position w:val="6"/>
          <w:sz w:val="28"/>
          <w:szCs w:val="28"/>
        </w:rPr>
      </w:pPr>
      <w:r w:rsidRPr="003479DC">
        <w:rPr>
          <w:position w:val="6"/>
          <w:sz w:val="28"/>
          <w:szCs w:val="28"/>
        </w:rPr>
        <w:t>Sau khi thổi chai và nắp được đưa vào máy rửa tự động. Hệ thống sử dụng nước sạch (nước RO) để súc rửa nhằm loại bỏ bụi bẩn, tạp chất trước khi chiết rót.</w:t>
      </w:r>
    </w:p>
    <w:p w:rsidR="00BB3018" w:rsidRPr="00712986" w:rsidRDefault="00BB3018" w:rsidP="007A1F39">
      <w:pPr>
        <w:spacing w:after="0" w:line="288" w:lineRule="auto"/>
        <w:ind w:firstLine="567"/>
        <w:jc w:val="both"/>
        <w:rPr>
          <w:sz w:val="28"/>
          <w:szCs w:val="28"/>
        </w:rPr>
      </w:pPr>
      <w:r w:rsidRPr="00712986">
        <w:rPr>
          <w:sz w:val="28"/>
          <w:szCs w:val="28"/>
        </w:rPr>
        <w:t>Tại công đoạn này phát sinh nước thải rửa chai.</w:t>
      </w:r>
    </w:p>
    <w:p w:rsidR="00BB3018" w:rsidRPr="00712986" w:rsidRDefault="00BB3018" w:rsidP="007A1F39">
      <w:pPr>
        <w:spacing w:after="0" w:line="288" w:lineRule="auto"/>
        <w:ind w:firstLine="567"/>
        <w:jc w:val="both"/>
        <w:rPr>
          <w:b/>
          <w:bCs/>
          <w:sz w:val="28"/>
          <w:szCs w:val="28"/>
        </w:rPr>
      </w:pPr>
      <w:r w:rsidRPr="00712986">
        <w:rPr>
          <w:b/>
          <w:bCs/>
          <w:sz w:val="28"/>
          <w:szCs w:val="28"/>
        </w:rPr>
        <w:t>B3: Công đoạn chiết rót</w:t>
      </w:r>
    </w:p>
    <w:p w:rsidR="00BB3018" w:rsidRPr="00712986" w:rsidRDefault="00BB3018" w:rsidP="007A1F39">
      <w:pPr>
        <w:spacing w:after="0" w:line="288" w:lineRule="auto"/>
        <w:ind w:firstLine="567"/>
        <w:jc w:val="both"/>
        <w:rPr>
          <w:sz w:val="28"/>
          <w:szCs w:val="28"/>
        </w:rPr>
      </w:pPr>
      <w:r w:rsidRPr="00712986">
        <w:rPr>
          <w:sz w:val="28"/>
          <w:szCs w:val="28"/>
        </w:rPr>
        <w:t>Nước tinh khiết</w:t>
      </w:r>
      <w:r w:rsidR="00862D42" w:rsidRPr="00712986">
        <w:rPr>
          <w:sz w:val="28"/>
          <w:szCs w:val="28"/>
        </w:rPr>
        <w:t xml:space="preserve"> (RO) được dẫn đến máy chiết rót tự động. Chai sau khi rửa được dây chuyền tự động đưa vào máy thực hiện chiết rót định lượng, đóng nắp ngay sau khi chiết. Toàn bộ quá trình diễn ra trong môi trường kín để đảm báo vệ sinh an toàn thực phẩm.</w:t>
      </w:r>
    </w:p>
    <w:p w:rsidR="00862D42" w:rsidRPr="00712986" w:rsidRDefault="00862D42" w:rsidP="007A1F39">
      <w:pPr>
        <w:spacing w:after="0" w:line="288" w:lineRule="auto"/>
        <w:ind w:firstLine="567"/>
        <w:jc w:val="both"/>
        <w:rPr>
          <w:sz w:val="28"/>
          <w:szCs w:val="28"/>
        </w:rPr>
      </w:pPr>
      <w:r w:rsidRPr="00712986">
        <w:rPr>
          <w:sz w:val="28"/>
          <w:szCs w:val="28"/>
        </w:rPr>
        <w:t>Tại công đoạn này không phát sinh chất thải</w:t>
      </w:r>
    </w:p>
    <w:p w:rsidR="00862D42" w:rsidRPr="00712986" w:rsidRDefault="00862D42" w:rsidP="007A1F39">
      <w:pPr>
        <w:spacing w:after="0" w:line="288" w:lineRule="auto"/>
        <w:ind w:firstLine="567"/>
        <w:jc w:val="both"/>
        <w:rPr>
          <w:b/>
          <w:bCs/>
          <w:sz w:val="28"/>
          <w:szCs w:val="28"/>
        </w:rPr>
      </w:pPr>
      <w:r w:rsidRPr="00712986">
        <w:rPr>
          <w:b/>
          <w:bCs/>
          <w:sz w:val="28"/>
          <w:szCs w:val="28"/>
        </w:rPr>
        <w:t>B4: Công đoạn dán nhãn sản phẩm</w:t>
      </w:r>
    </w:p>
    <w:p w:rsidR="00862D42" w:rsidRPr="00712986" w:rsidRDefault="00862D42" w:rsidP="007A1F39">
      <w:pPr>
        <w:spacing w:after="0" w:line="288" w:lineRule="auto"/>
        <w:ind w:firstLine="567"/>
        <w:jc w:val="both"/>
        <w:rPr>
          <w:sz w:val="28"/>
          <w:szCs w:val="28"/>
        </w:rPr>
      </w:pPr>
      <w:r w:rsidRPr="00712986">
        <w:rPr>
          <w:sz w:val="28"/>
          <w:szCs w:val="28"/>
        </w:rPr>
        <w:t>Sau khi chiết rót nước vào chai và đóng nắp, hệ thống dây chuyền chuyển sang công đoạn dán nhãn chai nước để hoàn thiện sản phẩm.</w:t>
      </w:r>
    </w:p>
    <w:p w:rsidR="00862D42" w:rsidRPr="00712986" w:rsidRDefault="00862D42" w:rsidP="007A1F39">
      <w:pPr>
        <w:spacing w:after="0" w:line="288" w:lineRule="auto"/>
        <w:ind w:firstLine="567"/>
        <w:jc w:val="both"/>
        <w:rPr>
          <w:sz w:val="28"/>
          <w:szCs w:val="28"/>
        </w:rPr>
      </w:pPr>
      <w:r w:rsidRPr="00712986">
        <w:rPr>
          <w:sz w:val="28"/>
          <w:szCs w:val="28"/>
        </w:rPr>
        <w:t>Tại công đoạn này phát sinh chủ yếu là chất thải rắn từ dán nhãn hỏng.</w:t>
      </w:r>
    </w:p>
    <w:p w:rsidR="00862D42" w:rsidRPr="00712986" w:rsidRDefault="00862D42" w:rsidP="007A1F39">
      <w:pPr>
        <w:spacing w:after="0" w:line="288" w:lineRule="auto"/>
        <w:ind w:firstLine="567"/>
        <w:jc w:val="both"/>
        <w:rPr>
          <w:b/>
          <w:bCs/>
          <w:sz w:val="28"/>
          <w:szCs w:val="28"/>
        </w:rPr>
      </w:pPr>
      <w:r w:rsidRPr="00712986">
        <w:rPr>
          <w:b/>
          <w:bCs/>
          <w:sz w:val="28"/>
          <w:szCs w:val="28"/>
        </w:rPr>
        <w:t>B5: Công đoạn đóng gói và xuất sản phẩm</w:t>
      </w:r>
    </w:p>
    <w:p w:rsidR="00862D42" w:rsidRPr="00712986" w:rsidRDefault="00862D42" w:rsidP="007A1F39">
      <w:pPr>
        <w:spacing w:after="0" w:line="288" w:lineRule="auto"/>
        <w:ind w:firstLine="567"/>
        <w:jc w:val="both"/>
        <w:rPr>
          <w:sz w:val="28"/>
          <w:szCs w:val="28"/>
        </w:rPr>
      </w:pPr>
      <w:r w:rsidRPr="00712986">
        <w:rPr>
          <w:sz w:val="28"/>
          <w:szCs w:val="28"/>
        </w:rPr>
        <w:t xml:space="preserve">Sau khi hoàn thành dán nhãn sản phẩm chuyển sang đóng </w:t>
      </w:r>
      <w:r w:rsidR="00FD2451" w:rsidRPr="00712986">
        <w:rPr>
          <w:sz w:val="28"/>
          <w:szCs w:val="28"/>
        </w:rPr>
        <w:t>chai vào thùng hoặc đóng dạng lốc, sau đó chuyển sang kho lưu trữ và xuất ra thị trường.</w:t>
      </w:r>
    </w:p>
    <w:p w:rsidR="00FD2451" w:rsidRPr="00712986" w:rsidRDefault="00FD2451" w:rsidP="007A1F39">
      <w:pPr>
        <w:spacing w:after="0" w:line="288" w:lineRule="auto"/>
        <w:ind w:firstLine="567"/>
        <w:jc w:val="both"/>
        <w:rPr>
          <w:sz w:val="28"/>
          <w:szCs w:val="28"/>
        </w:rPr>
      </w:pPr>
      <w:r w:rsidRPr="00712986">
        <w:rPr>
          <w:sz w:val="28"/>
          <w:szCs w:val="28"/>
        </w:rPr>
        <w:t>Tại công đoạn này phát sinh chất thải rắn (bao bì, nilon, thùng carton hỏng).</w:t>
      </w:r>
    </w:p>
    <w:p w:rsidR="008007B2" w:rsidRPr="00712986" w:rsidRDefault="008007B2" w:rsidP="007A1F39">
      <w:pPr>
        <w:spacing w:after="0" w:line="288" w:lineRule="auto"/>
        <w:ind w:firstLine="567"/>
        <w:jc w:val="both"/>
        <w:rPr>
          <w:sz w:val="28"/>
          <w:szCs w:val="28"/>
        </w:rPr>
      </w:pPr>
      <w:r w:rsidRPr="00712986">
        <w:rPr>
          <w:sz w:val="28"/>
          <w:szCs w:val="28"/>
        </w:rPr>
        <w:t>Như vậy, quá trình sản xuất nước tinh khiết đóng chai là quy trình:</w:t>
      </w:r>
    </w:p>
    <w:p w:rsidR="008007B2" w:rsidRPr="00712986" w:rsidRDefault="008007B2" w:rsidP="007A1F39">
      <w:pPr>
        <w:pStyle w:val="ListParagraph"/>
        <w:numPr>
          <w:ilvl w:val="0"/>
          <w:numId w:val="7"/>
        </w:numPr>
        <w:spacing w:after="0" w:line="288" w:lineRule="auto"/>
        <w:jc w:val="both"/>
        <w:rPr>
          <w:sz w:val="28"/>
          <w:szCs w:val="28"/>
        </w:rPr>
      </w:pPr>
      <w:r w:rsidRPr="00712986">
        <w:rPr>
          <w:sz w:val="28"/>
          <w:szCs w:val="28"/>
        </w:rPr>
        <w:t>Khép kín, tự động hóa cao</w:t>
      </w:r>
    </w:p>
    <w:p w:rsidR="008007B2" w:rsidRPr="00712986" w:rsidRDefault="008007B2" w:rsidP="007A1F39">
      <w:pPr>
        <w:pStyle w:val="ListParagraph"/>
        <w:numPr>
          <w:ilvl w:val="0"/>
          <w:numId w:val="7"/>
        </w:numPr>
        <w:spacing w:after="0" w:line="288" w:lineRule="auto"/>
        <w:jc w:val="both"/>
        <w:rPr>
          <w:sz w:val="28"/>
          <w:szCs w:val="28"/>
        </w:rPr>
      </w:pPr>
      <w:r w:rsidRPr="00712986">
        <w:rPr>
          <w:sz w:val="28"/>
          <w:szCs w:val="28"/>
        </w:rPr>
        <w:t>Không sử dụng hóa chất trong sản xuất chính</w:t>
      </w:r>
    </w:p>
    <w:p w:rsidR="008007B2" w:rsidRPr="00712986" w:rsidRDefault="008007B2" w:rsidP="007A1F39">
      <w:pPr>
        <w:pStyle w:val="ListParagraph"/>
        <w:numPr>
          <w:ilvl w:val="0"/>
          <w:numId w:val="7"/>
        </w:numPr>
        <w:spacing w:after="0" w:line="288" w:lineRule="auto"/>
        <w:jc w:val="both"/>
        <w:rPr>
          <w:sz w:val="28"/>
          <w:szCs w:val="28"/>
        </w:rPr>
      </w:pPr>
      <w:r w:rsidRPr="00712986">
        <w:rPr>
          <w:sz w:val="28"/>
          <w:szCs w:val="28"/>
        </w:rPr>
        <w:t>Phát sinh chất thải ở mức thấp, dễ kiểm soát.</w:t>
      </w:r>
    </w:p>
    <w:p w:rsidR="008007B2" w:rsidRPr="00712986" w:rsidRDefault="008007B2" w:rsidP="007A1F39">
      <w:pPr>
        <w:pStyle w:val="ListParagraph"/>
        <w:spacing w:after="0" w:line="288" w:lineRule="auto"/>
        <w:ind w:left="0" w:firstLine="567"/>
        <w:jc w:val="both"/>
        <w:rPr>
          <w:sz w:val="28"/>
          <w:szCs w:val="28"/>
        </w:rPr>
      </w:pPr>
      <w:r w:rsidRPr="00712986">
        <w:rPr>
          <w:sz w:val="28"/>
          <w:szCs w:val="28"/>
        </w:rPr>
        <w:t>Các nguồn phát sinh chính là nước thải từ công đoạn vệ sinh chai, cần được thu gom và xử lý đạt quy chuẩn trước khi xả thải.</w:t>
      </w:r>
    </w:p>
    <w:p w:rsidR="00FD2451" w:rsidRDefault="00FE30EE" w:rsidP="007A1F39">
      <w:pPr>
        <w:spacing w:after="0" w:line="288" w:lineRule="auto"/>
        <w:ind w:firstLine="567"/>
        <w:jc w:val="both"/>
        <w:rPr>
          <w:sz w:val="28"/>
          <w:szCs w:val="28"/>
        </w:rPr>
      </w:pPr>
      <w:r w:rsidRPr="00712986">
        <w:rPr>
          <w:sz w:val="28"/>
          <w:szCs w:val="28"/>
        </w:rPr>
        <w:t>Sơ đồ cân bằng vật chất quy trình sản xuất nước tinh khiết đóng chai</w:t>
      </w:r>
      <w:r w:rsidR="00454A3C" w:rsidRPr="00712986">
        <w:rPr>
          <w:sz w:val="28"/>
          <w:szCs w:val="28"/>
        </w:rPr>
        <w:t>:</w:t>
      </w:r>
    </w:p>
    <w:p w:rsidR="00FE30EE" w:rsidRPr="00712986" w:rsidRDefault="00121921" w:rsidP="00691AEF">
      <w:pPr>
        <w:ind w:firstLine="567"/>
        <w:jc w:val="both"/>
        <w:rPr>
          <w:sz w:val="28"/>
          <w:szCs w:val="28"/>
        </w:rPr>
      </w:pPr>
      <w:r w:rsidRPr="00712986">
        <w:rPr>
          <w:noProof/>
          <w:sz w:val="28"/>
          <w:szCs w:val="28"/>
        </w:rPr>
        <mc:AlternateContent>
          <mc:Choice Requires="wpg">
            <w:drawing>
              <wp:anchor distT="0" distB="0" distL="114300" distR="114300" simplePos="0" relativeHeight="251695104" behindDoc="0" locked="0" layoutInCell="1" allowOverlap="1" wp14:anchorId="56089720" wp14:editId="6D5BB620">
                <wp:simplePos x="0" y="0"/>
                <wp:positionH relativeFrom="margin">
                  <wp:align>right</wp:align>
                </wp:positionH>
                <wp:positionV relativeFrom="paragraph">
                  <wp:posOffset>39768</wp:posOffset>
                </wp:positionV>
                <wp:extent cx="5816009" cy="1583971"/>
                <wp:effectExtent l="0" t="0" r="13335" b="16510"/>
                <wp:wrapNone/>
                <wp:docPr id="1068" name="Group 1068"/>
                <wp:cNvGraphicFramePr/>
                <a:graphic xmlns:a="http://schemas.openxmlformats.org/drawingml/2006/main">
                  <a:graphicData uri="http://schemas.microsoft.com/office/word/2010/wordprocessingGroup">
                    <wpg:wgp>
                      <wpg:cNvGrpSpPr/>
                      <wpg:grpSpPr>
                        <a:xfrm>
                          <a:off x="0" y="0"/>
                          <a:ext cx="5816009" cy="1583971"/>
                          <a:chOff x="0" y="0"/>
                          <a:chExt cx="5816009" cy="1583971"/>
                        </a:xfrm>
                      </wpg:grpSpPr>
                      <wps:wsp>
                        <wps:cNvPr id="122" name="Straight Connector 122"/>
                        <wps:cNvCnPr/>
                        <wps:spPr>
                          <a:xfrm>
                            <a:off x="3583172" y="297711"/>
                            <a:ext cx="0" cy="90533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028" name="Group 1028"/>
                        <wpg:cNvGrpSpPr/>
                        <wpg:grpSpPr>
                          <a:xfrm>
                            <a:off x="0" y="0"/>
                            <a:ext cx="5816009" cy="1583971"/>
                            <a:chOff x="0" y="0"/>
                            <a:chExt cx="5816009" cy="1583971"/>
                          </a:xfrm>
                        </wpg:grpSpPr>
                        <wpg:grpSp>
                          <wpg:cNvPr id="1026" name="Group 1026"/>
                          <wpg:cNvGrpSpPr/>
                          <wpg:grpSpPr>
                            <a:xfrm>
                              <a:off x="0" y="106326"/>
                              <a:ext cx="2338705" cy="1477645"/>
                              <a:chOff x="0" y="0"/>
                              <a:chExt cx="2339237" cy="1477645"/>
                            </a:xfrm>
                          </wpg:grpSpPr>
                          <wps:wsp>
                            <wps:cNvPr id="79" name="Text Box 79"/>
                            <wps:cNvSpPr txBox="1"/>
                            <wps:spPr>
                              <a:xfrm>
                                <a:off x="0" y="0"/>
                                <a:ext cx="1668957" cy="563245"/>
                              </a:xfrm>
                              <a:prstGeom prst="rect">
                                <a:avLst/>
                              </a:prstGeom>
                              <a:solidFill>
                                <a:schemeClr val="lt1"/>
                              </a:solidFill>
                              <a:ln w="6350">
                                <a:solidFill>
                                  <a:prstClr val="black"/>
                                </a:solidFill>
                              </a:ln>
                            </wps:spPr>
                            <wps:txbx>
                              <w:txbxContent>
                                <w:p w:rsidR="00FE30EE" w:rsidRPr="00FE30EE" w:rsidRDefault="00FE30EE" w:rsidP="00FE30EE">
                                  <w:pPr>
                                    <w:spacing w:before="40" w:after="40" w:line="240" w:lineRule="auto"/>
                                    <w:jc w:val="center"/>
                                    <w:rPr>
                                      <w:sz w:val="28"/>
                                      <w:szCs w:val="28"/>
                                    </w:rPr>
                                  </w:pPr>
                                  <w:r w:rsidRPr="00FE30EE">
                                    <w:rPr>
                                      <w:sz w:val="28"/>
                                      <w:szCs w:val="28"/>
                                    </w:rPr>
                                    <w:t>Phôi chai</w:t>
                                  </w:r>
                                </w:p>
                                <w:p w:rsidR="00FE30EE" w:rsidRPr="00FE30EE" w:rsidRDefault="00FE30EE" w:rsidP="00FE30EE">
                                  <w:pPr>
                                    <w:spacing w:before="40" w:after="40" w:line="240" w:lineRule="auto"/>
                                    <w:jc w:val="center"/>
                                    <w:rPr>
                                      <w:sz w:val="28"/>
                                      <w:szCs w:val="28"/>
                                    </w:rPr>
                                  </w:pPr>
                                  <w:r w:rsidRPr="00FE30EE">
                                    <w:rPr>
                                      <w:sz w:val="28"/>
                                      <w:szCs w:val="28"/>
                                    </w:rPr>
                                    <w:t>(70 tấn/năm)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Text Box 114"/>
                            <wps:cNvSpPr txBox="1"/>
                            <wps:spPr>
                              <a:xfrm>
                                <a:off x="42530" y="914400"/>
                                <a:ext cx="1626073" cy="563245"/>
                              </a:xfrm>
                              <a:prstGeom prst="rect">
                                <a:avLst/>
                              </a:prstGeom>
                              <a:solidFill>
                                <a:schemeClr val="lt1"/>
                              </a:solidFill>
                              <a:ln w="6350">
                                <a:solidFill>
                                  <a:prstClr val="black"/>
                                </a:solidFill>
                              </a:ln>
                            </wps:spPr>
                            <wps:txbx>
                              <w:txbxContent>
                                <w:p w:rsidR="00A331DD" w:rsidRPr="00FE30EE" w:rsidRDefault="00A331DD" w:rsidP="00A331DD">
                                  <w:pPr>
                                    <w:spacing w:before="40" w:after="40" w:line="240" w:lineRule="auto"/>
                                    <w:jc w:val="center"/>
                                    <w:rPr>
                                      <w:sz w:val="28"/>
                                      <w:szCs w:val="28"/>
                                    </w:rPr>
                                  </w:pPr>
                                  <w:r>
                                    <w:rPr>
                                      <w:sz w:val="28"/>
                                      <w:szCs w:val="28"/>
                                    </w:rPr>
                                    <w:t>Nước RO</w:t>
                                  </w:r>
                                </w:p>
                                <w:p w:rsidR="00A331DD" w:rsidRPr="00FE30EE" w:rsidRDefault="00A331DD" w:rsidP="00A331DD">
                                  <w:pPr>
                                    <w:spacing w:before="40" w:after="40" w:line="240" w:lineRule="auto"/>
                                    <w:jc w:val="center"/>
                                    <w:rPr>
                                      <w:sz w:val="28"/>
                                      <w:szCs w:val="28"/>
                                    </w:rPr>
                                  </w:pPr>
                                  <w:r w:rsidRPr="00454A3C">
                                    <w:rPr>
                                      <w:sz w:val="28"/>
                                      <w:szCs w:val="28"/>
                                    </w:rPr>
                                    <w:t xml:space="preserve">( </w:t>
                                  </w:r>
                                  <w:r w:rsidR="00CA3850" w:rsidRPr="00454A3C">
                                    <w:rPr>
                                      <w:sz w:val="28"/>
                                      <w:szCs w:val="28"/>
                                    </w:rPr>
                                    <w:t>3.5</w:t>
                                  </w:r>
                                  <w:r w:rsidR="00454A3C" w:rsidRPr="00454A3C">
                                    <w:rPr>
                                      <w:sz w:val="28"/>
                                      <w:szCs w:val="28"/>
                                    </w:rPr>
                                    <w:t>0</w:t>
                                  </w:r>
                                  <w:r w:rsidR="004C5732">
                                    <w:rPr>
                                      <w:sz w:val="28"/>
                                      <w:szCs w:val="28"/>
                                    </w:rPr>
                                    <w:t>0</w:t>
                                  </w:r>
                                  <w:r w:rsidR="00454A3C" w:rsidRPr="00454A3C">
                                    <w:rPr>
                                      <w:sz w:val="28"/>
                                      <w:szCs w:val="28"/>
                                    </w:rPr>
                                    <w:t>tấn</w:t>
                                  </w:r>
                                  <w:r w:rsidRPr="00454A3C">
                                    <w:rPr>
                                      <w:sz w:val="28"/>
                                      <w:szCs w:val="28"/>
                                    </w:rPr>
                                    <w:t>/năm)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Straight Connector 116"/>
                            <wps:cNvCnPr/>
                            <wps:spPr>
                              <a:xfrm>
                                <a:off x="1903228" y="297711"/>
                                <a:ext cx="0" cy="92503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8" name="Straight Arrow Connector 118"/>
                            <wps:cNvCnPr/>
                            <wps:spPr>
                              <a:xfrm>
                                <a:off x="1679944" y="331381"/>
                                <a:ext cx="244549"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9" name="Straight Arrow Connector 119"/>
                            <wps:cNvCnPr/>
                            <wps:spPr>
                              <a:xfrm>
                                <a:off x="1669311" y="1213884"/>
                                <a:ext cx="244549"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0" name="Straight Arrow Connector 120"/>
                            <wps:cNvCnPr/>
                            <wps:spPr>
                              <a:xfrm>
                                <a:off x="1913860" y="767316"/>
                                <a:ext cx="425377"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027" name="Group 1027"/>
                          <wpg:cNvGrpSpPr/>
                          <wpg:grpSpPr>
                            <a:xfrm>
                              <a:off x="2328530" y="0"/>
                              <a:ext cx="3487479" cy="1413849"/>
                              <a:chOff x="0" y="0"/>
                              <a:chExt cx="3487479" cy="1413849"/>
                            </a:xfrm>
                          </wpg:grpSpPr>
                          <wps:wsp>
                            <wps:cNvPr id="115" name="Text Box 115"/>
                            <wps:cNvSpPr txBox="1"/>
                            <wps:spPr>
                              <a:xfrm>
                                <a:off x="0" y="534850"/>
                                <a:ext cx="935311" cy="563245"/>
                              </a:xfrm>
                              <a:prstGeom prst="rect">
                                <a:avLst/>
                              </a:prstGeom>
                              <a:solidFill>
                                <a:schemeClr val="lt1"/>
                              </a:solidFill>
                              <a:ln w="6350">
                                <a:solidFill>
                                  <a:prstClr val="black"/>
                                </a:solidFill>
                              </a:ln>
                            </wps:spPr>
                            <wps:txbx>
                              <w:txbxContent>
                                <w:p w:rsidR="00A331DD" w:rsidRPr="00FE30EE" w:rsidRDefault="00A331DD" w:rsidP="00A331DD">
                                  <w:pPr>
                                    <w:spacing w:before="40" w:after="40" w:line="240" w:lineRule="auto"/>
                                    <w:jc w:val="center"/>
                                    <w:rPr>
                                      <w:sz w:val="28"/>
                                      <w:szCs w:val="28"/>
                                    </w:rPr>
                                  </w:pPr>
                                  <w:r>
                                    <w:rPr>
                                      <w:sz w:val="28"/>
                                      <w:szCs w:val="28"/>
                                    </w:rPr>
                                    <w:t>Quy trình sản xuất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Straight Arrow Connector 121"/>
                            <wps:cNvCnPr/>
                            <wps:spPr>
                              <a:xfrm>
                                <a:off x="935665" y="809847"/>
                                <a:ext cx="34059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3" name="Straight Arrow Connector 123"/>
                            <wps:cNvCnPr/>
                            <wps:spPr>
                              <a:xfrm>
                                <a:off x="1254642" y="320749"/>
                                <a:ext cx="510363"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4" name="Straight Arrow Connector 124"/>
                            <wps:cNvCnPr/>
                            <wps:spPr>
                              <a:xfrm>
                                <a:off x="1265276" y="1213891"/>
                                <a:ext cx="510363"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6" name="Text Box 126"/>
                            <wps:cNvSpPr txBox="1"/>
                            <wps:spPr>
                              <a:xfrm>
                                <a:off x="1786270" y="0"/>
                                <a:ext cx="1701209" cy="563525"/>
                              </a:xfrm>
                              <a:prstGeom prst="rect">
                                <a:avLst/>
                              </a:prstGeom>
                              <a:solidFill>
                                <a:schemeClr val="lt1"/>
                              </a:solidFill>
                              <a:ln w="6350">
                                <a:solidFill>
                                  <a:prstClr val="black"/>
                                </a:solidFill>
                              </a:ln>
                            </wps:spPr>
                            <wps:txbx>
                              <w:txbxContent>
                                <w:p w:rsidR="00CD0143" w:rsidRDefault="00CD0143" w:rsidP="00CD0143">
                                  <w:pPr>
                                    <w:spacing w:before="40" w:after="40" w:line="240" w:lineRule="auto"/>
                                    <w:jc w:val="center"/>
                                    <w:rPr>
                                      <w:sz w:val="28"/>
                                      <w:szCs w:val="28"/>
                                    </w:rPr>
                                  </w:pPr>
                                  <w:r>
                                    <w:rPr>
                                      <w:sz w:val="28"/>
                                      <w:szCs w:val="28"/>
                                    </w:rPr>
                                    <w:t xml:space="preserve">Sản phẩm chai nước </w:t>
                                  </w:r>
                                </w:p>
                                <w:p w:rsidR="00CD0143" w:rsidRPr="00FE30EE" w:rsidRDefault="00CD0143" w:rsidP="00CD0143">
                                  <w:pPr>
                                    <w:spacing w:before="40" w:after="40" w:line="240" w:lineRule="auto"/>
                                    <w:jc w:val="center"/>
                                    <w:rPr>
                                      <w:sz w:val="28"/>
                                      <w:szCs w:val="28"/>
                                    </w:rPr>
                                  </w:pPr>
                                  <w:r>
                                    <w:rPr>
                                      <w:sz w:val="28"/>
                                      <w:szCs w:val="28"/>
                                    </w:rPr>
                                    <w:t>(3.569,3 tấn/năm)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 name="Text Box 127"/>
                            <wps:cNvSpPr txBox="1"/>
                            <wps:spPr>
                              <a:xfrm>
                                <a:off x="1786270" y="850604"/>
                                <a:ext cx="1701165" cy="563245"/>
                              </a:xfrm>
                              <a:prstGeom prst="rect">
                                <a:avLst/>
                              </a:prstGeom>
                              <a:solidFill>
                                <a:schemeClr val="lt1"/>
                              </a:solidFill>
                              <a:ln w="6350">
                                <a:solidFill>
                                  <a:prstClr val="black"/>
                                </a:solidFill>
                              </a:ln>
                            </wps:spPr>
                            <wps:txbx>
                              <w:txbxContent>
                                <w:p w:rsidR="00CD0143" w:rsidRDefault="00E40FD4" w:rsidP="00CD0143">
                                  <w:pPr>
                                    <w:spacing w:before="40" w:after="40" w:line="240" w:lineRule="auto"/>
                                    <w:jc w:val="center"/>
                                    <w:rPr>
                                      <w:sz w:val="28"/>
                                      <w:szCs w:val="28"/>
                                    </w:rPr>
                                  </w:pPr>
                                  <w:r>
                                    <w:rPr>
                                      <w:sz w:val="28"/>
                                      <w:szCs w:val="28"/>
                                    </w:rPr>
                                    <w:t>CTR thông thường</w:t>
                                  </w:r>
                                </w:p>
                                <w:p w:rsidR="00CD0143" w:rsidRPr="00FE30EE" w:rsidRDefault="00CD0143" w:rsidP="00CD0143">
                                  <w:pPr>
                                    <w:spacing w:before="40" w:after="40" w:line="240" w:lineRule="auto"/>
                                    <w:jc w:val="center"/>
                                    <w:rPr>
                                      <w:sz w:val="28"/>
                                      <w:szCs w:val="28"/>
                                    </w:rPr>
                                  </w:pPr>
                                  <w:r>
                                    <w:rPr>
                                      <w:sz w:val="28"/>
                                      <w:szCs w:val="28"/>
                                    </w:rPr>
                                    <w:t>(</w:t>
                                  </w:r>
                                  <w:r w:rsidR="00E40FD4">
                                    <w:rPr>
                                      <w:sz w:val="28"/>
                                      <w:szCs w:val="28"/>
                                    </w:rPr>
                                    <w:t>0,7</w:t>
                                  </w:r>
                                  <w:r>
                                    <w:rPr>
                                      <w:sz w:val="28"/>
                                      <w:szCs w:val="28"/>
                                    </w:rPr>
                                    <w:t xml:space="preserve"> tấn/năm)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anchor>
            </w:drawing>
          </mc:Choice>
          <mc:Fallback>
            <w:pict>
              <v:group id="Group 1068" o:spid="_x0000_s1083" style="position:absolute;left:0;text-align:left;margin-left:406.75pt;margin-top:3.15pt;width:457.95pt;height:124.7pt;z-index:251695104;mso-position-horizontal:right;mso-position-horizontal-relative:margin" coordsize="58160,15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">
                <v:line id="Straight Connector 122" o:spid="_x0000_s1084" style="position:absolute;visibility:visible;mso-wrap-style:square" from="35831,2977" to="35831,12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iuE8MAAADcAAAADwAAAGRycy9kb3ducmV2LnhtbERP32vCMBB+H+x/CDfwbaYWlLUzyhAG&#10;Mh+GdYM9Hs3ZFJtL2mRa//tFEPZ2H9/PW65H24kzDaF1rGA2zUAQ10633Cj4Orw/v4AIEVlj55gU&#10;XCnAevX4sMRSuwvv6VzFRqQQDiUqMDH6UspQG7IYps4TJ+7oBosxwaGResBLCredzLNsIS22nBoM&#10;etoYqk/Vr1XQf9TVbt7Mvv3Wb8xnj0X/UxRKTZ7Gt1cQkcb4L767tzrNz3O4PZMukK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4rhPDAAAA3AAAAA8AAAAAAAAAAAAA&#10;AAAAoQIAAGRycy9kb3ducmV2LnhtbFBLBQYAAAAABAAEAPkAAACRAwAAAAA=&#10;" strokecolor="black [3213]" strokeweight=".5pt">
                  <v:stroke joinstyle="miter"/>
                </v:line>
                <v:group id="Group 1028" o:spid="_x0000_s1085" style="position:absolute;width:58160;height:15839" coordsize="58160,158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lk5BccAAADd&#10;AAAADwAAAAAAAAAAAAAAAACqAgAAZHJzL2Rvd25yZXYueG1sUEsFBgAAAAAEAAQA+gAAAJ4DAAAA&#10;AA==&#10;">
                  <v:group id="Group 1026" o:spid="_x0000_s1086" style="position:absolute;top:1063;width:23387;height:14776" coordsize="23392,147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oI7MMAAADdAAAADwAAAGRycy9kb3ducmV2LnhtbERPTYvCMBC9C/6HMII3&#10;TasoUo0isrvsQQTrwuJtaMa22ExKk23rv98Igrd5vM/Z7HpTiZYaV1pWEE8jEMSZ1SXnCn4un5MV&#10;COeRNVaWScGDHOy2w8EGE207PlOb+lyEEHYJKii8rxMpXVaQQTe1NXHgbrYx6ANscqkb7EK4qeQs&#10;ipbSYMmhocCaDgVl9/TPKPjqsNvP44/2eL8dHtfL4vR7jEmp8ajfr0F46v1b/HJ/6zA/mi3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igjswwAAAN0AAAAP&#10;AAAAAAAAAAAAAAAAAKoCAABkcnMvZG93bnJldi54bWxQSwUGAAAAAAQABAD6AAAAmgMAAAAA&#10;">
                    <v:shape id="Text Box 79" o:spid="_x0000_s1087" type="#_x0000_t202" style="position:absolute;width:16689;height:5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InX8IA&#10;AADbAAAADwAAAGRycy9kb3ducmV2LnhtbESPQUsDMRSE74L/ITzBm83qQbdrs0uVtgierOL5sXlN&#10;QjcvS5Jut//eCILHYWa+YVbd7AcxUUwusIL7RQWCuA/asVHw9bm9q0GkjKxxCEwKLpSga6+vVtjo&#10;cOYPmvbZiALh1KACm/PYSJl6Sx7TIozExTuE6DEXGY3UEc8F7gf5UFWP0qPjsmBxpFdL/XF/8go2&#10;L2Zp+hqj3dTauWn+PrybnVK3N/P6GUSmOf+H/9pvWsHTEn6/lB8g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sidfwgAAANsAAAAPAAAAAAAAAAAAAAAAAJgCAABkcnMvZG93&#10;bnJldi54bWxQSwUGAAAAAAQABAD1AAAAhwMAAAAA&#10;" fillcolor="white [3201]" strokeweight=".5pt">
                      <v:textbox>
                        <w:txbxContent>
                          <w:p w:rsidR="00FE30EE" w:rsidRPr="00FE30EE" w:rsidRDefault="00FE30EE" w:rsidP="00FE30EE">
                            <w:pPr>
                              <w:spacing w:before="40" w:after="40" w:line="240" w:lineRule="auto"/>
                              <w:jc w:val="center"/>
                              <w:rPr>
                                <w:sz w:val="28"/>
                                <w:szCs w:val="28"/>
                              </w:rPr>
                            </w:pPr>
                            <w:r w:rsidRPr="00FE30EE">
                              <w:rPr>
                                <w:sz w:val="28"/>
                                <w:szCs w:val="28"/>
                              </w:rPr>
                              <w:t>Phôi chai</w:t>
                            </w:r>
                          </w:p>
                          <w:p w:rsidR="00FE30EE" w:rsidRPr="00FE30EE" w:rsidRDefault="00FE30EE" w:rsidP="00FE30EE">
                            <w:pPr>
                              <w:spacing w:before="40" w:after="40" w:line="240" w:lineRule="auto"/>
                              <w:jc w:val="center"/>
                              <w:rPr>
                                <w:sz w:val="28"/>
                                <w:szCs w:val="28"/>
                              </w:rPr>
                            </w:pPr>
                            <w:r w:rsidRPr="00FE30EE">
                              <w:rPr>
                                <w:sz w:val="28"/>
                                <w:szCs w:val="28"/>
                              </w:rPr>
                              <w:t>(70 tấn/năm)</w:t>
                            </w:r>
                          </w:p>
                        </w:txbxContent>
                      </v:textbox>
                    </v:shape>
                    <v:shape id="Text Box 114" o:spid="_x0000_s1088" type="#_x0000_t202" style="position:absolute;left:425;top:9144;width:16261;height:5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Ufj8AA&#10;AADcAAAADwAAAGRycy9kb3ducmV2LnhtbERPTWsCMRC9F/ofwhR6q1mlyLoapRVbCp6qpedhMybB&#10;zWRJ0nX77xtB6G0e73NWm9F3YqCYXGAF00kFgrgN2rFR8HV8e6pBpIyssQtMCn4pwWZ9f7fCRocL&#10;f9JwyEaUEE4NKrA5942UqbXkMU1CT1y4U4gec4HRSB3xUsJ9J2dVNZceHZcGiz1tLbXnw49XsHs1&#10;C9PWGO2u1s4N4/dpb96VenwYX5YgMo35X3xzf+gyf/oM12fKBX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eUfj8AAAADcAAAADwAAAAAAAAAAAAAAAACYAgAAZHJzL2Rvd25y&#10;ZXYueG1sUEsFBgAAAAAEAAQA9QAAAIUDAAAAAA==&#10;" fillcolor="white [3201]" strokeweight=".5pt">
                      <v:textbox>
                        <w:txbxContent>
                          <w:p w:rsidR="00A331DD" w:rsidRPr="00FE30EE" w:rsidRDefault="00A331DD" w:rsidP="00A331DD">
                            <w:pPr>
                              <w:spacing w:before="40" w:after="40" w:line="240" w:lineRule="auto"/>
                              <w:jc w:val="center"/>
                              <w:rPr>
                                <w:sz w:val="28"/>
                                <w:szCs w:val="28"/>
                              </w:rPr>
                            </w:pPr>
                            <w:r>
                              <w:rPr>
                                <w:sz w:val="28"/>
                                <w:szCs w:val="28"/>
                              </w:rPr>
                              <w:t>Nước RO</w:t>
                            </w:r>
                          </w:p>
                          <w:p w:rsidR="00A331DD" w:rsidRPr="00FE30EE" w:rsidRDefault="00A331DD" w:rsidP="00A331DD">
                            <w:pPr>
                              <w:spacing w:before="40" w:after="40" w:line="240" w:lineRule="auto"/>
                              <w:jc w:val="center"/>
                              <w:rPr>
                                <w:sz w:val="28"/>
                                <w:szCs w:val="28"/>
                              </w:rPr>
                            </w:pPr>
                            <w:r w:rsidRPr="00454A3C">
                              <w:rPr>
                                <w:sz w:val="28"/>
                                <w:szCs w:val="28"/>
                              </w:rPr>
                              <w:t xml:space="preserve">( </w:t>
                            </w:r>
                            <w:r w:rsidR="00CA3850" w:rsidRPr="00454A3C">
                              <w:rPr>
                                <w:sz w:val="28"/>
                                <w:szCs w:val="28"/>
                              </w:rPr>
                              <w:t>3.5</w:t>
                            </w:r>
                            <w:r w:rsidR="00454A3C" w:rsidRPr="00454A3C">
                              <w:rPr>
                                <w:sz w:val="28"/>
                                <w:szCs w:val="28"/>
                              </w:rPr>
                              <w:t>0</w:t>
                            </w:r>
                            <w:r w:rsidR="004C5732">
                              <w:rPr>
                                <w:sz w:val="28"/>
                                <w:szCs w:val="28"/>
                              </w:rPr>
                              <w:t>0</w:t>
                            </w:r>
                            <w:r w:rsidR="00454A3C" w:rsidRPr="00454A3C">
                              <w:rPr>
                                <w:sz w:val="28"/>
                                <w:szCs w:val="28"/>
                              </w:rPr>
                              <w:t>tấn</w:t>
                            </w:r>
                            <w:r w:rsidRPr="00454A3C">
                              <w:rPr>
                                <w:sz w:val="28"/>
                                <w:szCs w:val="28"/>
                              </w:rPr>
                              <w:t>/năm)</w:t>
                            </w:r>
                          </w:p>
                        </w:txbxContent>
                      </v:textbox>
                    </v:shape>
                    <v:line id="Straight Connector 116" o:spid="_x0000_s1089" style="position:absolute;visibility:visible;mso-wrap-style:square" from="19032,2977" to="19032,12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9ircMAAADcAAAADwAAAGRycy9kb3ducmV2LnhtbERP32vCMBB+H+x/CDfY20wrTNZqlCEM&#10;ZHuQ1Q18PJqzKTaXtIla/3sjDPZ2H9/PW6xG24kzDaF1rCCfZCCIa6dbbhT87D5e3kCEiKyxc0wK&#10;rhRgtXx8WGCp3YW/6VzFRqQQDiUqMDH6UspQG7IYJs4TJ+7gBosxwaGResBLCrednGbZTFpsOTUY&#10;9LQ2VB+rk1XQf9bV12uT//qNX5ttj0W/Lwqlnp/G9zmISGP8F/+5NzrNz2dwfyZdIJ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3vYq3DAAAA3AAAAA8AAAAAAAAAAAAA&#10;AAAAoQIAAGRycy9kb3ducmV2LnhtbFBLBQYAAAAABAAEAPkAAACRAwAAAAA=&#10;" strokecolor="black [3213]" strokeweight=".5pt">
                      <v:stroke joinstyle="miter"/>
                    </v:line>
                    <v:shape id="Straight Arrow Connector 118" o:spid="_x0000_s1090" type="#_x0000_t32" style="position:absolute;left:16799;top:3313;width:24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XqUMcAAADcAAAADwAAAGRycy9kb3ducmV2LnhtbESPQWvCQBCF74X+h2WE3urGCrWmrlIK&#10;pS1eNBW1tyE7JkuzsyG7NfHfO4dCbzO8N+99s1gNvlFn6qILbGAyzkARl8E6rgzsvt7un0DFhGyx&#10;CUwGLhRhtby9WWBuQ89bOhepUhLCMUcDdUptrnUsa/IYx6ElFu0UOo9J1q7StsNewn2jH7LsUXt0&#10;LA01tvRaU/lT/HoD5e54mNPG7W0/dbP3dv29nhafxtyNhpdnUImG9G/+u/6wgj8RWnlGJtDL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lepQxwAAANwAAAAPAAAAAAAA&#10;AAAAAAAAAKECAABkcnMvZG93bnJldi54bWxQSwUGAAAAAAQABAD5AAAAlQMAAAAA&#10;" strokecolor="black [3213]" strokeweight=".5pt">
                      <v:stroke endarrow="block" joinstyle="miter"/>
                    </v:shape>
                    <v:shape id="Straight Arrow Connector 119" o:spid="_x0000_s1091" type="#_x0000_t32" style="position:absolute;left:16693;top:12138;width:24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lPy8MAAADcAAAADwAAAGRycy9kb3ducmV2LnhtbERPTWvCQBC9C/0PyxS86UaFtqauUgqi&#10;xYtGUXsbstNkaXY2ZFcT/70rFHqbx/uc2aKzlbhS441jBaNhAoI4d9pwoeCwXw7eQPiArLFyTApu&#10;5GExf+rNMNWu5R1ds1CIGMI+RQVlCHUqpc9LsuiHriaO3I9rLIYIm0LqBtsYbis5TpIXadFwbCix&#10;ps+S8t/sYhXkh/NpSltz1O3EvK7qzfdmkn0p1X/uPt5BBOrCv/jPvdZx/mgKj2fiBX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bZT8vDAAAA3AAAAA8AAAAAAAAAAAAA&#10;AAAAoQIAAGRycy9kb3ducmV2LnhtbFBLBQYAAAAABAAEAPkAAACRAwAAAAA=&#10;" strokecolor="black [3213]" strokeweight=".5pt">
                      <v:stroke endarrow="block" joinstyle="miter"/>
                    </v:shape>
                    <v:shape id="Straight Arrow Connector 120" o:spid="_x0000_s1092" type="#_x0000_t32" style="position:absolute;left:19138;top:7673;width:425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8s68cAAADcAAAADwAAAGRycy9kb3ducmV2LnhtbESPQWvCQBCF74X+h2UK3upGhbamrlIK&#10;RYuXmora25Adk6XZ2ZBdTfrvO4dCbzO8N+99s1gNvlFX6qILbGAyzkARl8E6rgzsP9/un0DFhGyx&#10;CUwGfijCanl7s8Dchp53dC1SpSSEY44G6pTaXOtY1uQxjkNLLNo5dB6TrF2lbYe9hPtGT7PsQXt0&#10;LA01tvRaU/ldXLyBcn86zunDHWw/c4/rdvu1nRXvxozuhpdnUImG9G/+u95YwZ8KvjwjE+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jyzrxwAAANwAAAAPAAAAAAAA&#10;AAAAAAAAAKECAABkcnMvZG93bnJldi54bWxQSwUGAAAAAAQABAD5AAAAlQMAAAAA&#10;" strokecolor="black [3213]" strokeweight=".5pt">
                      <v:stroke endarrow="block" joinstyle="miter"/>
                    </v:shape>
                  </v:group>
                  <v:group id="Group 1027" o:spid="_x0000_s1093" style="position:absolute;left:23285;width:34875;height:14138" coordsize="34874,14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8atd8UAAADdAAAADwAAAGRycy9kb3ducmV2LnhtbERPS2vCQBC+F/wPywi9&#10;1U0irSV1FREtPUjBRCi9DdkxCWZnQ3bN4993C4Xe5uN7zno7mkb01LnasoJ4EYEgLqyuuVRwyY9P&#10;ryCcR9bYWCYFEznYbmYPa0y1HfhMfeZLEULYpaig8r5NpXRFRQbdwrbEgbvazqAPsCul7nAI4aaR&#10;SRS9SIM1h4YKW9pXVNyyu1HwPuCwW8aH/nS77qfv/Pnz6xSTUo/zcfcGwtPo/8V/7g8d5kfJ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GrXfFAAAA3QAA&#10;AA8AAAAAAAAAAAAAAAAAqgIAAGRycy9kb3ducmV2LnhtbFBLBQYAAAAABAAEAPoAAACcAwAAAAA=&#10;">
                    <v:shape id="Text Box 115" o:spid="_x0000_s1094" type="#_x0000_t202" style="position:absolute;top:5348;width:9353;height:5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m6FMAA&#10;AADcAAAADwAAAGRycy9kb3ducmV2LnhtbERPTWsCMRC9F/ofwhR6q1mFyroapRVbCp6qpedhMybB&#10;zWRJ0nX77xtB6G0e73NWm9F3YqCYXGAF00kFgrgN2rFR8HV8e6pBpIyssQtMCn4pwWZ9f7fCRocL&#10;f9JwyEaUEE4NKrA5942UqbXkMU1CT1y4U4gec4HRSB3xUsJ9J2dVNZceHZcGiz1tLbXnw49XsHs1&#10;C9PWGO2u1s4N4/dpb96VenwYX5YgMo35X3xzf+gyf/oM12fKBX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qm6FMAAAADcAAAADwAAAAAAAAAAAAAAAACYAgAAZHJzL2Rvd25y&#10;ZXYueG1sUEsFBgAAAAAEAAQA9QAAAIUDAAAAAA==&#10;" fillcolor="white [3201]" strokeweight=".5pt">
                      <v:textbox>
                        <w:txbxContent>
                          <w:p w:rsidR="00A331DD" w:rsidRPr="00FE30EE" w:rsidRDefault="00A331DD" w:rsidP="00A331DD">
                            <w:pPr>
                              <w:spacing w:before="40" w:after="40" w:line="240" w:lineRule="auto"/>
                              <w:jc w:val="center"/>
                              <w:rPr>
                                <w:sz w:val="28"/>
                                <w:szCs w:val="28"/>
                              </w:rPr>
                            </w:pPr>
                            <w:r>
                              <w:rPr>
                                <w:sz w:val="28"/>
                                <w:szCs w:val="28"/>
                              </w:rPr>
                              <w:t>Quy trình sản xuất</w:t>
                            </w:r>
                          </w:p>
                        </w:txbxContent>
                      </v:textbox>
                    </v:shape>
                    <v:shape id="Straight Arrow Connector 121" o:spid="_x0000_s1095" type="#_x0000_t32" style="position:absolute;left:9356;top:8098;width:34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l3scAAAADcAAAADwAAAGRycy9kb3ducmV2LnhtbERPS4vCMBC+L/gfwgje1lRBWatp8YGg&#10;e1sVz0MztsVmUpto6783C4K3+fies0g7U4kHNa60rGA0jEAQZ1aXnCs4HbffPyCcR9ZYWSYFT3KQ&#10;Jr2vBcbatvxHj4PPRQhhF6OCwvs6ltJlBRl0Q1sTB+5iG4M+wCaXusE2hJtKjqNoKg2WHBoKrGld&#10;UHY93I2CFv15tlrmt/Vqs991k+o2PZ5+lRr0u+UchKfOf8Rv906H+eMR/D8TLpDJ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5d7HAAAAA3AAAAA8AAAAAAAAAAAAAAAAA&#10;oQIAAGRycy9kb3ducmV2LnhtbFBLBQYAAAAABAAEAPkAAACOAwAAAAA=&#10;" strokecolor="black [3200]" strokeweight=".5pt">
                      <v:stroke endarrow="block" joinstyle="miter"/>
                    </v:shape>
                    <v:shape id="Straight Arrow Connector 123" o:spid="_x0000_s1096" type="#_x0000_t32" style="position:absolute;left:12546;top:3207;width:51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2ynMMAAADcAAAADwAAAGRycy9kb3ducmV2LnhtbERPTWvCQBC9C/0PyxR6000NaE1dpQjS&#10;ihdNRe1tyE6TpdnZkN2a9N93BcHbPN7nzJe9rcWFWm8cK3geJSCIC6cNlwoOn+vhCwgfkDXWjknB&#10;H3lYLh4Gc8y063hPlzyUIoawz1BBFUKTSemLiiz6kWuII/ftWoshwraUusUuhttajpNkIi0ajg0V&#10;NrSqqPjJf62C4nA+zWhnjrpLzfS92X5t03yj1NNj//YKIlAf7uKb+0PH+eMUrs/EC+Ti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dspzDAAAA3AAAAA8AAAAAAAAAAAAA&#10;AAAAoQIAAGRycy9kb3ducmV2LnhtbFBLBQYAAAAABAAEAPkAAACRAwAAAAA=&#10;" strokecolor="black [3213]" strokeweight=".5pt">
                      <v:stroke endarrow="block" joinstyle="miter"/>
                    </v:shape>
                    <v:shape id="Straight Arrow Connector 124" o:spid="_x0000_s1097" type="#_x0000_t32" style="position:absolute;left:12652;top:12138;width:51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Qq6MQAAADcAAAADwAAAGRycy9kb3ducmV2LnhtbERPTWvCQBC9F/wPywi96aYqaqOrlEJp&#10;xYtGaettyE6TpdnZkN2a+O9dQehtHu9zluvOVuJMjTeOFTwNExDEudOGCwXHw9tgDsIHZI2VY1Jw&#10;IQ/rVe9hial2Le/pnIVCxBD2KSooQ6hTKX1ekkU/dDVx5H5cYzFE2BRSN9jGcFvJUZJMpUXDsaHE&#10;ml5Lyn+zP6sgP35/PdPOfOp2bGbv9fa0HWcbpR773csCRKAu/Ivv7g8d548mcHsmXi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tCroxAAAANwAAAAPAAAAAAAAAAAA&#10;AAAAAKECAABkcnMvZG93bnJldi54bWxQSwUGAAAAAAQABAD5AAAAkgMAAAAA&#10;" strokecolor="black [3213]" strokeweight=".5pt">
                      <v:stroke endarrow="block" joinstyle="miter"/>
                    </v:shape>
                    <v:shape id="Text Box 126" o:spid="_x0000_s1098" type="#_x0000_t202" style="position:absolute;left:17862;width:17012;height:5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fu3sAA&#10;AADcAAAADwAAAGRycy9kb3ducmV2LnhtbERPTWsCMRC9F/ofwhR6q1k9yHY1ihZbCj1VxfOwGZPg&#10;ZrIk6br9901B8DaP9znL9eg7MVBMLrCC6aQCQdwG7dgoOB7eX2oQKSNr7AKTgl9KsF49Piyx0eHK&#10;3zTssxElhFODCmzOfSNlai15TJPQExfuHKLHXGA0Uke8lnDfyVlVzaVHx6XBYk9vltrL/scr2G3N&#10;q2lrjHZXa+eG8XT+Mh9KPT+NmwWITGO+i2/uT13mz+bw/0y5QK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Bfu3sAAAADcAAAADwAAAAAAAAAAAAAAAACYAgAAZHJzL2Rvd25y&#10;ZXYueG1sUEsFBgAAAAAEAAQA9QAAAIUDAAAAAA==&#10;" fillcolor="white [3201]" strokeweight=".5pt">
                      <v:textbox>
                        <w:txbxContent>
                          <w:p w:rsidR="00CD0143" w:rsidRDefault="00CD0143" w:rsidP="00CD0143">
                            <w:pPr>
                              <w:spacing w:before="40" w:after="40" w:line="240" w:lineRule="auto"/>
                              <w:jc w:val="center"/>
                              <w:rPr>
                                <w:sz w:val="28"/>
                                <w:szCs w:val="28"/>
                              </w:rPr>
                            </w:pPr>
                            <w:r>
                              <w:rPr>
                                <w:sz w:val="28"/>
                                <w:szCs w:val="28"/>
                              </w:rPr>
                              <w:t xml:space="preserve">Sản phẩm chai nước </w:t>
                            </w:r>
                          </w:p>
                          <w:p w:rsidR="00CD0143" w:rsidRPr="00FE30EE" w:rsidRDefault="00CD0143" w:rsidP="00CD0143">
                            <w:pPr>
                              <w:spacing w:before="40" w:after="40" w:line="240" w:lineRule="auto"/>
                              <w:jc w:val="center"/>
                              <w:rPr>
                                <w:sz w:val="28"/>
                                <w:szCs w:val="28"/>
                              </w:rPr>
                            </w:pPr>
                            <w:r>
                              <w:rPr>
                                <w:sz w:val="28"/>
                                <w:szCs w:val="28"/>
                              </w:rPr>
                              <w:t>(3.569,3 tấn/năm)</w:t>
                            </w:r>
                          </w:p>
                        </w:txbxContent>
                      </v:textbox>
                    </v:shape>
                    <v:shape id="Text Box 127" o:spid="_x0000_s1099" type="#_x0000_t202" style="position:absolute;left:17862;top:8506;width:17012;height:5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tLRcAA&#10;AADcAAAADwAAAGRycy9kb3ducmV2LnhtbERPTWsCMRC9F/ofwhS81Ww96LoapS22FDxVS8/DZkyC&#10;m8mSpOv23zeC0Ns83uest6PvxEAxucAKnqYVCOI2aMdGwdfx7bEGkTKyxi4wKfilBNvN/d0aGx0u&#10;/EnDIRtRQjg1qMDm3DdSptaSxzQNPXHhTiF6zAVGI3XESwn3nZxV1Vx6dFwaLPb0aqk9H368gt2L&#10;WZq2xmh3tXZuGL9Pe/Ou1ORhfF6ByDTmf/HN/aHL/NkCrs+UC+Tm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tLRcAAAADcAAAADwAAAAAAAAAAAAAAAACYAgAAZHJzL2Rvd25y&#10;ZXYueG1sUEsFBgAAAAAEAAQA9QAAAIUDAAAAAA==&#10;" fillcolor="white [3201]" strokeweight=".5pt">
                      <v:textbox>
                        <w:txbxContent>
                          <w:p w:rsidR="00CD0143" w:rsidRDefault="00E40FD4" w:rsidP="00CD0143">
                            <w:pPr>
                              <w:spacing w:before="40" w:after="40" w:line="240" w:lineRule="auto"/>
                              <w:jc w:val="center"/>
                              <w:rPr>
                                <w:sz w:val="28"/>
                                <w:szCs w:val="28"/>
                              </w:rPr>
                            </w:pPr>
                            <w:r>
                              <w:rPr>
                                <w:sz w:val="28"/>
                                <w:szCs w:val="28"/>
                              </w:rPr>
                              <w:t>CTR thông thường</w:t>
                            </w:r>
                          </w:p>
                          <w:p w:rsidR="00CD0143" w:rsidRPr="00FE30EE" w:rsidRDefault="00CD0143" w:rsidP="00CD0143">
                            <w:pPr>
                              <w:spacing w:before="40" w:after="40" w:line="240" w:lineRule="auto"/>
                              <w:jc w:val="center"/>
                              <w:rPr>
                                <w:sz w:val="28"/>
                                <w:szCs w:val="28"/>
                              </w:rPr>
                            </w:pPr>
                            <w:r>
                              <w:rPr>
                                <w:sz w:val="28"/>
                                <w:szCs w:val="28"/>
                              </w:rPr>
                              <w:t>(</w:t>
                            </w:r>
                            <w:r w:rsidR="00E40FD4">
                              <w:rPr>
                                <w:sz w:val="28"/>
                                <w:szCs w:val="28"/>
                              </w:rPr>
                              <w:t>0,7</w:t>
                            </w:r>
                            <w:r>
                              <w:rPr>
                                <w:sz w:val="28"/>
                                <w:szCs w:val="28"/>
                              </w:rPr>
                              <w:t xml:space="preserve"> tấn/năm)</w:t>
                            </w:r>
                          </w:p>
                        </w:txbxContent>
                      </v:textbox>
                    </v:shape>
                  </v:group>
                </v:group>
                <w10:wrap anchorx="margin"/>
              </v:group>
            </w:pict>
          </mc:Fallback>
        </mc:AlternateContent>
      </w:r>
    </w:p>
    <w:p w:rsidR="00121921" w:rsidRPr="00712986" w:rsidRDefault="00121921" w:rsidP="00691AEF">
      <w:pPr>
        <w:ind w:firstLine="567"/>
        <w:jc w:val="both"/>
        <w:rPr>
          <w:sz w:val="28"/>
          <w:szCs w:val="28"/>
        </w:rPr>
      </w:pPr>
    </w:p>
    <w:p w:rsidR="00121921" w:rsidRPr="00712986" w:rsidRDefault="00121921" w:rsidP="00691AEF">
      <w:pPr>
        <w:ind w:firstLine="567"/>
        <w:jc w:val="both"/>
        <w:rPr>
          <w:sz w:val="28"/>
          <w:szCs w:val="28"/>
        </w:rPr>
      </w:pPr>
    </w:p>
    <w:p w:rsidR="007A5ACF" w:rsidRDefault="007A5ACF" w:rsidP="00454A3C">
      <w:pPr>
        <w:pStyle w:val="Caption"/>
        <w:jc w:val="center"/>
        <w:rPr>
          <w:color w:val="auto"/>
          <w:sz w:val="6"/>
          <w:szCs w:val="6"/>
        </w:rPr>
      </w:pPr>
    </w:p>
    <w:p w:rsidR="003479DC" w:rsidRDefault="003479DC" w:rsidP="003479DC"/>
    <w:p w:rsidR="005F53D2" w:rsidRPr="00712986" w:rsidRDefault="00454A3C" w:rsidP="00454A3C">
      <w:pPr>
        <w:pStyle w:val="Caption"/>
        <w:jc w:val="center"/>
        <w:rPr>
          <w:color w:val="auto"/>
          <w:sz w:val="28"/>
          <w:szCs w:val="28"/>
        </w:rPr>
      </w:pPr>
      <w:bookmarkStart w:id="31" w:name="_Toc228936324"/>
      <w:r w:rsidRPr="00712986">
        <w:rPr>
          <w:color w:val="auto"/>
          <w:sz w:val="28"/>
          <w:szCs w:val="28"/>
        </w:rPr>
        <w:t xml:space="preserve">Hình </w:t>
      </w:r>
      <w:r w:rsidR="004769FE" w:rsidRPr="00712986">
        <w:rPr>
          <w:color w:val="auto"/>
          <w:sz w:val="28"/>
          <w:szCs w:val="28"/>
        </w:rPr>
        <w:fldChar w:fldCharType="begin"/>
      </w:r>
      <w:r w:rsidR="004769FE" w:rsidRPr="00712986">
        <w:rPr>
          <w:color w:val="auto"/>
          <w:sz w:val="28"/>
          <w:szCs w:val="28"/>
        </w:rPr>
        <w:instrText xml:space="preserve"> STYLEREF 1 \s </w:instrText>
      </w:r>
      <w:r w:rsidR="004769FE" w:rsidRPr="00712986">
        <w:rPr>
          <w:color w:val="auto"/>
          <w:sz w:val="28"/>
          <w:szCs w:val="28"/>
        </w:rPr>
        <w:fldChar w:fldCharType="separate"/>
      </w:r>
      <w:r w:rsidR="004769FE" w:rsidRPr="00712986">
        <w:rPr>
          <w:noProof/>
          <w:color w:val="auto"/>
          <w:sz w:val="28"/>
          <w:szCs w:val="28"/>
        </w:rPr>
        <w:t>I</w:t>
      </w:r>
      <w:r w:rsidR="004769FE" w:rsidRPr="00712986">
        <w:rPr>
          <w:color w:val="auto"/>
          <w:sz w:val="28"/>
          <w:szCs w:val="28"/>
        </w:rPr>
        <w:fldChar w:fldCharType="end"/>
      </w:r>
      <w:r w:rsidR="004769FE" w:rsidRPr="00712986">
        <w:rPr>
          <w:color w:val="auto"/>
          <w:sz w:val="28"/>
          <w:szCs w:val="28"/>
        </w:rPr>
        <w:t>.</w:t>
      </w:r>
      <w:r w:rsidR="004769FE" w:rsidRPr="00712986">
        <w:rPr>
          <w:color w:val="auto"/>
          <w:sz w:val="28"/>
          <w:szCs w:val="28"/>
        </w:rPr>
        <w:fldChar w:fldCharType="begin"/>
      </w:r>
      <w:r w:rsidR="004769FE" w:rsidRPr="00712986">
        <w:rPr>
          <w:color w:val="auto"/>
          <w:sz w:val="28"/>
          <w:szCs w:val="28"/>
        </w:rPr>
        <w:instrText xml:space="preserve"> SEQ Hình \* ARABIC \s 1 </w:instrText>
      </w:r>
      <w:r w:rsidR="004769FE" w:rsidRPr="00712986">
        <w:rPr>
          <w:color w:val="auto"/>
          <w:sz w:val="28"/>
          <w:szCs w:val="28"/>
        </w:rPr>
        <w:fldChar w:fldCharType="separate"/>
      </w:r>
      <w:r w:rsidR="004769FE" w:rsidRPr="00712986">
        <w:rPr>
          <w:noProof/>
          <w:color w:val="auto"/>
          <w:sz w:val="28"/>
          <w:szCs w:val="28"/>
        </w:rPr>
        <w:t>6</w:t>
      </w:r>
      <w:r w:rsidR="004769FE" w:rsidRPr="00712986">
        <w:rPr>
          <w:color w:val="auto"/>
          <w:sz w:val="28"/>
          <w:szCs w:val="28"/>
        </w:rPr>
        <w:fldChar w:fldCharType="end"/>
      </w:r>
      <w:r w:rsidRPr="00712986">
        <w:rPr>
          <w:color w:val="auto"/>
          <w:sz w:val="28"/>
          <w:szCs w:val="28"/>
        </w:rPr>
        <w:t>. Sơ đồ cân bằng vật chất quy trình sản xuất nước tinh khiết đóng chai</w:t>
      </w:r>
      <w:bookmarkEnd w:id="31"/>
    </w:p>
    <w:p w:rsidR="00951A99" w:rsidRPr="00712986" w:rsidRDefault="004D27AE" w:rsidP="00623770">
      <w:pPr>
        <w:pStyle w:val="ListParagraph"/>
        <w:numPr>
          <w:ilvl w:val="0"/>
          <w:numId w:val="36"/>
        </w:numPr>
        <w:tabs>
          <w:tab w:val="left" w:pos="993"/>
        </w:tabs>
        <w:spacing w:before="120" w:after="120" w:line="288" w:lineRule="auto"/>
        <w:ind w:hanging="153"/>
        <w:jc w:val="both"/>
        <w:rPr>
          <w:b/>
          <w:bCs/>
          <w:sz w:val="28"/>
          <w:szCs w:val="28"/>
        </w:rPr>
      </w:pPr>
      <w:r w:rsidRPr="00712986">
        <w:rPr>
          <w:b/>
          <w:bCs/>
          <w:sz w:val="28"/>
          <w:szCs w:val="28"/>
        </w:rPr>
        <w:lastRenderedPageBreak/>
        <w:t>Quy trình sản xuất nước giải khát không ga</w:t>
      </w:r>
      <w:r w:rsidR="0057630C" w:rsidRPr="00712986">
        <w:rPr>
          <w:b/>
          <w:bCs/>
          <w:sz w:val="28"/>
          <w:szCs w:val="28"/>
        </w:rPr>
        <w:t>s</w:t>
      </w:r>
    </w:p>
    <w:p w:rsidR="004D27AE" w:rsidRPr="00712986" w:rsidRDefault="00C00CE5" w:rsidP="00691AEF">
      <w:pPr>
        <w:spacing w:before="120" w:after="120" w:line="288" w:lineRule="auto"/>
        <w:ind w:firstLine="567"/>
        <w:jc w:val="both"/>
        <w:rPr>
          <w:sz w:val="28"/>
          <w:szCs w:val="28"/>
        </w:rPr>
      </w:pPr>
      <w:r w:rsidRPr="00712986">
        <w:rPr>
          <w:sz w:val="28"/>
          <w:szCs w:val="28"/>
        </w:rPr>
        <w:t>Quy trình sản xuất nước giải khát không ga của dự án được thực hiện theo dây chuyền khép kín, bao gồm các công đoạn chính:</w:t>
      </w:r>
    </w:p>
    <w:p w:rsidR="00C00CE5" w:rsidRPr="00712986" w:rsidRDefault="00061453" w:rsidP="00691AEF">
      <w:pPr>
        <w:spacing w:before="120" w:after="120" w:line="288" w:lineRule="auto"/>
        <w:ind w:firstLine="567"/>
        <w:jc w:val="both"/>
        <w:rPr>
          <w:sz w:val="28"/>
          <w:szCs w:val="28"/>
        </w:rPr>
      </w:pPr>
      <w:r w:rsidRPr="00712986">
        <w:rPr>
          <w:noProof/>
          <w:sz w:val="28"/>
          <w:szCs w:val="28"/>
        </w:rPr>
        <mc:AlternateContent>
          <mc:Choice Requires="wpg">
            <w:drawing>
              <wp:anchor distT="0" distB="0" distL="114300" distR="114300" simplePos="0" relativeHeight="251742208" behindDoc="0" locked="0" layoutInCell="1" allowOverlap="1" wp14:anchorId="160F6B88" wp14:editId="7266E567">
                <wp:simplePos x="0" y="0"/>
                <wp:positionH relativeFrom="column">
                  <wp:posOffset>183677</wp:posOffset>
                </wp:positionH>
                <wp:positionV relativeFrom="paragraph">
                  <wp:posOffset>23303</wp:posOffset>
                </wp:positionV>
                <wp:extent cx="5954233" cy="5571460"/>
                <wp:effectExtent l="0" t="0" r="0" b="10795"/>
                <wp:wrapNone/>
                <wp:docPr id="1062" name="Group 1062"/>
                <wp:cNvGraphicFramePr/>
                <a:graphic xmlns:a="http://schemas.openxmlformats.org/drawingml/2006/main">
                  <a:graphicData uri="http://schemas.microsoft.com/office/word/2010/wordprocessingGroup">
                    <wpg:wgp>
                      <wpg:cNvGrpSpPr/>
                      <wpg:grpSpPr>
                        <a:xfrm>
                          <a:off x="0" y="0"/>
                          <a:ext cx="5954233" cy="5571460"/>
                          <a:chOff x="0" y="0"/>
                          <a:chExt cx="5954233" cy="5571460"/>
                        </a:xfrm>
                      </wpg:grpSpPr>
                      <wps:wsp>
                        <wps:cNvPr id="1029" name="Text Box 1029"/>
                        <wps:cNvSpPr txBox="1"/>
                        <wps:spPr>
                          <a:xfrm>
                            <a:off x="935666" y="0"/>
                            <a:ext cx="861060" cy="510363"/>
                          </a:xfrm>
                          <a:prstGeom prst="rect">
                            <a:avLst/>
                          </a:prstGeom>
                          <a:solidFill>
                            <a:schemeClr val="lt1"/>
                          </a:solidFill>
                          <a:ln w="6350">
                            <a:solidFill>
                              <a:prstClr val="black"/>
                            </a:solidFill>
                          </a:ln>
                        </wps:spPr>
                        <wps:txbx>
                          <w:txbxContent>
                            <w:p w:rsidR="00C00CE5" w:rsidRPr="00C00CE5" w:rsidRDefault="00C00CE5" w:rsidP="00C00CE5">
                              <w:pPr>
                                <w:spacing w:before="40" w:after="40" w:line="240" w:lineRule="auto"/>
                                <w:jc w:val="center"/>
                                <w:rPr>
                                  <w:sz w:val="28"/>
                                  <w:szCs w:val="28"/>
                                </w:rPr>
                              </w:pPr>
                              <w:r w:rsidRPr="00C00CE5">
                                <w:rPr>
                                  <w:sz w:val="28"/>
                                  <w:szCs w:val="28"/>
                                </w:rPr>
                                <w:t>Nước 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0" name="Text Box 1030"/>
                        <wps:cNvSpPr txBox="1"/>
                        <wps:spPr>
                          <a:xfrm>
                            <a:off x="2339163" y="10632"/>
                            <a:ext cx="1413510" cy="552893"/>
                          </a:xfrm>
                          <a:prstGeom prst="rect">
                            <a:avLst/>
                          </a:prstGeom>
                          <a:solidFill>
                            <a:schemeClr val="lt1"/>
                          </a:solidFill>
                          <a:ln w="6350">
                            <a:solidFill>
                              <a:prstClr val="black"/>
                            </a:solidFill>
                          </a:ln>
                        </wps:spPr>
                        <wps:txbx>
                          <w:txbxContent>
                            <w:p w:rsidR="00C00CE5" w:rsidRPr="00C00CE5" w:rsidRDefault="00C00CE5" w:rsidP="00C00CE5">
                              <w:pPr>
                                <w:spacing w:before="40" w:after="40" w:line="240" w:lineRule="auto"/>
                                <w:jc w:val="center"/>
                                <w:rPr>
                                  <w:sz w:val="28"/>
                                  <w:szCs w:val="28"/>
                                </w:rPr>
                              </w:pPr>
                              <w:r w:rsidRPr="00C00CE5">
                                <w:rPr>
                                  <w:sz w:val="28"/>
                                  <w:szCs w:val="28"/>
                                </w:rPr>
                                <w:t>Đường, siro, phụ gia thực phẩm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1" name="Straight Connector 1031"/>
                        <wps:cNvCnPr/>
                        <wps:spPr>
                          <a:xfrm>
                            <a:off x="1339703" y="520995"/>
                            <a:ext cx="0" cy="340242"/>
                          </a:xfrm>
                          <a:prstGeom prst="line">
                            <a:avLst/>
                          </a:prstGeom>
                          <a:ln/>
                        </wps:spPr>
                        <wps:style>
                          <a:lnRef idx="1">
                            <a:schemeClr val="dk1"/>
                          </a:lnRef>
                          <a:fillRef idx="0">
                            <a:schemeClr val="dk1"/>
                          </a:fillRef>
                          <a:effectRef idx="0">
                            <a:schemeClr val="dk1"/>
                          </a:effectRef>
                          <a:fontRef idx="minor">
                            <a:schemeClr val="tx1"/>
                          </a:fontRef>
                        </wps:style>
                        <wps:bodyPr/>
                      </wps:wsp>
                      <wps:wsp>
                        <wps:cNvPr id="1032" name="Straight Connector 1032"/>
                        <wps:cNvCnPr/>
                        <wps:spPr>
                          <a:xfrm flipV="1">
                            <a:off x="489098" y="861237"/>
                            <a:ext cx="1903228" cy="51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34" name="Straight Arrow Connector 1034"/>
                        <wps:cNvCnPr/>
                        <wps:spPr>
                          <a:xfrm>
                            <a:off x="2394098" y="861237"/>
                            <a:ext cx="0" cy="44640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5" name="Text Box 1035"/>
                        <wps:cNvSpPr txBox="1"/>
                        <wps:spPr>
                          <a:xfrm>
                            <a:off x="74428" y="2232837"/>
                            <a:ext cx="861060" cy="509905"/>
                          </a:xfrm>
                          <a:prstGeom prst="rect">
                            <a:avLst/>
                          </a:prstGeom>
                          <a:noFill/>
                          <a:ln w="6350">
                            <a:solidFill>
                              <a:schemeClr val="tx1"/>
                            </a:solidFill>
                          </a:ln>
                        </wps:spPr>
                        <wps:txbx>
                          <w:txbxContent>
                            <w:p w:rsidR="00965E9E" w:rsidRPr="00C00CE5" w:rsidRDefault="003E3A2B" w:rsidP="00965E9E">
                              <w:pPr>
                                <w:spacing w:before="40" w:after="40" w:line="240" w:lineRule="auto"/>
                                <w:jc w:val="center"/>
                                <w:rPr>
                                  <w:sz w:val="28"/>
                                  <w:szCs w:val="28"/>
                                </w:rPr>
                              </w:pPr>
                              <w:r>
                                <w:rPr>
                                  <w:sz w:val="28"/>
                                  <w:szCs w:val="28"/>
                                </w:rPr>
                                <w:t>Rửa lon</w:t>
                              </w:r>
                              <w:r w:rsidR="00FD2CAE">
                                <w:rPr>
                                  <w:sz w:val="28"/>
                                  <w:szCs w:val="28"/>
                                </w:rPr>
                                <w:t xml:space="preserve"> và nắp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6" name="Text Box 1036"/>
                        <wps:cNvSpPr txBox="1"/>
                        <wps:spPr>
                          <a:xfrm>
                            <a:off x="1764865" y="1307662"/>
                            <a:ext cx="1446168" cy="574158"/>
                          </a:xfrm>
                          <a:prstGeom prst="rect">
                            <a:avLst/>
                          </a:prstGeom>
                          <a:noFill/>
                          <a:ln w="6350">
                            <a:solidFill>
                              <a:schemeClr val="tx1"/>
                            </a:solidFill>
                          </a:ln>
                        </wps:spPr>
                        <wps:txbx>
                          <w:txbxContent>
                            <w:p w:rsidR="00965E9E" w:rsidRPr="00C00CE5" w:rsidRDefault="00884E39" w:rsidP="00965E9E">
                              <w:pPr>
                                <w:spacing w:before="40" w:after="40" w:line="240" w:lineRule="auto"/>
                                <w:jc w:val="center"/>
                                <w:rPr>
                                  <w:sz w:val="28"/>
                                  <w:szCs w:val="28"/>
                                </w:rPr>
                              </w:pPr>
                              <w:r>
                                <w:rPr>
                                  <w:sz w:val="28"/>
                                  <w:szCs w:val="28"/>
                                </w:rPr>
                                <w:t xml:space="preserve">Gia nhiệt và </w:t>
                              </w:r>
                              <w:r w:rsidR="006D4280">
                                <w:rPr>
                                  <w:sz w:val="28"/>
                                  <w:szCs w:val="28"/>
                                </w:rPr>
                                <w:t>Phối trộn nguyên liệu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7" name="Straight Arrow Connector 1037"/>
                        <wps:cNvCnPr/>
                        <wps:spPr>
                          <a:xfrm>
                            <a:off x="2851298" y="563525"/>
                            <a:ext cx="0" cy="7547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0" name="Straight Arrow Connector 1040"/>
                        <wps:cNvCnPr/>
                        <wps:spPr>
                          <a:xfrm>
                            <a:off x="2436628" y="1892595"/>
                            <a:ext cx="0" cy="34024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1" name="Text Box 1041"/>
                        <wps:cNvSpPr txBox="1"/>
                        <wps:spPr>
                          <a:xfrm>
                            <a:off x="1775638" y="2232837"/>
                            <a:ext cx="1360968" cy="574158"/>
                          </a:xfrm>
                          <a:prstGeom prst="rect">
                            <a:avLst/>
                          </a:prstGeom>
                          <a:noFill/>
                          <a:ln w="6350">
                            <a:solidFill>
                              <a:schemeClr val="tx1"/>
                            </a:solidFill>
                          </a:ln>
                        </wps:spPr>
                        <wps:txbx>
                          <w:txbxContent>
                            <w:p w:rsidR="003E3A2B" w:rsidRPr="00C00CE5" w:rsidRDefault="003E3A2B" w:rsidP="003E3A2B">
                              <w:pPr>
                                <w:spacing w:before="40" w:after="40" w:line="240" w:lineRule="auto"/>
                                <w:jc w:val="center"/>
                                <w:rPr>
                                  <w:sz w:val="28"/>
                                  <w:szCs w:val="28"/>
                                </w:rPr>
                              </w:pPr>
                              <w:r>
                                <w:rPr>
                                  <w:sz w:val="28"/>
                                  <w:szCs w:val="28"/>
                                </w:rPr>
                                <w:t>Chiết rót và đóng nắp lon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2" name="Straight Arrow Connector 1042"/>
                        <wps:cNvCnPr/>
                        <wps:spPr>
                          <a:xfrm>
                            <a:off x="501503" y="871870"/>
                            <a:ext cx="0" cy="138223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3" name="Straight Arrow Connector 1043"/>
                        <wps:cNvCnPr/>
                        <wps:spPr>
                          <a:xfrm>
                            <a:off x="935666" y="2511056"/>
                            <a:ext cx="861238"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4" name="Straight Arrow Connector 1044"/>
                        <wps:cNvCnPr/>
                        <wps:spPr>
                          <a:xfrm>
                            <a:off x="2457893" y="2817628"/>
                            <a:ext cx="0" cy="3397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5" name="Text Box 1045"/>
                        <wps:cNvSpPr txBox="1"/>
                        <wps:spPr>
                          <a:xfrm>
                            <a:off x="1754373" y="3179135"/>
                            <a:ext cx="1360968" cy="329609"/>
                          </a:xfrm>
                          <a:prstGeom prst="rect">
                            <a:avLst/>
                          </a:prstGeom>
                          <a:noFill/>
                          <a:ln w="6350">
                            <a:solidFill>
                              <a:schemeClr val="tx1"/>
                            </a:solidFill>
                          </a:ln>
                        </wps:spPr>
                        <wps:txbx>
                          <w:txbxContent>
                            <w:p w:rsidR="00FD2CAE" w:rsidRPr="00C00CE5" w:rsidRDefault="00FD2CAE" w:rsidP="00FD2CAE">
                              <w:pPr>
                                <w:spacing w:before="40" w:after="40" w:line="240" w:lineRule="auto"/>
                                <w:jc w:val="center"/>
                                <w:rPr>
                                  <w:sz w:val="28"/>
                                  <w:szCs w:val="28"/>
                                </w:rPr>
                              </w:pPr>
                              <w:r>
                                <w:rPr>
                                  <w:sz w:val="28"/>
                                  <w:szCs w:val="28"/>
                                </w:rPr>
                                <w:t xml:space="preserve">Thanh trùng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6" name="Straight Arrow Connector 1046"/>
                        <wps:cNvCnPr/>
                        <wps:spPr>
                          <a:xfrm>
                            <a:off x="2447261" y="3540642"/>
                            <a:ext cx="0" cy="3397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7" name="Text Box 1047"/>
                        <wps:cNvSpPr txBox="1"/>
                        <wps:spPr>
                          <a:xfrm>
                            <a:off x="1775638" y="3880884"/>
                            <a:ext cx="1360968" cy="329609"/>
                          </a:xfrm>
                          <a:prstGeom prst="rect">
                            <a:avLst/>
                          </a:prstGeom>
                          <a:noFill/>
                          <a:ln w="6350">
                            <a:solidFill>
                              <a:schemeClr val="tx1"/>
                            </a:solidFill>
                          </a:ln>
                        </wps:spPr>
                        <wps:txbx>
                          <w:txbxContent>
                            <w:p w:rsidR="00FD2CAE" w:rsidRPr="00C00CE5" w:rsidRDefault="00FD2CAE" w:rsidP="00FD2CAE">
                              <w:pPr>
                                <w:spacing w:before="40" w:after="40" w:line="240" w:lineRule="auto"/>
                                <w:jc w:val="center"/>
                                <w:rPr>
                                  <w:sz w:val="28"/>
                                  <w:szCs w:val="28"/>
                                </w:rPr>
                              </w:pPr>
                              <w:r>
                                <w:rPr>
                                  <w:sz w:val="28"/>
                                  <w:szCs w:val="28"/>
                                </w:rPr>
                                <w:t xml:space="preserve">Dán nhãn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8" name="Straight Arrow Connector 1048"/>
                        <wps:cNvCnPr/>
                        <wps:spPr>
                          <a:xfrm>
                            <a:off x="2457893" y="4221125"/>
                            <a:ext cx="0" cy="3397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9" name="Text Box 1049"/>
                        <wps:cNvSpPr txBox="1"/>
                        <wps:spPr>
                          <a:xfrm>
                            <a:off x="1754373" y="4572000"/>
                            <a:ext cx="1360968" cy="329609"/>
                          </a:xfrm>
                          <a:prstGeom prst="rect">
                            <a:avLst/>
                          </a:prstGeom>
                          <a:noFill/>
                          <a:ln w="6350">
                            <a:solidFill>
                              <a:schemeClr val="tx1"/>
                            </a:solidFill>
                          </a:ln>
                        </wps:spPr>
                        <wps:txbx>
                          <w:txbxContent>
                            <w:p w:rsidR="00FD2CAE" w:rsidRPr="00C00CE5" w:rsidRDefault="00FD2CAE" w:rsidP="00FD2CAE">
                              <w:pPr>
                                <w:spacing w:before="40" w:after="40" w:line="240" w:lineRule="auto"/>
                                <w:jc w:val="center"/>
                                <w:rPr>
                                  <w:sz w:val="28"/>
                                  <w:szCs w:val="28"/>
                                </w:rPr>
                              </w:pPr>
                              <w:r>
                                <w:rPr>
                                  <w:sz w:val="28"/>
                                  <w:szCs w:val="28"/>
                                </w:rPr>
                                <w:t>Đóng gói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0" name="Text Box 1050"/>
                        <wps:cNvSpPr txBox="1"/>
                        <wps:spPr>
                          <a:xfrm>
                            <a:off x="1775638" y="5220586"/>
                            <a:ext cx="1360968" cy="350874"/>
                          </a:xfrm>
                          <a:prstGeom prst="rect">
                            <a:avLst/>
                          </a:prstGeom>
                          <a:noFill/>
                          <a:ln w="6350">
                            <a:solidFill>
                              <a:schemeClr val="tx1"/>
                            </a:solidFill>
                          </a:ln>
                        </wps:spPr>
                        <wps:txbx>
                          <w:txbxContent>
                            <w:p w:rsidR="00FD2CAE" w:rsidRPr="00C00CE5" w:rsidRDefault="00FD2CAE" w:rsidP="00FD2CAE">
                              <w:pPr>
                                <w:spacing w:before="40" w:after="40" w:line="240" w:lineRule="auto"/>
                                <w:jc w:val="center"/>
                                <w:rPr>
                                  <w:sz w:val="28"/>
                                  <w:szCs w:val="28"/>
                                </w:rPr>
                              </w:pPr>
                              <w:r>
                                <w:rPr>
                                  <w:sz w:val="28"/>
                                  <w:szCs w:val="28"/>
                                </w:rPr>
                                <w:t>Thành phẩm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1" name="Straight Arrow Connector 1051"/>
                        <wps:cNvCnPr/>
                        <wps:spPr>
                          <a:xfrm>
                            <a:off x="2436628" y="4912242"/>
                            <a:ext cx="0" cy="3397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52" name="Text Box 1052"/>
                        <wps:cNvSpPr txBox="1"/>
                        <wps:spPr>
                          <a:xfrm>
                            <a:off x="967563" y="2562446"/>
                            <a:ext cx="574158" cy="573819"/>
                          </a:xfrm>
                          <a:prstGeom prst="rect">
                            <a:avLst/>
                          </a:prstGeom>
                          <a:noFill/>
                          <a:ln w="6350">
                            <a:noFill/>
                          </a:ln>
                        </wps:spPr>
                        <wps:txbx>
                          <w:txbxContent>
                            <w:p w:rsidR="00797D80" w:rsidRPr="00C00CE5" w:rsidRDefault="00797D80" w:rsidP="00797D80">
                              <w:pPr>
                                <w:spacing w:before="40" w:after="40" w:line="240" w:lineRule="auto"/>
                                <w:jc w:val="center"/>
                                <w:rPr>
                                  <w:sz w:val="28"/>
                                  <w:szCs w:val="28"/>
                                </w:rPr>
                              </w:pPr>
                              <w:r>
                                <w:rPr>
                                  <w:sz w:val="28"/>
                                  <w:szCs w:val="28"/>
                                </w:rPr>
                                <w:t>Hơi nóng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57" name="Group 1057"/>
                        <wpg:cNvGrpSpPr/>
                        <wpg:grpSpPr>
                          <a:xfrm>
                            <a:off x="1063256" y="1649818"/>
                            <a:ext cx="733913" cy="1649819"/>
                            <a:chOff x="0" y="0"/>
                            <a:chExt cx="733913" cy="1649819"/>
                          </a:xfrm>
                        </wpg:grpSpPr>
                        <wps:wsp>
                          <wps:cNvPr id="1053" name="Straight Arrow Connector 1053"/>
                          <wps:cNvCnPr/>
                          <wps:spPr>
                            <a:xfrm>
                              <a:off x="0" y="1649819"/>
                              <a:ext cx="712382" cy="0"/>
                            </a:xfrm>
                            <a:prstGeom prst="straightConnector1">
                              <a:avLst/>
                            </a:prstGeom>
                            <a:ln>
                              <a:solidFill>
                                <a:schemeClr val="tx1"/>
                              </a:solidFill>
                              <a:prstDash val="lgDashDotDot"/>
                              <a:tailEnd type="triangle"/>
                            </a:ln>
                          </wps:spPr>
                          <wps:style>
                            <a:lnRef idx="1">
                              <a:schemeClr val="accent1"/>
                            </a:lnRef>
                            <a:fillRef idx="0">
                              <a:schemeClr val="accent1"/>
                            </a:fillRef>
                            <a:effectRef idx="0">
                              <a:schemeClr val="accent1"/>
                            </a:effectRef>
                            <a:fontRef idx="minor">
                              <a:schemeClr val="tx1"/>
                            </a:fontRef>
                          </wps:style>
                          <wps:bodyPr/>
                        </wps:wsp>
                        <wps:wsp>
                          <wps:cNvPr id="1054" name="Straight Connector 1054"/>
                          <wps:cNvCnPr/>
                          <wps:spPr>
                            <a:xfrm flipV="1">
                              <a:off x="0" y="0"/>
                              <a:ext cx="0" cy="1637414"/>
                            </a:xfrm>
                            <a:prstGeom prst="line">
                              <a:avLst/>
                            </a:prstGeom>
                            <a:ln>
                              <a:solidFill>
                                <a:schemeClr val="tx1"/>
                              </a:solidFill>
                              <a:prstDash val="lgDashDotDot"/>
                            </a:ln>
                          </wps:spPr>
                          <wps:style>
                            <a:lnRef idx="1">
                              <a:schemeClr val="accent1"/>
                            </a:lnRef>
                            <a:fillRef idx="0">
                              <a:schemeClr val="accent1"/>
                            </a:fillRef>
                            <a:effectRef idx="0">
                              <a:schemeClr val="accent1"/>
                            </a:effectRef>
                            <a:fontRef idx="minor">
                              <a:schemeClr val="tx1"/>
                            </a:fontRef>
                          </wps:style>
                          <wps:bodyPr/>
                        </wps:wsp>
                        <wps:wsp>
                          <wps:cNvPr id="1056" name="Straight Arrow Connector 1056"/>
                          <wps:cNvCnPr/>
                          <wps:spPr>
                            <a:xfrm>
                              <a:off x="21265" y="1772"/>
                              <a:ext cx="712648" cy="0"/>
                            </a:xfrm>
                            <a:prstGeom prst="straightConnector1">
                              <a:avLst/>
                            </a:prstGeom>
                            <a:ln>
                              <a:solidFill>
                                <a:schemeClr val="tx1"/>
                              </a:solidFill>
                              <a:prstDash val="lgDashDotDot"/>
                              <a:tailEnd type="triangle"/>
                            </a:ln>
                          </wps:spPr>
                          <wps:style>
                            <a:lnRef idx="1">
                              <a:schemeClr val="accent1"/>
                            </a:lnRef>
                            <a:fillRef idx="0">
                              <a:schemeClr val="accent1"/>
                            </a:fillRef>
                            <a:effectRef idx="0">
                              <a:schemeClr val="accent1"/>
                            </a:effectRef>
                            <a:fontRef idx="minor">
                              <a:schemeClr val="tx1"/>
                            </a:fontRef>
                          </wps:style>
                          <wps:bodyPr/>
                        </wps:wsp>
                      </wpg:grpSp>
                      <wps:wsp>
                        <wps:cNvPr id="1058" name="Straight Arrow Connector 1058"/>
                        <wps:cNvCnPr/>
                        <wps:spPr>
                          <a:xfrm>
                            <a:off x="490870" y="2743200"/>
                            <a:ext cx="0" cy="702207"/>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059" name="Text Box 1059"/>
                        <wps:cNvSpPr txBox="1"/>
                        <wps:spPr>
                          <a:xfrm>
                            <a:off x="0" y="3337535"/>
                            <a:ext cx="1031358" cy="542927"/>
                          </a:xfrm>
                          <a:prstGeom prst="rect">
                            <a:avLst/>
                          </a:prstGeom>
                          <a:noFill/>
                          <a:ln w="6350">
                            <a:noFill/>
                          </a:ln>
                        </wps:spPr>
                        <wps:txbx>
                          <w:txbxContent>
                            <w:p w:rsidR="00797D80" w:rsidRPr="00C00CE5" w:rsidRDefault="00797D80" w:rsidP="00797D80">
                              <w:pPr>
                                <w:spacing w:before="40" w:after="40" w:line="240" w:lineRule="auto"/>
                                <w:jc w:val="center"/>
                                <w:rPr>
                                  <w:sz w:val="28"/>
                                  <w:szCs w:val="28"/>
                                </w:rPr>
                              </w:pPr>
                              <w:r>
                                <w:rPr>
                                  <w:sz w:val="28"/>
                                  <w:szCs w:val="28"/>
                                </w:rPr>
                                <w:t>Nước thải</w:t>
                              </w:r>
                              <w:r w:rsidR="0035644D">
                                <w:rPr>
                                  <w:sz w:val="28"/>
                                  <w:szCs w:val="28"/>
                                </w:rPr>
                                <w:t>, CTR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0" name="Straight Arrow Connector 1060"/>
                        <wps:cNvCnPr/>
                        <wps:spPr>
                          <a:xfrm>
                            <a:off x="3136605" y="1575390"/>
                            <a:ext cx="51052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061" name="Text Box 1061"/>
                        <wps:cNvSpPr txBox="1"/>
                        <wps:spPr>
                          <a:xfrm>
                            <a:off x="3551275" y="1392865"/>
                            <a:ext cx="2402958" cy="350874"/>
                          </a:xfrm>
                          <a:prstGeom prst="rect">
                            <a:avLst/>
                          </a:prstGeom>
                          <a:noFill/>
                          <a:ln w="6350">
                            <a:noFill/>
                          </a:ln>
                        </wps:spPr>
                        <wps:txbx>
                          <w:txbxContent>
                            <w:p w:rsidR="00061453" w:rsidRPr="00C00CE5" w:rsidRDefault="00061453" w:rsidP="00061453">
                              <w:pPr>
                                <w:spacing w:before="40" w:after="40" w:line="240" w:lineRule="auto"/>
                                <w:jc w:val="center"/>
                                <w:rPr>
                                  <w:sz w:val="28"/>
                                  <w:szCs w:val="28"/>
                                </w:rPr>
                              </w:pPr>
                              <w:r>
                                <w:rPr>
                                  <w:sz w:val="28"/>
                                  <w:szCs w:val="28"/>
                                </w:rPr>
                                <w:t>Nước thải, CTR (bao bì đựng)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62" o:spid="_x0000_s1100" style="position:absolute;left:0;text-align:left;margin-left:14.45pt;margin-top:1.85pt;width:468.85pt;height:438.7pt;z-index:251742208" coordsize="59542,55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">
                <v:shape id="Text Box 1029" o:spid="_x0000_s1101" type="#_x0000_t202" style="position:absolute;left:9356;width:8611;height:5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WX8sEA&#10;AADdAAAADwAAAGRycy9kb3ducmV2LnhtbERPTWsCMRC9F/ofwhR6q1k9lHU1ihaVQk/a4nnYjElw&#10;M1mSdN3++6ZQ8DaP9znL9eg7MVBMLrCC6aQCQdwG7dgo+Prcv9QgUkbW2AUmBT+UYL16fFhio8ON&#10;jzScshElhFODCmzOfSNlai15TJPQExfuEqLHXGA0Uke8lXDfyVlVvUqPjkuDxZ7eLLXX07dXsNua&#10;uWlrjHZXa+eG8Xz5MAelnp/GzQJEpjHfxf/ud13mV7M5/H1TTp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Vl/LBAAAA3QAAAA8AAAAAAAAAAAAAAAAAmAIAAGRycy9kb3du&#10;cmV2LnhtbFBLBQYAAAAABAAEAPUAAACGAwAAAAA=&#10;" fillcolor="white [3201]" strokeweight=".5pt">
                  <v:textbox>
                    <w:txbxContent>
                      <w:p w:rsidR="00C00CE5" w:rsidRPr="00C00CE5" w:rsidRDefault="00C00CE5" w:rsidP="00C00CE5">
                        <w:pPr>
                          <w:spacing w:before="40" w:after="40" w:line="240" w:lineRule="auto"/>
                          <w:jc w:val="center"/>
                          <w:rPr>
                            <w:sz w:val="28"/>
                            <w:szCs w:val="28"/>
                          </w:rPr>
                        </w:pPr>
                        <w:r w:rsidRPr="00C00CE5">
                          <w:rPr>
                            <w:sz w:val="28"/>
                            <w:szCs w:val="28"/>
                          </w:rPr>
                          <w:t>Nước RO</w:t>
                        </w:r>
                      </w:p>
                    </w:txbxContent>
                  </v:textbox>
                </v:shape>
                <v:shape id="Text Box 1030" o:spid="_x0000_s1102" type="#_x0000_t202" style="position:absolute;left:23391;top:106;width:14135;height:5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aossMA&#10;AADdAAAADwAAAGRycy9kb3ducmV2LnhtbESPQUsDMRCF74L/IYzgzWa1IOvatNjSiuDJKp6HzTQJ&#10;biZLErfrv3cOgrcZ3pv3vllt5jioiXIJiQ3cLhpQxH2ygZ2Bj/fDTQuqVGSLQ2Iy8EMFNuvLixV2&#10;Np35jaZjdUpCuHRowNc6dlqX3lPEskgjsWinlCNWWbPTNuNZwuOg75rmXkcMLA0eR9p56r+O39HA&#10;fuseXN9i9vvWhjDNn6dX92zM9dX89Aiq0lz/zX/XL1bwm6Xwyzcyg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3aossMAAADdAAAADwAAAAAAAAAAAAAAAACYAgAAZHJzL2Rv&#10;d25yZXYueG1sUEsFBgAAAAAEAAQA9QAAAIgDAAAAAA==&#10;" fillcolor="white [3201]" strokeweight=".5pt">
                  <v:textbox>
                    <w:txbxContent>
                      <w:p w:rsidR="00C00CE5" w:rsidRPr="00C00CE5" w:rsidRDefault="00C00CE5" w:rsidP="00C00CE5">
                        <w:pPr>
                          <w:spacing w:before="40" w:after="40" w:line="240" w:lineRule="auto"/>
                          <w:jc w:val="center"/>
                          <w:rPr>
                            <w:sz w:val="28"/>
                            <w:szCs w:val="28"/>
                          </w:rPr>
                        </w:pPr>
                        <w:r w:rsidRPr="00C00CE5">
                          <w:rPr>
                            <w:sz w:val="28"/>
                            <w:szCs w:val="28"/>
                          </w:rPr>
                          <w:t>Đường, siro, phụ gia thực phẩm</w:t>
                        </w:r>
                      </w:p>
                    </w:txbxContent>
                  </v:textbox>
                </v:shape>
                <v:line id="Straight Connector 1031" o:spid="_x0000_s1103" style="position:absolute;visibility:visible;mso-wrap-style:square" from="13397,5209" to="13397,8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MEScMAAADdAAAADwAAAGRycy9kb3ducmV2LnhtbERP32vCMBB+F/wfwgl7EU2dMLQaRURh&#10;MJmzBp+P5myLzaU0mXb/vRkM9nYf389brjtbizu1vnKsYDJOQBDnzlRcKNDn/WgGwgdkg7VjUvBD&#10;Htarfm+JqXEPPtE9C4WIIexTVFCG0KRS+rwki37sGuLIXV1rMUTYFtK0+IjhtpavSfImLVYcG0ps&#10;aFtSfsu+rYIPPb8Mp8eZ1vacfeKXrnbHw1apl0G3WYAI1IV/8Z/73cT5yXQCv9/EE+Tq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DBEnDAAAA3QAAAA8AAAAAAAAAAAAA&#10;AAAAoQIAAGRycy9kb3ducmV2LnhtbFBLBQYAAAAABAAEAPkAAACRAwAAAAA=&#10;" strokecolor="black [3200]" strokeweight=".5pt">
                  <v:stroke joinstyle="miter"/>
                </v:line>
                <v:line id="Straight Connector 1032" o:spid="_x0000_s1104" style="position:absolute;flip:y;visibility:visible;mso-wrap-style:square" from="4890,8612" to="23923,8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CiVcMAAADdAAAADwAAAGRycy9kb3ducmV2LnhtbERPS2sCMRC+F/ofwhR6q1kVpKxmRRZs&#10;PXipLUuPw2b2oclkSaJu/fWNUOhtPr7nrNajNeJCPvSOFUwnGQji2umeWwVfn9uXVxAhIms0jknB&#10;DwVYF48PK8y1u/IHXQ6xFSmEQ44KuhiHXMpQd2QxTNxAnLjGeYsxQd9K7fGawq2RsyxbSIs9p4YO&#10;Byo7qk+Hs1VQmup7fH/zHKvjrTnvaVsejVHq+WncLEFEGuO/+M+902l+Np/B/Zt0gi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QolXDAAAA3QAAAA8AAAAAAAAAAAAA&#10;AAAAoQIAAGRycy9kb3ducmV2LnhtbFBLBQYAAAAABAAEAPkAAACRAwAAAAA=&#10;" strokecolor="black [3213]" strokeweight=".5pt">
                  <v:stroke joinstyle="miter"/>
                </v:line>
                <v:shape id="Straight Arrow Connector 1034" o:spid="_x0000_s1105" type="#_x0000_t32" style="position:absolute;left:23940;top:8612;width:0;height:44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kBMQAAADdAAAADwAAAGRycy9kb3ducmV2LnhtbERPS2vCQBC+C/6HZQre6qZG+khdRQRR&#10;8dKm0sdtyE6TxexsyK4m/nu3UPA2H99zZove1uJMrTeOFTyMExDEhdOGSwWHj/X9MwgfkDXWjknB&#10;hTws5sPBDDPtOn6ncx5KEUPYZ6igCqHJpPRFRRb92DXEkft1rcUQYVtK3WIXw20tJ0nyKC0ajg0V&#10;NrSqqDjmJ6ugOHx/vdCb+dRdap42zf5nn+Y7pUZ3/fIVRKA+3MT/7q2O85N0Cn/fx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faQExAAAAN0AAAAPAAAAAAAAAAAA&#10;AAAAAKECAABkcnMvZG93bnJldi54bWxQSwUGAAAAAAQABAD5AAAAkgMAAAAA&#10;" strokecolor="black [3213]" strokeweight=".5pt">
                  <v:stroke endarrow="block" joinstyle="miter"/>
                </v:shape>
                <v:shape id="Text Box 1035" o:spid="_x0000_s1106" type="#_x0000_t202" style="position:absolute;left:744;top:22328;width:8610;height:5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t2MMA&#10;AADdAAAADwAAAGRycy9kb3ducmV2LnhtbERPS4vCMBC+C/6HMMLeNN31gXSNogUXQTy09bK3oZlt&#10;i82kNFmt/94Igrf5+J6z2vSmEVfqXG1ZweckAkFcWF1zqeCc78dLEM4ja2wsk4I7Odish4MVxtre&#10;OKVr5ksRQtjFqKDyvo2ldEVFBt3EtsSB+7OdQR9gV0rd4S2Em0Z+RdFCGqw5NFTYUlJRccn+jYLk&#10;onfyJ11mxzSZkW5Ov6f80Cr1Meq33yA89f4tfrkPOsyPpnN4fhNO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t2MMAAADdAAAADwAAAAAAAAAAAAAAAACYAgAAZHJzL2Rv&#10;d25yZXYueG1sUEsFBgAAAAAEAAQA9QAAAIgDAAAAAA==&#10;" filled="f" strokecolor="black [3213]" strokeweight=".5pt">
                  <v:textbox>
                    <w:txbxContent>
                      <w:p w:rsidR="00965E9E" w:rsidRPr="00C00CE5" w:rsidRDefault="003E3A2B" w:rsidP="00965E9E">
                        <w:pPr>
                          <w:spacing w:before="40" w:after="40" w:line="240" w:lineRule="auto"/>
                          <w:jc w:val="center"/>
                          <w:rPr>
                            <w:sz w:val="28"/>
                            <w:szCs w:val="28"/>
                          </w:rPr>
                        </w:pPr>
                        <w:r>
                          <w:rPr>
                            <w:sz w:val="28"/>
                            <w:szCs w:val="28"/>
                          </w:rPr>
                          <w:t>Rửa lon</w:t>
                        </w:r>
                        <w:r w:rsidR="00FD2CAE">
                          <w:rPr>
                            <w:sz w:val="28"/>
                            <w:szCs w:val="28"/>
                          </w:rPr>
                          <w:t xml:space="preserve"> và nắp</w:t>
                        </w:r>
                      </w:p>
                    </w:txbxContent>
                  </v:textbox>
                </v:shape>
                <v:shape id="Text Box 1036" o:spid="_x0000_s1107" type="#_x0000_t202" style="position:absolute;left:17648;top:13076;width:14462;height:5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1zr8MA&#10;AADdAAAADwAAAGRycy9kb3ducmV2LnhtbERPTWvCQBC9F/wPywi91Y22hBBdRQMtQskhiRdvQ3ZM&#10;gtnZkN1q+u+7BcHbPN7nbHaT6cWNRtdZVrBcRCCIa6s7bhScqs+3BITzyBp7y6TglxzstrOXDaba&#10;3rmgW+kbEULYpaig9X5IpXR1Swbdwg7EgbvY0aAPcGykHvEewk0vV1EUS4Mdh4YWB8paqq/lj1GQ&#10;XfVBfhVJ+V1kH6T7/JxXx0Gp1/m0X4PwNPmn+OE+6jA/eo/h/5twgt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1zr8MAAADdAAAADwAAAAAAAAAAAAAAAACYAgAAZHJzL2Rv&#10;d25yZXYueG1sUEsFBgAAAAAEAAQA9QAAAIgDAAAAAA==&#10;" filled="f" strokecolor="black [3213]" strokeweight=".5pt">
                  <v:textbox>
                    <w:txbxContent>
                      <w:p w:rsidR="00965E9E" w:rsidRPr="00C00CE5" w:rsidRDefault="00884E39" w:rsidP="00965E9E">
                        <w:pPr>
                          <w:spacing w:before="40" w:after="40" w:line="240" w:lineRule="auto"/>
                          <w:jc w:val="center"/>
                          <w:rPr>
                            <w:sz w:val="28"/>
                            <w:szCs w:val="28"/>
                          </w:rPr>
                        </w:pPr>
                        <w:r>
                          <w:rPr>
                            <w:sz w:val="28"/>
                            <w:szCs w:val="28"/>
                          </w:rPr>
                          <w:t xml:space="preserve">Gia nhiệt và </w:t>
                        </w:r>
                        <w:r w:rsidR="006D4280">
                          <w:rPr>
                            <w:sz w:val="28"/>
                            <w:szCs w:val="28"/>
                          </w:rPr>
                          <w:t>Phối trộn nguyên liệu</w:t>
                        </w:r>
                      </w:p>
                    </w:txbxContent>
                  </v:textbox>
                </v:shape>
                <v:shape id="Straight Arrow Connector 1037" o:spid="_x0000_s1108" type="#_x0000_t32" style="position:absolute;left:28512;top:5635;width:0;height:75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86c8QAAADdAAAADwAAAGRycy9kb3ducmV2LnhtbERPTWvCQBC9F/wPywi91U0NaE1dpQhi&#10;i5eaitrbkJ0mS7OzIbs18d+7QsHbPN7nzJe9rcWZWm8cK3geJSCIC6cNlwr2X+unFxA+IGusHZOC&#10;C3lYLgYPc8y063hH5zyUIoawz1BBFUKTSemLiiz6kWuII/fjWoshwraUusUuhttajpNkIi0ajg0V&#10;NrSqqPjN/6yCYn86zujTHHSXmumm2X5v0/xDqcdh//YKIlAf7uJ/97uO85N0Crdv4glyc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rzpzxAAAAN0AAAAPAAAAAAAAAAAA&#10;AAAAAKECAABkcnMvZG93bnJldi54bWxQSwUGAAAAAAQABAD5AAAAkgMAAAAA&#10;" strokecolor="black [3213]" strokeweight=".5pt">
                  <v:stroke endarrow="block" joinstyle="miter"/>
                </v:shape>
                <v:shape id="Straight Arrow Connector 1040" o:spid="_x0000_s1109" type="#_x0000_t32" style="position:absolute;left:24366;top:18925;width:0;height:34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0DRescAAADdAAAADwAAAGRycy9kb3ducmV2LnhtbESPQU/CQBCF7yb+h82YcJMtYhQqCzEm&#10;RA0XLATwNukO7cbubNNdaf33zsHE20zem/e+WawG36gLddEFNjAZZ6CIy2AdVwb2u/XtDFRMyBab&#10;wGTghyKsltdXC8xt6PmDLkWqlIRwzNFAnVKbax3LmjzGcWiJRTuHzmOStau07bCXcN/ouyx70B4d&#10;S0ONLb3UVH4V395AuT8d57R1B9tP3eNru/ncTIt3Y0Y3w/MTqERD+jf/Xb9Zwc/uhV++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QNF6xwAAAN0AAAAPAAAAAAAA&#10;AAAAAAAAAKECAABkcnMvZG93bnJldi54bWxQSwUGAAAAAAQABAD5AAAAlQMAAAAA&#10;" strokecolor="black [3213]" strokeweight=".5pt">
                  <v:stroke endarrow="block" joinstyle="miter"/>
                </v:shape>
                <v:shape id="Text Box 1041" o:spid="_x0000_s1110" type="#_x0000_t202" style="position:absolute;left:17756;top:22328;width:13610;height:5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KYpsEA&#10;AADdAAAADwAAAGRycy9kb3ducmV2LnhtbERPTYvCMBC9C/6HMII3TRURqcayW1CExUPrXvY2NGNb&#10;2kxKE7X++40geJvH+5xdMphW3Kl3tWUFi3kEgriwuuZSwe/lMNuAcB5ZY2uZFDzJQbIfj3YYa/vg&#10;jO65L0UIYRejgsr7LpbSFRUZdHPbEQfuanuDPsC+lLrHRwg3rVxG0VoarDk0VNhRWlHR5DejIG30&#10;tzxmm/wnS1ek2/Pf+XLqlJpOhq8tCE+D/4jf7pMO86PVAl7fhB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CmKbBAAAA3QAAAA8AAAAAAAAAAAAAAAAAmAIAAGRycy9kb3du&#10;cmV2LnhtbFBLBQYAAAAABAAEAPUAAACGAwAAAAA=&#10;" filled="f" strokecolor="black [3213]" strokeweight=".5pt">
                  <v:textbox>
                    <w:txbxContent>
                      <w:p w:rsidR="003E3A2B" w:rsidRPr="00C00CE5" w:rsidRDefault="003E3A2B" w:rsidP="003E3A2B">
                        <w:pPr>
                          <w:spacing w:before="40" w:after="40" w:line="240" w:lineRule="auto"/>
                          <w:jc w:val="center"/>
                          <w:rPr>
                            <w:sz w:val="28"/>
                            <w:szCs w:val="28"/>
                          </w:rPr>
                        </w:pPr>
                        <w:r>
                          <w:rPr>
                            <w:sz w:val="28"/>
                            <w:szCs w:val="28"/>
                          </w:rPr>
                          <w:t>Chiết rót và đóng nắp lon</w:t>
                        </w:r>
                      </w:p>
                    </w:txbxContent>
                  </v:textbox>
                </v:shape>
                <v:shape id="Straight Arrow Connector 1042" o:spid="_x0000_s1111" type="#_x0000_t32" style="position:absolute;left:5015;top:8718;width:0;height:138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7qlsUAAADdAAAADwAAAGRycy9kb3ducmV2LnhtbERPS2vCQBC+C/0PyxR6qxu1tBpdRQRp&#10;ixcbxcdtyI7JYnY2ZLcm/ffdQsHbfHzPmS06W4kbNd44VjDoJyCIc6cNFwr2u/XzGIQPyBorx6Tg&#10;hzws5g+9GabatfxFtywUIoawT1FBGUKdSunzkiz6vquJI3dxjcUQYVNI3WAbw20lh0nyKi0ajg0l&#10;1rQqKb9m31ZBvj8dJ7Q1B92OzNt7vTlvRtmnUk+P3XIKIlAX7uJ/94eO85OXIfx9E0+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N7qlsUAAADdAAAADwAAAAAAAAAA&#10;AAAAAAChAgAAZHJzL2Rvd25yZXYueG1sUEsFBgAAAAAEAAQA+QAAAJMDAAAAAA==&#10;" strokecolor="black [3213]" strokeweight=".5pt">
                  <v:stroke endarrow="block" joinstyle="miter"/>
                </v:shape>
                <v:shape id="Straight Arrow Connector 1043" o:spid="_x0000_s1112" type="#_x0000_t32" style="position:absolute;left:9356;top:25110;width:861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JPDcQAAADdAAAADwAAAGRycy9kb3ducmV2LnhtbERPS2vCQBC+C/6HZQre6qZG+khdRQRR&#10;8dKm0sdtyE6TxexsyK4m/nu3UPA2H99zZove1uJMrTeOFTyMExDEhdOGSwWHj/X9MwgfkDXWjknB&#10;hTws5sPBDDPtOn6ncx5KEUPYZ6igCqHJpPRFRRb92DXEkft1rcUQYVtK3WIXw20tJ0nyKC0ajg0V&#10;NrSqqDjmJ6ugOHx/vdCb+dRdap42zf5nn+Y7pUZ3/fIVRKA+3MT/7q2O85NpCn/fx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kk8NxAAAAN0AAAAPAAAAAAAAAAAA&#10;AAAAAKECAABkcnMvZG93bnJldi54bWxQSwUGAAAAAAQABAD5AAAAkgMAAAAA&#10;" strokecolor="black [3213]" strokeweight=".5pt">
                  <v:stroke endarrow="block" joinstyle="miter"/>
                </v:shape>
                <v:shape id="Straight Arrow Connector 1044" o:spid="_x0000_s1113" type="#_x0000_t32" style="position:absolute;left:24578;top:28176;width:0;height:33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vXecUAAADdAAAADwAAAGRycy9kb3ducmV2LnhtbERPS2vCQBC+F/oflin0Vjc+aDW6igil&#10;LV5sFB+3ITsmi9nZkN2a+O/dQqG3+fieM1t0thJXarxxrKDfS0AQ504bLhTstu8vYxA+IGusHJOC&#10;G3lYzB8fZphq1/I3XbNQiBjCPkUFZQh1KqXPS7Loe64mjtzZNRZDhE0hdYNtDLeVHCTJq7RoODaU&#10;WNOqpPyS/VgF+e54mNDG7HU7NG8f9fq0HmZfSj0/dcspiEBd+Bf/uT91nJ+MRvD7TTxB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HvXecUAAADdAAAADwAAAAAAAAAA&#10;AAAAAAChAgAAZHJzL2Rvd25yZXYueG1sUEsFBgAAAAAEAAQA+QAAAJMDAAAAAA==&#10;" strokecolor="black [3213]" strokeweight=".5pt">
                  <v:stroke endarrow="block" joinstyle="miter"/>
                </v:shape>
                <v:shape id="Text Box 1045" o:spid="_x0000_s1114" type="#_x0000_t202" style="position:absolute;left:17543;top:31791;width:13610;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mepcMA&#10;AADdAAAADwAAAGRycy9kb3ducmV2LnhtbERPTWvCQBC9C/6HZYTedNMSRVJXaQOWgOSQ6MXbkJ0m&#10;wexsyK4m/ffdQsHbPN7n7A6T6cSDBtdaVvC6ikAQV1a3XCu4nI/LLQjnkTV2lknBDzk47OezHSba&#10;jlzQo/S1CCHsElTQeN8nUrqqIYNuZXviwH3bwaAPcKilHnAM4aaTb1G0kQZbDg0N9pQ2VN3Ku1GQ&#10;3vSn/Cq25alIY9Jdfs3PWa/Uy2L6eAfhafJP8b8702F+FK/h75twgt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mepcMAAADdAAAADwAAAAAAAAAAAAAAAACYAgAAZHJzL2Rv&#10;d25yZXYueG1sUEsFBgAAAAAEAAQA9QAAAIgDAAAAAA==&#10;" filled="f" strokecolor="black [3213]" strokeweight=".5pt">
                  <v:textbox>
                    <w:txbxContent>
                      <w:p w:rsidR="00FD2CAE" w:rsidRPr="00C00CE5" w:rsidRDefault="00FD2CAE" w:rsidP="00FD2CAE">
                        <w:pPr>
                          <w:spacing w:before="40" w:after="40" w:line="240" w:lineRule="auto"/>
                          <w:jc w:val="center"/>
                          <w:rPr>
                            <w:sz w:val="28"/>
                            <w:szCs w:val="28"/>
                          </w:rPr>
                        </w:pPr>
                        <w:r>
                          <w:rPr>
                            <w:sz w:val="28"/>
                            <w:szCs w:val="28"/>
                          </w:rPr>
                          <w:t xml:space="preserve">Thanh trùng </w:t>
                        </w:r>
                      </w:p>
                    </w:txbxContent>
                  </v:textbox>
                </v:shape>
                <v:shape id="Straight Arrow Connector 1046" o:spid="_x0000_s1115" type="#_x0000_t32" style="position:absolute;left:24472;top:35406;width:0;height:33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slcUAAADdAAAADwAAAGRycy9kb3ducmV2LnhtbERPS2vCQBC+F/oflin0VjdqsRpdRYRi&#10;ixcbxcdtyI7JYnY2ZFeT/vtuodDbfHzPmS06W4k7Nd44VtDvJSCIc6cNFwr2u/eXMQgfkDVWjknB&#10;N3lYzB8fZphq1/IX3bNQiBjCPkUFZQh1KqXPS7Loe64mjtzFNRZDhE0hdYNtDLeVHCTJSFo0HBtK&#10;rGlVUn7NblZBvj8dJ7Q1B90Ozdu63pw3w+xTqeenbjkFEagL/+I/94eO85PXEfx+E0+Q8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XslcUAAADdAAAADwAAAAAAAAAA&#10;AAAAAAChAgAAZHJzL2Rvd25yZXYueG1sUEsFBgAAAAAEAAQA+QAAAJMDAAAAAA==&#10;" strokecolor="black [3213]" strokeweight=".5pt">
                  <v:stroke endarrow="block" joinstyle="miter"/>
                </v:shape>
                <v:shape id="Text Box 1047" o:spid="_x0000_s1116" type="#_x0000_t202" style="position:absolute;left:17756;top:38808;width:13610;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elScMA&#10;AADdAAAADwAAAGRycy9kb3ducmV2LnhtbERPTWvCQBC9C/6HZYTedNMSVFJXaQOWgOSQ6MXbkJ0m&#10;wexsyK4m/ffdQsHbPN7n7A6T6cSDBtdaVvC6ikAQV1a3XCu4nI/LLQjnkTV2lknBDzk47OezHSba&#10;jlzQo/S1CCHsElTQeN8nUrqqIYNuZXviwH3bwaAPcKilHnAM4aaTb1G0lgZbDg0N9pQ2VN3Ku1GQ&#10;3vSn/Cq25alIY9Jdfs3PWa/Uy2L6eAfhafJP8b8702F+FG/g75twgt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elScMAAADdAAAADwAAAAAAAAAAAAAAAACYAgAAZHJzL2Rv&#10;d25yZXYueG1sUEsFBgAAAAAEAAQA9QAAAIgDAAAAAA==&#10;" filled="f" strokecolor="black [3213]" strokeweight=".5pt">
                  <v:textbox>
                    <w:txbxContent>
                      <w:p w:rsidR="00FD2CAE" w:rsidRPr="00C00CE5" w:rsidRDefault="00FD2CAE" w:rsidP="00FD2CAE">
                        <w:pPr>
                          <w:spacing w:before="40" w:after="40" w:line="240" w:lineRule="auto"/>
                          <w:jc w:val="center"/>
                          <w:rPr>
                            <w:sz w:val="28"/>
                            <w:szCs w:val="28"/>
                          </w:rPr>
                        </w:pPr>
                        <w:r>
                          <w:rPr>
                            <w:sz w:val="28"/>
                            <w:szCs w:val="28"/>
                          </w:rPr>
                          <w:t xml:space="preserve">Dán nhãn  </w:t>
                        </w:r>
                      </w:p>
                    </w:txbxContent>
                  </v:textbox>
                </v:shape>
                <v:shape id="Straight Arrow Connector 1048" o:spid="_x0000_s1117" type="#_x0000_t32" style="position:absolute;left:24578;top:42211;width:0;height:33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bdfMcAAADdAAAADwAAAGRycy9kb3ducmV2LnhtbESPQU/CQBCF7yb+h82YcJMtYhQqCzEm&#10;RA0XLATwNukO7cbubNNdaf33zsHE20zem/e+WawG36gLddEFNjAZZ6CIy2AdVwb2u/XtDFRMyBab&#10;wGTghyKsltdXC8xt6PmDLkWqlIRwzNFAnVKbax3LmjzGcWiJRTuHzmOStau07bCXcN/ouyx70B4d&#10;S0ONLb3UVH4V395AuT8d57R1B9tP3eNru/ncTIt3Y0Y3w/MTqERD+jf/Xb9Zwc/uBVe+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Nt18xwAAAN0AAAAPAAAAAAAA&#10;AAAAAAAAAKECAABkcnMvZG93bnJldi54bWxQSwUGAAAAAAQABAD5AAAAlQMAAAAA&#10;" strokecolor="black [3213]" strokeweight=".5pt">
                  <v:stroke endarrow="block" joinstyle="miter"/>
                </v:shape>
                <v:shape id="Text Box 1049" o:spid="_x0000_s1118" type="#_x0000_t202" style="position:absolute;left:17543;top:45720;width:13610;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SUoMMA&#10;AADdAAAADwAAAGRycy9kb3ducmV2LnhtbERPTWvCQBC9C/6HZYTedKNIiWk2UgMtQskh0UtvQ3aa&#10;BLOzIbtq+u+7BcHbPN7npPvJ9OJGo+ssK1ivIhDEtdUdNwrOp49lDMJ5ZI29ZVLwSw722XyWYqLt&#10;nUu6Vb4RIYRdggpa74dESle3ZNCt7EAcuB87GvQBjo3UI95DuOnlJopepcGOQ0OLA+Ut1ZfqahTk&#10;F32Qn2VcfZX5lnRffBen46DUy2J6fwPhafJP8cN91GF+tN3B/zfhBJ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SUoMMAAADdAAAADwAAAAAAAAAAAAAAAACYAgAAZHJzL2Rv&#10;d25yZXYueG1sUEsFBgAAAAAEAAQA9QAAAIgDAAAAAA==&#10;" filled="f" strokecolor="black [3213]" strokeweight=".5pt">
                  <v:textbox>
                    <w:txbxContent>
                      <w:p w:rsidR="00FD2CAE" w:rsidRPr="00C00CE5" w:rsidRDefault="00FD2CAE" w:rsidP="00FD2CAE">
                        <w:pPr>
                          <w:spacing w:before="40" w:after="40" w:line="240" w:lineRule="auto"/>
                          <w:jc w:val="center"/>
                          <w:rPr>
                            <w:sz w:val="28"/>
                            <w:szCs w:val="28"/>
                          </w:rPr>
                        </w:pPr>
                        <w:r>
                          <w:rPr>
                            <w:sz w:val="28"/>
                            <w:szCs w:val="28"/>
                          </w:rPr>
                          <w:t>Đóng gói</w:t>
                        </w:r>
                      </w:p>
                    </w:txbxContent>
                  </v:textbox>
                </v:shape>
                <v:shape id="Text Box 1050" o:spid="_x0000_s1119" type="#_x0000_t202" style="position:absolute;left:17756;top:52205;width:13610;height:3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er4MYA&#10;AADdAAAADwAAAGRycy9kb3ducmV2LnhtbESPQWvCQBCF74X+h2UK3upGsUVS16CBiiAeEnvpbchO&#10;k5DsbMhuNf5751DobYb35r1vNtnkenWlMbSeDSzmCSjiytuWawNfl8/XNagQkS32nsnAnQJk2+en&#10;DabW37igaxlrJSEcUjTQxDikWoeqIYdh7gdi0X786DDKOtbajniTcNfrZZK8a4ctS0ODA+UNVV35&#10;6wzknd3rQ7EuT0W+Itufv8+X42DM7GXafYCKNMV/89/10Qp+8ib88o2MoL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er4MYAAADdAAAADwAAAAAAAAAAAAAAAACYAgAAZHJz&#10;L2Rvd25yZXYueG1sUEsFBgAAAAAEAAQA9QAAAIsDAAAAAA==&#10;" filled="f" strokecolor="black [3213]" strokeweight=".5pt">
                  <v:textbox>
                    <w:txbxContent>
                      <w:p w:rsidR="00FD2CAE" w:rsidRPr="00C00CE5" w:rsidRDefault="00FD2CAE" w:rsidP="00FD2CAE">
                        <w:pPr>
                          <w:spacing w:before="40" w:after="40" w:line="240" w:lineRule="auto"/>
                          <w:jc w:val="center"/>
                          <w:rPr>
                            <w:sz w:val="28"/>
                            <w:szCs w:val="28"/>
                          </w:rPr>
                        </w:pPr>
                        <w:r>
                          <w:rPr>
                            <w:sz w:val="28"/>
                            <w:szCs w:val="28"/>
                          </w:rPr>
                          <w:t>Thành phẩm</w:t>
                        </w:r>
                      </w:p>
                    </w:txbxContent>
                  </v:textbox>
                </v:shape>
                <v:shape id="Straight Arrow Connector 1051" o:spid="_x0000_s1120" type="#_x0000_t32" style="position:absolute;left:24366;top:49122;width:0;height:33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XiPMQAAADdAAAADwAAAGRycy9kb3ducmV2LnhtbERPTWvCQBC9C/0PyxR6042Vak1dpQjS&#10;Fi+aitrbkJ0mS7OzIbs18d+7guBtHu9zZovOVuJEjTeOFQwHCQji3GnDhYLd96r/CsIHZI2VY1Jw&#10;Jg+L+UNvhql2LW/plIVCxBD2KSooQ6hTKX1ekkU/cDVx5H5dYzFE2BRSN9jGcFvJ5yQZS4uGY0OJ&#10;NS1Lyv+yf6sg3x0PU9qYvW5HZvJRr3/Wo+xLqafH7v0NRKAu3MU396eO85OXIVy/iSfI+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1eI8xAAAAN0AAAAPAAAAAAAAAAAA&#10;AAAAAKECAABkcnMvZG93bnJldi54bWxQSwUGAAAAAAQABAD5AAAAkgMAAAAA&#10;" strokecolor="black [3213]" strokeweight=".5pt">
                  <v:stroke endarrow="block" joinstyle="miter"/>
                </v:shape>
                <v:shape id="Text Box 1052" o:spid="_x0000_s1121" type="#_x0000_t202" style="position:absolute;left:9675;top:25624;width:5742;height:5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ZCR8UA&#10;AADdAAAADwAAAGRycy9kb3ducmV2LnhtbERPTWvCQBC9F/oflin01mwMWCTNKhKQStGDNpfeptkx&#10;CWZn0+yaRH99t1DwNo/3OdlqMq0YqHeNZQWzKAZBXFrdcKWg+Ny8LEA4j6yxtUwKruRgtXx8yDDV&#10;duQDDUdfiRDCLkUFtfddKqUrazLoItsRB+5ke4M+wL6SuscxhJtWJnH8Kg02HBpq7CivqTwfL0bB&#10;R77Z4+E7MYtbm7/vTuvup/iaK/X8NK3fQHia/F38797qMD+eJ/D3TTh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ZkJHxQAAAN0AAAAPAAAAAAAAAAAAAAAAAJgCAABkcnMv&#10;ZG93bnJldi54bWxQSwUGAAAAAAQABAD1AAAAigMAAAAA&#10;" filled="f" stroked="f" strokeweight=".5pt">
                  <v:textbox>
                    <w:txbxContent>
                      <w:p w:rsidR="00797D80" w:rsidRPr="00C00CE5" w:rsidRDefault="00797D80" w:rsidP="00797D80">
                        <w:pPr>
                          <w:spacing w:before="40" w:after="40" w:line="240" w:lineRule="auto"/>
                          <w:jc w:val="center"/>
                          <w:rPr>
                            <w:sz w:val="28"/>
                            <w:szCs w:val="28"/>
                          </w:rPr>
                        </w:pPr>
                        <w:r>
                          <w:rPr>
                            <w:sz w:val="28"/>
                            <w:szCs w:val="28"/>
                          </w:rPr>
                          <w:t>Hơi nóng</w:t>
                        </w:r>
                      </w:p>
                    </w:txbxContent>
                  </v:textbox>
                </v:shape>
                <v:group id="Group 1057" o:spid="_x0000_s1122" style="position:absolute;left:10632;top:16498;width:7339;height:16498" coordsize="7339,164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8DeCsMAAADdAAAADwAAAGRycy9kb3ducmV2LnhtbERPS4vCMBC+L/gfwgje&#10;NK2iLl2jiKh4EMEHLHsbmrEtNpPSxLb++82CsLf5+J6zWHWmFA3VrrCsIB5FIIhTqwvOFNyuu+En&#10;COeRNZaWScGLHKyWvY8FJtq2fKbm4jMRQtglqCD3vkqkdGlOBt3IVsSBu9vaoA+wzqSusQ3hppTj&#10;KJpJgwWHhhwr2uSUPi5Po2DfYruexNvm+LhvXj/X6en7GJNSg363/gLhqfP/4rf7oMP8aDq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zwN4KwwAAAN0AAAAP&#10;AAAAAAAAAAAAAAAAAKoCAABkcnMvZG93bnJldi54bWxQSwUGAAAAAAQABAD6AAAAmgMAAAAA&#10;">
                  <v:shape id="Straight Arrow Connector 1053" o:spid="_x0000_s1123" type="#_x0000_t32" style="position:absolute;top:16498;width:712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guM8MAAADdAAAADwAAAGRycy9kb3ducmV2LnhtbERP22rCQBB9L/gPywh9q5umWCR1lUYt&#10;FArFaD9gzI5JMDsbs5uLf+8WCn2bw7nOcj2aWvTUusqygudZBII4t7riQsHP8eNpAcJ5ZI21ZVJw&#10;Iwfr1eRhiYm2A2fUH3whQgi7BBWU3jeJlC4vyaCb2YY4cGfbGvQBtoXULQ4h3NQyjqJXabDi0FBi&#10;Q5uS8suhMwp2e+3jE4/bNP06Z3ytu1vTfSv1OB3f30B4Gv2/+M/9qcP8aP4Cv9+EE+Tq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4LjPDAAAA3QAAAA8AAAAAAAAAAAAA&#10;AAAAoQIAAGRycy9kb3ducmV2LnhtbFBLBQYAAAAABAAEAPkAAACRAwAAAAA=&#10;" strokecolor="black [3213]" strokeweight=".5pt">
                    <v:stroke dashstyle="longDashDotDot" endarrow="block" joinstyle="miter"/>
                  </v:shape>
                  <v:line id="Straight Connector 1054" o:spid="_x0000_s1124" style="position:absolute;flip:y;visibility:visible;mso-wrap-style:square" from="0,0" to="0,16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zGcQAAADdAAAADwAAAGRycy9kb3ducmV2LnhtbERPS2vCQBC+C/0PyxS8NbtWrRJdpQrF&#10;todSH4cch+yYBLOzIbs16b/vCgVv8/E9Z7nubS2u1PrKsYZRokAQ585UXGg4Hd+e5iB8QDZYOyYN&#10;v+RhvXoYLDE1ruM9XQ+hEDGEfYoayhCaVEqfl2TRJ64hjtzZtRZDhG0hTYtdDLe1fFbqRVqsODaU&#10;2NC2pPxy+LEavt1oXGcfndltpJp9ZvnXKbuQ1sPH/nUBIlAf7uJ/97uJ89V0Ardv4gl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mvMZxAAAAN0AAAAPAAAAAAAAAAAA&#10;AAAAAKECAABkcnMvZG93bnJldi54bWxQSwUGAAAAAAQABAD5AAAAkgMAAAAA&#10;" strokecolor="black [3213]" strokeweight=".5pt">
                    <v:stroke dashstyle="longDashDotDot" joinstyle="miter"/>
                  </v:line>
                  <v:shape id="Straight Arrow Connector 1056" o:spid="_x0000_s1125" type="#_x0000_t32" style="position:absolute;left:212;top:17;width:71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Nq8MAAADdAAAADwAAAGRycy9kb3ducmV2LnhtbERP20rDQBB9L/QflhF8azcWLCV2U3pR&#10;EARpoh8wZicXmp1Ns5sm+XtXEPo2h3Od7W40jbhR52rLCp6WEQji3OqaSwXfX2+LDQjnkTU2lknB&#10;RA52yXy2xVjbgVO6Zb4UIYRdjAoq79tYSpdXZNAtbUscuMJ2Bn2AXSl1h0MIN41cRdFaGqw5NFTY&#10;0rGi/JL1RsHrWfvVD4+nw+GjSPna9FPbfyr1+DDuX0B4Gv1d/O9+12F+9LyGv2/CCTL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PjavDAAAA3QAAAA8AAAAAAAAAAAAA&#10;AAAAoQIAAGRycy9kb3ducmV2LnhtbFBLBQYAAAAABAAEAPkAAACRAwAAAAA=&#10;" strokecolor="black [3213]" strokeweight=".5pt">
                    <v:stroke dashstyle="longDashDotDot" endarrow="block" joinstyle="miter"/>
                  </v:shape>
                </v:group>
                <v:shape id="Straight Arrow Connector 1058" o:spid="_x0000_s1126" type="#_x0000_t32" style="position:absolute;left:4908;top:27432;width:0;height:70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1hZcYAAADdAAAADwAAAGRycy9kb3ducmV2LnhtbESPQUvDQBCF70L/wzIFb3bTiFJit0UK&#10;Ug9VsOkPGLJjNpidDbubJvrrnYPgbYb35r1vtvvZ9+pKMXWBDaxXBSjiJtiOWwOX+uVuAyplZIt9&#10;YDLwTQn2u8XNFisbJv6g6zm3SkI4VWjA5TxUWqfGkce0CgOxaJ8hesyyxlbbiJOE+16XRfGoPXYs&#10;DQ4HOjhqvs6jN1Bf8P54rN9+4tR3oyvfT74cT8bcLufnJ1CZ5vxv/rt+tYJfPAiufCMj6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dYWXGAAAA3QAAAA8AAAAAAAAA&#10;AAAAAAAAoQIAAGRycy9kb3ducmV2LnhtbFBLBQYAAAAABAAEAPkAAACUAwAAAAA=&#10;" strokecolor="black [3213]" strokeweight=".5pt">
                  <v:stroke dashstyle="dash" endarrow="block" joinstyle="miter"/>
                </v:shape>
                <v:shape id="Text Box 1059" o:spid="_x0000_s1127" type="#_x0000_t202" style="position:absolute;top:33375;width:10313;height:5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LQNsUA&#10;AADdAAAADwAAAGRycy9kb3ducmV2LnhtbERPTWvCQBC9F/oflil4azYVLJpmFQmIIu3BNBdv0+yY&#10;hGZnY3Y1aX99VxB6m8f7nHQ1mlZcqXeNZQUvUQyCuLS64UpB8bl5noNwHllja5kU/JCD1fLxIcVE&#10;24EPdM19JUIIuwQV1N53iZSurMmgi2xHHLiT7Q36APtK6h6HEG5aOY3jV2mw4dBQY0dZTeV3fjEK&#10;9tnmAw9fUzP/bbPt+2ndnYvjTKnJ07h+A+Fp9P/iu3unw/x4toDbN+EE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wtA2xQAAAN0AAAAPAAAAAAAAAAAAAAAAAJgCAABkcnMv&#10;ZG93bnJldi54bWxQSwUGAAAAAAQABAD1AAAAigMAAAAA&#10;" filled="f" stroked="f" strokeweight=".5pt">
                  <v:textbox>
                    <w:txbxContent>
                      <w:p w:rsidR="00797D80" w:rsidRPr="00C00CE5" w:rsidRDefault="00797D80" w:rsidP="00797D80">
                        <w:pPr>
                          <w:spacing w:before="40" w:after="40" w:line="240" w:lineRule="auto"/>
                          <w:jc w:val="center"/>
                          <w:rPr>
                            <w:sz w:val="28"/>
                            <w:szCs w:val="28"/>
                          </w:rPr>
                        </w:pPr>
                        <w:r>
                          <w:rPr>
                            <w:sz w:val="28"/>
                            <w:szCs w:val="28"/>
                          </w:rPr>
                          <w:t>Nước thải</w:t>
                        </w:r>
                        <w:r w:rsidR="0035644D">
                          <w:rPr>
                            <w:sz w:val="28"/>
                            <w:szCs w:val="28"/>
                          </w:rPr>
                          <w:t>, CTR</w:t>
                        </w:r>
                      </w:p>
                    </w:txbxContent>
                  </v:textbox>
                </v:shape>
                <v:shape id="Straight Arrow Connector 1060" o:spid="_x0000_s1128" type="#_x0000_t32" style="position:absolute;left:31366;top:15753;width:51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en3sUAAADdAAAADwAAAGRycy9kb3ducmV2LnhtbESPQWvDMAyF74P+B6PBbquzDMpI65Yx&#10;KN2hG6zpDxCxGofGcrCdJtuvnw6D3STe03ufNrvZ9+pGMXWBDTwtC1DETbAdtwbO9f7xBVTKyBb7&#10;wGTgmxLstou7DVY2TPxFt1NulYRwqtCAy3motE6NI49pGQZi0S4hesyyxlbbiJOE+16XRbHSHjuW&#10;BocDvTlqrqfRG6jP+Hw41B8/ceq70ZWfR1+OR2Me7ufXNahMc/43/12/W8EvVsIv38gIevs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oen3sUAAADdAAAADwAAAAAAAAAA&#10;AAAAAAChAgAAZHJzL2Rvd25yZXYueG1sUEsFBgAAAAAEAAQA+QAAAJMDAAAAAA==&#10;" strokecolor="black [3213]" strokeweight=".5pt">
                  <v:stroke dashstyle="dash" endarrow="block" joinstyle="miter"/>
                </v:shape>
                <v:shape id="Text Box 1061" o:spid="_x0000_s1129" type="#_x0000_t202" style="position:absolute;left:35512;top:13928;width:24030;height:3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gWjcUA&#10;AADdAAAADwAAAGRycy9kb3ducmV2LnhtbERPTWvCQBC9C/6HZYTedBOhIqmbEAJiKe1B66W3MTsm&#10;wexszG6TtL++Wyj0No/3ObtsMq0YqHeNZQXxKgJBXFrdcKXg/L5fbkE4j6yxtUwKvshBls5nO0y0&#10;HflIw8lXIoSwS1BB7X2XSOnKmgy6le2IA3e1vUEfYF9J3eMYwk0r11G0kQYbDg01dlTUVN5On0bB&#10;S7F/w+NlbbbfbXF4vebd/fzxqNTDYsqfQHia/L/4z/2sw/xoE8PvN+EEm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2BaNxQAAAN0AAAAPAAAAAAAAAAAAAAAAAJgCAABkcnMv&#10;ZG93bnJldi54bWxQSwUGAAAAAAQABAD1AAAAigMAAAAA&#10;" filled="f" stroked="f" strokeweight=".5pt">
                  <v:textbox>
                    <w:txbxContent>
                      <w:p w:rsidR="00061453" w:rsidRPr="00C00CE5" w:rsidRDefault="00061453" w:rsidP="00061453">
                        <w:pPr>
                          <w:spacing w:before="40" w:after="40" w:line="240" w:lineRule="auto"/>
                          <w:jc w:val="center"/>
                          <w:rPr>
                            <w:sz w:val="28"/>
                            <w:szCs w:val="28"/>
                          </w:rPr>
                        </w:pPr>
                        <w:r>
                          <w:rPr>
                            <w:sz w:val="28"/>
                            <w:szCs w:val="28"/>
                          </w:rPr>
                          <w:t>Nước thải, CTR (bao bì đựng)</w:t>
                        </w:r>
                      </w:p>
                    </w:txbxContent>
                  </v:textbox>
                </v:shape>
              </v:group>
            </w:pict>
          </mc:Fallback>
        </mc:AlternateContent>
      </w:r>
    </w:p>
    <w:p w:rsidR="00C00CE5" w:rsidRPr="00712986" w:rsidRDefault="00C00CE5" w:rsidP="00691AEF">
      <w:pPr>
        <w:spacing w:before="120" w:after="120" w:line="288" w:lineRule="auto"/>
        <w:ind w:firstLine="567"/>
        <w:jc w:val="both"/>
        <w:rPr>
          <w:sz w:val="28"/>
          <w:szCs w:val="28"/>
        </w:rPr>
      </w:pPr>
    </w:p>
    <w:p w:rsidR="00C00CE5" w:rsidRPr="00712986" w:rsidRDefault="00C00CE5" w:rsidP="00691AEF">
      <w:pPr>
        <w:spacing w:before="120" w:after="120" w:line="288" w:lineRule="auto"/>
        <w:ind w:firstLine="567"/>
        <w:jc w:val="both"/>
        <w:rPr>
          <w:sz w:val="28"/>
          <w:szCs w:val="28"/>
        </w:rPr>
      </w:pPr>
    </w:p>
    <w:p w:rsidR="00C00CE5" w:rsidRPr="00712986" w:rsidRDefault="00C00CE5" w:rsidP="00691AEF">
      <w:pPr>
        <w:spacing w:before="120" w:after="120" w:line="288" w:lineRule="auto"/>
        <w:ind w:firstLine="567"/>
        <w:jc w:val="both"/>
        <w:rPr>
          <w:sz w:val="28"/>
          <w:szCs w:val="28"/>
        </w:rPr>
      </w:pPr>
    </w:p>
    <w:p w:rsidR="00C00CE5" w:rsidRPr="00712986" w:rsidRDefault="00C00CE5" w:rsidP="00691AEF">
      <w:pPr>
        <w:spacing w:before="120" w:after="120" w:line="288" w:lineRule="auto"/>
        <w:ind w:firstLine="567"/>
        <w:jc w:val="both"/>
        <w:rPr>
          <w:sz w:val="28"/>
          <w:szCs w:val="28"/>
        </w:rPr>
      </w:pPr>
    </w:p>
    <w:p w:rsidR="00C00CE5" w:rsidRPr="00712986" w:rsidRDefault="00C00CE5" w:rsidP="00691AEF">
      <w:pPr>
        <w:spacing w:before="120" w:after="120" w:line="288" w:lineRule="auto"/>
        <w:ind w:firstLine="567"/>
        <w:jc w:val="both"/>
        <w:rPr>
          <w:sz w:val="28"/>
          <w:szCs w:val="28"/>
        </w:rPr>
      </w:pPr>
    </w:p>
    <w:p w:rsidR="00C00CE5" w:rsidRPr="00712986" w:rsidRDefault="00C00CE5" w:rsidP="00691AEF">
      <w:pPr>
        <w:spacing w:before="120" w:after="120" w:line="288" w:lineRule="auto"/>
        <w:ind w:firstLine="567"/>
        <w:jc w:val="both"/>
        <w:rPr>
          <w:sz w:val="28"/>
          <w:szCs w:val="28"/>
        </w:rPr>
      </w:pPr>
    </w:p>
    <w:p w:rsidR="00C00CE5" w:rsidRPr="00712986" w:rsidRDefault="00C00CE5" w:rsidP="00691AEF">
      <w:pPr>
        <w:spacing w:before="120" w:after="120" w:line="288" w:lineRule="auto"/>
        <w:ind w:firstLine="567"/>
        <w:jc w:val="both"/>
        <w:rPr>
          <w:sz w:val="28"/>
          <w:szCs w:val="28"/>
        </w:rPr>
      </w:pPr>
    </w:p>
    <w:p w:rsidR="00C00CE5" w:rsidRPr="00712986" w:rsidRDefault="00C00CE5" w:rsidP="00691AEF">
      <w:pPr>
        <w:spacing w:before="120" w:after="120" w:line="288" w:lineRule="auto"/>
        <w:ind w:firstLine="567"/>
        <w:jc w:val="both"/>
        <w:rPr>
          <w:sz w:val="28"/>
          <w:szCs w:val="28"/>
        </w:rPr>
      </w:pPr>
    </w:p>
    <w:p w:rsidR="00C00CE5" w:rsidRPr="00712986" w:rsidRDefault="00C00CE5" w:rsidP="00691AEF">
      <w:pPr>
        <w:spacing w:before="120" w:after="120" w:line="288" w:lineRule="auto"/>
        <w:ind w:firstLine="567"/>
        <w:jc w:val="both"/>
        <w:rPr>
          <w:sz w:val="28"/>
          <w:szCs w:val="28"/>
        </w:rPr>
      </w:pPr>
    </w:p>
    <w:p w:rsidR="00C00CE5" w:rsidRPr="00712986" w:rsidRDefault="00C00CE5" w:rsidP="00691AEF">
      <w:pPr>
        <w:spacing w:before="120" w:after="120" w:line="288" w:lineRule="auto"/>
        <w:ind w:firstLine="567"/>
        <w:jc w:val="both"/>
        <w:rPr>
          <w:sz w:val="28"/>
          <w:szCs w:val="28"/>
        </w:rPr>
      </w:pPr>
    </w:p>
    <w:p w:rsidR="00C00CE5" w:rsidRPr="00712986" w:rsidRDefault="00C00CE5" w:rsidP="00691AEF">
      <w:pPr>
        <w:spacing w:before="120" w:after="120" w:line="288" w:lineRule="auto"/>
        <w:ind w:firstLine="567"/>
        <w:jc w:val="both"/>
        <w:rPr>
          <w:sz w:val="28"/>
          <w:szCs w:val="28"/>
        </w:rPr>
      </w:pPr>
    </w:p>
    <w:p w:rsidR="00C00CE5" w:rsidRPr="00712986" w:rsidRDefault="00061453" w:rsidP="00691AEF">
      <w:pPr>
        <w:spacing w:before="120" w:after="120" w:line="288" w:lineRule="auto"/>
        <w:ind w:firstLine="567"/>
        <w:jc w:val="both"/>
        <w:rPr>
          <w:sz w:val="28"/>
          <w:szCs w:val="28"/>
        </w:rPr>
      </w:pPr>
      <w:r w:rsidRPr="00712986">
        <w:rPr>
          <w:noProof/>
          <w:sz w:val="28"/>
          <w:szCs w:val="28"/>
        </w:rPr>
        <mc:AlternateContent>
          <mc:Choice Requires="wpg">
            <w:drawing>
              <wp:anchor distT="0" distB="0" distL="114300" distR="114300" simplePos="0" relativeHeight="251749376" behindDoc="0" locked="0" layoutInCell="1" allowOverlap="1" wp14:anchorId="371C8036" wp14:editId="707BA351">
                <wp:simplePos x="0" y="0"/>
                <wp:positionH relativeFrom="column">
                  <wp:posOffset>3309650</wp:posOffset>
                </wp:positionH>
                <wp:positionV relativeFrom="paragraph">
                  <wp:posOffset>27851</wp:posOffset>
                </wp:positionV>
                <wp:extent cx="1828800" cy="1062902"/>
                <wp:effectExtent l="0" t="0" r="0" b="4445"/>
                <wp:wrapNone/>
                <wp:docPr id="1067" name="Group 1067"/>
                <wp:cNvGraphicFramePr/>
                <a:graphic xmlns:a="http://schemas.openxmlformats.org/drawingml/2006/main">
                  <a:graphicData uri="http://schemas.microsoft.com/office/word/2010/wordprocessingGroup">
                    <wpg:wgp>
                      <wpg:cNvGrpSpPr/>
                      <wpg:grpSpPr>
                        <a:xfrm>
                          <a:off x="0" y="0"/>
                          <a:ext cx="1828800" cy="1062902"/>
                          <a:chOff x="0" y="0"/>
                          <a:chExt cx="1828800" cy="1062902"/>
                        </a:xfrm>
                      </wpg:grpSpPr>
                      <wps:wsp>
                        <wps:cNvPr id="1063" name="Straight Arrow Connector 1063"/>
                        <wps:cNvCnPr/>
                        <wps:spPr>
                          <a:xfrm>
                            <a:off x="31897" y="180754"/>
                            <a:ext cx="50990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064" name="Text Box 1064"/>
                        <wps:cNvSpPr txBox="1"/>
                        <wps:spPr>
                          <a:xfrm>
                            <a:off x="446567" y="0"/>
                            <a:ext cx="1382233" cy="350520"/>
                          </a:xfrm>
                          <a:prstGeom prst="rect">
                            <a:avLst/>
                          </a:prstGeom>
                          <a:noFill/>
                          <a:ln w="6350">
                            <a:noFill/>
                          </a:ln>
                        </wps:spPr>
                        <wps:txbx>
                          <w:txbxContent>
                            <w:p w:rsidR="00061453" w:rsidRPr="00C00CE5" w:rsidRDefault="00061453" w:rsidP="00061453">
                              <w:pPr>
                                <w:spacing w:before="40" w:after="40" w:line="240" w:lineRule="auto"/>
                                <w:jc w:val="center"/>
                                <w:rPr>
                                  <w:sz w:val="28"/>
                                  <w:szCs w:val="28"/>
                                </w:rPr>
                              </w:pPr>
                              <w:r>
                                <w:rPr>
                                  <w:sz w:val="28"/>
                                  <w:szCs w:val="28"/>
                                </w:rPr>
                                <w:t>Tiếng ồn, CTR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5" name="Straight Arrow Connector 1065"/>
                        <wps:cNvCnPr/>
                        <wps:spPr>
                          <a:xfrm>
                            <a:off x="0" y="893135"/>
                            <a:ext cx="50990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066" name="Text Box 1066"/>
                        <wps:cNvSpPr txBox="1"/>
                        <wps:spPr>
                          <a:xfrm>
                            <a:off x="425302" y="712382"/>
                            <a:ext cx="1381760" cy="350520"/>
                          </a:xfrm>
                          <a:prstGeom prst="rect">
                            <a:avLst/>
                          </a:prstGeom>
                          <a:noFill/>
                          <a:ln w="6350">
                            <a:noFill/>
                          </a:ln>
                        </wps:spPr>
                        <wps:txbx>
                          <w:txbxContent>
                            <w:p w:rsidR="00061453" w:rsidRPr="00C00CE5" w:rsidRDefault="00061453" w:rsidP="00061453">
                              <w:pPr>
                                <w:spacing w:before="40" w:after="40" w:line="240" w:lineRule="auto"/>
                                <w:jc w:val="center"/>
                                <w:rPr>
                                  <w:sz w:val="28"/>
                                  <w:szCs w:val="28"/>
                                </w:rPr>
                              </w:pPr>
                              <w:r>
                                <w:rPr>
                                  <w:sz w:val="28"/>
                                  <w:szCs w:val="28"/>
                                </w:rPr>
                                <w:t>Tiếng ồn, CTR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67" o:spid="_x0000_s1130" style="position:absolute;left:0;text-align:left;margin-left:260.6pt;margin-top:2.2pt;width:2in;height:83.7pt;z-index:251749376" coordsize="18288,10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">
                <v:shape id="Straight Arrow Connector 1063" o:spid="_x0000_s1131" type="#_x0000_t32" style="position:absolute;left:318;top:1807;width:51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U5qcIAAADdAAAADwAAAGRycy9kb3ducmV2LnhtbERP3WrCMBS+H+wdwhG8m6kVZFSjiDDc&#10;hQ5mfYBDc9aUNSclSW3n05uB4N35+H7PejvaVlzJh8axgvksA0FcOd1wreBSfry9gwgRWWPrmBT8&#10;UYDt5vVljYV2A3/T9RxrkUI4FKjAxNgVUobKkMUwcx1x4n6ctxgT9LXUHocUbluZZ9lSWmw4NRjs&#10;aG+o+j33VkF5wcXhUJ5ufmib3uRfR5v3R6Wmk3G3AhFpjE/xw/2p0/xsuYD/b9IJcn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lU5qcIAAADdAAAADwAAAAAAAAAAAAAA&#10;AAChAgAAZHJzL2Rvd25yZXYueG1sUEsFBgAAAAAEAAQA+QAAAJADAAAAAA==&#10;" strokecolor="black [3213]" strokeweight=".5pt">
                  <v:stroke dashstyle="dash" endarrow="block" joinstyle="miter"/>
                </v:shape>
                <v:shape id="Text Box 1064" o:spid="_x0000_s1132" type="#_x0000_t202" style="position:absolute;left:4465;width:13823;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1FcUA&#10;AADdAAAADwAAAGRycy9kb3ducmV2LnhtbERPTWvCQBC9F/wPywjemo2iIqmrhECoSHvQ5uJtzI5J&#10;aHY2Zrea+uu7hUJv83ifs94OphU36l1jWcE0ikEQl1Y3XCkoPvLnFQjnkTW2lknBNznYbkZPa0y0&#10;vfOBbkdfiRDCLkEFtfddIqUrazLoItsRB+5ie4M+wL6Susd7CDetnMXxUhpsODTU2FFWU/l5/DIK&#10;9ln+jofzzKwebfb6dkm7a3FaKDUZD+kLCE+D/xf/uXc6zI+Xc/j9Jpw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r7UVxQAAAN0AAAAPAAAAAAAAAAAAAAAAAJgCAABkcnMv&#10;ZG93bnJldi54bWxQSwUGAAAAAAQABAD1AAAAigMAAAAA&#10;" filled="f" stroked="f" strokeweight=".5pt">
                  <v:textbox>
                    <w:txbxContent>
                      <w:p w:rsidR="00061453" w:rsidRPr="00C00CE5" w:rsidRDefault="00061453" w:rsidP="00061453">
                        <w:pPr>
                          <w:spacing w:before="40" w:after="40" w:line="240" w:lineRule="auto"/>
                          <w:jc w:val="center"/>
                          <w:rPr>
                            <w:sz w:val="28"/>
                            <w:szCs w:val="28"/>
                          </w:rPr>
                        </w:pPr>
                        <w:r>
                          <w:rPr>
                            <w:sz w:val="28"/>
                            <w:szCs w:val="28"/>
                          </w:rPr>
                          <w:t>Tiếng ồn, CTR</w:t>
                        </w:r>
                      </w:p>
                    </w:txbxContent>
                  </v:textbox>
                </v:shape>
                <v:shape id="Straight Arrow Connector 1065" o:spid="_x0000_s1133" type="#_x0000_t32" style="position:absolute;top:8931;width:509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AERsMAAADdAAAADwAAAGRycy9kb3ducmV2LnhtbERP3WrCMBS+H+wdwhnsbqbrUKQzigxE&#10;L5ww6wMcmrOm2JyUJLXVp18EYXfn4/s9i9VoW3EhHxrHCt4nGQjiyumGawWncvM2BxEissbWMSm4&#10;UoDV8vlpgYV2A//Q5RhrkUI4FKjAxNgVUobKkMUwcR1x4n6dtxgT9LXUHocUbluZZ9lMWmw4NRjs&#10;6MtQdT72VkF5wo/ttvy++aFtepMf9jbv90q9vozrTxCRxvgvfrh3Os3PZlO4f5NOkM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wBEbDAAAA3QAAAA8AAAAAAAAAAAAA&#10;AAAAoQIAAGRycy9kb3ducmV2LnhtbFBLBQYAAAAABAAEAPkAAACRAwAAAAA=&#10;" strokecolor="black [3213]" strokeweight=".5pt">
                  <v:stroke dashstyle="dash" endarrow="block" joinstyle="miter"/>
                </v:shape>
                <v:shape id="Text Box 1066" o:spid="_x0000_s1134" type="#_x0000_t202" style="position:absolute;left:4253;top:7123;width:13817;height:3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GO+cUA&#10;AADdAAAADwAAAGRycy9kb3ducmV2LnhtbERPS2vCQBC+C/0PyxR6041Cg0TXEAJiKe3Bx8XbmB2T&#10;YHY2ZrdJ2l/fLRS8zcf3nHU6mkb01LnasoL5LAJBXFhdc6ngdNxOlyCcR9bYWCYF3+Qg3TxN1pho&#10;O/Ce+oMvRQhhl6CCyvs2kdIVFRl0M9sSB+5qO4M+wK6UusMhhJtGLqIolgZrDg0VtpRXVNwOX0bB&#10;e779xP1lYZY/Tb77uGbt/XR+VerlecxWIDyN/iH+d7/pMD+KY/j7Jpw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MY75xQAAAN0AAAAPAAAAAAAAAAAAAAAAAJgCAABkcnMv&#10;ZG93bnJldi54bWxQSwUGAAAAAAQABAD1AAAAigMAAAAA&#10;" filled="f" stroked="f" strokeweight=".5pt">
                  <v:textbox>
                    <w:txbxContent>
                      <w:p w:rsidR="00061453" w:rsidRPr="00C00CE5" w:rsidRDefault="00061453" w:rsidP="00061453">
                        <w:pPr>
                          <w:spacing w:before="40" w:after="40" w:line="240" w:lineRule="auto"/>
                          <w:jc w:val="center"/>
                          <w:rPr>
                            <w:sz w:val="28"/>
                            <w:szCs w:val="28"/>
                          </w:rPr>
                        </w:pPr>
                        <w:r>
                          <w:rPr>
                            <w:sz w:val="28"/>
                            <w:szCs w:val="28"/>
                          </w:rPr>
                          <w:t>Tiếng ồn, CTR</w:t>
                        </w:r>
                      </w:p>
                    </w:txbxContent>
                  </v:textbox>
                </v:shape>
              </v:group>
            </w:pict>
          </mc:Fallback>
        </mc:AlternateContent>
      </w:r>
    </w:p>
    <w:p w:rsidR="00C00CE5" w:rsidRPr="00712986" w:rsidRDefault="00C00CE5" w:rsidP="00691AEF">
      <w:pPr>
        <w:spacing w:before="120" w:after="120" w:line="288" w:lineRule="auto"/>
        <w:ind w:firstLine="567"/>
        <w:jc w:val="both"/>
        <w:rPr>
          <w:sz w:val="28"/>
          <w:szCs w:val="28"/>
        </w:rPr>
      </w:pPr>
    </w:p>
    <w:p w:rsidR="00454A3C" w:rsidRPr="00712986" w:rsidRDefault="00454A3C" w:rsidP="00691AEF">
      <w:pPr>
        <w:spacing w:before="120" w:after="120" w:line="288" w:lineRule="auto"/>
        <w:ind w:firstLine="567"/>
        <w:jc w:val="both"/>
        <w:rPr>
          <w:sz w:val="28"/>
          <w:szCs w:val="28"/>
        </w:rPr>
      </w:pPr>
    </w:p>
    <w:p w:rsidR="00454A3C" w:rsidRPr="00712986" w:rsidRDefault="00454A3C" w:rsidP="00691AEF">
      <w:pPr>
        <w:spacing w:before="120" w:after="120" w:line="288" w:lineRule="auto"/>
        <w:ind w:firstLine="567"/>
        <w:jc w:val="both"/>
        <w:rPr>
          <w:sz w:val="28"/>
          <w:szCs w:val="28"/>
        </w:rPr>
      </w:pPr>
    </w:p>
    <w:p w:rsidR="00FD2CAE" w:rsidRPr="00712986" w:rsidRDefault="00FD2CAE" w:rsidP="00691AEF">
      <w:pPr>
        <w:spacing w:before="120" w:after="120" w:line="288" w:lineRule="auto"/>
        <w:ind w:firstLine="567"/>
        <w:jc w:val="both"/>
        <w:rPr>
          <w:sz w:val="28"/>
          <w:szCs w:val="28"/>
        </w:rPr>
      </w:pPr>
    </w:p>
    <w:p w:rsidR="00204852" w:rsidRPr="00712986" w:rsidRDefault="00204852" w:rsidP="00884E39">
      <w:pPr>
        <w:pStyle w:val="Caption"/>
        <w:jc w:val="center"/>
        <w:rPr>
          <w:color w:val="auto"/>
          <w:sz w:val="6"/>
          <w:szCs w:val="6"/>
        </w:rPr>
      </w:pPr>
    </w:p>
    <w:p w:rsidR="00FD2CAE" w:rsidRPr="00712986" w:rsidRDefault="00884E39" w:rsidP="00212673">
      <w:pPr>
        <w:pStyle w:val="Caption"/>
        <w:spacing w:before="120" w:after="120" w:line="288" w:lineRule="auto"/>
        <w:jc w:val="center"/>
        <w:rPr>
          <w:color w:val="auto"/>
          <w:sz w:val="28"/>
          <w:szCs w:val="28"/>
        </w:rPr>
      </w:pPr>
      <w:bookmarkStart w:id="32" w:name="_Toc228936325"/>
      <w:r w:rsidRPr="00712986">
        <w:rPr>
          <w:color w:val="auto"/>
          <w:sz w:val="28"/>
          <w:szCs w:val="28"/>
        </w:rPr>
        <w:t xml:space="preserve">Hình </w:t>
      </w:r>
      <w:r w:rsidR="004769FE" w:rsidRPr="00712986">
        <w:rPr>
          <w:color w:val="auto"/>
          <w:sz w:val="28"/>
          <w:szCs w:val="28"/>
        </w:rPr>
        <w:fldChar w:fldCharType="begin"/>
      </w:r>
      <w:r w:rsidR="004769FE" w:rsidRPr="00712986">
        <w:rPr>
          <w:color w:val="auto"/>
          <w:sz w:val="28"/>
          <w:szCs w:val="28"/>
        </w:rPr>
        <w:instrText xml:space="preserve"> STYLEREF 1 \s </w:instrText>
      </w:r>
      <w:r w:rsidR="004769FE" w:rsidRPr="00712986">
        <w:rPr>
          <w:color w:val="auto"/>
          <w:sz w:val="28"/>
          <w:szCs w:val="28"/>
        </w:rPr>
        <w:fldChar w:fldCharType="separate"/>
      </w:r>
      <w:r w:rsidR="004769FE" w:rsidRPr="00712986">
        <w:rPr>
          <w:noProof/>
          <w:color w:val="auto"/>
          <w:sz w:val="28"/>
          <w:szCs w:val="28"/>
        </w:rPr>
        <w:t>I</w:t>
      </w:r>
      <w:r w:rsidR="004769FE" w:rsidRPr="00712986">
        <w:rPr>
          <w:color w:val="auto"/>
          <w:sz w:val="28"/>
          <w:szCs w:val="28"/>
        </w:rPr>
        <w:fldChar w:fldCharType="end"/>
      </w:r>
      <w:r w:rsidR="004769FE" w:rsidRPr="00712986">
        <w:rPr>
          <w:color w:val="auto"/>
          <w:sz w:val="28"/>
          <w:szCs w:val="28"/>
        </w:rPr>
        <w:t>.</w:t>
      </w:r>
      <w:r w:rsidR="004769FE" w:rsidRPr="00712986">
        <w:rPr>
          <w:color w:val="auto"/>
          <w:sz w:val="28"/>
          <w:szCs w:val="28"/>
        </w:rPr>
        <w:fldChar w:fldCharType="begin"/>
      </w:r>
      <w:r w:rsidR="004769FE" w:rsidRPr="00712986">
        <w:rPr>
          <w:color w:val="auto"/>
          <w:sz w:val="28"/>
          <w:szCs w:val="28"/>
        </w:rPr>
        <w:instrText xml:space="preserve"> SEQ Hình \* ARABIC \s 1 </w:instrText>
      </w:r>
      <w:r w:rsidR="004769FE" w:rsidRPr="00712986">
        <w:rPr>
          <w:color w:val="auto"/>
          <w:sz w:val="28"/>
          <w:szCs w:val="28"/>
        </w:rPr>
        <w:fldChar w:fldCharType="separate"/>
      </w:r>
      <w:r w:rsidR="004769FE" w:rsidRPr="00712986">
        <w:rPr>
          <w:noProof/>
          <w:color w:val="auto"/>
          <w:sz w:val="28"/>
          <w:szCs w:val="28"/>
        </w:rPr>
        <w:t>7</w:t>
      </w:r>
      <w:r w:rsidR="004769FE" w:rsidRPr="00712986">
        <w:rPr>
          <w:color w:val="auto"/>
          <w:sz w:val="28"/>
          <w:szCs w:val="28"/>
        </w:rPr>
        <w:fldChar w:fldCharType="end"/>
      </w:r>
      <w:r w:rsidRPr="00712986">
        <w:rPr>
          <w:color w:val="auto"/>
          <w:sz w:val="28"/>
          <w:szCs w:val="28"/>
        </w:rPr>
        <w:t>. Quy trình sản xuất nước giải khát không ga</w:t>
      </w:r>
      <w:r w:rsidR="0057630C" w:rsidRPr="00712986">
        <w:rPr>
          <w:color w:val="auto"/>
          <w:sz w:val="28"/>
          <w:szCs w:val="28"/>
        </w:rPr>
        <w:t>s</w:t>
      </w:r>
      <w:bookmarkEnd w:id="32"/>
    </w:p>
    <w:p w:rsidR="00884E39" w:rsidRPr="00712986" w:rsidRDefault="00884E39" w:rsidP="00212673">
      <w:pPr>
        <w:spacing w:before="120" w:after="120" w:line="288" w:lineRule="auto"/>
        <w:ind w:firstLine="567"/>
        <w:jc w:val="both"/>
        <w:rPr>
          <w:sz w:val="28"/>
          <w:szCs w:val="28"/>
        </w:rPr>
      </w:pPr>
      <w:r w:rsidRPr="00712986">
        <w:rPr>
          <w:sz w:val="28"/>
          <w:szCs w:val="28"/>
        </w:rPr>
        <w:t>Thuyết minh quy trình sản xuất:</w:t>
      </w:r>
    </w:p>
    <w:p w:rsidR="00884E39" w:rsidRPr="00712986" w:rsidRDefault="00884E39" w:rsidP="00212673">
      <w:pPr>
        <w:spacing w:before="120" w:after="120" w:line="288" w:lineRule="auto"/>
        <w:ind w:firstLine="567"/>
        <w:jc w:val="both"/>
        <w:rPr>
          <w:b/>
          <w:bCs/>
          <w:sz w:val="28"/>
          <w:szCs w:val="28"/>
        </w:rPr>
      </w:pPr>
      <w:r w:rsidRPr="00712986">
        <w:rPr>
          <w:b/>
          <w:bCs/>
          <w:sz w:val="28"/>
          <w:szCs w:val="28"/>
        </w:rPr>
        <w:t>B1. Công đoạn gia nhiệt và phối trộn nguyên liệu</w:t>
      </w:r>
    </w:p>
    <w:p w:rsidR="00884E39" w:rsidRPr="00712986" w:rsidRDefault="00884E39" w:rsidP="00212673">
      <w:pPr>
        <w:spacing w:before="120" w:after="120" w:line="288" w:lineRule="auto"/>
        <w:ind w:firstLine="567"/>
        <w:jc w:val="both"/>
        <w:rPr>
          <w:sz w:val="28"/>
          <w:szCs w:val="28"/>
        </w:rPr>
      </w:pPr>
      <w:r w:rsidRPr="00712986">
        <w:rPr>
          <w:sz w:val="28"/>
          <w:szCs w:val="28"/>
        </w:rPr>
        <w:t xml:space="preserve">Nước tinh khiết RO </w:t>
      </w:r>
      <w:r w:rsidR="008C3A97" w:rsidRPr="00712986">
        <w:rPr>
          <w:sz w:val="28"/>
          <w:szCs w:val="28"/>
        </w:rPr>
        <w:t>được đưa vào bồn phối trộn. Tại đây, các nguyên liệu như đường, siro và phụ gia thực phẩm được bổ sung theo công thức tùy từng loại sản phẩm. Hỗn hợp được gia nhiệt bằng hơi nước</w:t>
      </w:r>
      <w:r w:rsidR="00C33F96" w:rsidRPr="00712986">
        <w:rPr>
          <w:sz w:val="28"/>
          <w:szCs w:val="28"/>
        </w:rPr>
        <w:t xml:space="preserve"> khoảng 90</w:t>
      </w:r>
      <w:r w:rsidR="00C33F96" w:rsidRPr="00712986">
        <w:rPr>
          <w:sz w:val="28"/>
          <w:szCs w:val="28"/>
          <w:vertAlign w:val="superscript"/>
        </w:rPr>
        <w:t>o</w:t>
      </w:r>
      <w:r w:rsidR="00C33F96" w:rsidRPr="00712986">
        <w:rPr>
          <w:sz w:val="28"/>
          <w:szCs w:val="28"/>
        </w:rPr>
        <w:t>C</w:t>
      </w:r>
      <w:r w:rsidR="008C3A97" w:rsidRPr="00712986">
        <w:rPr>
          <w:sz w:val="28"/>
          <w:szCs w:val="28"/>
        </w:rPr>
        <w:t xml:space="preserve"> lấy từ lò hơi </w:t>
      </w:r>
      <w:r w:rsidR="008C3A97" w:rsidRPr="00712986">
        <w:rPr>
          <w:sz w:val="28"/>
          <w:szCs w:val="28"/>
        </w:rPr>
        <w:lastRenderedPageBreak/>
        <w:t>thông qua hệ thống trao đổi nhiệt nhằm hòa tan hoàn toàn các thành phần, đảm bảo điều kiện vệ sinh và ổn định sản phẩm.</w:t>
      </w:r>
    </w:p>
    <w:p w:rsidR="008C3A97" w:rsidRPr="00712986" w:rsidRDefault="008C3A97" w:rsidP="00212673">
      <w:pPr>
        <w:spacing w:before="120" w:after="120" w:line="288" w:lineRule="auto"/>
        <w:ind w:firstLine="567"/>
        <w:jc w:val="both"/>
        <w:rPr>
          <w:sz w:val="28"/>
          <w:szCs w:val="28"/>
        </w:rPr>
      </w:pPr>
      <w:r w:rsidRPr="00712986">
        <w:rPr>
          <w:sz w:val="28"/>
          <w:szCs w:val="28"/>
        </w:rPr>
        <w:t>Tại công đoạn này có phát sinh nước thải và chất thải rắn (bao bì đựng nguyên liệu đầu vào).</w:t>
      </w:r>
    </w:p>
    <w:p w:rsidR="008C3A97" w:rsidRPr="00712986" w:rsidRDefault="008C3A97" w:rsidP="00212673">
      <w:pPr>
        <w:spacing w:before="120" w:after="120" w:line="288" w:lineRule="auto"/>
        <w:ind w:firstLine="567"/>
        <w:jc w:val="both"/>
        <w:rPr>
          <w:b/>
          <w:bCs/>
          <w:sz w:val="28"/>
          <w:szCs w:val="28"/>
        </w:rPr>
      </w:pPr>
      <w:r w:rsidRPr="00712986">
        <w:rPr>
          <w:b/>
          <w:bCs/>
          <w:sz w:val="28"/>
          <w:szCs w:val="28"/>
        </w:rPr>
        <w:t>B2. Công đoạn rửa lon và nắp lon</w:t>
      </w:r>
    </w:p>
    <w:p w:rsidR="008C3A97" w:rsidRPr="00712986" w:rsidRDefault="00E31F77" w:rsidP="00212673">
      <w:pPr>
        <w:spacing w:before="120" w:after="120" w:line="288" w:lineRule="auto"/>
        <w:ind w:firstLine="567"/>
        <w:jc w:val="both"/>
        <w:rPr>
          <w:sz w:val="28"/>
          <w:szCs w:val="28"/>
        </w:rPr>
      </w:pPr>
      <w:r w:rsidRPr="00712986">
        <w:rPr>
          <w:sz w:val="28"/>
          <w:szCs w:val="28"/>
        </w:rPr>
        <w:t xml:space="preserve">Lon được cơ sở đặt mua từ nhà cung cấp trên thị trường Việt Nam. Sau khi nhập lon, lon sẽ được tách khỏi bao bì, sau đó đưa vào dậy chuyền rửa lon. </w:t>
      </w:r>
      <w:r w:rsidR="008C3A97" w:rsidRPr="00712986">
        <w:rPr>
          <w:sz w:val="28"/>
          <w:szCs w:val="28"/>
        </w:rPr>
        <w:t>Lon và nắp lon được làm sạch bằng máy rửa tự động trước khi chiết rót</w:t>
      </w:r>
      <w:r w:rsidR="00C33F96" w:rsidRPr="00712986">
        <w:rPr>
          <w:sz w:val="28"/>
          <w:szCs w:val="28"/>
        </w:rPr>
        <w:t xml:space="preserve"> tự động để loại bỏ bụi bẩn, tạp chất bám trong và ngoài lon. Nước sử dụng là nước RO.</w:t>
      </w:r>
    </w:p>
    <w:p w:rsidR="00C33F96" w:rsidRPr="00712986" w:rsidRDefault="00C33F96" w:rsidP="00212673">
      <w:pPr>
        <w:spacing w:before="120" w:after="120" w:line="288" w:lineRule="auto"/>
        <w:ind w:firstLine="567"/>
        <w:jc w:val="both"/>
        <w:rPr>
          <w:sz w:val="28"/>
          <w:szCs w:val="28"/>
        </w:rPr>
      </w:pPr>
      <w:r w:rsidRPr="00712986">
        <w:rPr>
          <w:sz w:val="28"/>
          <w:szCs w:val="28"/>
        </w:rPr>
        <w:t>Tại công đoạn này có phát sinh nước thải</w:t>
      </w:r>
      <w:r w:rsidR="0035644D" w:rsidRPr="00712986">
        <w:rPr>
          <w:sz w:val="28"/>
          <w:szCs w:val="28"/>
        </w:rPr>
        <w:t>, chất thải rắn (chai lỗi hỏng).</w:t>
      </w:r>
    </w:p>
    <w:p w:rsidR="00C33F96" w:rsidRPr="00712986" w:rsidRDefault="00C33F96" w:rsidP="00212673">
      <w:pPr>
        <w:spacing w:before="120" w:after="120" w:line="288" w:lineRule="auto"/>
        <w:ind w:firstLine="567"/>
        <w:jc w:val="both"/>
        <w:rPr>
          <w:b/>
          <w:bCs/>
          <w:sz w:val="28"/>
          <w:szCs w:val="28"/>
        </w:rPr>
      </w:pPr>
      <w:r w:rsidRPr="00712986">
        <w:rPr>
          <w:b/>
          <w:bCs/>
          <w:sz w:val="28"/>
          <w:szCs w:val="28"/>
        </w:rPr>
        <w:t xml:space="preserve">B3. Công đoạn chiết rót và đóng nắp </w:t>
      </w:r>
    </w:p>
    <w:p w:rsidR="00884E39" w:rsidRPr="00712986" w:rsidRDefault="00C33F96" w:rsidP="00212673">
      <w:pPr>
        <w:spacing w:before="120" w:after="120" w:line="288" w:lineRule="auto"/>
        <w:ind w:firstLine="567"/>
        <w:jc w:val="both"/>
        <w:rPr>
          <w:sz w:val="28"/>
          <w:szCs w:val="28"/>
        </w:rPr>
      </w:pPr>
      <w:r w:rsidRPr="00712986">
        <w:rPr>
          <w:sz w:val="28"/>
          <w:szCs w:val="28"/>
        </w:rPr>
        <w:t>Hỗn hợp sau phối trộn được dẫn đến máy chiết rót tự động. Lon sau khi rửa được đưa vào máy để thực hiện</w:t>
      </w:r>
      <w:r w:rsidR="00A063E4" w:rsidRPr="00712986">
        <w:rPr>
          <w:sz w:val="28"/>
          <w:szCs w:val="28"/>
        </w:rPr>
        <w:t xml:space="preserve"> chiết rót định lượng, đóng nắp kín ngay sau chiết. Toàn bộ quá trình thực hiện trong môi trường kín, tiệt trùng nhằm đảm bảo vệ sinh an toàn thực phẩm.</w:t>
      </w:r>
    </w:p>
    <w:p w:rsidR="00A063E4" w:rsidRPr="00712986" w:rsidRDefault="00A063E4" w:rsidP="00212673">
      <w:pPr>
        <w:spacing w:before="120" w:after="120" w:line="288" w:lineRule="auto"/>
        <w:ind w:firstLine="567"/>
        <w:jc w:val="both"/>
        <w:rPr>
          <w:b/>
          <w:bCs/>
          <w:sz w:val="28"/>
          <w:szCs w:val="28"/>
        </w:rPr>
      </w:pPr>
      <w:r w:rsidRPr="00712986">
        <w:rPr>
          <w:b/>
          <w:bCs/>
          <w:sz w:val="28"/>
          <w:szCs w:val="28"/>
        </w:rPr>
        <w:t xml:space="preserve">B4. Công đoạn thanh trùng </w:t>
      </w:r>
    </w:p>
    <w:p w:rsidR="00A063E4" w:rsidRPr="00712986" w:rsidRDefault="00A063E4" w:rsidP="00212673">
      <w:pPr>
        <w:spacing w:before="120" w:after="120" w:line="288" w:lineRule="auto"/>
        <w:ind w:firstLine="567"/>
        <w:jc w:val="both"/>
        <w:rPr>
          <w:sz w:val="28"/>
          <w:szCs w:val="28"/>
        </w:rPr>
      </w:pPr>
      <w:r w:rsidRPr="00712986">
        <w:rPr>
          <w:sz w:val="28"/>
          <w:szCs w:val="28"/>
        </w:rPr>
        <w:t>Sản phẩm sau khi chiết rót được đưa qua hệ thống thanh trùng bằng hơi nước nóng được cấp từ lò hơi</w:t>
      </w:r>
      <w:r w:rsidR="00EE5276" w:rsidRPr="00712986">
        <w:rPr>
          <w:sz w:val="28"/>
          <w:szCs w:val="28"/>
        </w:rPr>
        <w:t xml:space="preserve"> nhằm mục đích tiêu diệt vi sinh vật, tăng thời gian bảo quản sản phẩm.</w:t>
      </w:r>
      <w:r w:rsidR="006554DD" w:rsidRPr="00712986">
        <w:rPr>
          <w:sz w:val="28"/>
          <w:szCs w:val="28"/>
        </w:rPr>
        <w:t xml:space="preserve"> Sau công đoạn thanh trùng sẽ được làm nguội bằng dòng nước tuần hoàn.</w:t>
      </w:r>
    </w:p>
    <w:p w:rsidR="00EE5276" w:rsidRPr="00712986" w:rsidRDefault="00EE5276" w:rsidP="00212673">
      <w:pPr>
        <w:spacing w:before="120" w:after="120" w:line="288" w:lineRule="auto"/>
        <w:ind w:firstLine="567"/>
        <w:jc w:val="both"/>
        <w:rPr>
          <w:b/>
          <w:bCs/>
          <w:sz w:val="28"/>
          <w:szCs w:val="28"/>
        </w:rPr>
      </w:pPr>
      <w:r w:rsidRPr="00712986">
        <w:rPr>
          <w:b/>
          <w:bCs/>
          <w:sz w:val="28"/>
          <w:szCs w:val="28"/>
        </w:rPr>
        <w:t>B5. Công đoạn dán nhãn</w:t>
      </w:r>
    </w:p>
    <w:p w:rsidR="00EE5276" w:rsidRPr="00712986" w:rsidRDefault="00EE5276" w:rsidP="00212673">
      <w:pPr>
        <w:spacing w:before="120" w:after="120" w:line="288" w:lineRule="auto"/>
        <w:ind w:firstLine="567"/>
        <w:jc w:val="both"/>
        <w:rPr>
          <w:sz w:val="28"/>
          <w:szCs w:val="28"/>
        </w:rPr>
      </w:pPr>
      <w:r w:rsidRPr="00712986">
        <w:rPr>
          <w:sz w:val="28"/>
          <w:szCs w:val="28"/>
        </w:rPr>
        <w:t>Sản phẩm sau khi qua công đoạn thanh trùng sẽ được làm nguội bằng nước, sau đó được sấy khô bề mặt bà dán nhãn lên sản phẩm.</w:t>
      </w:r>
    </w:p>
    <w:p w:rsidR="00EE5276" w:rsidRPr="00712986" w:rsidRDefault="00EE5276" w:rsidP="00212673">
      <w:pPr>
        <w:spacing w:before="120" w:after="120" w:line="288" w:lineRule="auto"/>
        <w:ind w:firstLine="567"/>
        <w:jc w:val="both"/>
        <w:rPr>
          <w:sz w:val="28"/>
          <w:szCs w:val="28"/>
        </w:rPr>
      </w:pPr>
      <w:r w:rsidRPr="00712986">
        <w:rPr>
          <w:sz w:val="28"/>
          <w:szCs w:val="28"/>
        </w:rPr>
        <w:t>Tại công đoạn này có phát sinh chất thải rắn là nhãn hỏng.</w:t>
      </w:r>
    </w:p>
    <w:p w:rsidR="00EE5276" w:rsidRPr="00712986" w:rsidRDefault="00EE5276" w:rsidP="00212673">
      <w:pPr>
        <w:spacing w:before="120" w:after="120" w:line="288" w:lineRule="auto"/>
        <w:ind w:firstLine="567"/>
        <w:jc w:val="both"/>
        <w:rPr>
          <w:b/>
          <w:bCs/>
          <w:sz w:val="28"/>
          <w:szCs w:val="28"/>
        </w:rPr>
      </w:pPr>
      <w:r w:rsidRPr="00712986">
        <w:rPr>
          <w:b/>
          <w:bCs/>
          <w:sz w:val="28"/>
          <w:szCs w:val="28"/>
        </w:rPr>
        <w:t>B6. Công đoạn đóng gói</w:t>
      </w:r>
    </w:p>
    <w:p w:rsidR="00EE5276" w:rsidRPr="00712986" w:rsidRDefault="00EE5276" w:rsidP="00212673">
      <w:pPr>
        <w:spacing w:before="120" w:after="120" w:line="288" w:lineRule="auto"/>
        <w:ind w:firstLine="567"/>
        <w:jc w:val="both"/>
        <w:rPr>
          <w:sz w:val="28"/>
          <w:szCs w:val="28"/>
        </w:rPr>
      </w:pPr>
      <w:r w:rsidRPr="00712986">
        <w:rPr>
          <w:sz w:val="28"/>
          <w:szCs w:val="28"/>
        </w:rPr>
        <w:t>Sản phẩm sau khi được dán nhãn sẽ được chuyển sang công đoạn đóng gói theo thùng hoặc đóng theo lốc tùy theo yêu cầu của khách hàng và thị trường tiêu thụ, sau đó được chuyển sang kho lưu trữ và xuất ra thị trường.</w:t>
      </w:r>
    </w:p>
    <w:p w:rsidR="00EE5276" w:rsidRPr="00712986" w:rsidRDefault="00EE5276" w:rsidP="00212673">
      <w:pPr>
        <w:spacing w:before="120" w:after="120" w:line="288" w:lineRule="auto"/>
        <w:ind w:firstLine="567"/>
        <w:jc w:val="both"/>
        <w:rPr>
          <w:sz w:val="28"/>
          <w:szCs w:val="28"/>
        </w:rPr>
      </w:pPr>
      <w:r w:rsidRPr="00712986">
        <w:rPr>
          <w:sz w:val="28"/>
          <w:szCs w:val="28"/>
        </w:rPr>
        <w:t>Tại công đoạn này có phát sinh chất thải rắn (bai bì nilon, thùng carton hỏng).</w:t>
      </w:r>
    </w:p>
    <w:p w:rsidR="00EE5276" w:rsidRPr="00712986" w:rsidRDefault="007A5ACF" w:rsidP="00212673">
      <w:pPr>
        <w:spacing w:before="120" w:after="120" w:line="288" w:lineRule="auto"/>
        <w:ind w:firstLine="567"/>
        <w:jc w:val="both"/>
        <w:rPr>
          <w:sz w:val="28"/>
          <w:szCs w:val="28"/>
        </w:rPr>
      </w:pPr>
      <w:r w:rsidRPr="00712986">
        <w:rPr>
          <w:sz w:val="28"/>
          <w:szCs w:val="28"/>
        </w:rPr>
        <w:lastRenderedPageBreak/>
        <w:t>Như vậy, đây là dây chuyền sản xuất khép kín, tự động hóa cao, không sử dụng hóa chất độc hại, có sử dụng hơi nước trong công đoạn gia nhiệt và thanh trùng. Nước thải phát sinh chủ yếu ở công đoạn rửa lon, dễ kiểm soát và thu gom xử lý.</w:t>
      </w:r>
    </w:p>
    <w:p w:rsidR="00FB4FFE" w:rsidRPr="00712986" w:rsidRDefault="00FB4FFE" w:rsidP="00691AEF">
      <w:pPr>
        <w:spacing w:before="120" w:after="120" w:line="288" w:lineRule="auto"/>
        <w:ind w:firstLine="567"/>
        <w:jc w:val="both"/>
        <w:rPr>
          <w:sz w:val="28"/>
          <w:szCs w:val="28"/>
        </w:rPr>
      </w:pPr>
      <w:r w:rsidRPr="00712986">
        <w:rPr>
          <w:sz w:val="28"/>
          <w:szCs w:val="28"/>
        </w:rPr>
        <w:t>Sơ đồ cân bằng vật chất của quy trình sản xuất:</w:t>
      </w:r>
    </w:p>
    <w:p w:rsidR="00884E39" w:rsidRPr="00712986" w:rsidRDefault="00F01433" w:rsidP="00691AEF">
      <w:pPr>
        <w:spacing w:before="120" w:after="120" w:line="288" w:lineRule="auto"/>
        <w:ind w:firstLine="567"/>
        <w:jc w:val="both"/>
        <w:rPr>
          <w:sz w:val="28"/>
          <w:szCs w:val="28"/>
        </w:rPr>
      </w:pPr>
      <w:r w:rsidRPr="00712986">
        <w:rPr>
          <w:noProof/>
          <w:sz w:val="28"/>
          <w:szCs w:val="28"/>
        </w:rPr>
        <mc:AlternateContent>
          <mc:Choice Requires="wpg">
            <w:drawing>
              <wp:anchor distT="0" distB="0" distL="114300" distR="114300" simplePos="0" relativeHeight="251767808" behindDoc="0" locked="0" layoutInCell="1" allowOverlap="1" wp14:anchorId="516BE631" wp14:editId="7A582D9A">
                <wp:simplePos x="0" y="0"/>
                <wp:positionH relativeFrom="column">
                  <wp:posOffset>236840</wp:posOffset>
                </wp:positionH>
                <wp:positionV relativeFrom="paragraph">
                  <wp:posOffset>168245</wp:posOffset>
                </wp:positionV>
                <wp:extent cx="5794727" cy="2094600"/>
                <wp:effectExtent l="0" t="0" r="15875" b="20320"/>
                <wp:wrapNone/>
                <wp:docPr id="1089" name="Group 1089"/>
                <wp:cNvGraphicFramePr/>
                <a:graphic xmlns:a="http://schemas.openxmlformats.org/drawingml/2006/main">
                  <a:graphicData uri="http://schemas.microsoft.com/office/word/2010/wordprocessingGroup">
                    <wpg:wgp>
                      <wpg:cNvGrpSpPr/>
                      <wpg:grpSpPr>
                        <a:xfrm>
                          <a:off x="0" y="0"/>
                          <a:ext cx="5794727" cy="2094600"/>
                          <a:chOff x="0" y="148855"/>
                          <a:chExt cx="5794727" cy="2094600"/>
                        </a:xfrm>
                      </wpg:grpSpPr>
                      <wps:wsp>
                        <wps:cNvPr id="1070" name="Straight Connector 1070"/>
                        <wps:cNvCnPr/>
                        <wps:spPr>
                          <a:xfrm>
                            <a:off x="3583172" y="786519"/>
                            <a:ext cx="0" cy="90533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088" name="Group 1088"/>
                        <wpg:cNvGrpSpPr/>
                        <wpg:grpSpPr>
                          <a:xfrm>
                            <a:off x="0" y="148855"/>
                            <a:ext cx="5794727" cy="2094600"/>
                            <a:chOff x="0" y="148856"/>
                            <a:chExt cx="5794771" cy="2094614"/>
                          </a:xfrm>
                        </wpg:grpSpPr>
                        <wpg:grpSp>
                          <wpg:cNvPr id="1079" name="Group 1079"/>
                          <wpg:cNvGrpSpPr/>
                          <wpg:grpSpPr>
                            <a:xfrm>
                              <a:off x="2328530" y="520998"/>
                              <a:ext cx="3466241" cy="1456096"/>
                              <a:chOff x="0" y="520998"/>
                              <a:chExt cx="3466241" cy="1456096"/>
                            </a:xfrm>
                          </wpg:grpSpPr>
                          <wps:wsp>
                            <wps:cNvPr id="1080" name="Text Box 1080"/>
                            <wps:cNvSpPr txBox="1"/>
                            <wps:spPr>
                              <a:xfrm>
                                <a:off x="0" y="988831"/>
                                <a:ext cx="935311" cy="563245"/>
                              </a:xfrm>
                              <a:prstGeom prst="rect">
                                <a:avLst/>
                              </a:prstGeom>
                              <a:solidFill>
                                <a:schemeClr val="lt1"/>
                              </a:solidFill>
                              <a:ln w="6350">
                                <a:solidFill>
                                  <a:prstClr val="black"/>
                                </a:solidFill>
                              </a:ln>
                            </wps:spPr>
                            <wps:txbx>
                              <w:txbxContent>
                                <w:p w:rsidR="00FB4FFE" w:rsidRPr="00FE30EE" w:rsidRDefault="00FB4FFE" w:rsidP="00FB4FFE">
                                  <w:pPr>
                                    <w:spacing w:before="40" w:after="40" w:line="240" w:lineRule="auto"/>
                                    <w:jc w:val="center"/>
                                    <w:rPr>
                                      <w:sz w:val="28"/>
                                      <w:szCs w:val="28"/>
                                    </w:rPr>
                                  </w:pPr>
                                  <w:r>
                                    <w:rPr>
                                      <w:sz w:val="28"/>
                                      <w:szCs w:val="28"/>
                                    </w:rPr>
                                    <w:t>Quy trình sản xuất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1" name="Straight Arrow Connector 1081"/>
                            <wps:cNvCnPr/>
                            <wps:spPr>
                              <a:xfrm>
                                <a:off x="914047" y="1203255"/>
                                <a:ext cx="34059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82" name="Straight Arrow Connector 1082"/>
                            <wps:cNvCnPr/>
                            <wps:spPr>
                              <a:xfrm>
                                <a:off x="1254669" y="786524"/>
                                <a:ext cx="510363"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83" name="Straight Arrow Connector 1083"/>
                            <wps:cNvCnPr/>
                            <wps:spPr>
                              <a:xfrm>
                                <a:off x="1254642" y="1704272"/>
                                <a:ext cx="510363"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84" name="Text Box 1084"/>
                            <wps:cNvSpPr txBox="1"/>
                            <wps:spPr>
                              <a:xfrm>
                                <a:off x="1765032" y="520998"/>
                                <a:ext cx="1701209" cy="563525"/>
                              </a:xfrm>
                              <a:prstGeom prst="rect">
                                <a:avLst/>
                              </a:prstGeom>
                              <a:solidFill>
                                <a:schemeClr val="lt1"/>
                              </a:solidFill>
                              <a:ln w="6350">
                                <a:solidFill>
                                  <a:prstClr val="black"/>
                                </a:solidFill>
                              </a:ln>
                            </wps:spPr>
                            <wps:txbx>
                              <w:txbxContent>
                                <w:p w:rsidR="00FB4FFE" w:rsidRDefault="00FB4FFE" w:rsidP="00FB4FFE">
                                  <w:pPr>
                                    <w:spacing w:before="40" w:after="40" w:line="240" w:lineRule="auto"/>
                                    <w:jc w:val="center"/>
                                    <w:rPr>
                                      <w:sz w:val="28"/>
                                      <w:szCs w:val="28"/>
                                    </w:rPr>
                                  </w:pPr>
                                  <w:r>
                                    <w:rPr>
                                      <w:sz w:val="28"/>
                                      <w:szCs w:val="28"/>
                                    </w:rPr>
                                    <w:t xml:space="preserve">Sản phẩm </w:t>
                                  </w:r>
                                </w:p>
                                <w:p w:rsidR="00FB4FFE" w:rsidRPr="00FE30EE" w:rsidRDefault="00FB4FFE" w:rsidP="00FB4FFE">
                                  <w:pPr>
                                    <w:spacing w:before="40" w:after="40" w:line="240" w:lineRule="auto"/>
                                    <w:jc w:val="center"/>
                                    <w:rPr>
                                      <w:sz w:val="28"/>
                                      <w:szCs w:val="28"/>
                                    </w:rPr>
                                  </w:pPr>
                                  <w:r>
                                    <w:rPr>
                                      <w:sz w:val="28"/>
                                      <w:szCs w:val="28"/>
                                    </w:rPr>
                                    <w:t>(</w:t>
                                  </w:r>
                                  <w:r w:rsidR="00F723E6">
                                    <w:rPr>
                                      <w:sz w:val="28"/>
                                      <w:szCs w:val="28"/>
                                    </w:rPr>
                                    <w:t>1.782.625</w:t>
                                  </w:r>
                                  <w:r>
                                    <w:rPr>
                                      <w:sz w:val="28"/>
                                      <w:szCs w:val="28"/>
                                    </w:rPr>
                                    <w:t xml:space="preserve"> tấn/năm)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5" name="Text Box 1085"/>
                            <wps:cNvSpPr txBox="1"/>
                            <wps:spPr>
                              <a:xfrm>
                                <a:off x="1765005" y="1413849"/>
                                <a:ext cx="1701165" cy="563245"/>
                              </a:xfrm>
                              <a:prstGeom prst="rect">
                                <a:avLst/>
                              </a:prstGeom>
                              <a:solidFill>
                                <a:schemeClr val="lt1"/>
                              </a:solidFill>
                              <a:ln w="6350">
                                <a:solidFill>
                                  <a:prstClr val="black"/>
                                </a:solidFill>
                              </a:ln>
                            </wps:spPr>
                            <wps:txbx>
                              <w:txbxContent>
                                <w:p w:rsidR="00FB4FFE" w:rsidRDefault="00FB4FFE" w:rsidP="00FB4FFE">
                                  <w:pPr>
                                    <w:spacing w:before="40" w:after="40" w:line="240" w:lineRule="auto"/>
                                    <w:jc w:val="center"/>
                                    <w:rPr>
                                      <w:sz w:val="28"/>
                                      <w:szCs w:val="28"/>
                                    </w:rPr>
                                  </w:pPr>
                                  <w:r>
                                    <w:rPr>
                                      <w:sz w:val="28"/>
                                      <w:szCs w:val="28"/>
                                    </w:rPr>
                                    <w:t>CTR thông thường</w:t>
                                  </w:r>
                                </w:p>
                                <w:p w:rsidR="00FB4FFE" w:rsidRPr="00FE30EE" w:rsidRDefault="00FB4FFE" w:rsidP="00FB4FFE">
                                  <w:pPr>
                                    <w:spacing w:before="40" w:after="40" w:line="240" w:lineRule="auto"/>
                                    <w:jc w:val="center"/>
                                    <w:rPr>
                                      <w:sz w:val="28"/>
                                      <w:szCs w:val="28"/>
                                    </w:rPr>
                                  </w:pPr>
                                  <w:r>
                                    <w:rPr>
                                      <w:sz w:val="28"/>
                                      <w:szCs w:val="28"/>
                                    </w:rPr>
                                    <w:t>(</w:t>
                                  </w:r>
                                  <w:r w:rsidR="00605F66">
                                    <w:rPr>
                                      <w:sz w:val="28"/>
                                      <w:szCs w:val="28"/>
                                    </w:rPr>
                                    <w:t>2,81</w:t>
                                  </w:r>
                                  <w:r>
                                    <w:rPr>
                                      <w:sz w:val="28"/>
                                      <w:szCs w:val="28"/>
                                    </w:rPr>
                                    <w:t xml:space="preserve"> tấn/năm)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73" name="Text Box 1073"/>
                          <wps:cNvSpPr txBox="1"/>
                          <wps:spPr>
                            <a:xfrm>
                              <a:off x="0" y="148856"/>
                              <a:ext cx="1668577" cy="563245"/>
                            </a:xfrm>
                            <a:prstGeom prst="rect">
                              <a:avLst/>
                            </a:prstGeom>
                            <a:solidFill>
                              <a:schemeClr val="lt1"/>
                            </a:solidFill>
                            <a:ln w="6350">
                              <a:solidFill>
                                <a:prstClr val="black"/>
                              </a:solidFill>
                            </a:ln>
                          </wps:spPr>
                          <wps:txbx>
                            <w:txbxContent>
                              <w:p w:rsidR="00FB4FFE" w:rsidRPr="00FE30EE" w:rsidRDefault="006554DD" w:rsidP="00FB4FFE">
                                <w:pPr>
                                  <w:spacing w:before="40" w:after="40" w:line="240" w:lineRule="auto"/>
                                  <w:jc w:val="center"/>
                                  <w:rPr>
                                    <w:sz w:val="28"/>
                                    <w:szCs w:val="28"/>
                                  </w:rPr>
                                </w:pPr>
                                <w:r>
                                  <w:rPr>
                                    <w:sz w:val="28"/>
                                    <w:szCs w:val="28"/>
                                  </w:rPr>
                                  <w:t>Vỏ lon</w:t>
                                </w:r>
                              </w:p>
                              <w:p w:rsidR="00FB4FFE" w:rsidRPr="00FE30EE" w:rsidRDefault="00FB4FFE" w:rsidP="00FB4FFE">
                                <w:pPr>
                                  <w:spacing w:before="40" w:after="40" w:line="240" w:lineRule="auto"/>
                                  <w:jc w:val="center"/>
                                  <w:rPr>
                                    <w:sz w:val="28"/>
                                    <w:szCs w:val="28"/>
                                  </w:rPr>
                                </w:pPr>
                                <w:r w:rsidRPr="00FE30EE">
                                  <w:rPr>
                                    <w:sz w:val="28"/>
                                    <w:szCs w:val="28"/>
                                  </w:rPr>
                                  <w:t>(</w:t>
                                </w:r>
                                <w:r w:rsidR="00C63AB9">
                                  <w:rPr>
                                    <w:sz w:val="28"/>
                                    <w:szCs w:val="28"/>
                                  </w:rPr>
                                  <w:t>281,1</w:t>
                                </w:r>
                                <w:r w:rsidRPr="00FE30EE">
                                  <w:rPr>
                                    <w:sz w:val="28"/>
                                    <w:szCs w:val="28"/>
                                  </w:rPr>
                                  <w:t xml:space="preserve"> tấn/năm)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5" name="Straight Connector 1075"/>
                          <wps:cNvCnPr/>
                          <wps:spPr>
                            <a:xfrm flipH="1">
                              <a:off x="1903228" y="446568"/>
                              <a:ext cx="74" cy="155235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6" name="Straight Arrow Connector 1076"/>
                          <wps:cNvCnPr/>
                          <wps:spPr>
                            <a:xfrm>
                              <a:off x="1679944" y="480237"/>
                              <a:ext cx="2444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4" name="Text Box 1074"/>
                          <wps:cNvSpPr txBox="1"/>
                          <wps:spPr>
                            <a:xfrm>
                              <a:off x="21265" y="818707"/>
                              <a:ext cx="1625600" cy="563245"/>
                            </a:xfrm>
                            <a:prstGeom prst="rect">
                              <a:avLst/>
                            </a:prstGeom>
                            <a:solidFill>
                              <a:schemeClr val="lt1"/>
                            </a:solidFill>
                            <a:ln w="6350">
                              <a:solidFill>
                                <a:prstClr val="black"/>
                              </a:solidFill>
                            </a:ln>
                          </wps:spPr>
                          <wps:txbx>
                            <w:txbxContent>
                              <w:p w:rsidR="00FB4FFE" w:rsidRPr="00FE30EE" w:rsidRDefault="00FB4FFE" w:rsidP="00FB4FFE">
                                <w:pPr>
                                  <w:spacing w:before="40" w:after="40" w:line="240" w:lineRule="auto"/>
                                  <w:jc w:val="center"/>
                                  <w:rPr>
                                    <w:sz w:val="28"/>
                                    <w:szCs w:val="28"/>
                                  </w:rPr>
                                </w:pPr>
                                <w:r>
                                  <w:rPr>
                                    <w:sz w:val="28"/>
                                    <w:szCs w:val="28"/>
                                  </w:rPr>
                                  <w:t>Nước RO</w:t>
                                </w:r>
                              </w:p>
                              <w:p w:rsidR="00FB4FFE" w:rsidRPr="00FE30EE" w:rsidRDefault="00FB4FFE" w:rsidP="00FB4FFE">
                                <w:pPr>
                                  <w:spacing w:before="40" w:after="40" w:line="240" w:lineRule="auto"/>
                                  <w:jc w:val="center"/>
                                  <w:rPr>
                                    <w:sz w:val="28"/>
                                    <w:szCs w:val="28"/>
                                  </w:rPr>
                                </w:pPr>
                                <w:r w:rsidRPr="00454A3C">
                                  <w:rPr>
                                    <w:sz w:val="28"/>
                                    <w:szCs w:val="28"/>
                                  </w:rPr>
                                  <w:t xml:space="preserve">( </w:t>
                                </w:r>
                                <w:r w:rsidR="0035644D">
                                  <w:rPr>
                                    <w:sz w:val="28"/>
                                    <w:szCs w:val="28"/>
                                  </w:rPr>
                                  <w:t xml:space="preserve">1.782 </w:t>
                                </w:r>
                                <w:r w:rsidRPr="00454A3C">
                                  <w:rPr>
                                    <w:sz w:val="28"/>
                                    <w:szCs w:val="28"/>
                                  </w:rPr>
                                  <w:t>tấn/năm)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7" name="Straight Arrow Connector 1077"/>
                          <wps:cNvCnPr/>
                          <wps:spPr>
                            <a:xfrm>
                              <a:off x="1669312" y="1128823"/>
                              <a:ext cx="2444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8" name="Straight Arrow Connector 1078"/>
                          <wps:cNvCnPr/>
                          <wps:spPr>
                            <a:xfrm>
                              <a:off x="1903153" y="1245783"/>
                              <a:ext cx="42528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86" name="Text Box 1086"/>
                          <wps:cNvSpPr txBox="1"/>
                          <wps:spPr>
                            <a:xfrm>
                              <a:off x="21265" y="1509823"/>
                              <a:ext cx="1625600" cy="733647"/>
                            </a:xfrm>
                            <a:prstGeom prst="rect">
                              <a:avLst/>
                            </a:prstGeom>
                            <a:solidFill>
                              <a:schemeClr val="lt1"/>
                            </a:solidFill>
                            <a:ln w="6350">
                              <a:solidFill>
                                <a:prstClr val="black"/>
                              </a:solidFill>
                            </a:ln>
                          </wps:spPr>
                          <wps:txbx>
                            <w:txbxContent>
                              <w:p w:rsidR="00FB4FFE" w:rsidRPr="00FE30EE" w:rsidRDefault="00FB4FFE" w:rsidP="00FB4FFE">
                                <w:pPr>
                                  <w:spacing w:before="40" w:after="40" w:line="240" w:lineRule="auto"/>
                                  <w:jc w:val="center"/>
                                  <w:rPr>
                                    <w:sz w:val="28"/>
                                    <w:szCs w:val="28"/>
                                  </w:rPr>
                                </w:pPr>
                                <w:r>
                                  <w:rPr>
                                    <w:sz w:val="28"/>
                                    <w:szCs w:val="28"/>
                                  </w:rPr>
                                  <w:t>Đường, siro, phụ gia thực phẩm</w:t>
                                </w:r>
                              </w:p>
                              <w:p w:rsidR="00FB4FFE" w:rsidRPr="00FE30EE" w:rsidRDefault="00FB4FFE" w:rsidP="00FB4FFE">
                                <w:pPr>
                                  <w:spacing w:before="40" w:after="40" w:line="240" w:lineRule="auto"/>
                                  <w:jc w:val="center"/>
                                  <w:rPr>
                                    <w:sz w:val="28"/>
                                    <w:szCs w:val="28"/>
                                  </w:rPr>
                                </w:pPr>
                                <w:r w:rsidRPr="00454A3C">
                                  <w:rPr>
                                    <w:sz w:val="28"/>
                                    <w:szCs w:val="28"/>
                                  </w:rPr>
                                  <w:t xml:space="preserve">( </w:t>
                                </w:r>
                                <w:r w:rsidR="00F723E6">
                                  <w:rPr>
                                    <w:sz w:val="28"/>
                                    <w:szCs w:val="28"/>
                                  </w:rPr>
                                  <w:t>344,13</w:t>
                                </w:r>
                                <w:r w:rsidR="0035644D">
                                  <w:rPr>
                                    <w:sz w:val="28"/>
                                    <w:szCs w:val="28"/>
                                  </w:rPr>
                                  <w:t xml:space="preserve"> </w:t>
                                </w:r>
                                <w:r w:rsidRPr="00454A3C">
                                  <w:rPr>
                                    <w:sz w:val="28"/>
                                    <w:szCs w:val="28"/>
                                  </w:rPr>
                                  <w:t>tấn/năm)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7" name="Straight Arrow Connector 1087"/>
                          <wps:cNvCnPr/>
                          <wps:spPr>
                            <a:xfrm>
                              <a:off x="1658679" y="1947530"/>
                              <a:ext cx="2444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id="Group 1089" o:spid="_x0000_s1135" style="position:absolute;left:0;text-align:left;margin-left:18.65pt;margin-top:13.25pt;width:456.3pt;height:164.95pt;z-index:251767808;mso-width-relative:margin;mso-height-relative:margin" coordorigin=",1488" coordsize="57947,20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">
                <v:line id="Straight Connector 1070" o:spid="_x0000_s1136" style="position:absolute;visibility:visible;mso-wrap-style:square" from="35831,7865" to="35831,16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3fd8cAAADdAAAADwAAAGRycy9kb3ducmV2LnhtbESPT2vDMAzF74N+B6PCbqvTwv4krVtK&#10;YVC2w1i2QY8i1uKwWHZir82+/XQY7Cbxnt77abObfK/ONKYusIHlogBF3ATbcWvg/e3x5gFUysgW&#10;+8Bk4IcS7Lazqw1WNlz4lc51bpWEcKrQgMs5VlqnxpHHtAiRWLTPMHrMso6ttiNeJNz3elUUd9pj&#10;x9LgMNLBUfNVf3sDw1NTP9+2y494jAf3MmA5nMrSmOv5tF+DyjTlf/Pf9dEKfnEv/PKNjKC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Dd93xwAAAN0AAAAPAAAAAAAA&#10;AAAAAAAAAKECAABkcnMvZG93bnJldi54bWxQSwUGAAAAAAQABAD5AAAAlQMAAAAA&#10;" strokecolor="black [3213]" strokeweight=".5pt">
                  <v:stroke joinstyle="miter"/>
                </v:line>
                <v:group id="Group 1088" o:spid="_x0000_s1137" style="position:absolute;top:1488;width:57947;height:20946" coordorigin=",1488" coordsize="57947,20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9mP8YAAADdAAAADwAAAGRycy9kb3ducmV2LnhtbESPQWvCQBCF74X+h2UE&#10;b3UTxSLRVURq6UGEqlB6G7JjEszOhuw2if++cxC8zfDevPfNajO4WnXUhsqzgXSSgCLOva24MHA5&#10;798WoEJEtlh7JgN3CrBZv76sMLO+52/qTrFQEsIhQwNljE2mdchLchgmviEW7epbh1HWttC2xV7C&#10;Xa2nSfKuHVYsDSU2tCspv53+nIHPHvvtLP3oDrfr7v57nh9/DikZMx4N2yWoSEN8mh/XX1bwk4X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P2Y/xgAAAN0A&#10;AAAPAAAAAAAAAAAAAAAAAKoCAABkcnMvZG93bnJldi54bWxQSwUGAAAAAAQABAD6AAAAnQMAAAAA&#10;">
                  <v:group id="Group 1079" o:spid="_x0000_s1138" style="position:absolute;left:23285;top:5209;width:34662;height:14561" coordorigin=",5209" coordsize="34662,14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azg8QAAADdAAAADwAAAGRycy9kb3ducmV2LnhtbERPS2vCQBC+F/wPywi9&#10;1U0srRqziogtPYjgA8TbkJ08MDsbstsk/vtuodDbfHzPSdeDqUVHrassK4gnEQjizOqKCwWX88fL&#10;HITzyBpry6TgQQ7Wq9FTiom2PR+pO/lChBB2CSoovW8SKV1WkkE3sQ1x4HLbGvQBtoXULfYh3NRy&#10;GkXv0mDFoaHEhrYlZffTt1Hw2WO/eY133f6ebx+389vhuo9JqefxsFmC8DT4f/Gf+0uH+dFsAb/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qazg8QAAADdAAAA&#10;DwAAAAAAAAAAAAAAAACqAgAAZHJzL2Rvd25yZXYueG1sUEsFBgAAAAAEAAQA+gAAAJsDAAAAAA==&#10;">
                    <v:shape id="Text Box 1080" o:spid="_x0000_s1139" type="#_x0000_t202" style="position:absolute;top:9888;width:9353;height:5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lhVcMA&#10;AADdAAAADwAAAGRycy9kb3ducmV2LnhtbESPQUsDMRCF74L/IUzBm83Wg6xr06JSRfBkW3oeNtMk&#10;uJksSdyu/945CN5meG/e+2a9neOgJsolJDawWjagiPtkAzsDx8PrbQuqVGSLQ2Iy8EMFtpvrqzV2&#10;Nl34k6Z9dUpCuHRowNc6dlqX3lPEskwjsWjnlCNWWbPTNuNFwuOg75rmXkcMLA0eR3rx1H/tv6OB&#10;3bN7cH2L2e9aG8I0n84f7s2Ym8X89Aiq0lz/zX/X71bwm1b45RsZQ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lhVcMAAADdAAAADwAAAAAAAAAAAAAAAACYAgAAZHJzL2Rv&#10;d25yZXYueG1sUEsFBgAAAAAEAAQA9QAAAIgDAAAAAA==&#10;" fillcolor="white [3201]" strokeweight=".5pt">
                      <v:textbox>
                        <w:txbxContent>
                          <w:p w:rsidR="00FB4FFE" w:rsidRPr="00FE30EE" w:rsidRDefault="00FB4FFE" w:rsidP="00FB4FFE">
                            <w:pPr>
                              <w:spacing w:before="40" w:after="40" w:line="240" w:lineRule="auto"/>
                              <w:jc w:val="center"/>
                              <w:rPr>
                                <w:sz w:val="28"/>
                                <w:szCs w:val="28"/>
                              </w:rPr>
                            </w:pPr>
                            <w:r>
                              <w:rPr>
                                <w:sz w:val="28"/>
                                <w:szCs w:val="28"/>
                              </w:rPr>
                              <w:t>Quy trình sản xuất</w:t>
                            </w:r>
                          </w:p>
                        </w:txbxContent>
                      </v:textbox>
                    </v:shape>
                    <v:shape id="Straight Arrow Connector 1081" o:spid="_x0000_s1140" type="#_x0000_t32" style="position:absolute;left:9140;top:12032;width:34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Fuv8EAAADdAAAADwAAAGRycy9kb3ducmV2LnhtbERPy6rCMBDdC/5DGMGdpgqKVqP44ILe&#10;nVVcD83YFptJbXJt/XsjXHA3h/Oc5bo1pXhS7QrLCkbDCARxanXBmYLL+WcwA+E8ssbSMil4kYP1&#10;qttZYqxtwyd6Jj4TIYRdjApy76tYSpfmZNANbUUcuJutDfoA60zqGpsQbko5jqKpNFhwaMixol1O&#10;6T35Mwoa9Nf5dpM9dtv98dBOysf0fPlVqt9rNwsQnlr/Ff+7DzrMj2Yj+HwTTpCr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AW6/wQAAAN0AAAAPAAAAAAAAAAAAAAAA&#10;AKECAABkcnMvZG93bnJldi54bWxQSwUGAAAAAAQABAD5AAAAjwMAAAAA&#10;" strokecolor="black [3200]" strokeweight=".5pt">
                      <v:stroke endarrow="block" joinstyle="miter"/>
                    </v:shape>
                    <v:shape id="Straight Arrow Connector 1082" o:spid="_x0000_s1141" type="#_x0000_t32" style="position:absolute;left:12546;top:7865;width:51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dQDMQAAADdAAAADwAAAGRycy9kb3ducmV2LnhtbERPS2vCQBC+C/0PyxS86aYKNk1dpQii&#10;4qVG6eM2ZKfJ0uxsyK4m/nu3UPA2H99z5sve1uJCrTeOFTyNExDEhdOGSwWn43qUgvABWWPtmBRc&#10;ycNy8TCYY6Zdxwe65KEUMYR9hgqqEJpMSl9UZNGPXUMcuR/XWgwRtqXULXYx3NZykiQzadFwbKiw&#10;oVVFxW9+tgqK09fnC72bD91NzfOm2X/vp/lOqeFj//YKIlAf7uJ/91bH+Uk6gb9v4gl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1AMxAAAAN0AAAAPAAAAAAAAAAAA&#10;AAAAAKECAABkcnMvZG93bnJldi54bWxQSwUGAAAAAAQABAD5AAAAkgMAAAAA&#10;" strokecolor="black [3213]" strokeweight=".5pt">
                      <v:stroke endarrow="block" joinstyle="miter"/>
                    </v:shape>
                    <v:shape id="Straight Arrow Connector 1083" o:spid="_x0000_s1142" type="#_x0000_t32" style="position:absolute;left:12546;top:17042;width:51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v1l8QAAADdAAAADwAAAGRycy9kb3ducmV2LnhtbERPS2vCQBC+C/0PyxS86aYGWpu6SimI&#10;Fi82FR+3ITtNlmZnQ3Y18d+7QqG3+fieM1v0thYXar1xrOBpnIAgLpw2XCrYfS9HUxA+IGusHZOC&#10;K3lYzB8GM8y06/iLLnkoRQxhn6GCKoQmk9IXFVn0Y9cQR+7HtRZDhG0pdYtdDLe1nCTJs7RoODZU&#10;2NBHRcVvfrYKit3x8Epbs9ddal5Wzea0SfNPpYaP/fsbiEB9+Bf/udc6zk+mKdy/iSfI+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K/WXxAAAAN0AAAAPAAAAAAAAAAAA&#10;AAAAAKECAABkcnMvZG93bnJldi54bWxQSwUGAAAAAAQABAD5AAAAkgMAAAAA&#10;" strokecolor="black [3213]" strokeweight=".5pt">
                      <v:stroke endarrow="block" joinstyle="miter"/>
                    </v:shape>
                    <v:shape id="Text Box 1084" o:spid="_x0000_s1143" type="#_x0000_t202" style="position:absolute;left:17650;top:5209;width:17012;height:5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nVsEA&#10;AADdAAAADwAAAGRycy9kb3ducmV2LnhtbERPTWsCMRC9F/ofwhR6q9mWIutqFFtsKXiqiudhMybB&#10;zWRJ0nX77xtB6G0e73MWq9F3YqCYXGAFz5MKBHEbtGOj4LD/eKpBpIyssQtMCn4pwWp5f7fARocL&#10;f9Owy0aUEE4NKrA5942UqbXkMU1CT1y4U4gec4HRSB3xUsJ9J1+qaio9Oi4NFnt6t9Sedz9ewebN&#10;zExbY7SbWjs3jMfT1nwq9fgwrucgMo35X3xzf+kyv6pf4fpNOUE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yZ1bBAAAA3QAAAA8AAAAAAAAAAAAAAAAAmAIAAGRycy9kb3du&#10;cmV2LnhtbFBLBQYAAAAABAAEAPUAAACGAwAAAAA=&#10;" fillcolor="white [3201]" strokeweight=".5pt">
                      <v:textbox>
                        <w:txbxContent>
                          <w:p w:rsidR="00FB4FFE" w:rsidRDefault="00FB4FFE" w:rsidP="00FB4FFE">
                            <w:pPr>
                              <w:spacing w:before="40" w:after="40" w:line="240" w:lineRule="auto"/>
                              <w:jc w:val="center"/>
                              <w:rPr>
                                <w:sz w:val="28"/>
                                <w:szCs w:val="28"/>
                              </w:rPr>
                            </w:pPr>
                            <w:r>
                              <w:rPr>
                                <w:sz w:val="28"/>
                                <w:szCs w:val="28"/>
                              </w:rPr>
                              <w:t xml:space="preserve">Sản phẩm </w:t>
                            </w:r>
                          </w:p>
                          <w:p w:rsidR="00FB4FFE" w:rsidRPr="00FE30EE" w:rsidRDefault="00FB4FFE" w:rsidP="00FB4FFE">
                            <w:pPr>
                              <w:spacing w:before="40" w:after="40" w:line="240" w:lineRule="auto"/>
                              <w:jc w:val="center"/>
                              <w:rPr>
                                <w:sz w:val="28"/>
                                <w:szCs w:val="28"/>
                              </w:rPr>
                            </w:pPr>
                            <w:r>
                              <w:rPr>
                                <w:sz w:val="28"/>
                                <w:szCs w:val="28"/>
                              </w:rPr>
                              <w:t>(</w:t>
                            </w:r>
                            <w:r w:rsidR="00F723E6">
                              <w:rPr>
                                <w:sz w:val="28"/>
                                <w:szCs w:val="28"/>
                              </w:rPr>
                              <w:t>1.782.625</w:t>
                            </w:r>
                            <w:r>
                              <w:rPr>
                                <w:sz w:val="28"/>
                                <w:szCs w:val="28"/>
                              </w:rPr>
                              <w:t xml:space="preserve"> tấn/năm)</w:t>
                            </w:r>
                          </w:p>
                        </w:txbxContent>
                      </v:textbox>
                    </v:shape>
                    <v:shape id="Text Box 1085" o:spid="_x0000_s1144" type="#_x0000_t202" style="position:absolute;left:17650;top:14138;width:17011;height:5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7CzcEA&#10;AADdAAAADwAAAGRycy9kb3ducmV2LnhtbERPTWsCMRC9F/ofwhR6q9kWKutqFFtsKXiqiudhMybB&#10;zWRJ0nX77xtB6G0e73MWq9F3YqCYXGAFz5MKBHEbtGOj4LD/eKpBpIyssQtMCn4pwWp5f7fARocL&#10;f9Owy0aUEE4NKrA5942UqbXkMU1CT1y4U4gec4HRSB3xUsJ9J1+qaio9Oi4NFnt6t9Sedz9ewebN&#10;zExbY7SbWjs3jMfT1nwq9fgwrucgMo35X3xzf+kyv6pf4fpNOUE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ws3BAAAA3QAAAA8AAAAAAAAAAAAAAAAAmAIAAGRycy9kb3du&#10;cmV2LnhtbFBLBQYAAAAABAAEAPUAAACGAwAAAAA=&#10;" fillcolor="white [3201]" strokeweight=".5pt">
                      <v:textbox>
                        <w:txbxContent>
                          <w:p w:rsidR="00FB4FFE" w:rsidRDefault="00FB4FFE" w:rsidP="00FB4FFE">
                            <w:pPr>
                              <w:spacing w:before="40" w:after="40" w:line="240" w:lineRule="auto"/>
                              <w:jc w:val="center"/>
                              <w:rPr>
                                <w:sz w:val="28"/>
                                <w:szCs w:val="28"/>
                              </w:rPr>
                            </w:pPr>
                            <w:r>
                              <w:rPr>
                                <w:sz w:val="28"/>
                                <w:szCs w:val="28"/>
                              </w:rPr>
                              <w:t>CTR thông thường</w:t>
                            </w:r>
                          </w:p>
                          <w:p w:rsidR="00FB4FFE" w:rsidRPr="00FE30EE" w:rsidRDefault="00FB4FFE" w:rsidP="00FB4FFE">
                            <w:pPr>
                              <w:spacing w:before="40" w:after="40" w:line="240" w:lineRule="auto"/>
                              <w:jc w:val="center"/>
                              <w:rPr>
                                <w:sz w:val="28"/>
                                <w:szCs w:val="28"/>
                              </w:rPr>
                            </w:pPr>
                            <w:r>
                              <w:rPr>
                                <w:sz w:val="28"/>
                                <w:szCs w:val="28"/>
                              </w:rPr>
                              <w:t>(</w:t>
                            </w:r>
                            <w:r w:rsidR="00605F66">
                              <w:rPr>
                                <w:sz w:val="28"/>
                                <w:szCs w:val="28"/>
                              </w:rPr>
                              <w:t>2,81</w:t>
                            </w:r>
                            <w:r>
                              <w:rPr>
                                <w:sz w:val="28"/>
                                <w:szCs w:val="28"/>
                              </w:rPr>
                              <w:t xml:space="preserve"> tấn/năm)</w:t>
                            </w:r>
                          </w:p>
                        </w:txbxContent>
                      </v:textbox>
                    </v:shape>
                  </v:group>
                  <v:shape id="Text Box 1073" o:spid="_x0000_s1145" type="#_x0000_t202" style="position:absolute;top:1488;width:16685;height:5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6PBcEA&#10;AADdAAAADwAAAGRycy9kb3ducmV2LnhtbERPTUsDMRC9C/6HMII3m9VCXbdNi0otgqe20vOwmSbB&#10;zWRJ0u36741Q6G0e73MWq9F3YqCYXGAFj5MKBHEbtGOj4Hv/8VCDSBlZYxeYFPxSgtXy9maBjQ5n&#10;3tKwy0aUEE4NKrA5942UqbXkMU1CT1y4Y4gec4HRSB3xXMJ9J5+qaiY9Oi4NFnt6t9T+7E5ewfrN&#10;vJi2xmjXtXZuGA/HL7NR6v5ufJ2DyDTmq/ji/tRlfvU8hf9vygl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OjwXBAAAA3QAAAA8AAAAAAAAAAAAAAAAAmAIAAGRycy9kb3du&#10;cmV2LnhtbFBLBQYAAAAABAAEAPUAAACGAwAAAAA=&#10;" fillcolor="white [3201]" strokeweight=".5pt">
                    <v:textbox>
                      <w:txbxContent>
                        <w:p w:rsidR="00FB4FFE" w:rsidRPr="00FE30EE" w:rsidRDefault="006554DD" w:rsidP="00FB4FFE">
                          <w:pPr>
                            <w:spacing w:before="40" w:after="40" w:line="240" w:lineRule="auto"/>
                            <w:jc w:val="center"/>
                            <w:rPr>
                              <w:sz w:val="28"/>
                              <w:szCs w:val="28"/>
                            </w:rPr>
                          </w:pPr>
                          <w:r>
                            <w:rPr>
                              <w:sz w:val="28"/>
                              <w:szCs w:val="28"/>
                            </w:rPr>
                            <w:t>Vỏ lon</w:t>
                          </w:r>
                        </w:p>
                        <w:p w:rsidR="00FB4FFE" w:rsidRPr="00FE30EE" w:rsidRDefault="00FB4FFE" w:rsidP="00FB4FFE">
                          <w:pPr>
                            <w:spacing w:before="40" w:after="40" w:line="240" w:lineRule="auto"/>
                            <w:jc w:val="center"/>
                            <w:rPr>
                              <w:sz w:val="28"/>
                              <w:szCs w:val="28"/>
                            </w:rPr>
                          </w:pPr>
                          <w:r w:rsidRPr="00FE30EE">
                            <w:rPr>
                              <w:sz w:val="28"/>
                              <w:szCs w:val="28"/>
                            </w:rPr>
                            <w:t>(</w:t>
                          </w:r>
                          <w:r w:rsidR="00C63AB9">
                            <w:rPr>
                              <w:sz w:val="28"/>
                              <w:szCs w:val="28"/>
                            </w:rPr>
                            <w:t>281,1</w:t>
                          </w:r>
                          <w:r w:rsidRPr="00FE30EE">
                            <w:rPr>
                              <w:sz w:val="28"/>
                              <w:szCs w:val="28"/>
                            </w:rPr>
                            <w:t xml:space="preserve"> tấn/năm)</w:t>
                          </w:r>
                        </w:p>
                      </w:txbxContent>
                    </v:textbox>
                  </v:shape>
                  <v:line id="Straight Connector 1075" o:spid="_x0000_s1146" style="position:absolute;flip:x;visibility:visible;mso-wrap-style:square" from="19032,4465" to="19033,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OD4cMAAADdAAAADwAAAGRycy9kb3ducmV2LnhtbERPS2sCMRC+C/6HMII3zbbQKluzUhZs&#10;PfRSW8TjsBn30WSyJFFXf31TKHibj+85q/VgjTiTD61jBQ/zDARx5XTLtYLvr81sCSJEZI3GMSm4&#10;UoB1MR6tMNfuwp903sVapBAOOSpoYuxzKUPVkMUwdz1x4o7OW4wJ+lpqj5cUbo18zLJnabHl1NBg&#10;T2VD1c/uZBWUZn8Y3t88x313O54+aFN2xig1nQyvLyAiDfEu/ndvdZqfLZ7g75t0gi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Tg+HDAAAA3QAAAA8AAAAAAAAAAAAA&#10;AAAAoQIAAGRycy9kb3ducmV2LnhtbFBLBQYAAAAABAAEAPkAAACRAwAAAAA=&#10;" strokecolor="black [3213]" strokeweight=".5pt">
                    <v:stroke joinstyle="miter"/>
                  </v:line>
                  <v:shape id="Straight Arrow Connector 1076" o:spid="_x0000_s1147" type="#_x0000_t32" style="position:absolute;left:16799;top:4802;width:24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kmKMQAAADdAAAADwAAAGRycy9kb3ducmV2LnhtbERPTWvCQBC9C/0PyxR6M5tW0Jq6igil&#10;ipcaRdvbkJ0mS7OzIbua+O9dodDbPN7nzBa9rcWFWm8cK3hOUhDEhdOGSwWH/fvwFYQPyBprx6Tg&#10;Sh4W84fBDDPtOt7RJQ+liCHsM1RQhdBkUvqiIos+cQ1x5H5cazFE2JZSt9jFcFvLlzQdS4uGY0OF&#10;Da0qKn7zs1VQHL5OU/o0R92NzOSj2X5vR/lGqafHfvkGIlAf/sV/7rWO89PJGO7fxBP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iSYoxAAAAN0AAAAPAAAAAAAAAAAA&#10;AAAAAKECAABkcnMvZG93bnJldi54bWxQSwUGAAAAAAQABAD5AAAAkgMAAAAA&#10;" strokecolor="black [3213]" strokeweight=".5pt">
                    <v:stroke endarrow="block" joinstyle="miter"/>
                  </v:shape>
                  <v:shape id="Text Box 1074" o:spid="_x0000_s1148" type="#_x0000_t202" style="position:absolute;left:212;top:8187;width:16256;height:5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cXccEA&#10;AADdAAAADwAAAGRycy9kb3ducmV2LnhtbERPTUsDMRC9C/6HMII3m1VKXbdNi0otgqe20vOwmSbB&#10;zWRJ0u36741Q6G0e73MWq9F3YqCYXGAFj5MKBHEbtGOj4Hv/8VCDSBlZYxeYFPxSgtXy9maBjQ5n&#10;3tKwy0aUEE4NKrA5942UqbXkMU1CT1y4Y4gec4HRSB3xXMJ9J5+qaiY9Oi4NFnt6t9T+7E5ewfrN&#10;vJi2xmjXtXZuGA/HL7NR6v5ufJ2DyDTmq/ji/tRlfvU8hf9vygl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nF3HBAAAA3QAAAA8AAAAAAAAAAAAAAAAAmAIAAGRycy9kb3du&#10;cmV2LnhtbFBLBQYAAAAABAAEAPUAAACGAwAAAAA=&#10;" fillcolor="white [3201]" strokeweight=".5pt">
                    <v:textbox>
                      <w:txbxContent>
                        <w:p w:rsidR="00FB4FFE" w:rsidRPr="00FE30EE" w:rsidRDefault="00FB4FFE" w:rsidP="00FB4FFE">
                          <w:pPr>
                            <w:spacing w:before="40" w:after="40" w:line="240" w:lineRule="auto"/>
                            <w:jc w:val="center"/>
                            <w:rPr>
                              <w:sz w:val="28"/>
                              <w:szCs w:val="28"/>
                            </w:rPr>
                          </w:pPr>
                          <w:r>
                            <w:rPr>
                              <w:sz w:val="28"/>
                              <w:szCs w:val="28"/>
                            </w:rPr>
                            <w:t>Nước RO</w:t>
                          </w:r>
                        </w:p>
                        <w:p w:rsidR="00FB4FFE" w:rsidRPr="00FE30EE" w:rsidRDefault="00FB4FFE" w:rsidP="00FB4FFE">
                          <w:pPr>
                            <w:spacing w:before="40" w:after="40" w:line="240" w:lineRule="auto"/>
                            <w:jc w:val="center"/>
                            <w:rPr>
                              <w:sz w:val="28"/>
                              <w:szCs w:val="28"/>
                            </w:rPr>
                          </w:pPr>
                          <w:r w:rsidRPr="00454A3C">
                            <w:rPr>
                              <w:sz w:val="28"/>
                              <w:szCs w:val="28"/>
                            </w:rPr>
                            <w:t xml:space="preserve">( </w:t>
                          </w:r>
                          <w:r w:rsidR="0035644D">
                            <w:rPr>
                              <w:sz w:val="28"/>
                              <w:szCs w:val="28"/>
                            </w:rPr>
                            <w:t xml:space="preserve">1.782 </w:t>
                          </w:r>
                          <w:r w:rsidRPr="00454A3C">
                            <w:rPr>
                              <w:sz w:val="28"/>
                              <w:szCs w:val="28"/>
                            </w:rPr>
                            <w:t>tấn/năm)</w:t>
                          </w:r>
                        </w:p>
                      </w:txbxContent>
                    </v:textbox>
                  </v:shape>
                  <v:shape id="Straight Arrow Connector 1077" o:spid="_x0000_s1149" type="#_x0000_t32" style="position:absolute;left:16693;top:11288;width:244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WDs8QAAADdAAAADwAAAGRycy9kb3ducmV2LnhtbERPTWvCQBC9F/wPywje6qYKTU1dpQii&#10;4qVNRe1tyE6TpdnZkF1N+u9dodDbPN7nzJe9rcWVWm8cK3gaJyCIC6cNlwoOn+vHFxA+IGusHZOC&#10;X/KwXAwe5php1/EHXfNQihjCPkMFVQhNJqUvKrLox64hjty3ay2GCNtS6ha7GG5rOUmSZ2nRcGyo&#10;sKFVRcVPfrEKisP5NKN3c9Td1KSbZv+1n+Y7pUbD/u0VRKA+/Iv/3Fsd5ydpCvdv4gl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xYOzxAAAAN0AAAAPAAAAAAAAAAAA&#10;AAAAAKECAABkcnMvZG93bnJldi54bWxQSwUGAAAAAAQABAD5AAAAkgMAAAAA&#10;" strokecolor="black [3213]" strokeweight=".5pt">
                    <v:stroke endarrow="block" joinstyle="miter"/>
                  </v:shape>
                  <v:shape id="Straight Arrow Connector 1078" o:spid="_x0000_s1150" type="#_x0000_t32" style="position:absolute;left:19031;top:12457;width:42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1oXwccAAADdAAAADwAAAGRycy9kb3ducmV2LnhtbESPQWvCQBCF74X+h2UK3urGCrWmrlIK&#10;YouXmora25Adk6XZ2ZBdTfrvO4dCbzO8N+99s1gNvlFX6qILbGAyzkARl8E6rgzsP9f3T6BiQrbY&#10;BCYDPxRhtby9WWBuQ887uhapUhLCMUcDdUptrnUsa/IYx6ElFu0cOo9J1q7StsNewn2jH7LsUXt0&#10;LA01tvRaU/ldXLyBcn86zunDHWw/dbNNu/3aTot3Y0Z3w8szqERD+jf/Xb9Zwc9mgiv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WhfBxwAAAN0AAAAPAAAAAAAA&#10;AAAAAAAAAKECAABkcnMvZG93bnJldi54bWxQSwUGAAAAAAQABAD5AAAAlQMAAAAA&#10;" strokecolor="black [3213]" strokeweight=".5pt">
                    <v:stroke endarrow="block" joinstyle="miter"/>
                  </v:shape>
                  <v:shape id="Text Box 1086" o:spid="_x0000_s1151" type="#_x0000_t202" style="position:absolute;left:212;top:15098;width:16256;height:7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xcusEA&#10;AADdAAAADwAAAGRycy9kb3ducmV2LnhtbERPTWsCMRC9F/ofwgjeatYeZLsaRYsthZ6qpedhMybB&#10;zWRJ0nX9901B8DaP9zmrzeg7MVBMLrCC+awCQdwG7dgo+D6+PdUgUkbW2AUmBVdKsFk/Pqyw0eHC&#10;XzQcshElhFODCmzOfSNlai15TLPQExfuFKLHXGA0Uke8lHDfyeeqWkiPjkuDxZ5eLbXnw69XsN+Z&#10;F9PWGO2+1s4N48/p07wrNZ2M2yWITGO+i2/uD13mV/UC/r8pJ8j1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sXLrBAAAA3QAAAA8AAAAAAAAAAAAAAAAAmAIAAGRycy9kb3du&#10;cmV2LnhtbFBLBQYAAAAABAAEAPUAAACGAwAAAAA=&#10;" fillcolor="white [3201]" strokeweight=".5pt">
                    <v:textbox>
                      <w:txbxContent>
                        <w:p w:rsidR="00FB4FFE" w:rsidRPr="00FE30EE" w:rsidRDefault="00FB4FFE" w:rsidP="00FB4FFE">
                          <w:pPr>
                            <w:spacing w:before="40" w:after="40" w:line="240" w:lineRule="auto"/>
                            <w:jc w:val="center"/>
                            <w:rPr>
                              <w:sz w:val="28"/>
                              <w:szCs w:val="28"/>
                            </w:rPr>
                          </w:pPr>
                          <w:r>
                            <w:rPr>
                              <w:sz w:val="28"/>
                              <w:szCs w:val="28"/>
                            </w:rPr>
                            <w:t>Đường, siro, phụ gia thực phẩm</w:t>
                          </w:r>
                        </w:p>
                        <w:p w:rsidR="00FB4FFE" w:rsidRPr="00FE30EE" w:rsidRDefault="00FB4FFE" w:rsidP="00FB4FFE">
                          <w:pPr>
                            <w:spacing w:before="40" w:after="40" w:line="240" w:lineRule="auto"/>
                            <w:jc w:val="center"/>
                            <w:rPr>
                              <w:sz w:val="28"/>
                              <w:szCs w:val="28"/>
                            </w:rPr>
                          </w:pPr>
                          <w:r w:rsidRPr="00454A3C">
                            <w:rPr>
                              <w:sz w:val="28"/>
                              <w:szCs w:val="28"/>
                            </w:rPr>
                            <w:t xml:space="preserve">( </w:t>
                          </w:r>
                          <w:r w:rsidR="00F723E6">
                            <w:rPr>
                              <w:sz w:val="28"/>
                              <w:szCs w:val="28"/>
                            </w:rPr>
                            <w:t>344,13</w:t>
                          </w:r>
                          <w:r w:rsidR="0035644D">
                            <w:rPr>
                              <w:sz w:val="28"/>
                              <w:szCs w:val="28"/>
                            </w:rPr>
                            <w:t xml:space="preserve"> </w:t>
                          </w:r>
                          <w:r w:rsidRPr="00454A3C">
                            <w:rPr>
                              <w:sz w:val="28"/>
                              <w:szCs w:val="28"/>
                            </w:rPr>
                            <w:t>tấn/năm)</w:t>
                          </w:r>
                        </w:p>
                      </w:txbxContent>
                    </v:textbox>
                  </v:shape>
                  <v:shape id="Straight Arrow Connector 1087" o:spid="_x0000_s1152" type="#_x0000_t32" style="position:absolute;left:16586;top:19475;width:24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DzlMQAAADdAAAADwAAAGRycy9kb3ducmV2LnhtbERPTWvCQBC9F/wPywje6sYKNY2uIoVS&#10;xYum0tbbkB2TxexsyK4m/ffdgtDbPN7nLFa9rcWNWm8cK5iMExDEhdOGSwXHj7fHFIQPyBprx6Tg&#10;hzysloOHBWbadXygWx5KEUPYZ6igCqHJpPRFRRb92DXEkTu71mKIsC2lbrGL4baWT0nyLC0ajg0V&#10;NvRaUXHJr1ZBcfz+eqG9+dTd1Mzem91pN823So2G/XoOIlAf/sV390bH+Uk6g79v4gl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EPOUxAAAAN0AAAAPAAAAAAAAAAAA&#10;AAAAAKECAABkcnMvZG93bnJldi54bWxQSwUGAAAAAAQABAD5AAAAkgMAAAAA&#10;" strokecolor="black [3213]" strokeweight=".5pt">
                    <v:stroke endarrow="block" joinstyle="miter"/>
                  </v:shape>
                </v:group>
              </v:group>
            </w:pict>
          </mc:Fallback>
        </mc:AlternateContent>
      </w:r>
    </w:p>
    <w:p w:rsidR="00FB4FFE" w:rsidRPr="00712986" w:rsidRDefault="00FB4FFE" w:rsidP="00691AEF">
      <w:pPr>
        <w:spacing w:before="120" w:after="120" w:line="288" w:lineRule="auto"/>
        <w:ind w:firstLine="567"/>
        <w:jc w:val="both"/>
        <w:rPr>
          <w:sz w:val="28"/>
          <w:szCs w:val="28"/>
        </w:rPr>
      </w:pPr>
    </w:p>
    <w:p w:rsidR="00FB4FFE" w:rsidRPr="00712986" w:rsidRDefault="00FB4FFE" w:rsidP="00691AEF">
      <w:pPr>
        <w:spacing w:before="120" w:after="120" w:line="288" w:lineRule="auto"/>
        <w:ind w:firstLine="567"/>
        <w:jc w:val="both"/>
        <w:rPr>
          <w:sz w:val="28"/>
          <w:szCs w:val="28"/>
        </w:rPr>
      </w:pPr>
    </w:p>
    <w:p w:rsidR="00FB4FFE" w:rsidRPr="00712986" w:rsidRDefault="00FB4FFE" w:rsidP="00691AEF">
      <w:pPr>
        <w:spacing w:before="120" w:after="120" w:line="288" w:lineRule="auto"/>
        <w:ind w:firstLine="567"/>
        <w:jc w:val="both"/>
        <w:rPr>
          <w:sz w:val="28"/>
          <w:szCs w:val="28"/>
        </w:rPr>
      </w:pPr>
    </w:p>
    <w:p w:rsidR="00FB4FFE" w:rsidRPr="00712986" w:rsidRDefault="00FB4FFE" w:rsidP="00691AEF">
      <w:pPr>
        <w:spacing w:before="120" w:after="120" w:line="288" w:lineRule="auto"/>
        <w:ind w:firstLine="567"/>
        <w:jc w:val="both"/>
        <w:rPr>
          <w:sz w:val="28"/>
          <w:szCs w:val="28"/>
        </w:rPr>
      </w:pPr>
    </w:p>
    <w:p w:rsidR="00454A3C" w:rsidRPr="00712986" w:rsidRDefault="00454A3C" w:rsidP="00691AEF">
      <w:pPr>
        <w:spacing w:before="120" w:after="120" w:line="288" w:lineRule="auto"/>
        <w:ind w:firstLine="567"/>
        <w:jc w:val="both"/>
        <w:rPr>
          <w:sz w:val="28"/>
          <w:szCs w:val="28"/>
        </w:rPr>
      </w:pPr>
    </w:p>
    <w:p w:rsidR="00FB4FFE" w:rsidRPr="00712986" w:rsidRDefault="00FB4FFE" w:rsidP="00691AEF">
      <w:pPr>
        <w:spacing w:before="120" w:after="120" w:line="288" w:lineRule="auto"/>
        <w:ind w:firstLine="567"/>
        <w:jc w:val="both"/>
        <w:rPr>
          <w:sz w:val="28"/>
          <w:szCs w:val="28"/>
        </w:rPr>
      </w:pPr>
    </w:p>
    <w:p w:rsidR="00FB219D" w:rsidRPr="00712986" w:rsidRDefault="00FB219D" w:rsidP="00953D21">
      <w:pPr>
        <w:pStyle w:val="Caption"/>
        <w:jc w:val="center"/>
        <w:rPr>
          <w:color w:val="auto"/>
          <w:sz w:val="28"/>
          <w:szCs w:val="28"/>
        </w:rPr>
      </w:pPr>
      <w:bookmarkStart w:id="33" w:name="_Toc228936326"/>
    </w:p>
    <w:p w:rsidR="00FB4FFE" w:rsidRPr="00712986" w:rsidRDefault="00953D21" w:rsidP="00953D21">
      <w:pPr>
        <w:pStyle w:val="Caption"/>
        <w:jc w:val="center"/>
        <w:rPr>
          <w:color w:val="auto"/>
          <w:sz w:val="28"/>
          <w:szCs w:val="28"/>
        </w:rPr>
      </w:pPr>
      <w:r w:rsidRPr="00712986">
        <w:rPr>
          <w:color w:val="auto"/>
          <w:sz w:val="28"/>
          <w:szCs w:val="28"/>
        </w:rPr>
        <w:t xml:space="preserve">Hình </w:t>
      </w:r>
      <w:r w:rsidR="004769FE" w:rsidRPr="00712986">
        <w:rPr>
          <w:color w:val="auto"/>
          <w:sz w:val="28"/>
          <w:szCs w:val="28"/>
        </w:rPr>
        <w:fldChar w:fldCharType="begin"/>
      </w:r>
      <w:r w:rsidR="004769FE" w:rsidRPr="00712986">
        <w:rPr>
          <w:color w:val="auto"/>
          <w:sz w:val="28"/>
          <w:szCs w:val="28"/>
        </w:rPr>
        <w:instrText xml:space="preserve"> STYLEREF 1 \s </w:instrText>
      </w:r>
      <w:r w:rsidR="004769FE" w:rsidRPr="00712986">
        <w:rPr>
          <w:color w:val="auto"/>
          <w:sz w:val="28"/>
          <w:szCs w:val="28"/>
        </w:rPr>
        <w:fldChar w:fldCharType="separate"/>
      </w:r>
      <w:r w:rsidR="004769FE" w:rsidRPr="00712986">
        <w:rPr>
          <w:noProof/>
          <w:color w:val="auto"/>
          <w:sz w:val="28"/>
          <w:szCs w:val="28"/>
        </w:rPr>
        <w:t>I</w:t>
      </w:r>
      <w:r w:rsidR="004769FE" w:rsidRPr="00712986">
        <w:rPr>
          <w:color w:val="auto"/>
          <w:sz w:val="28"/>
          <w:szCs w:val="28"/>
        </w:rPr>
        <w:fldChar w:fldCharType="end"/>
      </w:r>
      <w:r w:rsidR="004769FE" w:rsidRPr="00712986">
        <w:rPr>
          <w:color w:val="auto"/>
          <w:sz w:val="28"/>
          <w:szCs w:val="28"/>
        </w:rPr>
        <w:t>.</w:t>
      </w:r>
      <w:r w:rsidR="004769FE" w:rsidRPr="00712986">
        <w:rPr>
          <w:color w:val="auto"/>
          <w:sz w:val="28"/>
          <w:szCs w:val="28"/>
        </w:rPr>
        <w:fldChar w:fldCharType="begin"/>
      </w:r>
      <w:r w:rsidR="004769FE" w:rsidRPr="00712986">
        <w:rPr>
          <w:color w:val="auto"/>
          <w:sz w:val="28"/>
          <w:szCs w:val="28"/>
        </w:rPr>
        <w:instrText xml:space="preserve"> SEQ Hình \* ARABIC \s 1 </w:instrText>
      </w:r>
      <w:r w:rsidR="004769FE" w:rsidRPr="00712986">
        <w:rPr>
          <w:color w:val="auto"/>
          <w:sz w:val="28"/>
          <w:szCs w:val="28"/>
        </w:rPr>
        <w:fldChar w:fldCharType="separate"/>
      </w:r>
      <w:r w:rsidR="004769FE" w:rsidRPr="00712986">
        <w:rPr>
          <w:noProof/>
          <w:color w:val="auto"/>
          <w:sz w:val="28"/>
          <w:szCs w:val="28"/>
        </w:rPr>
        <w:t>8</w:t>
      </w:r>
      <w:r w:rsidR="004769FE" w:rsidRPr="00712986">
        <w:rPr>
          <w:color w:val="auto"/>
          <w:sz w:val="28"/>
          <w:szCs w:val="28"/>
        </w:rPr>
        <w:fldChar w:fldCharType="end"/>
      </w:r>
      <w:r w:rsidRPr="00712986">
        <w:rPr>
          <w:color w:val="auto"/>
          <w:sz w:val="28"/>
          <w:szCs w:val="28"/>
        </w:rPr>
        <w:t>. Sơ đồ cân bằng vật chất quy trình sản xuất nước giải khát không có ga</w:t>
      </w:r>
      <w:r w:rsidR="0057630C" w:rsidRPr="00712986">
        <w:rPr>
          <w:color w:val="auto"/>
          <w:sz w:val="28"/>
          <w:szCs w:val="28"/>
        </w:rPr>
        <w:t>s</w:t>
      </w:r>
      <w:bookmarkEnd w:id="33"/>
    </w:p>
    <w:p w:rsidR="00953D21" w:rsidRPr="00712986" w:rsidRDefault="000E4863" w:rsidP="00623770">
      <w:pPr>
        <w:pStyle w:val="ListParagraph"/>
        <w:numPr>
          <w:ilvl w:val="0"/>
          <w:numId w:val="36"/>
        </w:numPr>
        <w:spacing w:before="120" w:after="120" w:line="288" w:lineRule="auto"/>
        <w:jc w:val="both"/>
        <w:rPr>
          <w:b/>
          <w:bCs/>
          <w:i/>
          <w:iCs/>
          <w:sz w:val="28"/>
          <w:szCs w:val="28"/>
        </w:rPr>
      </w:pPr>
      <w:r w:rsidRPr="00712986">
        <w:rPr>
          <w:b/>
          <w:bCs/>
          <w:i/>
          <w:iCs/>
          <w:sz w:val="28"/>
          <w:szCs w:val="28"/>
        </w:rPr>
        <w:t>Quy trình sản xuất nước giải khát có ga</w:t>
      </w:r>
      <w:r w:rsidR="0057630C" w:rsidRPr="00712986">
        <w:rPr>
          <w:b/>
          <w:bCs/>
          <w:i/>
          <w:iCs/>
          <w:sz w:val="28"/>
          <w:szCs w:val="28"/>
        </w:rPr>
        <w:t>s</w:t>
      </w:r>
      <w:r w:rsidRPr="00712986">
        <w:rPr>
          <w:b/>
          <w:bCs/>
          <w:i/>
          <w:iCs/>
          <w:sz w:val="28"/>
          <w:szCs w:val="28"/>
        </w:rPr>
        <w:t>:</w:t>
      </w:r>
    </w:p>
    <w:p w:rsidR="00E31F77" w:rsidRPr="00712986" w:rsidRDefault="00E31F77" w:rsidP="00E31F77">
      <w:pPr>
        <w:pStyle w:val="ListParagraph"/>
        <w:spacing w:before="120" w:after="120" w:line="288" w:lineRule="auto"/>
        <w:ind w:left="0" w:firstLine="567"/>
        <w:jc w:val="both"/>
        <w:rPr>
          <w:sz w:val="28"/>
          <w:szCs w:val="28"/>
        </w:rPr>
      </w:pPr>
      <w:r w:rsidRPr="00712986">
        <w:rPr>
          <w:sz w:val="28"/>
          <w:szCs w:val="28"/>
        </w:rPr>
        <w:t>Quy trình sản xuất nước giải khát có ga của dự án được thực hiện theo dây chuyền khép kín, bao gồm các công đoạn chính:</w:t>
      </w:r>
    </w:p>
    <w:p w:rsidR="00212673" w:rsidRPr="00712986" w:rsidRDefault="00212673" w:rsidP="00691AEF">
      <w:pPr>
        <w:spacing w:before="120" w:after="120" w:line="288" w:lineRule="auto"/>
        <w:ind w:firstLine="567"/>
        <w:jc w:val="both"/>
        <w:rPr>
          <w:sz w:val="28"/>
          <w:szCs w:val="28"/>
        </w:rPr>
      </w:pPr>
    </w:p>
    <w:p w:rsidR="00212673" w:rsidRPr="00712986" w:rsidRDefault="00212673" w:rsidP="00691AEF">
      <w:pPr>
        <w:spacing w:before="120" w:after="120" w:line="288" w:lineRule="auto"/>
        <w:ind w:firstLine="567"/>
        <w:jc w:val="both"/>
        <w:rPr>
          <w:sz w:val="28"/>
          <w:szCs w:val="28"/>
        </w:rPr>
      </w:pPr>
    </w:p>
    <w:p w:rsidR="00212673" w:rsidRPr="00712986" w:rsidRDefault="00212673" w:rsidP="00691AEF">
      <w:pPr>
        <w:spacing w:before="120" w:after="120" w:line="288" w:lineRule="auto"/>
        <w:ind w:firstLine="567"/>
        <w:jc w:val="both"/>
        <w:rPr>
          <w:sz w:val="28"/>
          <w:szCs w:val="28"/>
        </w:rPr>
      </w:pPr>
    </w:p>
    <w:p w:rsidR="00212673" w:rsidRPr="00712986" w:rsidRDefault="00212673" w:rsidP="00691AEF">
      <w:pPr>
        <w:spacing w:before="120" w:after="120" w:line="288" w:lineRule="auto"/>
        <w:ind w:firstLine="567"/>
        <w:jc w:val="both"/>
        <w:rPr>
          <w:sz w:val="28"/>
          <w:szCs w:val="28"/>
        </w:rPr>
      </w:pPr>
    </w:p>
    <w:p w:rsidR="00212673" w:rsidRPr="00712986" w:rsidRDefault="00212673" w:rsidP="00691AEF">
      <w:pPr>
        <w:spacing w:before="120" w:after="120" w:line="288" w:lineRule="auto"/>
        <w:ind w:firstLine="567"/>
        <w:jc w:val="both"/>
        <w:rPr>
          <w:sz w:val="28"/>
          <w:szCs w:val="28"/>
        </w:rPr>
      </w:pPr>
    </w:p>
    <w:p w:rsidR="00212673" w:rsidRPr="00712986" w:rsidRDefault="00212673" w:rsidP="00691AEF">
      <w:pPr>
        <w:spacing w:before="120" w:after="120" w:line="288" w:lineRule="auto"/>
        <w:ind w:firstLine="567"/>
        <w:jc w:val="both"/>
        <w:rPr>
          <w:sz w:val="28"/>
          <w:szCs w:val="28"/>
        </w:rPr>
      </w:pPr>
    </w:p>
    <w:p w:rsidR="00212673" w:rsidRPr="00712986" w:rsidRDefault="00212673" w:rsidP="00691AEF">
      <w:pPr>
        <w:spacing w:before="120" w:after="120" w:line="288" w:lineRule="auto"/>
        <w:ind w:firstLine="567"/>
        <w:jc w:val="both"/>
        <w:rPr>
          <w:sz w:val="28"/>
          <w:szCs w:val="28"/>
        </w:rPr>
      </w:pPr>
    </w:p>
    <w:p w:rsidR="00212673" w:rsidRPr="00712986" w:rsidRDefault="00212673" w:rsidP="00691AEF">
      <w:pPr>
        <w:spacing w:before="120" w:after="120" w:line="288" w:lineRule="auto"/>
        <w:ind w:firstLine="567"/>
        <w:jc w:val="both"/>
        <w:rPr>
          <w:sz w:val="28"/>
          <w:szCs w:val="28"/>
        </w:rPr>
      </w:pPr>
    </w:p>
    <w:p w:rsidR="00212673" w:rsidRPr="00712986" w:rsidRDefault="00212673" w:rsidP="00691AEF">
      <w:pPr>
        <w:spacing w:before="120" w:after="120" w:line="288" w:lineRule="auto"/>
        <w:ind w:firstLine="567"/>
        <w:jc w:val="both"/>
        <w:rPr>
          <w:sz w:val="28"/>
          <w:szCs w:val="28"/>
        </w:rPr>
      </w:pPr>
    </w:p>
    <w:p w:rsidR="00212673" w:rsidRPr="00712986" w:rsidRDefault="00212673" w:rsidP="00691AEF">
      <w:pPr>
        <w:spacing w:before="120" w:after="120" w:line="288" w:lineRule="auto"/>
        <w:ind w:firstLine="567"/>
        <w:jc w:val="both"/>
        <w:rPr>
          <w:sz w:val="28"/>
          <w:szCs w:val="28"/>
        </w:rPr>
      </w:pPr>
    </w:p>
    <w:p w:rsidR="00212673" w:rsidRPr="00712986" w:rsidRDefault="00212673" w:rsidP="00691AEF">
      <w:pPr>
        <w:spacing w:before="120" w:after="120" w:line="288" w:lineRule="auto"/>
        <w:ind w:firstLine="567"/>
        <w:jc w:val="both"/>
        <w:rPr>
          <w:sz w:val="28"/>
          <w:szCs w:val="28"/>
        </w:rPr>
      </w:pPr>
    </w:p>
    <w:p w:rsidR="00212673" w:rsidRPr="00712986" w:rsidRDefault="00212673" w:rsidP="00691AEF">
      <w:pPr>
        <w:spacing w:before="120" w:after="120" w:line="288" w:lineRule="auto"/>
        <w:ind w:firstLine="567"/>
        <w:jc w:val="both"/>
        <w:rPr>
          <w:sz w:val="28"/>
          <w:szCs w:val="28"/>
        </w:rPr>
      </w:pPr>
    </w:p>
    <w:p w:rsidR="005E103B" w:rsidRPr="00712986" w:rsidRDefault="00F27EB2" w:rsidP="00691AEF">
      <w:pPr>
        <w:spacing w:before="120" w:after="120" w:line="288" w:lineRule="auto"/>
        <w:ind w:firstLine="567"/>
        <w:jc w:val="both"/>
        <w:rPr>
          <w:sz w:val="28"/>
          <w:szCs w:val="28"/>
        </w:rPr>
      </w:pPr>
      <w:r w:rsidRPr="00712986">
        <w:rPr>
          <w:noProof/>
          <w:sz w:val="28"/>
          <w:szCs w:val="28"/>
        </w:rPr>
        <mc:AlternateContent>
          <mc:Choice Requires="wpg">
            <w:drawing>
              <wp:anchor distT="0" distB="0" distL="114300" distR="114300" simplePos="0" relativeHeight="251812864" behindDoc="0" locked="0" layoutInCell="1" allowOverlap="1" wp14:anchorId="3B79BA06" wp14:editId="6005D0B9">
                <wp:simplePos x="0" y="0"/>
                <wp:positionH relativeFrom="column">
                  <wp:posOffset>4386</wp:posOffset>
                </wp:positionH>
                <wp:positionV relativeFrom="paragraph">
                  <wp:posOffset>458</wp:posOffset>
                </wp:positionV>
                <wp:extent cx="5954232" cy="6475227"/>
                <wp:effectExtent l="0" t="0" r="0" b="20955"/>
                <wp:wrapNone/>
                <wp:docPr id="1115" name="Group 1115"/>
                <wp:cNvGraphicFramePr/>
                <a:graphic xmlns:a="http://schemas.openxmlformats.org/drawingml/2006/main">
                  <a:graphicData uri="http://schemas.microsoft.com/office/word/2010/wordprocessingGroup">
                    <wpg:wgp>
                      <wpg:cNvGrpSpPr/>
                      <wpg:grpSpPr>
                        <a:xfrm>
                          <a:off x="0" y="0"/>
                          <a:ext cx="5954232" cy="6475227"/>
                          <a:chOff x="0" y="0"/>
                          <a:chExt cx="5954232" cy="6475227"/>
                        </a:xfrm>
                      </wpg:grpSpPr>
                      <wpg:grpSp>
                        <wpg:cNvPr id="1114" name="Group 1114"/>
                        <wpg:cNvGrpSpPr/>
                        <wpg:grpSpPr>
                          <a:xfrm>
                            <a:off x="0" y="0"/>
                            <a:ext cx="5954232" cy="6475227"/>
                            <a:chOff x="0" y="0"/>
                            <a:chExt cx="5954232" cy="6475227"/>
                          </a:xfrm>
                        </wpg:grpSpPr>
                        <wps:wsp>
                          <wps:cNvPr id="59" name="Text Box 59"/>
                          <wps:cNvSpPr txBox="1"/>
                          <wps:spPr>
                            <a:xfrm>
                              <a:off x="935665" y="0"/>
                              <a:ext cx="861060" cy="510363"/>
                            </a:xfrm>
                            <a:prstGeom prst="rect">
                              <a:avLst/>
                            </a:prstGeom>
                            <a:solidFill>
                              <a:schemeClr val="lt1"/>
                            </a:solidFill>
                            <a:ln w="6350">
                              <a:solidFill>
                                <a:prstClr val="black"/>
                              </a:solidFill>
                            </a:ln>
                          </wps:spPr>
                          <wps:txbx>
                            <w:txbxContent>
                              <w:p w:rsidR="005E103B" w:rsidRPr="00C00CE5" w:rsidRDefault="005E103B" w:rsidP="005E103B">
                                <w:pPr>
                                  <w:spacing w:before="40" w:after="40" w:line="240" w:lineRule="auto"/>
                                  <w:jc w:val="center"/>
                                  <w:rPr>
                                    <w:sz w:val="28"/>
                                    <w:szCs w:val="28"/>
                                  </w:rPr>
                                </w:pPr>
                                <w:r w:rsidRPr="00C00CE5">
                                  <w:rPr>
                                    <w:sz w:val="28"/>
                                    <w:szCs w:val="28"/>
                                  </w:rPr>
                                  <w:t>Nước 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Text Box 66"/>
                          <wps:cNvSpPr txBox="1"/>
                          <wps:spPr>
                            <a:xfrm>
                              <a:off x="2339163" y="10632"/>
                              <a:ext cx="1413510" cy="552893"/>
                            </a:xfrm>
                            <a:prstGeom prst="rect">
                              <a:avLst/>
                            </a:prstGeom>
                            <a:solidFill>
                              <a:schemeClr val="lt1"/>
                            </a:solidFill>
                            <a:ln w="6350">
                              <a:solidFill>
                                <a:prstClr val="black"/>
                              </a:solidFill>
                            </a:ln>
                          </wps:spPr>
                          <wps:txbx>
                            <w:txbxContent>
                              <w:p w:rsidR="005E103B" w:rsidRPr="00C00CE5" w:rsidRDefault="005E103B" w:rsidP="005E103B">
                                <w:pPr>
                                  <w:spacing w:before="40" w:after="40" w:line="240" w:lineRule="auto"/>
                                  <w:jc w:val="center"/>
                                  <w:rPr>
                                    <w:sz w:val="28"/>
                                    <w:szCs w:val="28"/>
                                  </w:rPr>
                                </w:pPr>
                                <w:r w:rsidRPr="00C00CE5">
                                  <w:rPr>
                                    <w:sz w:val="28"/>
                                    <w:szCs w:val="28"/>
                                  </w:rPr>
                                  <w:t>Đường, siro, phụ gia thực phẩm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 name="Straight Connector 117"/>
                          <wps:cNvCnPr/>
                          <wps:spPr>
                            <a:xfrm>
                              <a:off x="1339702" y="520995"/>
                              <a:ext cx="0" cy="340242"/>
                            </a:xfrm>
                            <a:prstGeom prst="line">
                              <a:avLst/>
                            </a:prstGeom>
                            <a:ln/>
                          </wps:spPr>
                          <wps:style>
                            <a:lnRef idx="1">
                              <a:schemeClr val="dk1"/>
                            </a:lnRef>
                            <a:fillRef idx="0">
                              <a:schemeClr val="dk1"/>
                            </a:fillRef>
                            <a:effectRef idx="0">
                              <a:schemeClr val="dk1"/>
                            </a:effectRef>
                            <a:fontRef idx="minor">
                              <a:schemeClr val="tx1"/>
                            </a:fontRef>
                          </wps:style>
                          <wps:bodyPr/>
                        </wps:wsp>
                        <wps:wsp>
                          <wps:cNvPr id="125" name="Straight Connector 125"/>
                          <wps:cNvCnPr/>
                          <wps:spPr>
                            <a:xfrm flipV="1">
                              <a:off x="489098" y="861237"/>
                              <a:ext cx="1903228" cy="51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24" name="Straight Arrow Connector 1024"/>
                          <wps:cNvCnPr/>
                          <wps:spPr>
                            <a:xfrm>
                              <a:off x="2394098" y="861237"/>
                              <a:ext cx="0" cy="44640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9" name="Straight Arrow Connector 1039"/>
                          <wps:cNvCnPr/>
                          <wps:spPr>
                            <a:xfrm>
                              <a:off x="2851298" y="563525"/>
                              <a:ext cx="0" cy="7547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3" name="Text Box 1033"/>
                          <wps:cNvSpPr txBox="1"/>
                          <wps:spPr>
                            <a:xfrm>
                              <a:off x="1765005" y="1307804"/>
                              <a:ext cx="1446168" cy="574158"/>
                            </a:xfrm>
                            <a:prstGeom prst="rect">
                              <a:avLst/>
                            </a:prstGeom>
                            <a:noFill/>
                            <a:ln w="6350">
                              <a:solidFill>
                                <a:schemeClr val="tx1"/>
                              </a:solidFill>
                            </a:ln>
                          </wps:spPr>
                          <wps:txbx>
                            <w:txbxContent>
                              <w:p w:rsidR="005E103B" w:rsidRPr="00C00CE5" w:rsidRDefault="005E103B" w:rsidP="005E103B">
                                <w:pPr>
                                  <w:spacing w:before="40" w:after="40" w:line="240" w:lineRule="auto"/>
                                  <w:jc w:val="center"/>
                                  <w:rPr>
                                    <w:sz w:val="28"/>
                                    <w:szCs w:val="28"/>
                                  </w:rPr>
                                </w:pPr>
                                <w:r>
                                  <w:rPr>
                                    <w:sz w:val="28"/>
                                    <w:szCs w:val="28"/>
                                  </w:rPr>
                                  <w:t>Gia nhiệt và Phối trộn nguyên liệu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5" name="Straight Arrow Connector 1055"/>
                          <wps:cNvCnPr/>
                          <wps:spPr>
                            <a:xfrm>
                              <a:off x="2436628" y="1892595"/>
                              <a:ext cx="0" cy="34024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25" name="Text Box 1025"/>
                          <wps:cNvSpPr txBox="1"/>
                          <wps:spPr>
                            <a:xfrm>
                              <a:off x="74428" y="3200400"/>
                              <a:ext cx="861060" cy="509905"/>
                            </a:xfrm>
                            <a:prstGeom prst="rect">
                              <a:avLst/>
                            </a:prstGeom>
                            <a:noFill/>
                            <a:ln w="6350">
                              <a:solidFill>
                                <a:schemeClr val="tx1"/>
                              </a:solidFill>
                            </a:ln>
                          </wps:spPr>
                          <wps:txbx>
                            <w:txbxContent>
                              <w:p w:rsidR="005E103B" w:rsidRPr="00C00CE5" w:rsidRDefault="005E103B" w:rsidP="005E103B">
                                <w:pPr>
                                  <w:spacing w:before="40" w:after="40" w:line="240" w:lineRule="auto"/>
                                  <w:jc w:val="center"/>
                                  <w:rPr>
                                    <w:sz w:val="28"/>
                                    <w:szCs w:val="28"/>
                                  </w:rPr>
                                </w:pPr>
                                <w:r>
                                  <w:rPr>
                                    <w:sz w:val="28"/>
                                    <w:szCs w:val="28"/>
                                  </w:rPr>
                                  <w:t>Rửa lon và nắp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9" name="Text Box 1069"/>
                          <wps:cNvSpPr txBox="1"/>
                          <wps:spPr>
                            <a:xfrm>
                              <a:off x="1796902" y="3094074"/>
                              <a:ext cx="1360968" cy="574158"/>
                            </a:xfrm>
                            <a:prstGeom prst="rect">
                              <a:avLst/>
                            </a:prstGeom>
                            <a:noFill/>
                            <a:ln w="6350">
                              <a:solidFill>
                                <a:schemeClr val="tx1"/>
                              </a:solidFill>
                            </a:ln>
                          </wps:spPr>
                          <wps:txbx>
                            <w:txbxContent>
                              <w:p w:rsidR="005E103B" w:rsidRPr="00C00CE5" w:rsidRDefault="005E103B" w:rsidP="005E103B">
                                <w:pPr>
                                  <w:spacing w:before="40" w:after="40" w:line="240" w:lineRule="auto"/>
                                  <w:jc w:val="center"/>
                                  <w:rPr>
                                    <w:sz w:val="28"/>
                                    <w:szCs w:val="28"/>
                                  </w:rPr>
                                </w:pPr>
                                <w:r>
                                  <w:rPr>
                                    <w:sz w:val="28"/>
                                    <w:szCs w:val="28"/>
                                  </w:rPr>
                                  <w:t xml:space="preserve">Chiết rót và đóng nắp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2" name="Straight Arrow Connector 1072"/>
                          <wps:cNvCnPr/>
                          <wps:spPr>
                            <a:xfrm>
                              <a:off x="935665" y="3478618"/>
                              <a:ext cx="861238"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90" name="Straight Arrow Connector 1090"/>
                          <wps:cNvCnPr/>
                          <wps:spPr>
                            <a:xfrm>
                              <a:off x="2436628" y="3689497"/>
                              <a:ext cx="0" cy="3397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91" name="Text Box 1091"/>
                          <wps:cNvSpPr txBox="1"/>
                          <wps:spPr>
                            <a:xfrm>
                              <a:off x="1796902" y="4029739"/>
                              <a:ext cx="1360968" cy="329609"/>
                            </a:xfrm>
                            <a:prstGeom prst="rect">
                              <a:avLst/>
                            </a:prstGeom>
                            <a:noFill/>
                            <a:ln w="6350">
                              <a:solidFill>
                                <a:schemeClr val="tx1"/>
                              </a:solidFill>
                            </a:ln>
                          </wps:spPr>
                          <wps:txbx>
                            <w:txbxContent>
                              <w:p w:rsidR="005E103B" w:rsidRPr="00C00CE5" w:rsidRDefault="005E103B" w:rsidP="005E103B">
                                <w:pPr>
                                  <w:spacing w:before="40" w:after="40" w:line="240" w:lineRule="auto"/>
                                  <w:jc w:val="center"/>
                                  <w:rPr>
                                    <w:sz w:val="28"/>
                                    <w:szCs w:val="28"/>
                                  </w:rPr>
                                </w:pPr>
                                <w:r>
                                  <w:rPr>
                                    <w:sz w:val="28"/>
                                    <w:szCs w:val="28"/>
                                  </w:rPr>
                                  <w:t xml:space="preserve">Thanh trùng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2" name="Straight Arrow Connector 1092"/>
                          <wps:cNvCnPr/>
                          <wps:spPr>
                            <a:xfrm>
                              <a:off x="2436628" y="4359349"/>
                              <a:ext cx="0" cy="3397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93" name="Text Box 1093"/>
                          <wps:cNvSpPr txBox="1"/>
                          <wps:spPr>
                            <a:xfrm>
                              <a:off x="1775637" y="4667693"/>
                              <a:ext cx="1360805" cy="329565"/>
                            </a:xfrm>
                            <a:prstGeom prst="rect">
                              <a:avLst/>
                            </a:prstGeom>
                            <a:noFill/>
                            <a:ln w="6350">
                              <a:solidFill>
                                <a:schemeClr val="tx1"/>
                              </a:solidFill>
                            </a:ln>
                          </wps:spPr>
                          <wps:txbx>
                            <w:txbxContent>
                              <w:p w:rsidR="005E103B" w:rsidRPr="00C00CE5" w:rsidRDefault="005E103B" w:rsidP="005E103B">
                                <w:pPr>
                                  <w:spacing w:before="40" w:after="40" w:line="240" w:lineRule="auto"/>
                                  <w:jc w:val="center"/>
                                  <w:rPr>
                                    <w:sz w:val="28"/>
                                    <w:szCs w:val="28"/>
                                  </w:rPr>
                                </w:pPr>
                                <w:r>
                                  <w:rPr>
                                    <w:sz w:val="28"/>
                                    <w:szCs w:val="28"/>
                                  </w:rPr>
                                  <w:t xml:space="preserve">Dán nhãn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99" name="Group 1099"/>
                          <wpg:cNvGrpSpPr/>
                          <wpg:grpSpPr>
                            <a:xfrm>
                              <a:off x="967563" y="1649818"/>
                              <a:ext cx="829118" cy="1649730"/>
                              <a:chOff x="0" y="0"/>
                              <a:chExt cx="733913" cy="1649819"/>
                            </a:xfrm>
                          </wpg:grpSpPr>
                          <wps:wsp>
                            <wps:cNvPr id="1100" name="Straight Arrow Connector 1100"/>
                            <wps:cNvCnPr/>
                            <wps:spPr>
                              <a:xfrm>
                                <a:off x="0" y="1649819"/>
                                <a:ext cx="712382" cy="0"/>
                              </a:xfrm>
                              <a:prstGeom prst="straightConnector1">
                                <a:avLst/>
                              </a:prstGeom>
                              <a:ln>
                                <a:solidFill>
                                  <a:schemeClr val="tx1"/>
                                </a:solidFill>
                                <a:prstDash val="lgDashDotDot"/>
                                <a:tailEnd type="triangle"/>
                              </a:ln>
                            </wps:spPr>
                            <wps:style>
                              <a:lnRef idx="1">
                                <a:schemeClr val="accent1"/>
                              </a:lnRef>
                              <a:fillRef idx="0">
                                <a:schemeClr val="accent1"/>
                              </a:fillRef>
                              <a:effectRef idx="0">
                                <a:schemeClr val="accent1"/>
                              </a:effectRef>
                              <a:fontRef idx="minor">
                                <a:schemeClr val="tx1"/>
                              </a:fontRef>
                            </wps:style>
                            <wps:bodyPr/>
                          </wps:wsp>
                          <wps:wsp>
                            <wps:cNvPr id="1101" name="Straight Connector 1101"/>
                            <wps:cNvCnPr/>
                            <wps:spPr>
                              <a:xfrm flipV="1">
                                <a:off x="0" y="0"/>
                                <a:ext cx="0" cy="1637414"/>
                              </a:xfrm>
                              <a:prstGeom prst="line">
                                <a:avLst/>
                              </a:prstGeom>
                              <a:ln>
                                <a:solidFill>
                                  <a:schemeClr val="tx1"/>
                                </a:solidFill>
                                <a:prstDash val="lgDashDotDot"/>
                              </a:ln>
                            </wps:spPr>
                            <wps:style>
                              <a:lnRef idx="1">
                                <a:schemeClr val="accent1"/>
                              </a:lnRef>
                              <a:fillRef idx="0">
                                <a:schemeClr val="accent1"/>
                              </a:fillRef>
                              <a:effectRef idx="0">
                                <a:schemeClr val="accent1"/>
                              </a:effectRef>
                              <a:fontRef idx="minor">
                                <a:schemeClr val="tx1"/>
                              </a:fontRef>
                            </wps:style>
                            <wps:bodyPr/>
                          </wps:wsp>
                          <wps:wsp>
                            <wps:cNvPr id="1102" name="Straight Arrow Connector 1102"/>
                            <wps:cNvCnPr/>
                            <wps:spPr>
                              <a:xfrm>
                                <a:off x="21265" y="1772"/>
                                <a:ext cx="712648" cy="0"/>
                              </a:xfrm>
                              <a:prstGeom prst="straightConnector1">
                                <a:avLst/>
                              </a:prstGeom>
                              <a:ln>
                                <a:solidFill>
                                  <a:schemeClr val="tx1"/>
                                </a:solidFill>
                                <a:prstDash val="lgDashDotDot"/>
                                <a:tailEnd type="triangle"/>
                              </a:ln>
                            </wps:spPr>
                            <wps:style>
                              <a:lnRef idx="1">
                                <a:schemeClr val="accent1"/>
                              </a:lnRef>
                              <a:fillRef idx="0">
                                <a:schemeClr val="accent1"/>
                              </a:fillRef>
                              <a:effectRef idx="0">
                                <a:schemeClr val="accent1"/>
                              </a:effectRef>
                              <a:fontRef idx="minor">
                                <a:schemeClr val="tx1"/>
                              </a:fontRef>
                            </wps:style>
                            <wps:bodyPr/>
                          </wps:wsp>
                        </wpg:grpSp>
                        <wps:wsp>
                          <wps:cNvPr id="1098" name="Text Box 1098"/>
                          <wps:cNvSpPr txBox="1"/>
                          <wps:spPr>
                            <a:xfrm>
                              <a:off x="489098" y="2264735"/>
                              <a:ext cx="574040" cy="573405"/>
                            </a:xfrm>
                            <a:prstGeom prst="rect">
                              <a:avLst/>
                            </a:prstGeom>
                            <a:noFill/>
                            <a:ln w="6350">
                              <a:noFill/>
                            </a:ln>
                          </wps:spPr>
                          <wps:txbx>
                            <w:txbxContent>
                              <w:p w:rsidR="005E103B" w:rsidRPr="00C00CE5" w:rsidRDefault="005E103B" w:rsidP="005E103B">
                                <w:pPr>
                                  <w:spacing w:before="40" w:after="40" w:line="240" w:lineRule="auto"/>
                                  <w:jc w:val="center"/>
                                  <w:rPr>
                                    <w:sz w:val="28"/>
                                    <w:szCs w:val="28"/>
                                  </w:rPr>
                                </w:pPr>
                                <w:r>
                                  <w:rPr>
                                    <w:sz w:val="28"/>
                                    <w:szCs w:val="28"/>
                                  </w:rPr>
                                  <w:t>Hơi nóng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5" name="Straight Arrow Connector 1105"/>
                          <wps:cNvCnPr/>
                          <wps:spPr>
                            <a:xfrm>
                              <a:off x="3136605" y="1575390"/>
                              <a:ext cx="51052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106" name="Text Box 1106"/>
                          <wps:cNvSpPr txBox="1"/>
                          <wps:spPr>
                            <a:xfrm>
                              <a:off x="3551274" y="1392865"/>
                              <a:ext cx="2402958" cy="350874"/>
                            </a:xfrm>
                            <a:prstGeom prst="rect">
                              <a:avLst/>
                            </a:prstGeom>
                            <a:noFill/>
                            <a:ln w="6350">
                              <a:noFill/>
                            </a:ln>
                          </wps:spPr>
                          <wps:txbx>
                            <w:txbxContent>
                              <w:p w:rsidR="005E103B" w:rsidRPr="00C00CE5" w:rsidRDefault="005E103B" w:rsidP="005E103B">
                                <w:pPr>
                                  <w:spacing w:before="40" w:after="40" w:line="240" w:lineRule="auto"/>
                                  <w:jc w:val="center"/>
                                  <w:rPr>
                                    <w:sz w:val="28"/>
                                    <w:szCs w:val="28"/>
                                  </w:rPr>
                                </w:pPr>
                                <w:r>
                                  <w:rPr>
                                    <w:sz w:val="28"/>
                                    <w:szCs w:val="28"/>
                                  </w:rPr>
                                  <w:t>Nước thải, CTR (bao bì đựng)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3" name="Straight Arrow Connector 1103"/>
                          <wps:cNvCnPr/>
                          <wps:spPr>
                            <a:xfrm>
                              <a:off x="490870" y="3710763"/>
                              <a:ext cx="0" cy="702207"/>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104" name="Text Box 1104"/>
                          <wps:cNvSpPr txBox="1"/>
                          <wps:spPr>
                            <a:xfrm>
                              <a:off x="0" y="4306186"/>
                              <a:ext cx="1031358" cy="542927"/>
                            </a:xfrm>
                            <a:prstGeom prst="rect">
                              <a:avLst/>
                            </a:prstGeom>
                            <a:noFill/>
                            <a:ln w="6350">
                              <a:noFill/>
                            </a:ln>
                          </wps:spPr>
                          <wps:txbx>
                            <w:txbxContent>
                              <w:p w:rsidR="005E103B" w:rsidRPr="00C00CE5" w:rsidRDefault="005E103B" w:rsidP="005E103B">
                                <w:pPr>
                                  <w:spacing w:before="40" w:after="40" w:line="240" w:lineRule="auto"/>
                                  <w:jc w:val="center"/>
                                  <w:rPr>
                                    <w:sz w:val="28"/>
                                    <w:szCs w:val="28"/>
                                  </w:rPr>
                                </w:pPr>
                                <w:r>
                                  <w:rPr>
                                    <w:sz w:val="28"/>
                                    <w:szCs w:val="28"/>
                                  </w:rPr>
                                  <w:t>Nước thải, CTR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4" name="Straight Arrow Connector 1094"/>
                          <wps:cNvCnPr/>
                          <wps:spPr>
                            <a:xfrm>
                              <a:off x="2447260" y="5018567"/>
                              <a:ext cx="0" cy="3397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95" name="Text Box 1095"/>
                          <wps:cNvSpPr txBox="1"/>
                          <wps:spPr>
                            <a:xfrm>
                              <a:off x="1796902" y="5390707"/>
                              <a:ext cx="1360805" cy="329565"/>
                            </a:xfrm>
                            <a:prstGeom prst="rect">
                              <a:avLst/>
                            </a:prstGeom>
                            <a:noFill/>
                            <a:ln w="6350">
                              <a:solidFill>
                                <a:schemeClr val="tx1"/>
                              </a:solidFill>
                            </a:ln>
                          </wps:spPr>
                          <wps:txbx>
                            <w:txbxContent>
                              <w:p w:rsidR="005E103B" w:rsidRPr="00C00CE5" w:rsidRDefault="005E103B" w:rsidP="005E103B">
                                <w:pPr>
                                  <w:spacing w:before="40" w:after="40" w:line="240" w:lineRule="auto"/>
                                  <w:jc w:val="center"/>
                                  <w:rPr>
                                    <w:sz w:val="28"/>
                                    <w:szCs w:val="28"/>
                                  </w:rPr>
                                </w:pPr>
                                <w:r>
                                  <w:rPr>
                                    <w:sz w:val="28"/>
                                    <w:szCs w:val="28"/>
                                  </w:rPr>
                                  <w:t>Đóng gói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7" name="Straight Arrow Connector 1097"/>
                          <wps:cNvCnPr/>
                          <wps:spPr>
                            <a:xfrm>
                              <a:off x="2479158" y="5752214"/>
                              <a:ext cx="0" cy="3397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96" name="Text Box 1096"/>
                          <wps:cNvSpPr txBox="1"/>
                          <wps:spPr>
                            <a:xfrm>
                              <a:off x="1775637" y="6124353"/>
                              <a:ext cx="1360968" cy="350874"/>
                            </a:xfrm>
                            <a:prstGeom prst="rect">
                              <a:avLst/>
                            </a:prstGeom>
                            <a:noFill/>
                            <a:ln w="6350">
                              <a:solidFill>
                                <a:schemeClr val="tx1"/>
                              </a:solidFill>
                            </a:ln>
                          </wps:spPr>
                          <wps:txbx>
                            <w:txbxContent>
                              <w:p w:rsidR="005E103B" w:rsidRPr="00C00CE5" w:rsidRDefault="005E103B" w:rsidP="005E103B">
                                <w:pPr>
                                  <w:spacing w:before="40" w:after="40" w:line="240" w:lineRule="auto"/>
                                  <w:jc w:val="center"/>
                                  <w:rPr>
                                    <w:sz w:val="28"/>
                                    <w:szCs w:val="28"/>
                                  </w:rPr>
                                </w:pPr>
                                <w:r>
                                  <w:rPr>
                                    <w:sz w:val="28"/>
                                    <w:szCs w:val="28"/>
                                  </w:rPr>
                                  <w:t>Thành phẩm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7" name="Text Box 1107"/>
                          <wps:cNvSpPr txBox="1"/>
                          <wps:spPr>
                            <a:xfrm>
                              <a:off x="1754372" y="2222204"/>
                              <a:ext cx="1541721" cy="563526"/>
                            </a:xfrm>
                            <a:prstGeom prst="rect">
                              <a:avLst/>
                            </a:prstGeom>
                            <a:solidFill>
                              <a:schemeClr val="lt1"/>
                            </a:solidFill>
                            <a:ln w="6350">
                              <a:solidFill>
                                <a:prstClr val="black"/>
                              </a:solidFill>
                            </a:ln>
                          </wps:spPr>
                          <wps:txbx>
                            <w:txbxContent>
                              <w:p w:rsidR="008F260D" w:rsidRPr="00C00CE5" w:rsidRDefault="008F260D" w:rsidP="008F260D">
                                <w:pPr>
                                  <w:spacing w:before="40" w:after="40" w:line="240" w:lineRule="auto"/>
                                  <w:jc w:val="center"/>
                                  <w:rPr>
                                    <w:sz w:val="28"/>
                                    <w:szCs w:val="28"/>
                                  </w:rPr>
                                </w:pPr>
                                <w:r>
                                  <w:rPr>
                                    <w:sz w:val="28"/>
                                    <w:szCs w:val="28"/>
                                  </w:rPr>
                                  <w:t>Làm lạnh và bão hòa CO</w:t>
                                </w:r>
                                <w:r w:rsidRPr="008F260D">
                                  <w:rPr>
                                    <w:sz w:val="28"/>
                                    <w:szCs w:val="28"/>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8" name="Straight Arrow Connector 1108"/>
                          <wps:cNvCnPr/>
                          <wps:spPr>
                            <a:xfrm>
                              <a:off x="2468526" y="2743200"/>
                              <a:ext cx="0" cy="34024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09" name="Straight Arrow Connector 1109"/>
                          <wps:cNvCnPr/>
                          <wps:spPr>
                            <a:xfrm>
                              <a:off x="490870" y="871870"/>
                              <a:ext cx="1772" cy="232853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51" name="Straight Arrow Connector 51"/>
                        <wps:cNvCnPr/>
                        <wps:spPr>
                          <a:xfrm>
                            <a:off x="3136605" y="4818321"/>
                            <a:ext cx="521407"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071" name="Text Box 1071"/>
                        <wps:cNvSpPr txBox="1"/>
                        <wps:spPr>
                          <a:xfrm>
                            <a:off x="3551274" y="4614530"/>
                            <a:ext cx="1371600" cy="350867"/>
                          </a:xfrm>
                          <a:prstGeom prst="rect">
                            <a:avLst/>
                          </a:prstGeom>
                          <a:noFill/>
                          <a:ln w="6350">
                            <a:noFill/>
                          </a:ln>
                        </wps:spPr>
                        <wps:txbx>
                          <w:txbxContent>
                            <w:p w:rsidR="00EC7DEC" w:rsidRPr="00C00CE5" w:rsidRDefault="00EC7DEC" w:rsidP="00EC7DEC">
                              <w:pPr>
                                <w:spacing w:before="40" w:after="40" w:line="240" w:lineRule="auto"/>
                                <w:jc w:val="center"/>
                                <w:rPr>
                                  <w:sz w:val="28"/>
                                  <w:szCs w:val="28"/>
                                </w:rPr>
                              </w:pPr>
                              <w:r>
                                <w:rPr>
                                  <w:sz w:val="28"/>
                                  <w:szCs w:val="28"/>
                                </w:rPr>
                                <w:t>CTR, tiếng ồn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1" name="Straight Arrow Connector 1111"/>
                        <wps:cNvCnPr/>
                        <wps:spPr>
                          <a:xfrm>
                            <a:off x="3189767" y="5551967"/>
                            <a:ext cx="52133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112" name="Text Box 1112"/>
                        <wps:cNvSpPr txBox="1"/>
                        <wps:spPr>
                          <a:xfrm>
                            <a:off x="3593805" y="5380074"/>
                            <a:ext cx="1371600" cy="350520"/>
                          </a:xfrm>
                          <a:prstGeom prst="rect">
                            <a:avLst/>
                          </a:prstGeom>
                          <a:noFill/>
                          <a:ln w="6350">
                            <a:noFill/>
                          </a:ln>
                        </wps:spPr>
                        <wps:txbx>
                          <w:txbxContent>
                            <w:p w:rsidR="00957969" w:rsidRPr="00C00CE5" w:rsidRDefault="00957969" w:rsidP="00957969">
                              <w:pPr>
                                <w:spacing w:before="40" w:after="40" w:line="240" w:lineRule="auto"/>
                                <w:jc w:val="center"/>
                                <w:rPr>
                                  <w:sz w:val="28"/>
                                  <w:szCs w:val="28"/>
                                </w:rPr>
                              </w:pPr>
                              <w:r>
                                <w:rPr>
                                  <w:sz w:val="28"/>
                                  <w:szCs w:val="28"/>
                                </w:rPr>
                                <w:t>CTR, tiếng ồn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115" o:spid="_x0000_s1153" style="position:absolute;left:0;text-align:left;margin-left:.35pt;margin-top:.05pt;width:468.85pt;height:509.85pt;z-index:251812864" coordsize="59542,64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">
                <v:group id="Group 1114" o:spid="_x0000_s1154" style="position:absolute;width:59542;height:64752" coordsize="59542,6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5n2IMQAAADdAAAADwAAAGRycy9kb3ducmV2LnhtbERPTWvCQBC9F/wPywi9&#10;1c1qWyS6ikgtPYhQFcTbkB2TYHY2ZLdJ/PeuIPQ2j/c582VvK9FS40vHGtQoAUGcOVNyruF42LxN&#10;QfiAbLByTBpu5GG5GLzMMTWu419q9yEXMYR9ihqKEOpUSp8VZNGPXE0cuYtrLIYIm1yaBrsYbis5&#10;TpJPabHk2FBgTeuCsuv+z2r47rBbTdRXu71e1rfz4WN32irS+nXYr2YgAvXhX/x0/5g4X6l3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5n2IMQAAADdAAAA&#10;DwAAAAAAAAAAAAAAAACqAgAAZHJzL2Rvd25yZXYueG1sUEsFBgAAAAAEAAQA+gAAAJsDAAAAAA==&#10;">
                  <v:shape id="Text Box 59" o:spid="_x0000_s1155" type="#_x0000_t202" style="position:absolute;left:9356;width:8611;height:5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d7P8IA&#10;AADbAAAADwAAAGRycy9kb3ducmV2LnhtbESPQUsDMRSE74L/ITzBm80qKNu12aVKWwRPVvH82Lwm&#10;oZuXJUm3239vBMHjMDPfMKtu9oOYKCYXWMH9ogJB3Aft2Cj4+tze1SBSRtY4BCYFF0rQtddXK2x0&#10;OPMHTftsRIFwalCBzXlspEy9JY9pEUbi4h1C9JiLjEbqiOcC94N8qKon6dFxWbA40qul/rg/eQWb&#10;F7M0fY3Rbmrt3DR/H97NTqnbm3n9DCLTnP/Df+03reBxCb9fyg+Q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B3s/wgAAANsAAAAPAAAAAAAAAAAAAAAAAJgCAABkcnMvZG93&#10;bnJldi54bWxQSwUGAAAAAAQABAD1AAAAhwMAAAAA&#10;" fillcolor="white [3201]" strokeweight=".5pt">
                    <v:textbox>
                      <w:txbxContent>
                        <w:p w:rsidR="005E103B" w:rsidRPr="00C00CE5" w:rsidRDefault="005E103B" w:rsidP="005E103B">
                          <w:pPr>
                            <w:spacing w:before="40" w:after="40" w:line="240" w:lineRule="auto"/>
                            <w:jc w:val="center"/>
                            <w:rPr>
                              <w:sz w:val="28"/>
                              <w:szCs w:val="28"/>
                            </w:rPr>
                          </w:pPr>
                          <w:r w:rsidRPr="00C00CE5">
                            <w:rPr>
                              <w:sz w:val="28"/>
                              <w:szCs w:val="28"/>
                            </w:rPr>
                            <w:t>Nước RO</w:t>
                          </w:r>
                        </w:p>
                      </w:txbxContent>
                    </v:textbox>
                  </v:shape>
                  <v:shape id="Text Box 66" o:spid="_x0000_s1156" type="#_x0000_t202" style="position:absolute;left:23391;top:106;width:14135;height:5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l8MIA&#10;AADbAAAADwAAAGRycy9kb3ducmV2LnhtbESPQUsDMRSE74L/ITzBm83qYdlum5ZWqgie2ornx+Y1&#10;Cd28LEncrv/eCIUeh5n5hlmuJ9+LkWJygRU8zyoQxF3Qjo2Cr+PbUwMiZWSNfWBS8EsJ1qv7uyW2&#10;Olx4T+MhG1EgnFpUYHMeWilTZ8ljmoWBuHinED3mIqOROuKlwH0vX6qqlh4dlwWLA71a6s6HH69g&#10;tzVz0zUY7a7Rzo3T9+nTvCv1+DBtFiAyTfkWvrY/tIK6hv8v5Qf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9CXwwgAAANsAAAAPAAAAAAAAAAAAAAAAAJgCAABkcnMvZG93&#10;bnJldi54bWxQSwUGAAAAAAQABAD1AAAAhwMAAAAA&#10;" fillcolor="white [3201]" strokeweight=".5pt">
                    <v:textbox>
                      <w:txbxContent>
                        <w:p w:rsidR="005E103B" w:rsidRPr="00C00CE5" w:rsidRDefault="005E103B" w:rsidP="005E103B">
                          <w:pPr>
                            <w:spacing w:before="40" w:after="40" w:line="240" w:lineRule="auto"/>
                            <w:jc w:val="center"/>
                            <w:rPr>
                              <w:sz w:val="28"/>
                              <w:szCs w:val="28"/>
                            </w:rPr>
                          </w:pPr>
                          <w:r w:rsidRPr="00C00CE5">
                            <w:rPr>
                              <w:sz w:val="28"/>
                              <w:szCs w:val="28"/>
                            </w:rPr>
                            <w:t>Đường, siro, phụ gia thực phẩm</w:t>
                          </w:r>
                        </w:p>
                      </w:txbxContent>
                    </v:textbox>
                  </v:shape>
                  <v:line id="Straight Connector 117" o:spid="_x0000_s1157" style="position:absolute;visibility:visible;mso-wrap-style:square" from="13397,5209" to="13397,8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c2QcMAAADcAAAADwAAAGRycy9kb3ducmV2LnhtbERP32vCMBB+H+x/CDfwZWiqwqadUYYo&#10;CA6dNfh8NLe2rLmUJmr9781g4Nt9fD9vtuhsLS7U+sqxguEgAUGcO1NxoUAf1/0JCB+QDdaOScGN&#10;PCzmz08zTI278oEuWShEDGGfooIyhCaV0uclWfQD1xBH7se1FkOEbSFNi9cYbms5SpI3abHi2FBi&#10;Q8uS8t/sbBVs9fT0Ot5PtLbHbIffulrtv5ZK9V66zw8QgbrwEP+7NybOH77D3zPxAj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3NkHDAAAA3AAAAA8AAAAAAAAAAAAA&#10;AAAAoQIAAGRycy9kb3ducmV2LnhtbFBLBQYAAAAABAAEAPkAAACRAwAAAAA=&#10;" strokecolor="black [3200]" strokeweight=".5pt">
                    <v:stroke joinstyle="miter"/>
                  </v:line>
                  <v:line id="Straight Connector 125" o:spid="_x0000_s1158" style="position:absolute;flip:y;visibility:visible;mso-wrap-style:square" from="4890,8612" to="23923,8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wXQ8IAAADcAAAADwAAAGRycy9kb3ducmV2LnhtbERPTWsCMRC9F/wPYQRvNVuhpWyNUhbU&#10;HrxoZfE4bMbdtclkSaKu/npTELzN433OdN5bI87kQ+tYwds4A0FcOd1yrWD3u3j9BBEiskbjmBRc&#10;KcB8NniZYq7dhTd03sZapBAOOSpoYuxyKUPVkMUwdh1x4g7OW4wJ+lpqj5cUbo2cZNmHtNhyamiw&#10;o6Kh6m97sgoKU+771dJzLI+3w2lNi+JojFKjYf/9BSJSH5/ih/tHp/mTd/h/Jl0gZ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4wXQ8IAAADcAAAADwAAAAAAAAAAAAAA&#10;AAChAgAAZHJzL2Rvd25yZXYueG1sUEsFBgAAAAAEAAQA+QAAAJADAAAAAA==&#10;" strokecolor="black [3213]" strokeweight=".5pt">
                    <v:stroke joinstyle="miter"/>
                  </v:line>
                  <v:shape id="Straight Arrow Connector 1024" o:spid="_x0000_s1159" type="#_x0000_t32" style="position:absolute;left:23940;top:8612;width:0;height:44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Qy2cUAAADdAAAADwAAAGRycy9kb3ducmV2LnhtbERPS2vCQBC+C/0PyxR6qxu1tBpdRQRp&#10;ixcbxcdtyI7JYnY2ZLcm/ffdQsHbfHzPmS06W4kbNd44VjDoJyCIc6cNFwr2u/XzGIQPyBorx6Tg&#10;hzws5g+9GabatfxFtywUIoawT1FBGUKdSunzkiz6vquJI3dxjcUQYVNI3WAbw20lh0nyKi0ajg0l&#10;1rQqKb9m31ZBvj8dJ7Q1B92OzNt7vTlvRtmnUk+P3XIKIlAX7uJ/94eO85PhC/x9E0+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aQy2cUAAADdAAAADwAAAAAAAAAA&#10;AAAAAAChAgAAZHJzL2Rvd25yZXYueG1sUEsFBgAAAAAEAAQA+QAAAJMDAAAAAA==&#10;" strokecolor="black [3213]" strokeweight=".5pt">
                    <v:stroke endarrow="block" joinstyle="miter"/>
                  </v:shape>
                  <v:shape id="Straight Arrow Connector 1039" o:spid="_x0000_s1160" type="#_x0000_t32" style="position:absolute;left:28512;top:5635;width:0;height:75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wLmsQAAADdAAAADwAAAGRycy9kb3ducmV2LnhtbERPS2vCQBC+F/oflil4q5sa0Jq6ighi&#10;xYum0sdtyE6TpdnZkN2a+O9dQfA2H99zZove1uJErTeOFbwMExDEhdOGSwXHj/XzKwgfkDXWjknB&#10;mTws5o8PM8y06/hApzyUIoawz1BBFUKTSemLiiz6oWuII/frWoshwraUusUuhttajpJkLC0ajg0V&#10;NrSqqPjL/62C4vj9NaW9+dRdaiabZvezS/OtUoOnfvkGIlAf7uKb+13H+Uk6hes38QQ5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fAuaxAAAAN0AAAAPAAAAAAAAAAAA&#10;AAAAAKECAABkcnMvZG93bnJldi54bWxQSwUGAAAAAAQABAD5AAAAkgMAAAAA&#10;" strokecolor="black [3213]" strokeweight=".5pt">
                    <v:stroke endarrow="block" joinstyle="miter"/>
                  </v:shape>
                  <v:shape id="Text Box 1033" o:spid="_x0000_s1161" type="#_x0000_t202" style="position:absolute;left:17650;top:13078;width:14461;height:5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rQN8MA&#10;AADdAAAADwAAAGRycy9kb3ducmV2LnhtbERPTWvCQBC9C/6HZYTedNNGRFJXaQOWgOSQ6MXbkJ0m&#10;wexsyK4m/ffdQsHbPN7n7A6T6cSDBtdaVvC6ikAQV1a3XCu4nI/LLQjnkTV2lknBDzk47OezHSba&#10;jlzQo/S1CCHsElTQeN8nUrqqIYNuZXviwH3bwaAPcKilHnAM4aaTb1G0kQZbDg0N9pQ2VN3Ku1GQ&#10;3vSn/Cq25alI16S7/Jqfs16pl8X08Q7C0+Sf4n93psP8KI7h75twgt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rQN8MAAADdAAAADwAAAAAAAAAAAAAAAACYAgAAZHJzL2Rv&#10;d25yZXYueG1sUEsFBgAAAAAEAAQA9QAAAIgDAAAAAA==&#10;" filled="f" strokecolor="black [3213]" strokeweight=".5pt">
                    <v:textbox>
                      <w:txbxContent>
                        <w:p w:rsidR="005E103B" w:rsidRPr="00C00CE5" w:rsidRDefault="005E103B" w:rsidP="005E103B">
                          <w:pPr>
                            <w:spacing w:before="40" w:after="40" w:line="240" w:lineRule="auto"/>
                            <w:jc w:val="center"/>
                            <w:rPr>
                              <w:sz w:val="28"/>
                              <w:szCs w:val="28"/>
                            </w:rPr>
                          </w:pPr>
                          <w:r>
                            <w:rPr>
                              <w:sz w:val="28"/>
                              <w:szCs w:val="28"/>
                            </w:rPr>
                            <w:t>Gia nhiệt và Phối trộn nguyên liệu</w:t>
                          </w:r>
                        </w:p>
                      </w:txbxContent>
                    </v:textbox>
                  </v:shape>
                  <v:shape id="Straight Arrow Connector 1055" o:spid="_x0000_s1162" type="#_x0000_t32" style="position:absolute;left:24366;top:18925;width:0;height:34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7kP8UAAADdAAAADwAAAGRycy9kb3ducmV2LnhtbERPS2vCQBC+F/oflin0VjcqthpdRYTS&#10;Fi82io/bkB2TxexsyG5N/PduodDbfHzPmS06W4krNd44VtDvJSCIc6cNFwp22/eXMQgfkDVWjknB&#10;jTws5o8PM0y1a/mbrlkoRAxhn6KCMoQ6ldLnJVn0PVcTR+7sGoshwqaQusE2httKDpLkVVo0HBtK&#10;rGlVUn7JfqyCfHc8TGhj9rodmrePen1aD7MvpZ6fuuUURKAu/Iv/3J86zk9GI/j9Jp4g5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u7kP8UAAADdAAAADwAAAAAAAAAA&#10;AAAAAAChAgAAZHJzL2Rvd25yZXYueG1sUEsFBgAAAAAEAAQA+QAAAJMDAAAAAA==&#10;" strokecolor="black [3213]" strokeweight=".5pt">
                    <v:stroke endarrow="block" joinstyle="miter"/>
                  </v:shape>
                  <v:shape id="Text Box 1025" o:spid="_x0000_s1163" type="#_x0000_t202" style="position:absolute;left:744;top:32004;width:8610;height:5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Z7BcIA&#10;AADdAAAADwAAAGRycy9kb3ducmV2LnhtbERPTYvCMBC9L/gfwgje1lRxF6mmogVFWDy07mVvQzO2&#10;pc2kNFHrvzeCsLd5vM9ZbwbTihv1rrasYDaNQBAXVtdcKvg97z+XIJxH1thaJgUPcrBJRh9rjLW9&#10;c0a33JcihLCLUUHlfRdL6YqKDLqp7YgDd7G9QR9gX0rd4z2Em1bOo+hbGqw5NFTYUVpR0eRXoyBt&#10;9E4esmX+k6UL0u3p73Q+dkpNxsN2BcLT4P/Fb/dRh/nR/Ate34QTZPI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pnsFwgAAAN0AAAAPAAAAAAAAAAAAAAAAAJgCAABkcnMvZG93&#10;bnJldi54bWxQSwUGAAAAAAQABAD1AAAAhwMAAAAA&#10;" filled="f" strokecolor="black [3213]" strokeweight=".5pt">
                    <v:textbox>
                      <w:txbxContent>
                        <w:p w:rsidR="005E103B" w:rsidRPr="00C00CE5" w:rsidRDefault="005E103B" w:rsidP="005E103B">
                          <w:pPr>
                            <w:spacing w:before="40" w:after="40" w:line="240" w:lineRule="auto"/>
                            <w:jc w:val="center"/>
                            <w:rPr>
                              <w:sz w:val="28"/>
                              <w:szCs w:val="28"/>
                            </w:rPr>
                          </w:pPr>
                          <w:r>
                            <w:rPr>
                              <w:sz w:val="28"/>
                              <w:szCs w:val="28"/>
                            </w:rPr>
                            <w:t>Rửa lon và nắp</w:t>
                          </w:r>
                        </w:p>
                      </w:txbxContent>
                    </v:textbox>
                  </v:shape>
                  <v:shape id="Text Box 1069" o:spid="_x0000_s1164" type="#_x0000_t202" style="position:absolute;left:17969;top:30940;width:13609;height:5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HIwMMA&#10;AADdAAAADwAAAGRycy9kb3ducmV2LnhtbERPTWvCQBC9F/wPywjemo1FxEZX0UCLUDwk6cXbkB2T&#10;4O5syG41/nu3UOhtHu9zNrvRGnGjwXeOFcyTFARx7XTHjYLv6uN1BcIHZI3GMSl4kIfddvKywUy7&#10;Oxd0K0MjYgj7DBW0IfSZlL5uyaJPXE8cuYsbLIYIh0bqAe8x3Br5lqZLabHj2NBiT3lL9bX8sQry&#10;qz7Iz2JVfhX5grQ5nU/VsVdqNh33axCBxvAv/nMfdZyfLt/h95t4gt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HIwMMAAADdAAAADwAAAAAAAAAAAAAAAACYAgAAZHJzL2Rv&#10;d25yZXYueG1sUEsFBgAAAAAEAAQA9QAAAIgDAAAAAA==&#10;" filled="f" strokecolor="black [3213]" strokeweight=".5pt">
                    <v:textbox>
                      <w:txbxContent>
                        <w:p w:rsidR="005E103B" w:rsidRPr="00C00CE5" w:rsidRDefault="005E103B" w:rsidP="005E103B">
                          <w:pPr>
                            <w:spacing w:before="40" w:after="40" w:line="240" w:lineRule="auto"/>
                            <w:jc w:val="center"/>
                            <w:rPr>
                              <w:sz w:val="28"/>
                              <w:szCs w:val="28"/>
                            </w:rPr>
                          </w:pPr>
                          <w:r>
                            <w:rPr>
                              <w:sz w:val="28"/>
                              <w:szCs w:val="28"/>
                            </w:rPr>
                            <w:t xml:space="preserve">Chiết rót và đóng nắp </w:t>
                          </w:r>
                        </w:p>
                      </w:txbxContent>
                    </v:textbox>
                  </v:shape>
                  <v:shape id="Straight Arrow Connector 1072" o:spid="_x0000_s1165" type="#_x0000_t32" style="position:absolute;left:9356;top:34786;width:861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IgK8QAAADdAAAADwAAAGRycy9kb3ducmV2LnhtbERPTWvCQBC9C/0PyxR6M5sqaE1dRYRS&#10;xUuNou1tyE6TpdnZkN2a+O9dodDbPN7nzJe9rcWFWm8cK3hOUhDEhdOGSwXHw9vwBYQPyBprx6Tg&#10;Sh6Wi4fBHDPtOt7TJQ+liCHsM1RQhdBkUvqiIos+cQ1x5L5dazFE2JZSt9jFcFvLUZpOpEXDsaHC&#10;htYVFT/5r1VQHD/PM/owJ92NzfS92X3txvlWqafHfvUKIlAf/sV/7o2O89PpCO7fxB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siArxAAAAN0AAAAPAAAAAAAAAAAA&#10;AAAAAKECAABkcnMvZG93bnJldi54bWxQSwUGAAAAAAQABAD5AAAAkgMAAAAA&#10;" strokecolor="black [3213]" strokeweight=".5pt">
                    <v:stroke endarrow="block" joinstyle="miter"/>
                  </v:shape>
                  <v:shape id="Straight Arrow Connector 1090" o:spid="_x0000_s1166" type="#_x0000_t32" style="position:absolute;left:24366;top:36894;width:0;height:33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D9PccAAADdAAAADwAAAGRycy9kb3ducmV2LnhtbESPQWvCQBCF70L/wzKF3nTTCramriJC&#10;acVLTaXV25CdJkuzsyG7Nem/7xwEbzO8N+99s1gNvlFn6qILbOB+koEiLoN1XBk4fLyMn0DFhGyx&#10;CUwG/ijCankzWmBuQ897OhepUhLCMUcDdUptrnUsa/IYJ6ElFu07dB6TrF2lbYe9hPtGP2TZTHt0&#10;LA01trSpqfwpfr2B8nD8mtO7+7T91D2+trvTblpsjbm7HdbPoBIN6Wq+XL9Zwc/mwi/fyAh6+Q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IP09xwAAAN0AAAAPAAAAAAAA&#10;AAAAAAAAAKECAABkcnMvZG93bnJldi54bWxQSwUGAAAAAAQABAD5AAAAlQMAAAAA&#10;" strokecolor="black [3213]" strokeweight=".5pt">
                    <v:stroke endarrow="block" joinstyle="miter"/>
                  </v:shape>
                  <v:shape id="Text Box 1091" o:spid="_x0000_s1167" type="#_x0000_t202" style="position:absolute;left:17969;top:40297;width:13609;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K04cMA&#10;AADdAAAADwAAAGRycy9kb3ducmV2LnhtbERPTWvCQBC9F/wPywi9NRullBhdRQMtQskhiRdvQ3ZM&#10;gtnZkN1q+u+7BcHbPN7nbHaT6cWNRtdZVrCIYhDEtdUdNwpO1edbAsJ5ZI29ZVLwSw5229nLBlNt&#10;71zQrfSNCCHsUlTQej+kUrq6JYMusgNx4C52NOgDHBupR7yHcNPLZRx/SIMdh4YWB8paqq/lj1GQ&#10;XfVBfhVJ+V1k76T7/JxXx0Gp1/m0X4PwNPmn+OE+6jA/Xi3g/5twgt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K04cMAAADdAAAADwAAAAAAAAAAAAAAAACYAgAAZHJzL2Rv&#10;d25yZXYueG1sUEsFBgAAAAAEAAQA9QAAAIgDAAAAAA==&#10;" filled="f" strokecolor="black [3213]" strokeweight=".5pt">
                    <v:textbox>
                      <w:txbxContent>
                        <w:p w:rsidR="005E103B" w:rsidRPr="00C00CE5" w:rsidRDefault="005E103B" w:rsidP="005E103B">
                          <w:pPr>
                            <w:spacing w:before="40" w:after="40" w:line="240" w:lineRule="auto"/>
                            <w:jc w:val="center"/>
                            <w:rPr>
                              <w:sz w:val="28"/>
                              <w:szCs w:val="28"/>
                            </w:rPr>
                          </w:pPr>
                          <w:r>
                            <w:rPr>
                              <w:sz w:val="28"/>
                              <w:szCs w:val="28"/>
                            </w:rPr>
                            <w:t xml:space="preserve">Thanh trùng </w:t>
                          </w:r>
                        </w:p>
                      </w:txbxContent>
                    </v:textbox>
                  </v:shape>
                  <v:shape id="Straight Arrow Connector 1092" o:spid="_x0000_s1168" type="#_x0000_t32" style="position:absolute;left:24366;top:43593;width:0;height:33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7G0cQAAADdAAAADwAAAGRycy9kb3ducmV2LnhtbERPS2vCQBC+F/wPywi91Y0KtUZXkUJp&#10;ixeN4uM2ZMdkMTsbsluT/vuuIPQ2H99z5svOVuJGjTeOFQwHCQji3GnDhYL97uPlDYQPyBorx6Tg&#10;lzwsF72nOabatbylWxYKEUPYp6igDKFOpfR5SRb9wNXEkbu4xmKIsCmkbrCN4baSoyR5lRYNx4YS&#10;a3ovKb9mP1ZBvj8dp7QxB92OzeSzXp/X4+xbqed+t5qBCNSFf/HD/aXj/GQ6gvs38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vsbRxAAAAN0AAAAPAAAAAAAAAAAA&#10;AAAAAKECAABkcnMvZG93bnJldi54bWxQSwUGAAAAAAQABAD5AAAAkgMAAAAA&#10;" strokecolor="black [3213]" strokeweight=".5pt">
                    <v:stroke endarrow="block" joinstyle="miter"/>
                  </v:shape>
                  <v:shape id="Text Box 1093" o:spid="_x0000_s1169" type="#_x0000_t202" style="position:absolute;left:17756;top:46676;width:13608;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yPDcIA&#10;AADdAAAADwAAAGRycy9kb3ducmV2LnhtbERPTYvCMBC9C/6HMMLeNN1VpHaNogUXQTy0etnb0My2&#10;xWZSmqzWf28Ewds83ucs171pxJU6V1tW8DmJQBAXVtdcKjifduMYhPPIGhvLpOBODtar4WCJibY3&#10;zuia+1KEEHYJKqi8bxMpXVGRQTexLXHg/mxn0AfYlVJ3eAvhppFfUTSXBmsODRW2lFZUXPJ/oyC9&#10;6K38yeL8kKUz0s3x93jat0p9jPrNNwhPvX+LX+69DvOjxRSe34QT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vI8NwgAAAN0AAAAPAAAAAAAAAAAAAAAAAJgCAABkcnMvZG93&#10;bnJldi54bWxQSwUGAAAAAAQABAD1AAAAhwMAAAAA&#10;" filled="f" strokecolor="black [3213]" strokeweight=".5pt">
                    <v:textbox>
                      <w:txbxContent>
                        <w:p w:rsidR="005E103B" w:rsidRPr="00C00CE5" w:rsidRDefault="005E103B" w:rsidP="005E103B">
                          <w:pPr>
                            <w:spacing w:before="40" w:after="40" w:line="240" w:lineRule="auto"/>
                            <w:jc w:val="center"/>
                            <w:rPr>
                              <w:sz w:val="28"/>
                              <w:szCs w:val="28"/>
                            </w:rPr>
                          </w:pPr>
                          <w:r>
                            <w:rPr>
                              <w:sz w:val="28"/>
                              <w:szCs w:val="28"/>
                            </w:rPr>
                            <w:t xml:space="preserve">Dán nhãn  </w:t>
                          </w:r>
                        </w:p>
                      </w:txbxContent>
                    </v:textbox>
                  </v:shape>
                  <v:group id="Group 1099" o:spid="_x0000_s1170" style="position:absolute;left:9675;top:16498;width:8291;height:16497" coordsize="7339,164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pVecUAAADdAAAADwAAAGRycy9kb3ducmV2LnhtbERPS2uDQBC+F/Iflink&#10;1qwmtCQ2q0hoQg+hkAeU3gZ3oqI7K+5Wzb/vFgq9zcf3nG02mVYM1LvasoJ4EYEgLqyuuVRwveyf&#10;1iCcR9bYWiYFd3KQpbOHLSbajnyi4exLEULYJaig8r5LpHRFRQbdwnbEgbvZ3qAPsC+l7nEM4aaV&#10;yyh6kQZrDg0VdrSrqGjO30bBYcQxX8Vvw7G57e5fl+ePz2NMSs0fp/wVhKfJ/4v/3O86zI82G/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aqVXnFAAAA3QAA&#10;AA8AAAAAAAAAAAAAAAAAqgIAAGRycy9kb3ducmV2LnhtbFBLBQYAAAAABAAEAPoAAACcAwAAAAA=&#10;">
                    <v:shape id="Straight Arrow Connector 1100" o:spid="_x0000_s1171" type="#_x0000_t32" style="position:absolute;top:16498;width:712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iQxMUAAADdAAAADwAAAGRycy9kb3ducmV2LnhtbESPzYrCQBCE78K+w9AL3nSih0WyjqKu&#10;woIg/uwDtJk2CWZ6spmJxre3D4K3bqq66uvpvHOVulETSs8GRsMEFHHmbcm5gb/TZjABFSKyxcoz&#10;GXhQgPnsozfF1Po7H+h2jLmSEA4pGihirFOtQ1aQwzD0NbFoF984jLI2ubYN3iXcVXqcJF/aYcnS&#10;UGBNq4Ky67F1BtZ7G8dn7n6Wy+3lwP9V+6jbnTH9z27xDSpSF9/m1/WvFfxRIvzyjYygZ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TiQxMUAAADdAAAADwAAAAAAAAAA&#10;AAAAAAChAgAAZHJzL2Rvd25yZXYueG1sUEsFBgAAAAAEAAQA+QAAAJMDAAAAAA==&#10;" strokecolor="black [3213]" strokeweight=".5pt">
                      <v:stroke dashstyle="longDashDotDot" endarrow="block" joinstyle="miter"/>
                    </v:shape>
                    <v:line id="Straight Connector 1101" o:spid="_x0000_s1172" style="position:absolute;flip:y;visibility:visible;mso-wrap-style:square" from="0,0" to="0,16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9wAcMAAADdAAAADwAAAGRycy9kb3ducmV2LnhtbERPTWvCQBC9C/0Pywi96W4saEldxQql&#10;1YOo9ZDjkJ0mwexsyG5N/PeuIHibx/uc+bK3tbhQ6yvHGpKxAkGcO1NxoeH0+zV6B+EDssHaMWm4&#10;kofl4mUwx9S4jg90OYZCxBD2KWooQ2hSKX1ekkU/dg1x5P5cazFE2BbStNjFcFvLiVJTabHi2FBi&#10;Q+uS8vPx32rYu+Stzjad+f6UarbN8t0pO5PWr8N+9QEiUB+e4of7x8T5iUrg/k08QS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6/cAHDAAAA3QAAAA8AAAAAAAAAAAAA&#10;AAAAoQIAAGRycy9kb3ducmV2LnhtbFBLBQYAAAAABAAEAPkAAACRAwAAAAA=&#10;" strokecolor="black [3213]" strokeweight=".5pt">
                      <v:stroke dashstyle="longDashDotDot" joinstyle="miter"/>
                    </v:line>
                    <v:shape id="Straight Arrow Connector 1102" o:spid="_x0000_s1173" type="#_x0000_t32" style="position:absolute;left:212;top:17;width:71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arKMMAAADdAAAADwAAAGRycy9kb3ducmV2LnhtbERPyWrDMBC9F/IPYgq5NXJ8CMWNYpKm&#10;gUCg1Gk/YGqNF2KNXEve/j4qFHqbx1tnm06mEQN1rrasYL2KQBDnVtdcKvj6PD09g3AeWWNjmRTM&#10;5CDdLR62mGg7ckbD1ZcihLBLUEHlfZtI6fKKDLqVbYkDV9jOoA+wK6XucAzhppFxFG2kwZpDQ4Ut&#10;vVaU3669UfD2oX38zdPxcLgUGf80/dz270otH6f9CwhPk/8X/7nPOsxfRzH8fhNOkL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6mqyjDAAAA3QAAAA8AAAAAAAAAAAAA&#10;AAAAoQIAAGRycy9kb3ducmV2LnhtbFBLBQYAAAAABAAEAPkAAACRAwAAAAA=&#10;" strokecolor="black [3213]" strokeweight=".5pt">
                      <v:stroke dashstyle="longDashDotDot" endarrow="block" joinstyle="miter"/>
                    </v:shape>
                  </v:group>
                  <v:shape id="Text Box 1098" o:spid="_x0000_s1174" type="#_x0000_t202" style="position:absolute;left:4890;top:22647;width:5741;height:5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fPN8cA&#10;AADdAAAADwAAAGRycy9kb3ducmV2LnhtbESPT2vCQBDF74V+h2UKvdWNQkVTV5GAWIoe/HPxNs2O&#10;STA7G7NbTf30zkHwNsN7895vJrPO1epCbag8G+j3ElDEubcVFwb2u8XHCFSIyBZrz2TgnwLMpq8v&#10;E0ytv/KGLttYKAnhkKKBMsYm1TrkJTkMPd8Qi3b0rcMoa1to2+JVwl2tB0ky1A4rloYSG8pKyk/b&#10;P2fgJ1uscfM7cKNbnS1Xx3lz3h8+jXl/6+ZfoCJ18Wl+XH9bwU/GgivfyAh6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3zzfHAAAA3QAAAA8AAAAAAAAAAAAAAAAAmAIAAGRy&#10;cy9kb3ducmV2LnhtbFBLBQYAAAAABAAEAPUAAACMAwAAAAA=&#10;" filled="f" stroked="f" strokeweight=".5pt">
                    <v:textbox>
                      <w:txbxContent>
                        <w:p w:rsidR="005E103B" w:rsidRPr="00C00CE5" w:rsidRDefault="005E103B" w:rsidP="005E103B">
                          <w:pPr>
                            <w:spacing w:before="40" w:after="40" w:line="240" w:lineRule="auto"/>
                            <w:jc w:val="center"/>
                            <w:rPr>
                              <w:sz w:val="28"/>
                              <w:szCs w:val="28"/>
                            </w:rPr>
                          </w:pPr>
                          <w:r>
                            <w:rPr>
                              <w:sz w:val="28"/>
                              <w:szCs w:val="28"/>
                            </w:rPr>
                            <w:t>Hơi nóng</w:t>
                          </w:r>
                        </w:p>
                      </w:txbxContent>
                    </v:textbox>
                  </v:shape>
                  <v:shape id="Straight Arrow Connector 1105" o:spid="_x0000_s1175" type="#_x0000_t32" style="position:absolute;left:31366;top:15753;width:51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7ue8MAAADdAAAADwAAAGRycy9kb3ducmV2LnhtbERP3WrCMBS+H+wdwhl4N1MrDumMIoOh&#10;FzqY9QEOzVlTbE5Kktrq05vBYHfn4/s9q81oW3ElHxrHCmbTDARx5XTDtYJz+fm6BBEissbWMSm4&#10;UYDN+vlphYV2A3/T9RRrkUI4FKjAxNgVUobKkMUwdR1x4n6ctxgT9LXUHocUbluZZ9mbtNhwajDY&#10;0Yeh6nLqrYLyjPPdrjze/dA2vcm/DjbvD0pNXsbtO4hIY/wX/7n3Os2fZQv4/SadIN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3O7nvDAAAA3QAAAA8AAAAAAAAAAAAA&#10;AAAAoQIAAGRycy9kb3ducmV2LnhtbFBLBQYAAAAABAAEAPkAAACRAwAAAAA=&#10;" strokecolor="black [3213]" strokeweight=".5pt">
                    <v:stroke dashstyle="dash" endarrow="block" joinstyle="miter"/>
                  </v:shape>
                  <v:shape id="Text Box 1106" o:spid="_x0000_s1176" type="#_x0000_t202" style="position:absolute;left:35512;top:13928;width:24030;height:3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9kxMUA&#10;AADdAAAADwAAAGRycy9kb3ducmV2LnhtbERPTWvCQBC9C/6HZYTedBOhIqmbEAJiKe1B66W3MTsm&#10;wexszG6TtL++Wyj0No/3ObtsMq0YqHeNZQXxKgJBXFrdcKXg/L5fbkE4j6yxtUwKvshBls5nO0y0&#10;HflIw8lXIoSwS1BB7X2XSOnKmgy6le2IA3e1vUEfYF9J3eMYwk0r11G0kQYbDg01dlTUVN5On0bB&#10;S7F/w+NlbbbfbXF4vebd/fzxqNTDYsqfQHia/L/4z/2sw/w42sDvN+EEm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D2TExQAAAN0AAAAPAAAAAAAAAAAAAAAAAJgCAABkcnMv&#10;ZG93bnJldi54bWxQSwUGAAAAAAQABAD1AAAAigMAAAAA&#10;" filled="f" stroked="f" strokeweight=".5pt">
                    <v:textbox>
                      <w:txbxContent>
                        <w:p w:rsidR="005E103B" w:rsidRPr="00C00CE5" w:rsidRDefault="005E103B" w:rsidP="005E103B">
                          <w:pPr>
                            <w:spacing w:before="40" w:after="40" w:line="240" w:lineRule="auto"/>
                            <w:jc w:val="center"/>
                            <w:rPr>
                              <w:sz w:val="28"/>
                              <w:szCs w:val="28"/>
                            </w:rPr>
                          </w:pPr>
                          <w:r>
                            <w:rPr>
                              <w:sz w:val="28"/>
                              <w:szCs w:val="28"/>
                            </w:rPr>
                            <w:t>Nước thải, CTR (bao bì đựng)</w:t>
                          </w:r>
                        </w:p>
                      </w:txbxContent>
                    </v:textbox>
                  </v:shape>
                  <v:shape id="Straight Arrow Connector 1103" o:spid="_x0000_s1177" type="#_x0000_t32" style="position:absolute;left:4908;top:37107;width:0;height:70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vTlMIAAADdAAAADwAAAGRycy9kb3ducmV2LnhtbERP3WrCMBS+F/YO4Qx2p6kVhlSjiDDc&#10;hQ60PsChOWvKmpOSpLbb0y+C4N35+H7PejvaVtzIh8axgvksA0FcOd1wreBafkyXIEJE1tg6JgW/&#10;FGC7eZmssdBu4DPdLrEWKYRDgQpMjF0hZagMWQwz1xEn7tt5izFBX0vtcUjhtpV5lr1Liw2nBoMd&#10;7Q1VP5feKiivuDgcytOfH9qmN/nX0eb9Uam313G3AhFpjE/xw/2p0/x5toD7N+kEuf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WvTlMIAAADdAAAADwAAAAAAAAAAAAAA&#10;AAChAgAAZHJzL2Rvd25yZXYueG1sUEsFBgAAAAAEAAQA+QAAAJADAAAAAA==&#10;" strokecolor="black [3213]" strokeweight=".5pt">
                    <v:stroke dashstyle="dash" endarrow="block" joinstyle="miter"/>
                  </v:shape>
                  <v:shape id="Text Box 1104" o:spid="_x0000_s1178" type="#_x0000_t202" style="position:absolute;top:43061;width:10313;height:5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FfKMQA&#10;AADdAAAADwAAAGRycy9kb3ducmV2LnhtbERPS4vCMBC+L/gfwgje1lRxpXSNIgVRZPfg4+JtbMa2&#10;bDOpTdTqrzcLgrf5+J4zmbWmEldqXGlZwaAfgSDOrC45V7DfLT5jEM4ja6wsk4I7OZhNOx8TTLS9&#10;8YauW5+LEMIuQQWF93UipcsKMuj6tiYO3Mk2Bn2ATS51g7cQbio5jKKxNFhyaCiwprSg7G97MQrW&#10;6eIXN8ehiR9Vuvw5zevz/vClVK/bzr9BeGr9W/xyr3SYP4hG8P9NOEF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RXyjEAAAA3QAAAA8AAAAAAAAAAAAAAAAAmAIAAGRycy9k&#10;b3ducmV2LnhtbFBLBQYAAAAABAAEAPUAAACJAwAAAAA=&#10;" filled="f" stroked="f" strokeweight=".5pt">
                    <v:textbox>
                      <w:txbxContent>
                        <w:p w:rsidR="005E103B" w:rsidRPr="00C00CE5" w:rsidRDefault="005E103B" w:rsidP="005E103B">
                          <w:pPr>
                            <w:spacing w:before="40" w:after="40" w:line="240" w:lineRule="auto"/>
                            <w:jc w:val="center"/>
                            <w:rPr>
                              <w:sz w:val="28"/>
                              <w:szCs w:val="28"/>
                            </w:rPr>
                          </w:pPr>
                          <w:r>
                            <w:rPr>
                              <w:sz w:val="28"/>
                              <w:szCs w:val="28"/>
                            </w:rPr>
                            <w:t>Nước thải, CTR</w:t>
                          </w:r>
                        </w:p>
                      </w:txbxContent>
                    </v:textbox>
                  </v:shape>
                  <v:shape id="Straight Arrow Connector 1094" o:spid="_x0000_s1179" type="#_x0000_t32" style="position:absolute;left:24472;top:50185;width:0;height:33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v7PsQAAADdAAAADwAAAGRycy9kb3ducmV2LnhtbERPS2vCQBC+F/oflhG81Y0PqkZXkUJR&#10;8aJR+rgN2TFZmp0N2dWk/75bKPQ2H99zluvOVuJOjTeOFQwHCQji3GnDhYLL+fVpBsIHZI2VY1Lw&#10;TR7Wq8eHJabatXyiexYKEUPYp6igDKFOpfR5SRb9wNXEkbu6xmKIsCmkbrCN4baSoyR5lhYNx4YS&#10;a3opKf/KblZBfvl4n9PRvOl2bKbb+vB5GGd7pfq9brMAEagL/+I/907H+cl8Ar/fxBP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G/s+xAAAAN0AAAAPAAAAAAAAAAAA&#10;AAAAAKECAABkcnMvZG93bnJldi54bWxQSwUGAAAAAAQABAD5AAAAkgMAAAAA&#10;" strokecolor="black [3213]" strokeweight=".5pt">
                    <v:stroke endarrow="block" joinstyle="miter"/>
                  </v:shape>
                  <v:shape id="Text Box 1095" o:spid="_x0000_s1180" type="#_x0000_t202" style="position:absolute;left:17969;top:53907;width:13608;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my4sIA&#10;AADdAAAADwAAAGRycy9kb3ducmV2LnhtbERPTYvCMBC9C/6HMMLeNN1FpXaNogUXQTy0etnb0My2&#10;xWZSmqzWf28Ewds83ucs171pxJU6V1tW8DmJQBAXVtdcKjifduMYhPPIGhvLpOBODtar4WCJibY3&#10;zuia+1KEEHYJKqi8bxMpXVGRQTexLXHg/mxn0AfYlVJ3eAvhppFfUTSXBmsODRW2lFZUXPJ/oyC9&#10;6K38yeL8kKVT0s3x93jat0p9jPrNNwhPvX+LX+69DvOjxQye34QT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GbLiwgAAAN0AAAAPAAAAAAAAAAAAAAAAAJgCAABkcnMvZG93&#10;bnJldi54bWxQSwUGAAAAAAQABAD1AAAAhwMAAAAA&#10;" filled="f" strokecolor="black [3213]" strokeweight=".5pt">
                    <v:textbox>
                      <w:txbxContent>
                        <w:p w:rsidR="005E103B" w:rsidRPr="00C00CE5" w:rsidRDefault="005E103B" w:rsidP="005E103B">
                          <w:pPr>
                            <w:spacing w:before="40" w:after="40" w:line="240" w:lineRule="auto"/>
                            <w:jc w:val="center"/>
                            <w:rPr>
                              <w:sz w:val="28"/>
                              <w:szCs w:val="28"/>
                            </w:rPr>
                          </w:pPr>
                          <w:r>
                            <w:rPr>
                              <w:sz w:val="28"/>
                              <w:szCs w:val="28"/>
                            </w:rPr>
                            <w:t>Đóng gói</w:t>
                          </w:r>
                        </w:p>
                      </w:txbxContent>
                    </v:textbox>
                  </v:shape>
                  <v:shape id="Straight Arrow Connector 1097" o:spid="_x0000_s1181" type="#_x0000_t32" style="position:absolute;left:24791;top:57522;width:0;height:33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llScQAAADdAAAADwAAAGRycy9kb3ducmV2LnhtbERPS2vCQBC+C/6HZYTedGMFrdFVpFDa&#10;4qVG8XEbsmOymJ0N2a2J/75bKPQ2H99zluvOVuJOjTeOFYxHCQji3GnDhYLD/m34AsIHZI2VY1Lw&#10;IA/rVb+3xFS7lnd0z0IhYgj7FBWUIdSplD4vyaIfuZo4clfXWAwRNoXUDbYx3FbyOUmm0qLh2FBi&#10;Ta8l5bfs2yrID+fTnL7MUbcTM3uvt5ftJPtU6mnQbRYgAnXhX/zn/tBxfjKfwe838QS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yWVJxAAAAN0AAAAPAAAAAAAAAAAA&#10;AAAAAKECAABkcnMvZG93bnJldi54bWxQSwUGAAAAAAQABAD5AAAAkgMAAAAA&#10;" strokecolor="black [3213]" strokeweight=".5pt">
                    <v:stroke endarrow="block" joinstyle="miter"/>
                  </v:shape>
                  <v:shape id="Text Box 1096" o:spid="_x0000_s1182" type="#_x0000_t202" style="position:absolute;left:17756;top:61243;width:13610;height:3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sslcMA&#10;AADdAAAADwAAAGRycy9kb3ducmV2LnhtbERPTWvCQBC9F/wPywjemo1FxEZX0UCLUDwk6cXbkB2T&#10;4O5syG41/nu3UOhtHu9zNrvRGnGjwXeOFcyTFARx7XTHjYLv6uN1BcIHZI3GMSl4kIfddvKywUy7&#10;Oxd0K0MjYgj7DBW0IfSZlL5uyaJPXE8cuYsbLIYIh0bqAe8x3Br5lqZLabHj2NBiT3lL9bX8sQry&#10;qz7Iz2JVfhX5grQ5nU/VsVdqNh33axCBxvAv/nMfdZyfvi/h95t4gt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sslcMAAADdAAAADwAAAAAAAAAAAAAAAACYAgAAZHJzL2Rv&#10;d25yZXYueG1sUEsFBgAAAAAEAAQA9QAAAIgDAAAAAA==&#10;" filled="f" strokecolor="black [3213]" strokeweight=".5pt">
                    <v:textbox>
                      <w:txbxContent>
                        <w:p w:rsidR="005E103B" w:rsidRPr="00C00CE5" w:rsidRDefault="005E103B" w:rsidP="005E103B">
                          <w:pPr>
                            <w:spacing w:before="40" w:after="40" w:line="240" w:lineRule="auto"/>
                            <w:jc w:val="center"/>
                            <w:rPr>
                              <w:sz w:val="28"/>
                              <w:szCs w:val="28"/>
                            </w:rPr>
                          </w:pPr>
                          <w:r>
                            <w:rPr>
                              <w:sz w:val="28"/>
                              <w:szCs w:val="28"/>
                            </w:rPr>
                            <w:t>Thành phẩm</w:t>
                          </w:r>
                        </w:p>
                      </w:txbxContent>
                    </v:textbox>
                  </v:shape>
                  <v:shape id="Text Box 1107" o:spid="_x0000_s1183" type="#_x0000_t202" style="position:absolute;left:17543;top:22222;width:15417;height:5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L15sEA&#10;AADdAAAADwAAAGRycy9kb3ducmV2LnhtbERPTWsCMRC9F/ofwhR6q1k91HU1Siu2FDxVS8/DZkyC&#10;m8mSpOv23zeC0Ns83uesNqPvxEAxucAKppMKBHEbtGOj4Ov49lSDSBlZYxeYFPxSgs36/m6FjQ4X&#10;/qThkI0oIZwaVGBz7hspU2vJY5qEnrhwpxA95gKjkTripYT7Ts6q6ll6dFwaLPa0tdSeDz9ewe7V&#10;LExbY7S7Wjs3jN+nvXlX6vFhfFmCyDTmf/HN/aHL/Gk1h+s35QS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S9ebBAAAA3QAAAA8AAAAAAAAAAAAAAAAAmAIAAGRycy9kb3du&#10;cmV2LnhtbFBLBQYAAAAABAAEAPUAAACGAwAAAAA=&#10;" fillcolor="white [3201]" strokeweight=".5pt">
                    <v:textbox>
                      <w:txbxContent>
                        <w:p w:rsidR="008F260D" w:rsidRPr="00C00CE5" w:rsidRDefault="008F260D" w:rsidP="008F260D">
                          <w:pPr>
                            <w:spacing w:before="40" w:after="40" w:line="240" w:lineRule="auto"/>
                            <w:jc w:val="center"/>
                            <w:rPr>
                              <w:sz w:val="28"/>
                              <w:szCs w:val="28"/>
                            </w:rPr>
                          </w:pPr>
                          <w:r>
                            <w:rPr>
                              <w:sz w:val="28"/>
                              <w:szCs w:val="28"/>
                            </w:rPr>
                            <w:t>Làm lạnh và bão hòa CO</w:t>
                          </w:r>
                          <w:r w:rsidRPr="008F260D">
                            <w:rPr>
                              <w:sz w:val="28"/>
                              <w:szCs w:val="28"/>
                              <w:vertAlign w:val="subscript"/>
                            </w:rPr>
                            <w:t>2</w:t>
                          </w:r>
                        </w:p>
                      </w:txbxContent>
                    </v:textbox>
                  </v:shape>
                  <v:shape id="Straight Arrow Connector 1108" o:spid="_x0000_s1184" type="#_x0000_t32" style="position:absolute;left:24685;top:27432;width:0;height:34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1rIccAAADdAAAADwAAAGRycy9kb3ducmV2LnhtbESPQWvCQBCF74X+h2WE3urGCrWmrlIK&#10;pS1eNBW1tyE7JkuzsyG7NfHfO4dCbzO8N+99s1gNvlFn6qILbGAyzkARl8E6rgzsvt7un0DFhGyx&#10;CUwGLhRhtby9WWBuQ89bOhepUhLCMUcDdUptrnUsa/IYx6ElFu0UOo9J1q7StsNewn2jH7LsUXt0&#10;LA01tvRaU/lT/HoD5e54mNPG7W0/dbP3dv29nhafxtyNhpdnUImG9G/+u/6wgj/JBFe+kRH08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vWshxwAAAN0AAAAPAAAAAAAA&#10;AAAAAAAAAKECAABkcnMvZG93bnJldi54bWxQSwUGAAAAAAQABAD5AAAAlQMAAAAA&#10;" strokecolor="black [3213]" strokeweight=".5pt">
                    <v:stroke endarrow="block" joinstyle="miter"/>
                  </v:shape>
                  <v:shape id="Straight Arrow Connector 1109" o:spid="_x0000_s1185" type="#_x0000_t32" style="position:absolute;left:4908;top:8718;width:18;height:23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HOusQAAADdAAAADwAAAGRycy9kb3ducmV2LnhtbERPS2vCQBC+F/oflil4qxsVtEldRQSx&#10;4kVT6eM2ZKfJ0uxsyG5N/PeuIPQ2H99z5sve1uJMrTeOFYyGCQjiwmnDpYLT++b5BYQPyBprx6Tg&#10;Qh6Wi8eHOWbadXykcx5KEUPYZ6igCqHJpPRFRRb90DXEkftxrcUQYVtK3WIXw20tx0kylRYNx4YK&#10;G1pXVPzmf1ZBcfr6TOlgPnQ3MbNts//eT/KdUoOnfvUKIlAf/sV395uO80dJCrdv4glyc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8c66xAAAAN0AAAAPAAAAAAAAAAAA&#10;AAAAAKECAABkcnMvZG93bnJldi54bWxQSwUGAAAAAAQABAD5AAAAkgMAAAAA&#10;" strokecolor="black [3213]" strokeweight=".5pt">
                    <v:stroke endarrow="block" joinstyle="miter"/>
                  </v:shape>
                </v:group>
                <v:shape id="Straight Arrow Connector 51" o:spid="_x0000_s1186" type="#_x0000_t32" style="position:absolute;left:31366;top:48183;width:52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LomsMAAADbAAAADwAAAGRycy9kb3ducmV2LnhtbESPUWvCMBSF3wf7D+EOfJupFYd0RpHB&#10;0AcdzPoDLs1dU2xuSpLa6q83g8EeD+ec73BWm9G24ko+NI4VzKYZCOLK6YZrBefy83UJIkRkja1j&#10;UnCjAJv189MKC+0G/qbrKdYiQTgUqMDE2BVShsqQxTB1HXHyfpy3GJP0tdQehwS3rcyz7E1abDgt&#10;GOzow1B1OfVWQXnG+W5XHu9+aJve5F8Hm/cHpSYv4/YdRKQx/of/2nutYDGD3y/pB8j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Ci6JrDAAAA2wAAAA8AAAAAAAAAAAAA&#10;AAAAoQIAAGRycy9kb3ducmV2LnhtbFBLBQYAAAAABAAEAPkAAACRAwAAAAA=&#10;" strokecolor="black [3213]" strokeweight=".5pt">
                  <v:stroke dashstyle="dash" endarrow="block" joinstyle="miter"/>
                </v:shape>
                <v:shape id="Text Box 1071" o:spid="_x0000_s1187" type="#_x0000_t202" style="position:absolute;left:35512;top:46145;width:13716;height:3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GAUMQA&#10;AADdAAAADwAAAGRycy9kb3ducmV2LnhtbERPS4vCMBC+L/gfwgje1lTBtXSNIgVRZPfg4+JtbMa2&#10;bDOpTdTqrzcLgrf5+J4zmbWmEldqXGlZwaAfgSDOrC45V7DfLT5jEM4ja6wsk4I7OZhNOx8TTLS9&#10;8YauW5+LEMIuQQWF93UipcsKMuj6tiYO3Mk2Bn2ATS51g7cQbio5jKIvabDk0FBgTWlB2d/2YhSs&#10;08Uvbo5DEz+qdPlzmtfn/WGkVK/bzr9BeGr9W/xyr3SYH40H8P9NOEF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BgFDEAAAA3QAAAA8AAAAAAAAAAAAAAAAAmAIAAGRycy9k&#10;b3ducmV2LnhtbFBLBQYAAAAABAAEAPUAAACJAwAAAAA=&#10;" filled="f" stroked="f" strokeweight=".5pt">
                  <v:textbox>
                    <w:txbxContent>
                      <w:p w:rsidR="00EC7DEC" w:rsidRPr="00C00CE5" w:rsidRDefault="00EC7DEC" w:rsidP="00EC7DEC">
                        <w:pPr>
                          <w:spacing w:before="40" w:after="40" w:line="240" w:lineRule="auto"/>
                          <w:jc w:val="center"/>
                          <w:rPr>
                            <w:sz w:val="28"/>
                            <w:szCs w:val="28"/>
                          </w:rPr>
                        </w:pPr>
                        <w:r>
                          <w:rPr>
                            <w:sz w:val="28"/>
                            <w:szCs w:val="28"/>
                          </w:rPr>
                          <w:t>CTR, tiếng ồn</w:t>
                        </w:r>
                      </w:p>
                    </w:txbxContent>
                  </v:textbox>
                </v:shape>
                <v:shape id="Straight Arrow Connector 1111" o:spid="_x0000_s1188" type="#_x0000_t32" style="position:absolute;left:31897;top:55519;width:52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x+pcMAAADdAAAADwAAAGRycy9kb3ducmV2LnhtbERP0WrCQBB8L/gPxwq+1YsRSomeIoLY&#10;B1uo8QOW3JoL5vbC3cWkfr1XKHSedpmdmZ31drStuJMPjWMFi3kGgrhyuuFawaU8vL6DCBFZY+uY&#10;FPxQgO1m8rLGQruBv+l+jrVIJhwKVGBi7AopQ2XIYpi7jjhxV+ctxrT6WmqPQzK3rcyz7E1abDgl&#10;GOxob6i6nXuroLzg8ngsPx9+aJve5F8nm/cnpWbTcbcCEWmM/8d/6g+d3k+A3zZpBL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csfqXDAAAA3QAAAA8AAAAAAAAAAAAA&#10;AAAAoQIAAGRycy9kb3ducmV2LnhtbFBLBQYAAAAABAAEAPkAAACRAwAAAAA=&#10;" strokecolor="black [3213]" strokeweight=".5pt">
                  <v:stroke dashstyle="dash" endarrow="block" joinstyle="miter"/>
                </v:shape>
                <v:shape id="Text Box 1112" o:spid="_x0000_s1189" type="#_x0000_t202" style="position:absolute;left:35938;top:53800;width:1371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0GsUA&#10;AADdAAAADwAAAGRycy9kb3ducmV2LnhtbERPTWvCQBC9F/wPyxR6q5sEWkLqKiEQWqQ9RL14m2bH&#10;JDQ7G7Orpv31XUHwNo/3OYvVZHpxptF1lhXE8wgEcW11x42C3bZ8TkE4j6yxt0wKfsnBajl7WGCm&#10;7YUrOm98I0IIuwwVtN4PmZSubsmgm9uBOHAHOxr0AY6N1CNeQrjpZRJFr9Jgx6GhxYGKluqfzcko&#10;WBflF1bfiUn/+uL985APx93+Ramnxyl/A+Fp8nfxzf2hw/w4TuD6TThB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7fQaxQAAAN0AAAAPAAAAAAAAAAAAAAAAAJgCAABkcnMv&#10;ZG93bnJldi54bWxQSwUGAAAAAAQABAD1AAAAigMAAAAA&#10;" filled="f" stroked="f" strokeweight=".5pt">
                  <v:textbox>
                    <w:txbxContent>
                      <w:p w:rsidR="00957969" w:rsidRPr="00C00CE5" w:rsidRDefault="00957969" w:rsidP="00957969">
                        <w:pPr>
                          <w:spacing w:before="40" w:after="40" w:line="240" w:lineRule="auto"/>
                          <w:jc w:val="center"/>
                          <w:rPr>
                            <w:sz w:val="28"/>
                            <w:szCs w:val="28"/>
                          </w:rPr>
                        </w:pPr>
                        <w:r>
                          <w:rPr>
                            <w:sz w:val="28"/>
                            <w:szCs w:val="28"/>
                          </w:rPr>
                          <w:t>CTR, tiếng ồn</w:t>
                        </w:r>
                      </w:p>
                    </w:txbxContent>
                  </v:textbox>
                </v:shape>
              </v:group>
            </w:pict>
          </mc:Fallback>
        </mc:AlternateContent>
      </w:r>
    </w:p>
    <w:p w:rsidR="005E103B" w:rsidRPr="00712986" w:rsidRDefault="005E103B" w:rsidP="00691AEF">
      <w:pPr>
        <w:spacing w:before="120" w:after="120" w:line="288" w:lineRule="auto"/>
        <w:ind w:firstLine="567"/>
        <w:jc w:val="both"/>
        <w:rPr>
          <w:sz w:val="28"/>
          <w:szCs w:val="28"/>
        </w:rPr>
      </w:pPr>
    </w:p>
    <w:p w:rsidR="005E103B" w:rsidRPr="00712986" w:rsidRDefault="005E103B" w:rsidP="00691AEF">
      <w:pPr>
        <w:spacing w:before="120" w:after="120" w:line="288" w:lineRule="auto"/>
        <w:ind w:firstLine="567"/>
        <w:jc w:val="both"/>
        <w:rPr>
          <w:sz w:val="28"/>
          <w:szCs w:val="28"/>
        </w:rPr>
      </w:pPr>
    </w:p>
    <w:p w:rsidR="005E103B" w:rsidRPr="00712986" w:rsidRDefault="005E103B" w:rsidP="00691AEF">
      <w:pPr>
        <w:spacing w:before="120" w:after="120" w:line="288" w:lineRule="auto"/>
        <w:ind w:firstLine="567"/>
        <w:jc w:val="both"/>
        <w:rPr>
          <w:sz w:val="28"/>
          <w:szCs w:val="28"/>
        </w:rPr>
      </w:pPr>
    </w:p>
    <w:p w:rsidR="005E103B" w:rsidRPr="00712986" w:rsidRDefault="005E103B" w:rsidP="00691AEF">
      <w:pPr>
        <w:spacing w:before="120" w:after="120" w:line="288" w:lineRule="auto"/>
        <w:ind w:firstLine="567"/>
        <w:jc w:val="both"/>
        <w:rPr>
          <w:sz w:val="28"/>
          <w:szCs w:val="28"/>
        </w:rPr>
      </w:pPr>
    </w:p>
    <w:p w:rsidR="005E103B" w:rsidRPr="00712986" w:rsidRDefault="005E103B" w:rsidP="00691AEF">
      <w:pPr>
        <w:spacing w:before="120" w:after="120" w:line="288" w:lineRule="auto"/>
        <w:ind w:firstLine="567"/>
        <w:jc w:val="both"/>
        <w:rPr>
          <w:sz w:val="28"/>
          <w:szCs w:val="28"/>
        </w:rPr>
      </w:pPr>
    </w:p>
    <w:p w:rsidR="008F260D" w:rsidRPr="00712986" w:rsidRDefault="008F260D" w:rsidP="00691AEF">
      <w:pPr>
        <w:spacing w:before="120" w:after="120" w:line="288" w:lineRule="auto"/>
        <w:ind w:firstLine="567"/>
        <w:jc w:val="both"/>
        <w:rPr>
          <w:sz w:val="28"/>
          <w:szCs w:val="28"/>
        </w:rPr>
      </w:pPr>
    </w:p>
    <w:p w:rsidR="008F260D" w:rsidRPr="00712986" w:rsidRDefault="002E054D" w:rsidP="00691AEF">
      <w:pPr>
        <w:spacing w:before="120" w:after="120" w:line="288" w:lineRule="auto"/>
        <w:ind w:firstLine="567"/>
        <w:jc w:val="both"/>
        <w:rPr>
          <w:sz w:val="28"/>
          <w:szCs w:val="28"/>
        </w:rPr>
      </w:pPr>
      <w:r w:rsidRPr="00712986">
        <w:rPr>
          <w:noProof/>
          <w:sz w:val="28"/>
          <w:szCs w:val="28"/>
        </w:rPr>
        <mc:AlternateContent>
          <mc:Choice Requires="wps">
            <w:drawing>
              <wp:anchor distT="0" distB="0" distL="114300" distR="114300" simplePos="0" relativeHeight="251805696" behindDoc="0" locked="0" layoutInCell="1" allowOverlap="1" wp14:anchorId="06C50B79" wp14:editId="5A2527C4">
                <wp:simplePos x="0" y="0"/>
                <wp:positionH relativeFrom="column">
                  <wp:posOffset>1599270</wp:posOffset>
                </wp:positionH>
                <wp:positionV relativeFrom="paragraph">
                  <wp:posOffset>195506</wp:posOffset>
                </wp:positionV>
                <wp:extent cx="202018" cy="0"/>
                <wp:effectExtent l="0" t="76200" r="26670" b="95250"/>
                <wp:wrapNone/>
                <wp:docPr id="1113" name="Straight Arrow Connector 1113"/>
                <wp:cNvGraphicFramePr/>
                <a:graphic xmlns:a="http://schemas.openxmlformats.org/drawingml/2006/main">
                  <a:graphicData uri="http://schemas.microsoft.com/office/word/2010/wordprocessingShape">
                    <wps:wsp>
                      <wps:cNvCnPr/>
                      <wps:spPr>
                        <a:xfrm>
                          <a:off x="0" y="0"/>
                          <a:ext cx="202018"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895D8F" id="Straight Arrow Connector 1113" o:spid="_x0000_s1026" type="#_x0000_t32" style="position:absolute;margin-left:125.95pt;margin-top:15.4pt;width:15.9pt;height:0;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" strokecolor="black [3213]" strokeweight=".5pt">
                <v:stroke endarrow="block" joinstyle="miter"/>
              </v:shape>
            </w:pict>
          </mc:Fallback>
        </mc:AlternateContent>
      </w:r>
      <w:r w:rsidRPr="00712986">
        <w:rPr>
          <w:noProof/>
          <w:sz w:val="28"/>
          <w:szCs w:val="28"/>
        </w:rPr>
        <mc:AlternateContent>
          <mc:Choice Requires="wps">
            <w:drawing>
              <wp:anchor distT="0" distB="0" distL="114300" distR="114300" simplePos="0" relativeHeight="251804672" behindDoc="0" locked="0" layoutInCell="1" allowOverlap="1" wp14:anchorId="79CD900A" wp14:editId="5E736CE2">
                <wp:simplePos x="0" y="0"/>
                <wp:positionH relativeFrom="column">
                  <wp:posOffset>1067642</wp:posOffset>
                </wp:positionH>
                <wp:positionV relativeFrom="paragraph">
                  <wp:posOffset>46650</wp:posOffset>
                </wp:positionV>
                <wp:extent cx="520892" cy="329609"/>
                <wp:effectExtent l="0" t="0" r="12700" b="13335"/>
                <wp:wrapNone/>
                <wp:docPr id="1110" name="Text Box 1110"/>
                <wp:cNvGraphicFramePr/>
                <a:graphic xmlns:a="http://schemas.openxmlformats.org/drawingml/2006/main">
                  <a:graphicData uri="http://schemas.microsoft.com/office/word/2010/wordprocessingShape">
                    <wps:wsp>
                      <wps:cNvSpPr txBox="1"/>
                      <wps:spPr>
                        <a:xfrm>
                          <a:off x="0" y="0"/>
                          <a:ext cx="520892" cy="329609"/>
                        </a:xfrm>
                        <a:prstGeom prst="rect">
                          <a:avLst/>
                        </a:prstGeom>
                        <a:solidFill>
                          <a:schemeClr val="lt1"/>
                        </a:solidFill>
                        <a:ln w="6350">
                          <a:solidFill>
                            <a:prstClr val="black"/>
                          </a:solidFill>
                        </a:ln>
                      </wps:spPr>
                      <wps:txbx>
                        <w:txbxContent>
                          <w:p w:rsidR="002E054D" w:rsidRPr="00C00CE5" w:rsidRDefault="002E054D" w:rsidP="002E054D">
                            <w:pPr>
                              <w:spacing w:before="40" w:after="40" w:line="240" w:lineRule="auto"/>
                              <w:jc w:val="center"/>
                              <w:rPr>
                                <w:sz w:val="28"/>
                                <w:szCs w:val="28"/>
                              </w:rPr>
                            </w:pPr>
                            <w:r>
                              <w:rPr>
                                <w:sz w:val="28"/>
                                <w:szCs w:val="28"/>
                              </w:rPr>
                              <w:t>CO</w:t>
                            </w:r>
                            <w:r w:rsidRPr="002E054D">
                              <w:rPr>
                                <w:sz w:val="28"/>
                                <w:szCs w:val="28"/>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10" o:spid="_x0000_s1190" type="#_x0000_t202" style="position:absolute;left:0;text-align:left;margin-left:84.05pt;margin-top:3.65pt;width:41pt;height:25.9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" fillcolor="white [3201]" strokeweight=".5pt">
                <v:textbox>
                  <w:txbxContent>
                    <w:p w:rsidR="002E054D" w:rsidRPr="00C00CE5" w:rsidRDefault="002E054D" w:rsidP="002E054D">
                      <w:pPr>
                        <w:spacing w:before="40" w:after="40" w:line="240" w:lineRule="auto"/>
                        <w:jc w:val="center"/>
                        <w:rPr>
                          <w:sz w:val="28"/>
                          <w:szCs w:val="28"/>
                        </w:rPr>
                      </w:pPr>
                      <w:r>
                        <w:rPr>
                          <w:sz w:val="28"/>
                          <w:szCs w:val="28"/>
                        </w:rPr>
                        <w:t>CO</w:t>
                      </w:r>
                      <w:r w:rsidRPr="002E054D">
                        <w:rPr>
                          <w:sz w:val="28"/>
                          <w:szCs w:val="28"/>
                          <w:vertAlign w:val="subscript"/>
                        </w:rPr>
                        <w:t>2</w:t>
                      </w:r>
                    </w:p>
                  </w:txbxContent>
                </v:textbox>
              </v:shape>
            </w:pict>
          </mc:Fallback>
        </mc:AlternateContent>
      </w:r>
    </w:p>
    <w:p w:rsidR="008F260D" w:rsidRPr="00712986" w:rsidRDefault="008F260D" w:rsidP="00691AEF">
      <w:pPr>
        <w:spacing w:before="120" w:after="120" w:line="288" w:lineRule="auto"/>
        <w:ind w:firstLine="567"/>
        <w:jc w:val="both"/>
        <w:rPr>
          <w:sz w:val="28"/>
          <w:szCs w:val="28"/>
        </w:rPr>
      </w:pPr>
    </w:p>
    <w:p w:rsidR="005E103B" w:rsidRPr="00712986" w:rsidRDefault="005E103B" w:rsidP="00691AEF">
      <w:pPr>
        <w:spacing w:before="120" w:after="120" w:line="288" w:lineRule="auto"/>
        <w:ind w:firstLine="567"/>
        <w:jc w:val="both"/>
        <w:rPr>
          <w:sz w:val="28"/>
          <w:szCs w:val="28"/>
        </w:rPr>
      </w:pPr>
    </w:p>
    <w:p w:rsidR="005E103B" w:rsidRPr="00712986" w:rsidRDefault="005E103B" w:rsidP="00691AEF">
      <w:pPr>
        <w:spacing w:before="120" w:after="120" w:line="288" w:lineRule="auto"/>
        <w:ind w:firstLine="567"/>
        <w:jc w:val="both"/>
        <w:rPr>
          <w:sz w:val="28"/>
          <w:szCs w:val="28"/>
        </w:rPr>
      </w:pPr>
    </w:p>
    <w:p w:rsidR="005E103B" w:rsidRPr="00712986" w:rsidRDefault="005E103B" w:rsidP="00691AEF">
      <w:pPr>
        <w:spacing w:before="120" w:after="120" w:line="288" w:lineRule="auto"/>
        <w:ind w:firstLine="567"/>
        <w:jc w:val="both"/>
        <w:rPr>
          <w:sz w:val="28"/>
          <w:szCs w:val="28"/>
        </w:rPr>
      </w:pPr>
    </w:p>
    <w:p w:rsidR="005E103B" w:rsidRPr="00712986" w:rsidRDefault="005E103B" w:rsidP="00691AEF">
      <w:pPr>
        <w:spacing w:before="120" w:after="120" w:line="288" w:lineRule="auto"/>
        <w:ind w:firstLine="567"/>
        <w:jc w:val="both"/>
        <w:rPr>
          <w:sz w:val="28"/>
          <w:szCs w:val="28"/>
        </w:rPr>
      </w:pPr>
    </w:p>
    <w:p w:rsidR="005E103B" w:rsidRPr="00712986" w:rsidRDefault="005E103B" w:rsidP="00691AEF">
      <w:pPr>
        <w:spacing w:before="120" w:after="120" w:line="288" w:lineRule="auto"/>
        <w:ind w:firstLine="567"/>
        <w:jc w:val="both"/>
        <w:rPr>
          <w:sz w:val="28"/>
          <w:szCs w:val="28"/>
        </w:rPr>
      </w:pPr>
    </w:p>
    <w:p w:rsidR="005E103B" w:rsidRPr="00712986" w:rsidRDefault="005E103B" w:rsidP="00691AEF">
      <w:pPr>
        <w:spacing w:before="120" w:after="120" w:line="288" w:lineRule="auto"/>
        <w:ind w:firstLine="567"/>
        <w:jc w:val="both"/>
        <w:rPr>
          <w:sz w:val="28"/>
          <w:szCs w:val="28"/>
        </w:rPr>
      </w:pPr>
    </w:p>
    <w:p w:rsidR="005E103B" w:rsidRPr="00712986" w:rsidRDefault="005E103B" w:rsidP="00691AEF">
      <w:pPr>
        <w:spacing w:before="120" w:after="120" w:line="288" w:lineRule="auto"/>
        <w:ind w:firstLine="567"/>
        <w:jc w:val="both"/>
        <w:rPr>
          <w:sz w:val="28"/>
          <w:szCs w:val="28"/>
        </w:rPr>
      </w:pPr>
    </w:p>
    <w:p w:rsidR="005E103B" w:rsidRPr="00712986" w:rsidRDefault="005E103B" w:rsidP="00691AEF">
      <w:pPr>
        <w:spacing w:before="120" w:after="120" w:line="288" w:lineRule="auto"/>
        <w:ind w:firstLine="567"/>
        <w:jc w:val="both"/>
        <w:rPr>
          <w:sz w:val="28"/>
          <w:szCs w:val="28"/>
        </w:rPr>
      </w:pPr>
    </w:p>
    <w:p w:rsidR="005E103B" w:rsidRPr="00712986" w:rsidRDefault="005E103B" w:rsidP="00691AEF">
      <w:pPr>
        <w:spacing w:before="120" w:after="120" w:line="288" w:lineRule="auto"/>
        <w:ind w:firstLine="567"/>
        <w:jc w:val="both"/>
        <w:rPr>
          <w:sz w:val="28"/>
          <w:szCs w:val="28"/>
        </w:rPr>
      </w:pPr>
    </w:p>
    <w:p w:rsidR="005E103B" w:rsidRPr="00712986" w:rsidRDefault="005E103B" w:rsidP="00691AEF">
      <w:pPr>
        <w:spacing w:before="120" w:after="120" w:line="288" w:lineRule="auto"/>
        <w:ind w:firstLine="567"/>
        <w:jc w:val="both"/>
        <w:rPr>
          <w:sz w:val="28"/>
          <w:szCs w:val="28"/>
        </w:rPr>
      </w:pPr>
    </w:p>
    <w:p w:rsidR="005E103B" w:rsidRPr="00712986" w:rsidRDefault="005E103B" w:rsidP="00691AEF">
      <w:pPr>
        <w:spacing w:before="120" w:after="120" w:line="288" w:lineRule="auto"/>
        <w:ind w:firstLine="567"/>
        <w:jc w:val="both"/>
        <w:rPr>
          <w:sz w:val="28"/>
          <w:szCs w:val="28"/>
        </w:rPr>
      </w:pPr>
    </w:p>
    <w:p w:rsidR="005E103B" w:rsidRPr="00712986" w:rsidRDefault="005E103B" w:rsidP="00691AEF">
      <w:pPr>
        <w:spacing w:before="120" w:after="120" w:line="288" w:lineRule="auto"/>
        <w:ind w:firstLine="567"/>
        <w:jc w:val="both"/>
        <w:rPr>
          <w:sz w:val="28"/>
          <w:szCs w:val="28"/>
        </w:rPr>
      </w:pPr>
    </w:p>
    <w:p w:rsidR="005E103B" w:rsidRPr="00712986" w:rsidRDefault="00E31F77" w:rsidP="00212673">
      <w:pPr>
        <w:pStyle w:val="Caption"/>
        <w:spacing w:before="120" w:after="120" w:line="288" w:lineRule="auto"/>
        <w:jc w:val="center"/>
        <w:rPr>
          <w:color w:val="auto"/>
          <w:sz w:val="28"/>
          <w:szCs w:val="28"/>
        </w:rPr>
      </w:pPr>
      <w:bookmarkStart w:id="34" w:name="_Toc228936327"/>
      <w:r w:rsidRPr="00712986">
        <w:rPr>
          <w:color w:val="auto"/>
          <w:sz w:val="28"/>
          <w:szCs w:val="28"/>
        </w:rPr>
        <w:t xml:space="preserve">Hình </w:t>
      </w:r>
      <w:r w:rsidR="004769FE" w:rsidRPr="00712986">
        <w:rPr>
          <w:color w:val="auto"/>
          <w:sz w:val="28"/>
          <w:szCs w:val="28"/>
        </w:rPr>
        <w:fldChar w:fldCharType="begin"/>
      </w:r>
      <w:r w:rsidR="004769FE" w:rsidRPr="00712986">
        <w:rPr>
          <w:color w:val="auto"/>
          <w:sz w:val="28"/>
          <w:szCs w:val="28"/>
        </w:rPr>
        <w:instrText xml:space="preserve"> STYLEREF 1 \s </w:instrText>
      </w:r>
      <w:r w:rsidR="004769FE" w:rsidRPr="00712986">
        <w:rPr>
          <w:color w:val="auto"/>
          <w:sz w:val="28"/>
          <w:szCs w:val="28"/>
        </w:rPr>
        <w:fldChar w:fldCharType="separate"/>
      </w:r>
      <w:r w:rsidR="004769FE" w:rsidRPr="00712986">
        <w:rPr>
          <w:noProof/>
          <w:color w:val="auto"/>
          <w:sz w:val="28"/>
          <w:szCs w:val="28"/>
        </w:rPr>
        <w:t>I</w:t>
      </w:r>
      <w:r w:rsidR="004769FE" w:rsidRPr="00712986">
        <w:rPr>
          <w:color w:val="auto"/>
          <w:sz w:val="28"/>
          <w:szCs w:val="28"/>
        </w:rPr>
        <w:fldChar w:fldCharType="end"/>
      </w:r>
      <w:r w:rsidR="004769FE" w:rsidRPr="00712986">
        <w:rPr>
          <w:color w:val="auto"/>
          <w:sz w:val="28"/>
          <w:szCs w:val="28"/>
        </w:rPr>
        <w:t>.</w:t>
      </w:r>
      <w:r w:rsidR="004769FE" w:rsidRPr="00712986">
        <w:rPr>
          <w:color w:val="auto"/>
          <w:sz w:val="28"/>
          <w:szCs w:val="28"/>
        </w:rPr>
        <w:fldChar w:fldCharType="begin"/>
      </w:r>
      <w:r w:rsidR="004769FE" w:rsidRPr="00712986">
        <w:rPr>
          <w:color w:val="auto"/>
          <w:sz w:val="28"/>
          <w:szCs w:val="28"/>
        </w:rPr>
        <w:instrText xml:space="preserve"> SEQ Hình \* ARABIC \s 1 </w:instrText>
      </w:r>
      <w:r w:rsidR="004769FE" w:rsidRPr="00712986">
        <w:rPr>
          <w:color w:val="auto"/>
          <w:sz w:val="28"/>
          <w:szCs w:val="28"/>
        </w:rPr>
        <w:fldChar w:fldCharType="separate"/>
      </w:r>
      <w:r w:rsidR="004769FE" w:rsidRPr="00712986">
        <w:rPr>
          <w:noProof/>
          <w:color w:val="auto"/>
          <w:sz w:val="28"/>
          <w:szCs w:val="28"/>
        </w:rPr>
        <w:t>9</w:t>
      </w:r>
      <w:r w:rsidR="004769FE" w:rsidRPr="00712986">
        <w:rPr>
          <w:color w:val="auto"/>
          <w:sz w:val="28"/>
          <w:szCs w:val="28"/>
        </w:rPr>
        <w:fldChar w:fldCharType="end"/>
      </w:r>
      <w:r w:rsidRPr="00712986">
        <w:rPr>
          <w:color w:val="auto"/>
          <w:sz w:val="28"/>
          <w:szCs w:val="28"/>
        </w:rPr>
        <w:t xml:space="preserve">. </w:t>
      </w:r>
      <w:r w:rsidR="00F27EB2" w:rsidRPr="00712986">
        <w:rPr>
          <w:color w:val="auto"/>
          <w:sz w:val="28"/>
          <w:szCs w:val="28"/>
        </w:rPr>
        <w:t>Sơ đồ công nghệ quy trình sản xuất nước giải khát có ga</w:t>
      </w:r>
      <w:r w:rsidR="0057630C" w:rsidRPr="00712986">
        <w:rPr>
          <w:color w:val="auto"/>
          <w:sz w:val="28"/>
          <w:szCs w:val="28"/>
        </w:rPr>
        <w:t>s</w:t>
      </w:r>
      <w:bookmarkEnd w:id="34"/>
    </w:p>
    <w:p w:rsidR="003479DC" w:rsidRDefault="003479DC">
      <w:pPr>
        <w:spacing w:line="259" w:lineRule="auto"/>
        <w:rPr>
          <w:sz w:val="28"/>
          <w:szCs w:val="28"/>
        </w:rPr>
      </w:pPr>
      <w:r>
        <w:rPr>
          <w:sz w:val="28"/>
          <w:szCs w:val="28"/>
        </w:rPr>
        <w:br w:type="page"/>
      </w:r>
    </w:p>
    <w:p w:rsidR="00F27EB2" w:rsidRPr="00712986" w:rsidRDefault="00E31F77" w:rsidP="00212673">
      <w:pPr>
        <w:spacing w:before="120" w:after="120" w:line="288" w:lineRule="auto"/>
        <w:ind w:firstLine="567"/>
        <w:jc w:val="both"/>
        <w:rPr>
          <w:sz w:val="28"/>
          <w:szCs w:val="28"/>
        </w:rPr>
      </w:pPr>
      <w:r w:rsidRPr="00712986">
        <w:rPr>
          <w:sz w:val="28"/>
          <w:szCs w:val="28"/>
        </w:rPr>
        <w:lastRenderedPageBreak/>
        <w:t>Thuyết minh quy trình sản xuất:</w:t>
      </w:r>
    </w:p>
    <w:p w:rsidR="000C417F" w:rsidRPr="00712986" w:rsidRDefault="000C417F" w:rsidP="00212673">
      <w:pPr>
        <w:spacing w:before="120" w:after="120" w:line="288" w:lineRule="auto"/>
        <w:ind w:firstLine="567"/>
        <w:jc w:val="both"/>
        <w:rPr>
          <w:b/>
          <w:bCs/>
          <w:sz w:val="28"/>
          <w:szCs w:val="28"/>
        </w:rPr>
      </w:pPr>
      <w:r w:rsidRPr="00712986">
        <w:rPr>
          <w:b/>
          <w:bCs/>
          <w:sz w:val="28"/>
          <w:szCs w:val="28"/>
        </w:rPr>
        <w:t>B1. Công đoạn gia nhiệt và phối trộn nguyên liệu</w:t>
      </w:r>
    </w:p>
    <w:p w:rsidR="000C417F" w:rsidRPr="00712986" w:rsidRDefault="000C417F" w:rsidP="00212673">
      <w:pPr>
        <w:spacing w:before="120" w:after="120" w:line="288" w:lineRule="auto"/>
        <w:ind w:firstLine="567"/>
        <w:jc w:val="both"/>
        <w:rPr>
          <w:sz w:val="28"/>
          <w:szCs w:val="28"/>
        </w:rPr>
      </w:pPr>
      <w:r w:rsidRPr="00712986">
        <w:rPr>
          <w:sz w:val="28"/>
          <w:szCs w:val="28"/>
        </w:rPr>
        <w:t>Nước tinh khiết RO được đưa vào bồn phối trộn. Tại đây, các nguyên liệu như đường, siro và phụ gia thực phẩm được bổ sung theo công thức tùy từng loại sản phẩm. Hỗn hợp được gia nhiệt bằng hơi nước khoảng 90</w:t>
      </w:r>
      <w:r w:rsidRPr="00712986">
        <w:rPr>
          <w:sz w:val="28"/>
          <w:szCs w:val="28"/>
          <w:vertAlign w:val="superscript"/>
        </w:rPr>
        <w:t>o</w:t>
      </w:r>
      <w:r w:rsidRPr="00712986">
        <w:rPr>
          <w:sz w:val="28"/>
          <w:szCs w:val="28"/>
        </w:rPr>
        <w:t>C lấy từ lò hơi thông qua hệ thống trao đổi nhiệt nhằm hòa tan hoàn toàn các thành phần, đảm bảo điều kiện vệ sinh và ổn định sản phẩm.</w:t>
      </w:r>
    </w:p>
    <w:p w:rsidR="000C417F" w:rsidRPr="00712986" w:rsidRDefault="000C417F" w:rsidP="00212673">
      <w:pPr>
        <w:spacing w:before="120" w:after="120" w:line="288" w:lineRule="auto"/>
        <w:ind w:firstLine="567"/>
        <w:jc w:val="both"/>
        <w:rPr>
          <w:sz w:val="28"/>
          <w:szCs w:val="28"/>
        </w:rPr>
      </w:pPr>
      <w:r w:rsidRPr="00712986">
        <w:rPr>
          <w:sz w:val="28"/>
          <w:szCs w:val="28"/>
        </w:rPr>
        <w:t>Tại công đoạn này có phát sinh nước thải và chất thải rắn (bao bì đựng nguyên liệu đầu vào).</w:t>
      </w:r>
    </w:p>
    <w:p w:rsidR="000C417F" w:rsidRPr="00712986" w:rsidRDefault="000C417F" w:rsidP="00212673">
      <w:pPr>
        <w:spacing w:before="120" w:after="120" w:line="288" w:lineRule="auto"/>
        <w:ind w:firstLine="567"/>
        <w:jc w:val="both"/>
        <w:rPr>
          <w:b/>
          <w:bCs/>
          <w:sz w:val="28"/>
          <w:szCs w:val="28"/>
        </w:rPr>
      </w:pPr>
      <w:r w:rsidRPr="00712986">
        <w:rPr>
          <w:b/>
          <w:bCs/>
          <w:sz w:val="28"/>
          <w:szCs w:val="28"/>
        </w:rPr>
        <w:t xml:space="preserve">B2. Công đoạn </w:t>
      </w:r>
      <w:r w:rsidR="00E17FC7" w:rsidRPr="00712986">
        <w:rPr>
          <w:b/>
          <w:bCs/>
          <w:sz w:val="28"/>
          <w:szCs w:val="28"/>
        </w:rPr>
        <w:t>làm lạnh và bão hòa CO</w:t>
      </w:r>
      <w:r w:rsidR="00E17FC7" w:rsidRPr="00712986">
        <w:rPr>
          <w:b/>
          <w:bCs/>
          <w:sz w:val="28"/>
          <w:szCs w:val="28"/>
          <w:vertAlign w:val="subscript"/>
        </w:rPr>
        <w:t>2</w:t>
      </w:r>
    </w:p>
    <w:p w:rsidR="00E17FC7" w:rsidRPr="00712986" w:rsidRDefault="00A115EC" w:rsidP="00212673">
      <w:pPr>
        <w:spacing w:before="120" w:after="120" w:line="288" w:lineRule="auto"/>
        <w:ind w:firstLine="567"/>
        <w:jc w:val="both"/>
        <w:rPr>
          <w:sz w:val="28"/>
          <w:szCs w:val="28"/>
        </w:rPr>
      </w:pPr>
      <w:r w:rsidRPr="00712986">
        <w:rPr>
          <w:sz w:val="28"/>
          <w:szCs w:val="28"/>
        </w:rPr>
        <w:t>Sau khi phối trộn, dung dịch được làm lạnh đến nhiệt độ thích hợp (thường khoảng 0-4</w:t>
      </w:r>
      <w:r w:rsidRPr="00712986">
        <w:rPr>
          <w:sz w:val="28"/>
          <w:szCs w:val="28"/>
          <w:vertAlign w:val="superscript"/>
        </w:rPr>
        <w:t>O</w:t>
      </w:r>
      <w:r w:rsidRPr="00712986">
        <w:rPr>
          <w:sz w:val="28"/>
          <w:szCs w:val="28"/>
        </w:rPr>
        <w:t>C)</w:t>
      </w:r>
      <w:r w:rsidR="0057630C" w:rsidRPr="00712986">
        <w:rPr>
          <w:sz w:val="28"/>
          <w:szCs w:val="28"/>
        </w:rPr>
        <w:t>, sau đó được đưa vào thiết bị bão hòa CO</w:t>
      </w:r>
      <w:r w:rsidR="0057630C" w:rsidRPr="00712986">
        <w:rPr>
          <w:sz w:val="28"/>
          <w:szCs w:val="28"/>
          <w:vertAlign w:val="subscript"/>
        </w:rPr>
        <w:t>2</w:t>
      </w:r>
      <w:r w:rsidR="0057630C" w:rsidRPr="00712986">
        <w:rPr>
          <w:sz w:val="28"/>
          <w:szCs w:val="28"/>
        </w:rPr>
        <w:t>. Tại đây, khí CO</w:t>
      </w:r>
      <w:r w:rsidR="0057630C" w:rsidRPr="00712986">
        <w:rPr>
          <w:sz w:val="28"/>
          <w:szCs w:val="28"/>
          <w:vertAlign w:val="subscript"/>
        </w:rPr>
        <w:t>2</w:t>
      </w:r>
      <w:r w:rsidR="0057630C" w:rsidRPr="00712986">
        <w:rPr>
          <w:sz w:val="28"/>
          <w:szCs w:val="28"/>
        </w:rPr>
        <w:t xml:space="preserve"> thực phẩm được hòa tan vào dung dịch dưới áp suất cao để tạo độ gas theo yêu cầu sản phẩm.</w:t>
      </w:r>
    </w:p>
    <w:p w:rsidR="000C417F" w:rsidRPr="00712986" w:rsidRDefault="0057630C" w:rsidP="00212673">
      <w:pPr>
        <w:spacing w:before="120" w:after="120" w:line="288" w:lineRule="auto"/>
        <w:ind w:firstLine="567"/>
        <w:jc w:val="both"/>
        <w:rPr>
          <w:sz w:val="28"/>
          <w:szCs w:val="28"/>
        </w:rPr>
      </w:pPr>
      <w:r w:rsidRPr="00712986">
        <w:rPr>
          <w:sz w:val="28"/>
          <w:szCs w:val="28"/>
        </w:rPr>
        <w:t>Tại công đoạn này không phát sinh chất thải.</w:t>
      </w:r>
    </w:p>
    <w:p w:rsidR="000C417F" w:rsidRPr="00712986" w:rsidRDefault="000C417F" w:rsidP="00212673">
      <w:pPr>
        <w:spacing w:before="120" w:after="120" w:line="288" w:lineRule="auto"/>
        <w:ind w:firstLine="567"/>
        <w:jc w:val="both"/>
        <w:rPr>
          <w:b/>
          <w:bCs/>
          <w:sz w:val="28"/>
          <w:szCs w:val="28"/>
        </w:rPr>
      </w:pPr>
      <w:r w:rsidRPr="00712986">
        <w:rPr>
          <w:b/>
          <w:bCs/>
          <w:sz w:val="28"/>
          <w:szCs w:val="28"/>
        </w:rPr>
        <w:t>B</w:t>
      </w:r>
      <w:r w:rsidR="0057630C" w:rsidRPr="00712986">
        <w:rPr>
          <w:b/>
          <w:bCs/>
          <w:sz w:val="28"/>
          <w:szCs w:val="28"/>
        </w:rPr>
        <w:t>3</w:t>
      </w:r>
      <w:r w:rsidRPr="00712986">
        <w:rPr>
          <w:b/>
          <w:bCs/>
          <w:sz w:val="28"/>
          <w:szCs w:val="28"/>
        </w:rPr>
        <w:t>. Công đoạn rửa lon và nắp lon</w:t>
      </w:r>
    </w:p>
    <w:p w:rsidR="000C417F" w:rsidRPr="00712986" w:rsidRDefault="000C417F" w:rsidP="00212673">
      <w:pPr>
        <w:spacing w:before="120" w:after="120" w:line="288" w:lineRule="auto"/>
        <w:ind w:firstLine="567"/>
        <w:jc w:val="both"/>
        <w:rPr>
          <w:sz w:val="28"/>
          <w:szCs w:val="28"/>
        </w:rPr>
      </w:pPr>
      <w:r w:rsidRPr="00712986">
        <w:rPr>
          <w:sz w:val="28"/>
          <w:szCs w:val="28"/>
        </w:rPr>
        <w:t>Lon được cơ sở đặt mua từ nhà cung cấp trên thị trường Việt Nam. Sau khi nhập lon, lon sẽ được tách khỏi bao bì, sau đó đưa vào dậy chuyền rửa lon. Lon và nắp lon được làm sạch bằng máy rửa tự động trước khi chiết rót tự động để loại bỏ bụi bẩn, tạp chất bám trong và ngoài lon. Nước sử dụng là nước RO.</w:t>
      </w:r>
    </w:p>
    <w:p w:rsidR="000C417F" w:rsidRPr="00712986" w:rsidRDefault="000C417F" w:rsidP="00212673">
      <w:pPr>
        <w:spacing w:before="120" w:after="120" w:line="288" w:lineRule="auto"/>
        <w:ind w:firstLine="567"/>
        <w:jc w:val="both"/>
        <w:rPr>
          <w:sz w:val="28"/>
          <w:szCs w:val="28"/>
        </w:rPr>
      </w:pPr>
      <w:r w:rsidRPr="00712986">
        <w:rPr>
          <w:sz w:val="28"/>
          <w:szCs w:val="28"/>
        </w:rPr>
        <w:t>Tại công đoạn này có phát sinh nước thải, chất thải rắn (chai lỗi hỏng).</w:t>
      </w:r>
    </w:p>
    <w:p w:rsidR="000C417F" w:rsidRPr="00712986" w:rsidRDefault="000C417F" w:rsidP="00212673">
      <w:pPr>
        <w:spacing w:before="120" w:after="120" w:line="288" w:lineRule="auto"/>
        <w:ind w:firstLine="567"/>
        <w:jc w:val="both"/>
        <w:rPr>
          <w:b/>
          <w:bCs/>
          <w:sz w:val="28"/>
          <w:szCs w:val="28"/>
        </w:rPr>
      </w:pPr>
      <w:r w:rsidRPr="00712986">
        <w:rPr>
          <w:b/>
          <w:bCs/>
          <w:sz w:val="28"/>
          <w:szCs w:val="28"/>
        </w:rPr>
        <w:t>B</w:t>
      </w:r>
      <w:r w:rsidR="0057630C" w:rsidRPr="00712986">
        <w:rPr>
          <w:b/>
          <w:bCs/>
          <w:sz w:val="28"/>
          <w:szCs w:val="28"/>
        </w:rPr>
        <w:t>4</w:t>
      </w:r>
      <w:r w:rsidRPr="00712986">
        <w:rPr>
          <w:b/>
          <w:bCs/>
          <w:sz w:val="28"/>
          <w:szCs w:val="28"/>
        </w:rPr>
        <w:t xml:space="preserve">. Công đoạn chiết rót và đóng nắp </w:t>
      </w:r>
    </w:p>
    <w:p w:rsidR="000C417F" w:rsidRPr="00712986" w:rsidRDefault="000C417F" w:rsidP="00212673">
      <w:pPr>
        <w:spacing w:before="120" w:after="120" w:line="288" w:lineRule="auto"/>
        <w:ind w:firstLine="567"/>
        <w:jc w:val="both"/>
        <w:rPr>
          <w:sz w:val="28"/>
          <w:szCs w:val="28"/>
        </w:rPr>
      </w:pPr>
      <w:r w:rsidRPr="00712986">
        <w:rPr>
          <w:sz w:val="28"/>
          <w:szCs w:val="28"/>
        </w:rPr>
        <w:t>Hỗn hợp sau phối trộn được dẫn đến máy chiết rót tự động. Lon sau khi rửa được đưa vào máy để thực hiện chiết rót định lượng, đóng nắp kín ngay sau chiết. Toàn bộ quá trình thực hiện trong môi trường kín, tiệt trùng nhằm đảm bảo vệ sinh an toàn thực phẩm.</w:t>
      </w:r>
    </w:p>
    <w:p w:rsidR="000C417F" w:rsidRPr="00712986" w:rsidRDefault="000C417F" w:rsidP="00212673">
      <w:pPr>
        <w:spacing w:before="120" w:after="120" w:line="288" w:lineRule="auto"/>
        <w:ind w:firstLine="567"/>
        <w:jc w:val="both"/>
        <w:rPr>
          <w:b/>
          <w:bCs/>
          <w:sz w:val="28"/>
          <w:szCs w:val="28"/>
        </w:rPr>
      </w:pPr>
      <w:r w:rsidRPr="00712986">
        <w:rPr>
          <w:b/>
          <w:bCs/>
          <w:sz w:val="28"/>
          <w:szCs w:val="28"/>
        </w:rPr>
        <w:t xml:space="preserve">B4. Công đoạn thanh trùng </w:t>
      </w:r>
    </w:p>
    <w:p w:rsidR="000C417F" w:rsidRPr="00712986" w:rsidRDefault="000C417F" w:rsidP="00212673">
      <w:pPr>
        <w:spacing w:before="120" w:after="120" w:line="288" w:lineRule="auto"/>
        <w:ind w:firstLine="567"/>
        <w:jc w:val="both"/>
        <w:rPr>
          <w:sz w:val="28"/>
          <w:szCs w:val="28"/>
        </w:rPr>
      </w:pPr>
      <w:r w:rsidRPr="00712986">
        <w:rPr>
          <w:sz w:val="28"/>
          <w:szCs w:val="28"/>
        </w:rPr>
        <w:t>Sản phẩm sau khi chiết rót được đưa qua hệ thống thanh trùng bằng hơi nước nóng được cấp từ lò hơi nhằm mục đích tiêu diệt vi sinh vật, tăng thời gian bảo quản sản phẩm.</w:t>
      </w:r>
      <w:r w:rsidR="006554DD" w:rsidRPr="00712986">
        <w:rPr>
          <w:sz w:val="28"/>
          <w:szCs w:val="28"/>
        </w:rPr>
        <w:t xml:space="preserve"> Sau công đoạn thanh trùng sẽ được làm nguội bằng dòng nước tuần hoàn để ổn định chất lượng và tránh biến dạng bao bì.</w:t>
      </w:r>
    </w:p>
    <w:p w:rsidR="000C417F" w:rsidRPr="00712986" w:rsidRDefault="000C417F" w:rsidP="00212673">
      <w:pPr>
        <w:spacing w:before="120" w:after="120" w:line="288" w:lineRule="auto"/>
        <w:ind w:firstLine="567"/>
        <w:jc w:val="both"/>
        <w:rPr>
          <w:b/>
          <w:bCs/>
          <w:sz w:val="28"/>
          <w:szCs w:val="28"/>
        </w:rPr>
      </w:pPr>
      <w:r w:rsidRPr="00712986">
        <w:rPr>
          <w:b/>
          <w:bCs/>
          <w:sz w:val="28"/>
          <w:szCs w:val="28"/>
        </w:rPr>
        <w:lastRenderedPageBreak/>
        <w:t>B5. Công đoạn dán nhãn</w:t>
      </w:r>
    </w:p>
    <w:p w:rsidR="000C417F" w:rsidRPr="00712986" w:rsidRDefault="000C417F" w:rsidP="00212673">
      <w:pPr>
        <w:spacing w:before="120" w:after="120" w:line="288" w:lineRule="auto"/>
        <w:ind w:firstLine="567"/>
        <w:jc w:val="both"/>
        <w:rPr>
          <w:sz w:val="28"/>
          <w:szCs w:val="28"/>
        </w:rPr>
      </w:pPr>
      <w:r w:rsidRPr="00712986">
        <w:rPr>
          <w:sz w:val="28"/>
          <w:szCs w:val="28"/>
        </w:rPr>
        <w:t xml:space="preserve">Sản phẩm sau khi qua công đoạn thanh trùng sẽ được làm nguội bằng nước, sau đó được sấy khô bề mặt </w:t>
      </w:r>
      <w:r w:rsidR="006554DD" w:rsidRPr="00712986">
        <w:rPr>
          <w:sz w:val="28"/>
          <w:szCs w:val="28"/>
        </w:rPr>
        <w:t>v</w:t>
      </w:r>
      <w:r w:rsidRPr="00712986">
        <w:rPr>
          <w:sz w:val="28"/>
          <w:szCs w:val="28"/>
        </w:rPr>
        <w:t>à dán nhãn lên sản phẩm.</w:t>
      </w:r>
    </w:p>
    <w:p w:rsidR="000C417F" w:rsidRPr="00712986" w:rsidRDefault="000C417F" w:rsidP="00212673">
      <w:pPr>
        <w:spacing w:before="120" w:after="120" w:line="288" w:lineRule="auto"/>
        <w:ind w:firstLine="567"/>
        <w:jc w:val="both"/>
        <w:rPr>
          <w:sz w:val="28"/>
          <w:szCs w:val="28"/>
        </w:rPr>
      </w:pPr>
      <w:r w:rsidRPr="00712986">
        <w:rPr>
          <w:sz w:val="28"/>
          <w:szCs w:val="28"/>
        </w:rPr>
        <w:t>Tại công đoạn này có phát sinh chất thải rắn là nhãn hỏng.</w:t>
      </w:r>
    </w:p>
    <w:p w:rsidR="000C417F" w:rsidRPr="00712986" w:rsidRDefault="000C417F" w:rsidP="00212673">
      <w:pPr>
        <w:spacing w:before="120" w:after="120" w:line="288" w:lineRule="auto"/>
        <w:ind w:firstLine="567"/>
        <w:jc w:val="both"/>
        <w:rPr>
          <w:b/>
          <w:bCs/>
          <w:sz w:val="28"/>
          <w:szCs w:val="28"/>
        </w:rPr>
      </w:pPr>
      <w:r w:rsidRPr="00712986">
        <w:rPr>
          <w:b/>
          <w:bCs/>
          <w:sz w:val="28"/>
          <w:szCs w:val="28"/>
        </w:rPr>
        <w:t>B6. Công đoạn đóng gói</w:t>
      </w:r>
    </w:p>
    <w:p w:rsidR="000C417F" w:rsidRPr="00712986" w:rsidRDefault="000C417F" w:rsidP="00212673">
      <w:pPr>
        <w:spacing w:before="120" w:after="120" w:line="288" w:lineRule="auto"/>
        <w:ind w:firstLine="567"/>
        <w:jc w:val="both"/>
        <w:rPr>
          <w:sz w:val="28"/>
          <w:szCs w:val="28"/>
        </w:rPr>
      </w:pPr>
      <w:r w:rsidRPr="00712986">
        <w:rPr>
          <w:sz w:val="28"/>
          <w:szCs w:val="28"/>
        </w:rPr>
        <w:t>Sản phẩm sau khi được dán nhãn sẽ được chuyển sang công đoạn đóng gói theo thùng hoặc đóng theo lốc tùy theo yêu cầu của khách hàng và thị trường tiêu thụ, sau đó được chuyển sang kho lưu trữ và xuất ra thị trường.</w:t>
      </w:r>
    </w:p>
    <w:p w:rsidR="000C417F" w:rsidRPr="00712986" w:rsidRDefault="000C417F" w:rsidP="00212673">
      <w:pPr>
        <w:spacing w:before="120" w:after="120" w:line="288" w:lineRule="auto"/>
        <w:ind w:firstLine="567"/>
        <w:jc w:val="both"/>
        <w:rPr>
          <w:sz w:val="28"/>
          <w:szCs w:val="28"/>
        </w:rPr>
      </w:pPr>
      <w:r w:rsidRPr="00712986">
        <w:rPr>
          <w:sz w:val="28"/>
          <w:szCs w:val="28"/>
        </w:rPr>
        <w:t>Tại công đoạn này có phát sinh chất thải rắn (bai bì nilon, thùng carton hỏng).</w:t>
      </w:r>
    </w:p>
    <w:p w:rsidR="000C417F" w:rsidRPr="00712986" w:rsidRDefault="000C417F" w:rsidP="00212673">
      <w:pPr>
        <w:spacing w:before="120" w:after="120" w:line="288" w:lineRule="auto"/>
        <w:ind w:firstLine="567"/>
        <w:jc w:val="both"/>
        <w:rPr>
          <w:sz w:val="28"/>
          <w:szCs w:val="28"/>
        </w:rPr>
      </w:pPr>
      <w:r w:rsidRPr="00712986">
        <w:rPr>
          <w:sz w:val="28"/>
          <w:szCs w:val="28"/>
        </w:rPr>
        <w:t>Như vậy, đây là dây chuyền sản xuất khép kín, tự động hóa cao, không sử dụng hóa chất độc hại, có sử dụng hơi nước trong công đoạn gia nhiệt và thanh trùng. Nước thải phát sinh chủ yếu ở công đoạn rửa lon, dễ kiểm soát và thu gom xử lý.</w:t>
      </w:r>
    </w:p>
    <w:bookmarkEnd w:id="27"/>
    <w:p w:rsidR="006554DD" w:rsidRPr="00712986" w:rsidRDefault="006554DD" w:rsidP="006554DD">
      <w:pPr>
        <w:spacing w:before="120" w:after="120" w:line="288" w:lineRule="auto"/>
        <w:ind w:firstLine="567"/>
        <w:jc w:val="both"/>
        <w:rPr>
          <w:sz w:val="28"/>
          <w:szCs w:val="28"/>
        </w:rPr>
      </w:pPr>
      <w:r w:rsidRPr="00712986">
        <w:rPr>
          <w:sz w:val="28"/>
          <w:szCs w:val="28"/>
        </w:rPr>
        <w:t>Sơ đồ cân bằng vật chất của quy trình sản xuất:</w:t>
      </w:r>
    </w:p>
    <w:p w:rsidR="006554DD" w:rsidRPr="00712986" w:rsidRDefault="00212673" w:rsidP="006554DD">
      <w:pPr>
        <w:spacing w:before="120" w:after="120" w:line="288" w:lineRule="auto"/>
        <w:ind w:firstLine="567"/>
        <w:jc w:val="both"/>
        <w:rPr>
          <w:sz w:val="28"/>
          <w:szCs w:val="28"/>
        </w:rPr>
      </w:pPr>
      <w:r w:rsidRPr="00712986">
        <w:rPr>
          <w:noProof/>
          <w:sz w:val="28"/>
          <w:szCs w:val="28"/>
        </w:rPr>
        <mc:AlternateContent>
          <mc:Choice Requires="wpg">
            <w:drawing>
              <wp:anchor distT="0" distB="0" distL="114300" distR="114300" simplePos="0" relativeHeight="251814912" behindDoc="0" locked="0" layoutInCell="1" allowOverlap="1" wp14:anchorId="72848121" wp14:editId="48081198">
                <wp:simplePos x="0" y="0"/>
                <wp:positionH relativeFrom="column">
                  <wp:posOffset>3810</wp:posOffset>
                </wp:positionH>
                <wp:positionV relativeFrom="paragraph">
                  <wp:posOffset>126365</wp:posOffset>
                </wp:positionV>
                <wp:extent cx="5805170" cy="2094230"/>
                <wp:effectExtent l="0" t="0" r="24130" b="20320"/>
                <wp:wrapNone/>
                <wp:docPr id="1116" name="Group 1116"/>
                <wp:cNvGraphicFramePr/>
                <a:graphic xmlns:a="http://schemas.openxmlformats.org/drawingml/2006/main">
                  <a:graphicData uri="http://schemas.microsoft.com/office/word/2010/wordprocessingGroup">
                    <wpg:wgp>
                      <wpg:cNvGrpSpPr/>
                      <wpg:grpSpPr>
                        <a:xfrm>
                          <a:off x="0" y="0"/>
                          <a:ext cx="5805170" cy="2094230"/>
                          <a:chOff x="0" y="148855"/>
                          <a:chExt cx="5805334" cy="2094600"/>
                        </a:xfrm>
                      </wpg:grpSpPr>
                      <wps:wsp>
                        <wps:cNvPr id="1117" name="Straight Connector 1117"/>
                        <wps:cNvCnPr/>
                        <wps:spPr>
                          <a:xfrm>
                            <a:off x="3593779" y="680927"/>
                            <a:ext cx="0" cy="90533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118" name="Group 1118"/>
                        <wpg:cNvGrpSpPr/>
                        <wpg:grpSpPr>
                          <a:xfrm>
                            <a:off x="0" y="148855"/>
                            <a:ext cx="5805334" cy="2094600"/>
                            <a:chOff x="0" y="148856"/>
                            <a:chExt cx="5805378" cy="2094614"/>
                          </a:xfrm>
                        </wpg:grpSpPr>
                        <wpg:grpSp>
                          <wpg:cNvPr id="1119" name="Group 1119"/>
                          <wpg:cNvGrpSpPr/>
                          <wpg:grpSpPr>
                            <a:xfrm>
                              <a:off x="2328884" y="352427"/>
                              <a:ext cx="3476494" cy="1481622"/>
                              <a:chOff x="354" y="352427"/>
                              <a:chExt cx="3476494" cy="1481622"/>
                            </a:xfrm>
                          </wpg:grpSpPr>
                          <wps:wsp>
                            <wps:cNvPr id="1120" name="Text Box 1120"/>
                            <wps:cNvSpPr txBox="1"/>
                            <wps:spPr>
                              <a:xfrm>
                                <a:off x="354" y="863898"/>
                                <a:ext cx="935311" cy="563245"/>
                              </a:xfrm>
                              <a:prstGeom prst="rect">
                                <a:avLst/>
                              </a:prstGeom>
                              <a:solidFill>
                                <a:schemeClr val="lt1"/>
                              </a:solidFill>
                              <a:ln w="6350">
                                <a:solidFill>
                                  <a:prstClr val="black"/>
                                </a:solidFill>
                              </a:ln>
                            </wps:spPr>
                            <wps:txbx>
                              <w:txbxContent>
                                <w:p w:rsidR="006554DD" w:rsidRPr="00FE30EE" w:rsidRDefault="006554DD" w:rsidP="006554DD">
                                  <w:pPr>
                                    <w:spacing w:before="40" w:after="40" w:line="240" w:lineRule="auto"/>
                                    <w:jc w:val="center"/>
                                    <w:rPr>
                                      <w:sz w:val="28"/>
                                      <w:szCs w:val="28"/>
                                    </w:rPr>
                                  </w:pPr>
                                  <w:r>
                                    <w:rPr>
                                      <w:sz w:val="28"/>
                                      <w:szCs w:val="28"/>
                                    </w:rPr>
                                    <w:t>Quy trình sản xuất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1" name="Straight Arrow Connector 1121"/>
                            <wps:cNvCnPr/>
                            <wps:spPr>
                              <a:xfrm>
                                <a:off x="914047" y="1128823"/>
                                <a:ext cx="34059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22" name="Straight Arrow Connector 1122"/>
                            <wps:cNvCnPr/>
                            <wps:spPr>
                              <a:xfrm>
                                <a:off x="1265276" y="680931"/>
                                <a:ext cx="510363"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3" name="Straight Arrow Connector 1123"/>
                            <wps:cNvCnPr/>
                            <wps:spPr>
                              <a:xfrm>
                                <a:off x="1265276" y="1586275"/>
                                <a:ext cx="510363"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4" name="Text Box 1124"/>
                            <wps:cNvSpPr txBox="1"/>
                            <wps:spPr>
                              <a:xfrm>
                                <a:off x="1775639" y="352427"/>
                                <a:ext cx="1701209" cy="563525"/>
                              </a:xfrm>
                              <a:prstGeom prst="rect">
                                <a:avLst/>
                              </a:prstGeom>
                              <a:solidFill>
                                <a:schemeClr val="lt1"/>
                              </a:solidFill>
                              <a:ln w="6350">
                                <a:solidFill>
                                  <a:prstClr val="black"/>
                                </a:solidFill>
                              </a:ln>
                            </wps:spPr>
                            <wps:txbx>
                              <w:txbxContent>
                                <w:p w:rsidR="006554DD" w:rsidRDefault="006554DD" w:rsidP="006554DD">
                                  <w:pPr>
                                    <w:spacing w:before="40" w:after="40" w:line="240" w:lineRule="auto"/>
                                    <w:jc w:val="center"/>
                                    <w:rPr>
                                      <w:sz w:val="28"/>
                                      <w:szCs w:val="28"/>
                                    </w:rPr>
                                  </w:pPr>
                                  <w:r>
                                    <w:rPr>
                                      <w:sz w:val="28"/>
                                      <w:szCs w:val="28"/>
                                    </w:rPr>
                                    <w:t xml:space="preserve">Sản phẩm </w:t>
                                  </w:r>
                                </w:p>
                                <w:p w:rsidR="006554DD" w:rsidRPr="00FE30EE" w:rsidRDefault="006554DD" w:rsidP="006554DD">
                                  <w:pPr>
                                    <w:spacing w:before="40" w:after="40" w:line="240" w:lineRule="auto"/>
                                    <w:jc w:val="center"/>
                                    <w:rPr>
                                      <w:sz w:val="28"/>
                                      <w:szCs w:val="28"/>
                                    </w:rPr>
                                  </w:pPr>
                                  <w:r>
                                    <w:rPr>
                                      <w:sz w:val="28"/>
                                      <w:szCs w:val="28"/>
                                    </w:rPr>
                                    <w:t>(</w:t>
                                  </w:r>
                                  <w:r w:rsidR="00F739B1">
                                    <w:rPr>
                                      <w:sz w:val="28"/>
                                      <w:szCs w:val="28"/>
                                    </w:rPr>
                                    <w:t>367,291</w:t>
                                  </w:r>
                                  <w:r>
                                    <w:rPr>
                                      <w:sz w:val="28"/>
                                      <w:szCs w:val="28"/>
                                    </w:rPr>
                                    <w:t xml:space="preserve"> tấn/năm)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5" name="Text Box 1125"/>
                            <wps:cNvSpPr txBox="1"/>
                            <wps:spPr>
                              <a:xfrm>
                                <a:off x="1745955" y="1270804"/>
                                <a:ext cx="1701165" cy="563245"/>
                              </a:xfrm>
                              <a:prstGeom prst="rect">
                                <a:avLst/>
                              </a:prstGeom>
                              <a:solidFill>
                                <a:schemeClr val="lt1"/>
                              </a:solidFill>
                              <a:ln w="6350">
                                <a:solidFill>
                                  <a:prstClr val="black"/>
                                </a:solidFill>
                              </a:ln>
                            </wps:spPr>
                            <wps:txbx>
                              <w:txbxContent>
                                <w:p w:rsidR="006554DD" w:rsidRDefault="006554DD" w:rsidP="006554DD">
                                  <w:pPr>
                                    <w:spacing w:before="40" w:after="40" w:line="240" w:lineRule="auto"/>
                                    <w:jc w:val="center"/>
                                    <w:rPr>
                                      <w:sz w:val="28"/>
                                      <w:szCs w:val="28"/>
                                    </w:rPr>
                                  </w:pPr>
                                  <w:r>
                                    <w:rPr>
                                      <w:sz w:val="28"/>
                                      <w:szCs w:val="28"/>
                                    </w:rPr>
                                    <w:t>CTR thông thường</w:t>
                                  </w:r>
                                </w:p>
                                <w:p w:rsidR="006554DD" w:rsidRPr="00FE30EE" w:rsidRDefault="006554DD" w:rsidP="006554DD">
                                  <w:pPr>
                                    <w:spacing w:before="40" w:after="40" w:line="240" w:lineRule="auto"/>
                                    <w:jc w:val="center"/>
                                    <w:rPr>
                                      <w:sz w:val="28"/>
                                      <w:szCs w:val="28"/>
                                    </w:rPr>
                                  </w:pPr>
                                  <w:r>
                                    <w:rPr>
                                      <w:sz w:val="28"/>
                                      <w:szCs w:val="28"/>
                                    </w:rPr>
                                    <w:t>(</w:t>
                                  </w:r>
                                  <w:r w:rsidR="00F739B1">
                                    <w:rPr>
                                      <w:sz w:val="28"/>
                                      <w:szCs w:val="28"/>
                                    </w:rPr>
                                    <w:t>0,53</w:t>
                                  </w:r>
                                  <w:r>
                                    <w:rPr>
                                      <w:sz w:val="28"/>
                                      <w:szCs w:val="28"/>
                                    </w:rPr>
                                    <w:t xml:space="preserve"> tấn/năm)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6" name="Text Box 1126"/>
                          <wps:cNvSpPr txBox="1"/>
                          <wps:spPr>
                            <a:xfrm>
                              <a:off x="0" y="148856"/>
                              <a:ext cx="1668577" cy="563245"/>
                            </a:xfrm>
                            <a:prstGeom prst="rect">
                              <a:avLst/>
                            </a:prstGeom>
                            <a:solidFill>
                              <a:schemeClr val="lt1"/>
                            </a:solidFill>
                            <a:ln w="6350">
                              <a:solidFill>
                                <a:prstClr val="black"/>
                              </a:solidFill>
                            </a:ln>
                          </wps:spPr>
                          <wps:txbx>
                            <w:txbxContent>
                              <w:p w:rsidR="006554DD" w:rsidRPr="00FE30EE" w:rsidRDefault="006554DD" w:rsidP="006554DD">
                                <w:pPr>
                                  <w:spacing w:before="40" w:after="40" w:line="240" w:lineRule="auto"/>
                                  <w:jc w:val="center"/>
                                  <w:rPr>
                                    <w:sz w:val="28"/>
                                    <w:szCs w:val="28"/>
                                  </w:rPr>
                                </w:pPr>
                                <w:r>
                                  <w:rPr>
                                    <w:sz w:val="28"/>
                                    <w:szCs w:val="28"/>
                                  </w:rPr>
                                  <w:t>Vỏ lon</w:t>
                                </w:r>
                              </w:p>
                              <w:p w:rsidR="006554DD" w:rsidRPr="00FE30EE" w:rsidRDefault="006554DD" w:rsidP="006554DD">
                                <w:pPr>
                                  <w:spacing w:before="40" w:after="40" w:line="240" w:lineRule="auto"/>
                                  <w:jc w:val="center"/>
                                  <w:rPr>
                                    <w:sz w:val="28"/>
                                    <w:szCs w:val="28"/>
                                  </w:rPr>
                                </w:pPr>
                                <w:r w:rsidRPr="00FE30EE">
                                  <w:rPr>
                                    <w:sz w:val="28"/>
                                    <w:szCs w:val="28"/>
                                  </w:rPr>
                                  <w:t>(</w:t>
                                </w:r>
                                <w:r w:rsidR="00605F66">
                                  <w:rPr>
                                    <w:sz w:val="28"/>
                                    <w:szCs w:val="28"/>
                                  </w:rPr>
                                  <w:t>42,9</w:t>
                                </w:r>
                                <w:r w:rsidRPr="00FE30EE">
                                  <w:rPr>
                                    <w:sz w:val="28"/>
                                    <w:szCs w:val="28"/>
                                  </w:rPr>
                                  <w:t xml:space="preserve"> tấn/năm)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7" name="Straight Connector 1127"/>
                          <wps:cNvCnPr/>
                          <wps:spPr>
                            <a:xfrm flipH="1">
                              <a:off x="1903228" y="446568"/>
                              <a:ext cx="74" cy="155235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28" name="Straight Arrow Connector 1128"/>
                          <wps:cNvCnPr/>
                          <wps:spPr>
                            <a:xfrm>
                              <a:off x="1679944" y="480237"/>
                              <a:ext cx="2444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9" name="Text Box 1129"/>
                          <wps:cNvSpPr txBox="1"/>
                          <wps:spPr>
                            <a:xfrm>
                              <a:off x="21265" y="818707"/>
                              <a:ext cx="1625600" cy="563245"/>
                            </a:xfrm>
                            <a:prstGeom prst="rect">
                              <a:avLst/>
                            </a:prstGeom>
                            <a:solidFill>
                              <a:schemeClr val="lt1"/>
                            </a:solidFill>
                            <a:ln w="6350">
                              <a:solidFill>
                                <a:prstClr val="black"/>
                              </a:solidFill>
                            </a:ln>
                          </wps:spPr>
                          <wps:txbx>
                            <w:txbxContent>
                              <w:p w:rsidR="006554DD" w:rsidRPr="00FE30EE" w:rsidRDefault="006554DD" w:rsidP="006554DD">
                                <w:pPr>
                                  <w:spacing w:before="40" w:after="40" w:line="240" w:lineRule="auto"/>
                                  <w:jc w:val="center"/>
                                  <w:rPr>
                                    <w:sz w:val="28"/>
                                    <w:szCs w:val="28"/>
                                  </w:rPr>
                                </w:pPr>
                                <w:r>
                                  <w:rPr>
                                    <w:sz w:val="28"/>
                                    <w:szCs w:val="28"/>
                                  </w:rPr>
                                  <w:t>Nước RO</w:t>
                                </w:r>
                              </w:p>
                              <w:p w:rsidR="006554DD" w:rsidRPr="00FE30EE" w:rsidRDefault="006554DD" w:rsidP="006554DD">
                                <w:pPr>
                                  <w:spacing w:before="40" w:after="40" w:line="240" w:lineRule="auto"/>
                                  <w:jc w:val="center"/>
                                  <w:rPr>
                                    <w:sz w:val="28"/>
                                    <w:szCs w:val="28"/>
                                  </w:rPr>
                                </w:pPr>
                                <w:r w:rsidRPr="00454A3C">
                                  <w:rPr>
                                    <w:sz w:val="28"/>
                                    <w:szCs w:val="28"/>
                                  </w:rPr>
                                  <w:t xml:space="preserve">( </w:t>
                                </w:r>
                                <w:r w:rsidR="00605F66">
                                  <w:rPr>
                                    <w:sz w:val="28"/>
                                    <w:szCs w:val="28"/>
                                  </w:rPr>
                                  <w:t>272,25</w:t>
                                </w:r>
                                <w:r>
                                  <w:rPr>
                                    <w:sz w:val="28"/>
                                    <w:szCs w:val="28"/>
                                  </w:rPr>
                                  <w:t xml:space="preserve"> </w:t>
                                </w:r>
                                <w:r w:rsidRPr="00454A3C">
                                  <w:rPr>
                                    <w:sz w:val="28"/>
                                    <w:szCs w:val="28"/>
                                  </w:rPr>
                                  <w:t>tấn/năm)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 name="Straight Arrow Connector 1130"/>
                          <wps:cNvCnPr/>
                          <wps:spPr>
                            <a:xfrm>
                              <a:off x="1669312" y="1128823"/>
                              <a:ext cx="2444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31" name="Straight Arrow Connector 1131"/>
                          <wps:cNvCnPr/>
                          <wps:spPr>
                            <a:xfrm>
                              <a:off x="1924419" y="1173349"/>
                              <a:ext cx="42528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32" name="Text Box 1132"/>
                          <wps:cNvSpPr txBox="1"/>
                          <wps:spPr>
                            <a:xfrm>
                              <a:off x="21265" y="1509823"/>
                              <a:ext cx="1625600" cy="733647"/>
                            </a:xfrm>
                            <a:prstGeom prst="rect">
                              <a:avLst/>
                            </a:prstGeom>
                            <a:solidFill>
                              <a:schemeClr val="lt1"/>
                            </a:solidFill>
                            <a:ln w="6350">
                              <a:solidFill>
                                <a:prstClr val="black"/>
                              </a:solidFill>
                            </a:ln>
                          </wps:spPr>
                          <wps:txbx>
                            <w:txbxContent>
                              <w:p w:rsidR="006554DD" w:rsidRPr="00FE30EE" w:rsidRDefault="006554DD" w:rsidP="006554DD">
                                <w:pPr>
                                  <w:spacing w:before="40" w:after="40" w:line="240" w:lineRule="auto"/>
                                  <w:jc w:val="center"/>
                                  <w:rPr>
                                    <w:sz w:val="28"/>
                                    <w:szCs w:val="28"/>
                                  </w:rPr>
                                </w:pPr>
                                <w:r>
                                  <w:rPr>
                                    <w:sz w:val="28"/>
                                    <w:szCs w:val="28"/>
                                  </w:rPr>
                                  <w:t>Đường, siro, phụ gia thực phẩm</w:t>
                                </w:r>
                              </w:p>
                              <w:p w:rsidR="006554DD" w:rsidRPr="00FE30EE" w:rsidRDefault="006554DD" w:rsidP="006554DD">
                                <w:pPr>
                                  <w:spacing w:before="40" w:after="40" w:line="240" w:lineRule="auto"/>
                                  <w:jc w:val="center"/>
                                  <w:rPr>
                                    <w:sz w:val="28"/>
                                    <w:szCs w:val="28"/>
                                  </w:rPr>
                                </w:pPr>
                                <w:r w:rsidRPr="00454A3C">
                                  <w:rPr>
                                    <w:sz w:val="28"/>
                                    <w:szCs w:val="28"/>
                                  </w:rPr>
                                  <w:t xml:space="preserve">( </w:t>
                                </w:r>
                                <w:r w:rsidR="00605F66">
                                  <w:rPr>
                                    <w:sz w:val="28"/>
                                    <w:szCs w:val="28"/>
                                  </w:rPr>
                                  <w:t>52,57</w:t>
                                </w:r>
                                <w:r w:rsidRPr="00454A3C">
                                  <w:rPr>
                                    <w:sz w:val="28"/>
                                    <w:szCs w:val="28"/>
                                  </w:rPr>
                                  <w:t>tấn/năm)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3" name="Straight Arrow Connector 1133"/>
                          <wps:cNvCnPr/>
                          <wps:spPr>
                            <a:xfrm>
                              <a:off x="1658679" y="1947530"/>
                              <a:ext cx="2444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id="Group 1116" o:spid="_x0000_s1191" style="position:absolute;left:0;text-align:left;margin-left:.3pt;margin-top:9.95pt;width:457.1pt;height:164.9pt;z-index:251814912;mso-width-relative:margin;mso-height-relative:margin" coordorigin=",1488" coordsize="58053,20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">
                <v:line id="Straight Connector 1117" o:spid="_x0000_s1192" style="position:absolute;visibility:visible;mso-wrap-style:square" from="35937,6809" to="35937,15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qtPsQAAADdAAAADwAAAGRycy9kb3ducmV2LnhtbERP30vDMBB+H/g/hBN8W9MKOtstGzIQ&#10;hj7IqsIej+Zsis0lbeJW/3szGOztPr6ft9pMthdHGkPnWEGR5SCIG6c7bhV8frzMn0CEiKyxd0wK&#10;/ijAZn0zW2Gl3Yn3dKxjK1IIhwoVmBh9JWVoDFkMmfPEift2o8WY4NhKPeIphdte3uf5o7TYcWow&#10;6GlrqPmpf62C4bWp3x7a4svv/Na8D1gOh7JU6u52el6CiDTFq/ji3uk0vygWcP4mnSD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2q0+xAAAAN0AAAAPAAAAAAAAAAAA&#10;AAAAAKECAABkcnMvZG93bnJldi54bWxQSwUGAAAAAAQABAD5AAAAkgMAAAAA&#10;" strokecolor="black [3213]" strokeweight=".5pt">
                  <v:stroke joinstyle="miter"/>
                </v:line>
                <v:group id="Group 1118" o:spid="_x0000_s1193" style="position:absolute;top:1488;width:58053;height:20946" coordorigin=",1488" coordsize="58053,20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tT8JccAAADd&#10;AAAADwAAAAAAAAAAAAAAAACqAgAAZHJzL2Rvd25yZXYueG1sUEsFBgAAAAAEAAQA+gAAAJ4DAAAA&#10;AA==&#10;">
                  <v:group id="Group 1119" o:spid="_x0000_s1194" style="position:absolute;left:23288;top:3524;width:34765;height:14816" coordorigin="3,3524" coordsize="34764,14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hZvsQAAADdAAAADwAAAGRycy9kb3ducmV2LnhtbERPTWvCQBC9F/wPywi9&#10;1c0qLTW6ikgtPYhQFcTbkB2TYHY2ZLdJ/PeuIPQ2j/c582VvK9FS40vHGtQoAUGcOVNyruF42Lx9&#10;gvAB2WDlmDTcyMNyMXiZY2pcx7/U7kMuYgj7FDUUIdSplD4ryKIfuZo4chfXWAwRNrk0DXYx3FZy&#10;nCQf0mLJsaHAmtYFZdf9n9Xw3WG3mqivdnu9rG/nw/vutFWk9euwX81ABOrDv/jp/jFxvlJT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ZhZvsQAAADdAAAA&#10;DwAAAAAAAAAAAAAAAACqAgAAZHJzL2Rvd25yZXYueG1sUEsFBgAAAAAEAAQA+gAAAJsDAAAAAA==&#10;">
                    <v:shape id="Text Box 1120" o:spid="_x0000_s1195" type="#_x0000_t202" style="position:absolute;left:3;top:8638;width:9353;height:5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4x8sMA&#10;AADdAAAADwAAAGRycy9kb3ducmV2LnhtbESPQUsDMRCF74L/IYzgzWbbg6xr09JKFcGTrXgeNtMk&#10;uJksSdyu/945CN5meG/e+2a9neOgJsolJDawXDSgiPtkAzsDH6fnuxZUqcgWh8Rk4IcKbDfXV2vs&#10;bLrwO03H6pSEcOnQgK917LQuvaeIZZFGYtHOKUessmanbcaLhMdBr5rmXkcMLA0eR3ry1H8dv6OB&#10;w949uL7F7A+tDWGaP89v7sWY25t59wiq0lz/zX/Xr1bwlyvhl29kBL3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4x8sMAAADdAAAADwAAAAAAAAAAAAAAAACYAgAAZHJzL2Rv&#10;d25yZXYueG1sUEsFBgAAAAAEAAQA9QAAAIgDAAAAAA==&#10;" fillcolor="white [3201]" strokeweight=".5pt">
                      <v:textbox>
                        <w:txbxContent>
                          <w:p w:rsidR="006554DD" w:rsidRPr="00FE30EE" w:rsidRDefault="006554DD" w:rsidP="006554DD">
                            <w:pPr>
                              <w:spacing w:before="40" w:after="40" w:line="240" w:lineRule="auto"/>
                              <w:jc w:val="center"/>
                              <w:rPr>
                                <w:sz w:val="28"/>
                                <w:szCs w:val="28"/>
                              </w:rPr>
                            </w:pPr>
                            <w:r>
                              <w:rPr>
                                <w:sz w:val="28"/>
                                <w:szCs w:val="28"/>
                              </w:rPr>
                              <w:t>Quy trình sản xuất</w:t>
                            </w:r>
                          </w:p>
                        </w:txbxContent>
                      </v:textbox>
                    </v:shape>
                    <v:shape id="Straight Arrow Connector 1121" o:spid="_x0000_s1196" type="#_x0000_t32" style="position:absolute;left:9140;top:11288;width:34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Y+GMIAAADdAAAADwAAAGRycy9kb3ducmV2LnhtbERPTWvCQBC9F/wPywi91U0ClRpdxUQK&#10;2ltVPA/ZMQlmZ5PsatJ/7xYKvc3jfc5qM5pGPKh3tWUF8SwCQVxYXXOp4Hz6fPsA4TyyxsYyKfgh&#10;B5v15GWFqbYDf9Pj6EsRQtilqKDyvk2ldEVFBt3MtsSBu9reoA+wL6XucQjhppFJFM2lwZpDQ4Ut&#10;5RUVt+PdKBjQXxbZtuzybHfYj+9NNz+dv5R6nY7bJQhPo/8X/7n3OsyPkxh+vwknyP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YY+GMIAAADdAAAADwAAAAAAAAAAAAAA&#10;AAChAgAAZHJzL2Rvd25yZXYueG1sUEsFBgAAAAAEAAQA+QAAAJADAAAAAA==&#10;" strokecolor="black [3200]" strokeweight=".5pt">
                      <v:stroke endarrow="block" joinstyle="miter"/>
                    </v:shape>
                    <v:shape id="Straight Arrow Connector 1122" o:spid="_x0000_s1197" type="#_x0000_t32" style="position:absolute;left:12652;top:6809;width:51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Aq8QAAADdAAAADwAAAGRycy9kb3ducmV2LnhtbERPS2vCQBC+C/6HZQRvujFCH9FViiBa&#10;vNRUtL0N2TFZmp0N2dWk/75bKPQ2H99zluve1uJOrTeOFcymCQjiwmnDpYLT+3byBMIHZI21Y1Lw&#10;TR7Wq+FgiZl2HR/pnodSxBD2GSqoQmgyKX1RkUU/dQ1x5K6utRgibEupW+xiuK1lmiQP0qLh2FBh&#10;Q5uKiq/8ZhUUp4/LM72Zs+7m5nHXHD4P8/xVqfGof1mACNSHf/Gfe6/j/Fmawu838QS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4ACrxAAAAN0AAAAPAAAAAAAAAAAA&#10;AAAAAKECAABkcnMvZG93bnJldi54bWxQSwUGAAAAAAQABAD5AAAAkgMAAAAA&#10;" strokecolor="black [3213]" strokeweight=".5pt">
                      <v:stroke endarrow="block" joinstyle="miter"/>
                    </v:shape>
                    <v:shape id="Straight Arrow Connector 1123" o:spid="_x0000_s1198" type="#_x0000_t32" style="position:absolute;left:12652;top:15862;width:51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ylMMQAAADdAAAADwAAAGRycy9kb3ducmV2LnhtbERPS2vCQBC+F/wPywje6kYDfURXKYLY&#10;4kVT0fY2ZMdkaXY2ZLcm/ntXKPQ2H99z5sve1uJCrTeOFUzGCQjiwmnDpYLD5/rxBYQPyBprx6Tg&#10;Sh6Wi8HDHDPtOt7TJQ+liCHsM1RQhdBkUvqiIot+7BriyJ1dazFE2JZSt9jFcFvLaZI8SYuGY0OF&#10;Da0qKn7yX6ugOHydXmlnjrpLzfOm2X5v0/xDqdGwf5uBCNSHf/Gf+13H+ZNpCvdv4gl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rKUwxAAAAN0AAAAPAAAAAAAAAAAA&#10;AAAAAKECAABkcnMvZG93bnJldi54bWxQSwUGAAAAAAQABAD5AAAAkgMAAAAA&#10;" strokecolor="black [3213]" strokeweight=".5pt">
                      <v:stroke endarrow="block" joinstyle="miter"/>
                    </v:shape>
                    <v:shape id="Text Box 1124" o:spid="_x0000_s1199" type="#_x0000_t202" style="position:absolute;left:17756;top:3524;width:17012;height:5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U38cEA&#10;AADdAAAADwAAAGRycy9kb3ducmV2LnhtbERPTWsCMRC9F/ofwhR6q1mlyHY1ii22FDxVi+dhMybB&#10;zWRJ0nX77xtB6G0e73OW69F3YqCYXGAF00kFgrgN2rFR8H14f6pBpIyssQtMCn4pwXp1f7fERocL&#10;f9Gwz0aUEE4NKrA5942UqbXkMU1CT1y4U4gec4HRSB3xUsJ9J2dVNZceHZcGiz29WWrP+x+vYPtq&#10;XkxbY7TbWjs3jMfTznwo9fgwbhYgMo35X3xzf+oyfzp7hus35QS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1N/HBAAAA3QAAAA8AAAAAAAAAAAAAAAAAmAIAAGRycy9kb3du&#10;cmV2LnhtbFBLBQYAAAAABAAEAPUAAACGAwAAAAA=&#10;" fillcolor="white [3201]" strokeweight=".5pt">
                      <v:textbox>
                        <w:txbxContent>
                          <w:p w:rsidR="006554DD" w:rsidRDefault="006554DD" w:rsidP="006554DD">
                            <w:pPr>
                              <w:spacing w:before="40" w:after="40" w:line="240" w:lineRule="auto"/>
                              <w:jc w:val="center"/>
                              <w:rPr>
                                <w:sz w:val="28"/>
                                <w:szCs w:val="28"/>
                              </w:rPr>
                            </w:pPr>
                            <w:r>
                              <w:rPr>
                                <w:sz w:val="28"/>
                                <w:szCs w:val="28"/>
                              </w:rPr>
                              <w:t xml:space="preserve">Sản phẩm </w:t>
                            </w:r>
                          </w:p>
                          <w:p w:rsidR="006554DD" w:rsidRPr="00FE30EE" w:rsidRDefault="006554DD" w:rsidP="006554DD">
                            <w:pPr>
                              <w:spacing w:before="40" w:after="40" w:line="240" w:lineRule="auto"/>
                              <w:jc w:val="center"/>
                              <w:rPr>
                                <w:sz w:val="28"/>
                                <w:szCs w:val="28"/>
                              </w:rPr>
                            </w:pPr>
                            <w:r>
                              <w:rPr>
                                <w:sz w:val="28"/>
                                <w:szCs w:val="28"/>
                              </w:rPr>
                              <w:t>(</w:t>
                            </w:r>
                            <w:r w:rsidR="00F739B1">
                              <w:rPr>
                                <w:sz w:val="28"/>
                                <w:szCs w:val="28"/>
                              </w:rPr>
                              <w:t>367,291</w:t>
                            </w:r>
                            <w:r>
                              <w:rPr>
                                <w:sz w:val="28"/>
                                <w:szCs w:val="28"/>
                              </w:rPr>
                              <w:t xml:space="preserve"> tấn/năm)</w:t>
                            </w:r>
                          </w:p>
                        </w:txbxContent>
                      </v:textbox>
                    </v:shape>
                    <v:shape id="Text Box 1125" o:spid="_x0000_s1200" type="#_x0000_t202" style="position:absolute;left:17459;top:12708;width:17012;height:5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SasEA&#10;AADdAAAADwAAAGRycy9kb3ducmV2LnhtbERPTWsCMRC9F/ofwhR6q1mFynY1ii22FDxVi+dhMybB&#10;zWRJ0nX77xtB6G0e73OW69F3YqCYXGAF00kFgrgN2rFR8H14f6pBpIyssQtMCn4pwXp1f7fERocL&#10;f9Gwz0aUEE4NKrA5942UqbXkMU1CT1y4U4gec4HRSB3xUsJ9J2dVNZceHZcGiz29WWrP+x+vYPtq&#10;XkxbY7TbWjs3jMfTznwo9fgwbhYgMo35X3xzf+oyfzp7hus35QS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5kmrBAAAA3QAAAA8AAAAAAAAAAAAAAAAAmAIAAGRycy9kb3du&#10;cmV2LnhtbFBLBQYAAAAABAAEAPUAAACGAwAAAAA=&#10;" fillcolor="white [3201]" strokeweight=".5pt">
                      <v:textbox>
                        <w:txbxContent>
                          <w:p w:rsidR="006554DD" w:rsidRDefault="006554DD" w:rsidP="006554DD">
                            <w:pPr>
                              <w:spacing w:before="40" w:after="40" w:line="240" w:lineRule="auto"/>
                              <w:jc w:val="center"/>
                              <w:rPr>
                                <w:sz w:val="28"/>
                                <w:szCs w:val="28"/>
                              </w:rPr>
                            </w:pPr>
                            <w:r>
                              <w:rPr>
                                <w:sz w:val="28"/>
                                <w:szCs w:val="28"/>
                              </w:rPr>
                              <w:t>CTR thông thường</w:t>
                            </w:r>
                          </w:p>
                          <w:p w:rsidR="006554DD" w:rsidRPr="00FE30EE" w:rsidRDefault="006554DD" w:rsidP="006554DD">
                            <w:pPr>
                              <w:spacing w:before="40" w:after="40" w:line="240" w:lineRule="auto"/>
                              <w:jc w:val="center"/>
                              <w:rPr>
                                <w:sz w:val="28"/>
                                <w:szCs w:val="28"/>
                              </w:rPr>
                            </w:pPr>
                            <w:r>
                              <w:rPr>
                                <w:sz w:val="28"/>
                                <w:szCs w:val="28"/>
                              </w:rPr>
                              <w:t>(</w:t>
                            </w:r>
                            <w:r w:rsidR="00F739B1">
                              <w:rPr>
                                <w:sz w:val="28"/>
                                <w:szCs w:val="28"/>
                              </w:rPr>
                              <w:t>0,53</w:t>
                            </w:r>
                            <w:r>
                              <w:rPr>
                                <w:sz w:val="28"/>
                                <w:szCs w:val="28"/>
                              </w:rPr>
                              <w:t xml:space="preserve"> tấn/năm)</w:t>
                            </w:r>
                          </w:p>
                        </w:txbxContent>
                      </v:textbox>
                    </v:shape>
                  </v:group>
                  <v:shape id="Text Box 1126" o:spid="_x0000_s1201" type="#_x0000_t202" style="position:absolute;top:1488;width:16685;height:5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sMHcEA&#10;AADdAAAADwAAAGRycy9kb3ducmV2LnhtbERPTWsCMRC9F/wPYYTealYPst0apRVbhJ6q4nnYjEno&#10;ZrIkcd3+e1Mo9DaP9zmrzeg7MVBMLrCC+awCQdwG7dgoOB3fn2oQKSNr7AKTgh9KsFlPHlbY6HDj&#10;LxoO2YgSwqlBBTbnvpEytZY8plnoiQt3CdFjLjAaqSPeSrjv5KKqltKj49Jgsaetpfb7cPUKdm/m&#10;2bQ1RrurtXPDeL58mg+lHqfj6wuITGP+F/+597rMny+W8PtNOUGu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rDB3BAAAA3QAAAA8AAAAAAAAAAAAAAAAAmAIAAGRycy9kb3du&#10;cmV2LnhtbFBLBQYAAAAABAAEAPUAAACGAwAAAAA=&#10;" fillcolor="white [3201]" strokeweight=".5pt">
                    <v:textbox>
                      <w:txbxContent>
                        <w:p w:rsidR="006554DD" w:rsidRPr="00FE30EE" w:rsidRDefault="006554DD" w:rsidP="006554DD">
                          <w:pPr>
                            <w:spacing w:before="40" w:after="40" w:line="240" w:lineRule="auto"/>
                            <w:jc w:val="center"/>
                            <w:rPr>
                              <w:sz w:val="28"/>
                              <w:szCs w:val="28"/>
                            </w:rPr>
                          </w:pPr>
                          <w:r>
                            <w:rPr>
                              <w:sz w:val="28"/>
                              <w:szCs w:val="28"/>
                            </w:rPr>
                            <w:t>Vỏ lon</w:t>
                          </w:r>
                        </w:p>
                        <w:p w:rsidR="006554DD" w:rsidRPr="00FE30EE" w:rsidRDefault="006554DD" w:rsidP="006554DD">
                          <w:pPr>
                            <w:spacing w:before="40" w:after="40" w:line="240" w:lineRule="auto"/>
                            <w:jc w:val="center"/>
                            <w:rPr>
                              <w:sz w:val="28"/>
                              <w:szCs w:val="28"/>
                            </w:rPr>
                          </w:pPr>
                          <w:r w:rsidRPr="00FE30EE">
                            <w:rPr>
                              <w:sz w:val="28"/>
                              <w:szCs w:val="28"/>
                            </w:rPr>
                            <w:t>(</w:t>
                          </w:r>
                          <w:r w:rsidR="00605F66">
                            <w:rPr>
                              <w:sz w:val="28"/>
                              <w:szCs w:val="28"/>
                            </w:rPr>
                            <w:t>42,9</w:t>
                          </w:r>
                          <w:r w:rsidRPr="00FE30EE">
                            <w:rPr>
                              <w:sz w:val="28"/>
                              <w:szCs w:val="28"/>
                            </w:rPr>
                            <w:t xml:space="preserve"> tấn/năm)</w:t>
                          </w:r>
                        </w:p>
                      </w:txbxContent>
                    </v:textbox>
                  </v:shape>
                  <v:line id="Straight Connector 1127" o:spid="_x0000_s1202" style="position:absolute;flip:x;visibility:visible;mso-wrap-style:square" from="19032,4465" to="19033,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YjcIAAADdAAAADwAAAGRycy9kb3ducmV2LnhtbERPS2sCMRC+F/wPYQRvNasHLatRZMHH&#10;oZdaEY/DZtxdTSZLEnXtr2+EQm/z8T1nvuysEXfyoXGsYDTMQBCXTjdcKTh8r98/QISIrNE4JgVP&#10;CrBc9N7mmGv34C+672MlUgiHHBXUMba5lKGsyWIYupY4cWfnLcYEfSW1x0cKt0aOs2wiLTacGmps&#10;qaipvO5vVkFhjqduu/Ecj5ef8+2T1sXFGKUG/W41AxGpi//iP/dOp/mj8RRe36QT5O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x+YjcIAAADdAAAADwAAAAAAAAAAAAAA&#10;AAChAgAAZHJzL2Rvd25yZXYueG1sUEsFBgAAAAAEAAQA+QAAAJADAAAAAA==&#10;" strokecolor="black [3213]" strokeweight=".5pt">
                    <v:stroke joinstyle="miter"/>
                  </v:line>
                  <v:shape id="Straight Arrow Connector 1128" o:spid="_x0000_s1203" type="#_x0000_t32" style="position:absolute;left:16799;top:4802;width:24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g3QcgAAADdAAAADwAAAGRycy9kb3ducmV2LnhtbESPT0vDQBDF74LfYRnBm920BWtjt0UE&#10;UemlpqV/bkN2TBazsyG7Num37xwEbzO8N+/9ZrEafKPO1EUX2MB4lIEiLoN1XBnYbd8enkDFhGyx&#10;CUwGLhRhtby9WWBuQ89fdC5SpSSEY44G6pTaXOtY1uQxjkJLLNp36DwmWbtK2w57CfeNnmTZo/bo&#10;WBpqbOm1pvKn+PUGyt3xMKeN29t+6mbv7fq0nhafxtzfDS/PoBIN6d/8d/1hBX88EVz5RkbQy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gg3QcgAAADdAAAADwAAAAAA&#10;AAAAAAAAAAChAgAAZHJzL2Rvd25yZXYueG1sUEsFBgAAAAAEAAQA+QAAAJYDAAAAAA==&#10;" strokecolor="black [3213]" strokeweight=".5pt">
                    <v:stroke endarrow="block" joinstyle="miter"/>
                  </v:shape>
                  <v:shape id="Text Box 1129" o:spid="_x0000_s1204" type="#_x0000_t202" style="position:absolute;left:212;top:8187;width:16256;height:5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SYb8EA&#10;AADdAAAADwAAAGRycy9kb3ducmV2LnhtbERPTWsCMRC9C/0PYQreNKsHWbdGaYuK0FO19DxsxiR0&#10;M1mSdN3++0Yo9DaP9zmb3eg7MVBMLrCCxbwCQdwG7dgo+LgcZjWIlJE1doFJwQ8l2G0fJhtsdLjx&#10;Ow3nbEQJ4dSgAptz30iZWkse0zz0xIW7hugxFxiN1BFvJdx3cllVK+nRcWmw2NOrpfbr/O0V7F/M&#10;2rQ1RruvtXPD+Hl9M0elpo/j8xOITGP+F/+5T7rMXyzXcP+mnCC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10mG/BAAAA3QAAAA8AAAAAAAAAAAAAAAAAmAIAAGRycy9kb3du&#10;cmV2LnhtbFBLBQYAAAAABAAEAPUAAACGAwAAAAA=&#10;" fillcolor="white [3201]" strokeweight=".5pt">
                    <v:textbox>
                      <w:txbxContent>
                        <w:p w:rsidR="006554DD" w:rsidRPr="00FE30EE" w:rsidRDefault="006554DD" w:rsidP="006554DD">
                          <w:pPr>
                            <w:spacing w:before="40" w:after="40" w:line="240" w:lineRule="auto"/>
                            <w:jc w:val="center"/>
                            <w:rPr>
                              <w:sz w:val="28"/>
                              <w:szCs w:val="28"/>
                            </w:rPr>
                          </w:pPr>
                          <w:r>
                            <w:rPr>
                              <w:sz w:val="28"/>
                              <w:szCs w:val="28"/>
                            </w:rPr>
                            <w:t>Nước RO</w:t>
                          </w:r>
                        </w:p>
                        <w:p w:rsidR="006554DD" w:rsidRPr="00FE30EE" w:rsidRDefault="006554DD" w:rsidP="006554DD">
                          <w:pPr>
                            <w:spacing w:before="40" w:after="40" w:line="240" w:lineRule="auto"/>
                            <w:jc w:val="center"/>
                            <w:rPr>
                              <w:sz w:val="28"/>
                              <w:szCs w:val="28"/>
                            </w:rPr>
                          </w:pPr>
                          <w:r w:rsidRPr="00454A3C">
                            <w:rPr>
                              <w:sz w:val="28"/>
                              <w:szCs w:val="28"/>
                            </w:rPr>
                            <w:t xml:space="preserve">( </w:t>
                          </w:r>
                          <w:r w:rsidR="00605F66">
                            <w:rPr>
                              <w:sz w:val="28"/>
                              <w:szCs w:val="28"/>
                            </w:rPr>
                            <w:t>272,25</w:t>
                          </w:r>
                          <w:r>
                            <w:rPr>
                              <w:sz w:val="28"/>
                              <w:szCs w:val="28"/>
                            </w:rPr>
                            <w:t xml:space="preserve"> </w:t>
                          </w:r>
                          <w:r w:rsidRPr="00454A3C">
                            <w:rPr>
                              <w:sz w:val="28"/>
                              <w:szCs w:val="28"/>
                            </w:rPr>
                            <w:t>tấn/năm)</w:t>
                          </w:r>
                        </w:p>
                      </w:txbxContent>
                    </v:textbox>
                  </v:shape>
                  <v:shape id="Straight Arrow Connector 1130" o:spid="_x0000_s1205" type="#_x0000_t32" style="position:absolute;left:16693;top:11288;width:244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etmsgAAADdAAAADwAAAGRycy9kb3ducmV2LnhtbESPT0vDQBDF74LfYRmhN7tpA1Zjt6UU&#10;SpVe2lj8cxuyY7KYnQ3ZtYnf3jkI3mZ4b977zXI9+lZdqI8usIHZNANFXAXruDZwftnd3oOKCdli&#10;G5gM/FCE9er6aomFDQOf6FKmWkkIxwINNCl1hdaxashjnIaOWLTP0HtMsva1tj0OEu5bPc+yO+3R&#10;sTQ02NG2oeqr/PYGqvP72wMd3asdcrfYd4ePQ14+GzO5GTePoBKN6d/8d/1kBX+WC798IyPo1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aetmsgAAADdAAAADwAAAAAA&#10;AAAAAAAAAAChAgAAZHJzL2Rvd25yZXYueG1sUEsFBgAAAAAEAAQA+QAAAJYDAAAAAA==&#10;" strokecolor="black [3213]" strokeweight=".5pt">
                    <v:stroke endarrow="block" joinstyle="miter"/>
                  </v:shape>
                  <v:shape id="Straight Arrow Connector 1131" o:spid="_x0000_s1206" type="#_x0000_t32" style="position:absolute;left:19244;top:11733;width:42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sIAcQAAADdAAAADwAAAGRycy9kb3ducmV2LnhtbERPS2vCQBC+F/wPyxS81U0a6CN1FRGK&#10;Fi82lWpvQ3aaLGZnQ3Y18d+7QqG3+fieM50PthFn6rxxrCCdJCCIS6cNVwp2X+8PLyB8QNbYOCYF&#10;F/Iwn43upphr1/MnnYtQiRjCPkcFdQhtLqUva7LoJ64ljtyv6yyGCLtK6g77GG4b+ZgkT9Ki4dhQ&#10;Y0vLmspjcbIKyt1h/0pb8637zDyv2s3PJis+lBrfD4s3EIGG8C/+c691nJ9mKdy+iSfI2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6wgBxAAAAN0AAAAPAAAAAAAAAAAA&#10;AAAAAKECAABkcnMvZG93bnJldi54bWxQSwUGAAAAAAQABAD5AAAAkgMAAAAA&#10;" strokecolor="black [3213]" strokeweight=".5pt">
                    <v:stroke endarrow="block" joinstyle="miter"/>
                  </v:shape>
                  <v:shape id="Text Box 1132" o:spid="_x0000_s1207" type="#_x0000_t202" style="position:absolute;left:212;top:15098;width:16256;height:7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mcw8EA&#10;AADdAAAADwAAAGRycy9kb3ducmV2LnhtbERPTWsCMRC9F/ofwhR6q1ktyHY1ii22FDxVi+dhMybB&#10;zWRJ0nX77xtB6G0e73OW69F3YqCYXGAF00kFgrgN2rFR8H14f6pBpIyssQtMCn4pwXp1f7fERocL&#10;f9Gwz0aUEE4NKrA5942UqbXkMU1CT1y4U4gec4HRSB3xUsJ9J2dVNZceHZcGiz29WWrP+x+vYPtq&#10;XkxbY7TbWjs3jMfTznwo9fgwbhYgMo35X3xzf+oyf/o8g+s35QS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JnMPBAAAA3QAAAA8AAAAAAAAAAAAAAAAAmAIAAGRycy9kb3du&#10;cmV2LnhtbFBLBQYAAAAABAAEAPUAAACGAwAAAAA=&#10;" fillcolor="white [3201]" strokeweight=".5pt">
                    <v:textbox>
                      <w:txbxContent>
                        <w:p w:rsidR="006554DD" w:rsidRPr="00FE30EE" w:rsidRDefault="006554DD" w:rsidP="006554DD">
                          <w:pPr>
                            <w:spacing w:before="40" w:after="40" w:line="240" w:lineRule="auto"/>
                            <w:jc w:val="center"/>
                            <w:rPr>
                              <w:sz w:val="28"/>
                              <w:szCs w:val="28"/>
                            </w:rPr>
                          </w:pPr>
                          <w:r>
                            <w:rPr>
                              <w:sz w:val="28"/>
                              <w:szCs w:val="28"/>
                            </w:rPr>
                            <w:t>Đường, siro, phụ gia thực phẩm</w:t>
                          </w:r>
                        </w:p>
                        <w:p w:rsidR="006554DD" w:rsidRPr="00FE30EE" w:rsidRDefault="006554DD" w:rsidP="006554DD">
                          <w:pPr>
                            <w:spacing w:before="40" w:after="40" w:line="240" w:lineRule="auto"/>
                            <w:jc w:val="center"/>
                            <w:rPr>
                              <w:sz w:val="28"/>
                              <w:szCs w:val="28"/>
                            </w:rPr>
                          </w:pPr>
                          <w:r w:rsidRPr="00454A3C">
                            <w:rPr>
                              <w:sz w:val="28"/>
                              <w:szCs w:val="28"/>
                            </w:rPr>
                            <w:t xml:space="preserve">( </w:t>
                          </w:r>
                          <w:r w:rsidR="00605F66">
                            <w:rPr>
                              <w:sz w:val="28"/>
                              <w:szCs w:val="28"/>
                            </w:rPr>
                            <w:t>52,57</w:t>
                          </w:r>
                          <w:r w:rsidRPr="00454A3C">
                            <w:rPr>
                              <w:sz w:val="28"/>
                              <w:szCs w:val="28"/>
                            </w:rPr>
                            <w:t>tấn/năm)</w:t>
                          </w:r>
                        </w:p>
                      </w:txbxContent>
                    </v:textbox>
                  </v:shape>
                  <v:shape id="Straight Arrow Connector 1133" o:spid="_x0000_s1208" type="#_x0000_t32" style="position:absolute;left:16586;top:19475;width:24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Uz7cQAAADdAAAADwAAAGRycy9kb3ducmV2LnhtbERPTWvCQBC9F/wPywi91Y0NqI2uIkJp&#10;xUuN0tbbkB2TxexsyG5N+u+7BcHbPN7nLFa9rcWVWm8cKxiPEhDEhdOGSwXHw+vTDIQPyBprx6Tg&#10;lzysloOHBWbadbynax5KEUPYZ6igCqHJpPRFRRb9yDXEkTu71mKIsC2lbrGL4baWz0kykRYNx4YK&#10;G9pUVFzyH6ugOH5/vdCH+dRdaqZvze60S/OtUo/Dfj0HEagPd/HN/a7j/HGawv838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dTPtxAAAAN0AAAAPAAAAAAAAAAAA&#10;AAAAAKECAABkcnMvZG93bnJldi54bWxQSwUGAAAAAAQABAD5AAAAkgMAAAAA&#10;" strokecolor="black [3213]" strokeweight=".5pt">
                    <v:stroke endarrow="block" joinstyle="miter"/>
                  </v:shape>
                </v:group>
              </v:group>
            </w:pict>
          </mc:Fallback>
        </mc:AlternateContent>
      </w:r>
    </w:p>
    <w:p w:rsidR="006554DD" w:rsidRPr="00712986" w:rsidRDefault="006554DD" w:rsidP="006554DD">
      <w:pPr>
        <w:spacing w:before="120" w:after="120" w:line="288" w:lineRule="auto"/>
        <w:ind w:firstLine="567"/>
        <w:jc w:val="both"/>
        <w:rPr>
          <w:sz w:val="28"/>
          <w:szCs w:val="28"/>
        </w:rPr>
      </w:pPr>
    </w:p>
    <w:p w:rsidR="006554DD" w:rsidRPr="00712986" w:rsidRDefault="006554DD" w:rsidP="006554DD">
      <w:pPr>
        <w:spacing w:before="120" w:after="120" w:line="288" w:lineRule="auto"/>
        <w:ind w:firstLine="567"/>
        <w:jc w:val="both"/>
        <w:rPr>
          <w:sz w:val="28"/>
          <w:szCs w:val="28"/>
        </w:rPr>
      </w:pPr>
    </w:p>
    <w:p w:rsidR="006554DD" w:rsidRPr="00712986" w:rsidRDefault="006554DD" w:rsidP="006554DD">
      <w:pPr>
        <w:spacing w:before="120" w:after="120" w:line="288" w:lineRule="auto"/>
        <w:ind w:firstLine="567"/>
        <w:jc w:val="both"/>
        <w:rPr>
          <w:sz w:val="28"/>
          <w:szCs w:val="28"/>
        </w:rPr>
      </w:pPr>
    </w:p>
    <w:p w:rsidR="006554DD" w:rsidRPr="00712986" w:rsidRDefault="006554DD" w:rsidP="006554DD">
      <w:pPr>
        <w:spacing w:before="120" w:after="120" w:line="288" w:lineRule="auto"/>
        <w:ind w:firstLine="567"/>
        <w:jc w:val="both"/>
        <w:rPr>
          <w:sz w:val="28"/>
          <w:szCs w:val="28"/>
        </w:rPr>
      </w:pPr>
    </w:p>
    <w:p w:rsidR="006554DD" w:rsidRPr="00712986" w:rsidRDefault="006554DD" w:rsidP="006554DD">
      <w:pPr>
        <w:spacing w:before="120" w:after="120" w:line="288" w:lineRule="auto"/>
        <w:ind w:firstLine="567"/>
        <w:jc w:val="both"/>
        <w:rPr>
          <w:sz w:val="28"/>
          <w:szCs w:val="28"/>
        </w:rPr>
      </w:pPr>
    </w:p>
    <w:p w:rsidR="006554DD" w:rsidRPr="00712986" w:rsidRDefault="006554DD" w:rsidP="006554DD">
      <w:pPr>
        <w:spacing w:before="120" w:after="120" w:line="288" w:lineRule="auto"/>
        <w:ind w:firstLine="567"/>
        <w:jc w:val="both"/>
        <w:rPr>
          <w:sz w:val="28"/>
          <w:szCs w:val="28"/>
        </w:rPr>
      </w:pPr>
    </w:p>
    <w:p w:rsidR="006554DD" w:rsidRPr="00712986" w:rsidRDefault="006554DD" w:rsidP="00212673">
      <w:pPr>
        <w:pStyle w:val="Caption"/>
        <w:spacing w:before="120" w:after="120" w:line="288" w:lineRule="auto"/>
        <w:jc w:val="center"/>
        <w:rPr>
          <w:color w:val="auto"/>
          <w:sz w:val="28"/>
          <w:szCs w:val="28"/>
        </w:rPr>
      </w:pPr>
      <w:bookmarkStart w:id="35" w:name="_Toc228936328"/>
      <w:r w:rsidRPr="00712986">
        <w:rPr>
          <w:color w:val="auto"/>
          <w:sz w:val="28"/>
          <w:szCs w:val="28"/>
        </w:rPr>
        <w:t xml:space="preserve">Hình </w:t>
      </w:r>
      <w:r w:rsidR="004769FE" w:rsidRPr="00712986">
        <w:rPr>
          <w:color w:val="auto"/>
          <w:sz w:val="28"/>
          <w:szCs w:val="28"/>
        </w:rPr>
        <w:fldChar w:fldCharType="begin"/>
      </w:r>
      <w:r w:rsidR="004769FE" w:rsidRPr="00712986">
        <w:rPr>
          <w:color w:val="auto"/>
          <w:sz w:val="28"/>
          <w:szCs w:val="28"/>
        </w:rPr>
        <w:instrText xml:space="preserve"> STYLEREF 1 \s </w:instrText>
      </w:r>
      <w:r w:rsidR="004769FE" w:rsidRPr="00712986">
        <w:rPr>
          <w:color w:val="auto"/>
          <w:sz w:val="28"/>
          <w:szCs w:val="28"/>
        </w:rPr>
        <w:fldChar w:fldCharType="separate"/>
      </w:r>
      <w:r w:rsidR="004769FE" w:rsidRPr="00712986">
        <w:rPr>
          <w:noProof/>
          <w:color w:val="auto"/>
          <w:sz w:val="28"/>
          <w:szCs w:val="28"/>
        </w:rPr>
        <w:t>I</w:t>
      </w:r>
      <w:r w:rsidR="004769FE" w:rsidRPr="00712986">
        <w:rPr>
          <w:color w:val="auto"/>
          <w:sz w:val="28"/>
          <w:szCs w:val="28"/>
        </w:rPr>
        <w:fldChar w:fldCharType="end"/>
      </w:r>
      <w:r w:rsidR="004769FE" w:rsidRPr="00712986">
        <w:rPr>
          <w:color w:val="auto"/>
          <w:sz w:val="28"/>
          <w:szCs w:val="28"/>
        </w:rPr>
        <w:t>.</w:t>
      </w:r>
      <w:r w:rsidR="004769FE" w:rsidRPr="00712986">
        <w:rPr>
          <w:color w:val="auto"/>
          <w:sz w:val="28"/>
          <w:szCs w:val="28"/>
        </w:rPr>
        <w:fldChar w:fldCharType="begin"/>
      </w:r>
      <w:r w:rsidR="004769FE" w:rsidRPr="00712986">
        <w:rPr>
          <w:color w:val="auto"/>
          <w:sz w:val="28"/>
          <w:szCs w:val="28"/>
        </w:rPr>
        <w:instrText xml:space="preserve"> SEQ Hình \* ARABIC \s 1 </w:instrText>
      </w:r>
      <w:r w:rsidR="004769FE" w:rsidRPr="00712986">
        <w:rPr>
          <w:color w:val="auto"/>
          <w:sz w:val="28"/>
          <w:szCs w:val="28"/>
        </w:rPr>
        <w:fldChar w:fldCharType="separate"/>
      </w:r>
      <w:r w:rsidR="004769FE" w:rsidRPr="00712986">
        <w:rPr>
          <w:noProof/>
          <w:color w:val="auto"/>
          <w:sz w:val="28"/>
          <w:szCs w:val="28"/>
        </w:rPr>
        <w:t>10</w:t>
      </w:r>
      <w:r w:rsidR="004769FE" w:rsidRPr="00712986">
        <w:rPr>
          <w:color w:val="auto"/>
          <w:sz w:val="28"/>
          <w:szCs w:val="28"/>
        </w:rPr>
        <w:fldChar w:fldCharType="end"/>
      </w:r>
      <w:r w:rsidRPr="00712986">
        <w:rPr>
          <w:color w:val="auto"/>
          <w:sz w:val="28"/>
          <w:szCs w:val="28"/>
        </w:rPr>
        <w:t>. Sơ đồ cân bằng vật chất quy trình sản xuất nước giải khát có gas</w:t>
      </w:r>
      <w:bookmarkEnd w:id="35"/>
    </w:p>
    <w:p w:rsidR="00475D4E" w:rsidRPr="00712986" w:rsidRDefault="00D042F0" w:rsidP="00623770">
      <w:pPr>
        <w:pStyle w:val="Heading3"/>
        <w:numPr>
          <w:ilvl w:val="2"/>
          <w:numId w:val="56"/>
        </w:numPr>
        <w:tabs>
          <w:tab w:val="left" w:pos="851"/>
          <w:tab w:val="left" w:pos="1134"/>
          <w:tab w:val="left" w:pos="1276"/>
        </w:tabs>
        <w:spacing w:after="120" w:line="288" w:lineRule="auto"/>
        <w:ind w:left="0" w:firstLine="567"/>
      </w:pPr>
      <w:bookmarkStart w:id="36" w:name="_Toc229152484"/>
      <w:r w:rsidRPr="00712986">
        <w:t>Sản phẩm của dự án đầu tư</w:t>
      </w:r>
      <w:bookmarkEnd w:id="36"/>
    </w:p>
    <w:p w:rsidR="00D042F0" w:rsidRPr="00712986" w:rsidRDefault="005647D6" w:rsidP="00212673">
      <w:pPr>
        <w:spacing w:before="120" w:after="120" w:line="288" w:lineRule="auto"/>
        <w:ind w:firstLine="567"/>
        <w:jc w:val="both"/>
        <w:rPr>
          <w:sz w:val="28"/>
          <w:szCs w:val="28"/>
        </w:rPr>
      </w:pPr>
      <w:bookmarkStart w:id="37" w:name="_Hlk221094345"/>
      <w:r w:rsidRPr="00712986">
        <w:rPr>
          <w:sz w:val="28"/>
          <w:szCs w:val="28"/>
        </w:rPr>
        <w:t>Sản phẩm của dự án là:</w:t>
      </w:r>
    </w:p>
    <w:bookmarkEnd w:id="37"/>
    <w:p w:rsidR="004015A5" w:rsidRPr="00712986" w:rsidRDefault="00204852" w:rsidP="00212673">
      <w:pPr>
        <w:pStyle w:val="ListParagraph"/>
        <w:numPr>
          <w:ilvl w:val="0"/>
          <w:numId w:val="7"/>
        </w:numPr>
        <w:spacing w:before="120" w:after="120" w:line="288" w:lineRule="auto"/>
        <w:jc w:val="both"/>
        <w:rPr>
          <w:sz w:val="28"/>
          <w:szCs w:val="28"/>
          <w:lang w:val="nb-NO"/>
        </w:rPr>
      </w:pPr>
      <w:r w:rsidRPr="00712986">
        <w:rPr>
          <w:sz w:val="28"/>
          <w:szCs w:val="28"/>
          <w:lang w:val="nb-NO"/>
        </w:rPr>
        <w:t>Nước tinh khiết đóng chai</w:t>
      </w:r>
    </w:p>
    <w:p w:rsidR="00204852" w:rsidRPr="00712986" w:rsidRDefault="00204852" w:rsidP="00212673">
      <w:pPr>
        <w:pStyle w:val="ListParagraph"/>
        <w:numPr>
          <w:ilvl w:val="0"/>
          <w:numId w:val="7"/>
        </w:numPr>
        <w:spacing w:before="120" w:after="120" w:line="288" w:lineRule="auto"/>
        <w:jc w:val="both"/>
        <w:rPr>
          <w:sz w:val="28"/>
          <w:szCs w:val="28"/>
          <w:lang w:val="nb-NO"/>
        </w:rPr>
      </w:pPr>
      <w:r w:rsidRPr="00712986">
        <w:rPr>
          <w:sz w:val="28"/>
          <w:szCs w:val="28"/>
          <w:lang w:val="nb-NO"/>
        </w:rPr>
        <w:t>Nước giải khát không gas đóng lon</w:t>
      </w:r>
    </w:p>
    <w:p w:rsidR="00204852" w:rsidRPr="00712986" w:rsidRDefault="00204852" w:rsidP="00212673">
      <w:pPr>
        <w:pStyle w:val="ListParagraph"/>
        <w:numPr>
          <w:ilvl w:val="0"/>
          <w:numId w:val="7"/>
        </w:numPr>
        <w:spacing w:before="120" w:after="120" w:line="288" w:lineRule="auto"/>
        <w:jc w:val="both"/>
        <w:rPr>
          <w:sz w:val="28"/>
          <w:szCs w:val="28"/>
          <w:lang w:val="nb-NO"/>
        </w:rPr>
      </w:pPr>
      <w:r w:rsidRPr="00712986">
        <w:rPr>
          <w:sz w:val="28"/>
          <w:szCs w:val="28"/>
          <w:lang w:val="nb-NO"/>
        </w:rPr>
        <w:t>Nước giải khát có gas đón lon.</w:t>
      </w:r>
    </w:p>
    <w:p w:rsidR="00D042F0" w:rsidRPr="00712986" w:rsidRDefault="00CC5C97" w:rsidP="00623770">
      <w:pPr>
        <w:pStyle w:val="Heading2"/>
        <w:numPr>
          <w:ilvl w:val="1"/>
          <w:numId w:val="56"/>
        </w:numPr>
        <w:tabs>
          <w:tab w:val="left" w:pos="851"/>
          <w:tab w:val="left" w:pos="1134"/>
        </w:tabs>
        <w:spacing w:after="120" w:line="288" w:lineRule="auto"/>
        <w:ind w:left="0" w:firstLine="567"/>
      </w:pPr>
      <w:bookmarkStart w:id="38" w:name="_Toc229152485"/>
      <w:r w:rsidRPr="00712986">
        <w:lastRenderedPageBreak/>
        <w:t>Nguyên liệu, nhiên liệu, vật liệu, hóa chất sử dụng, nguồn cung cấp điện</w:t>
      </w:r>
      <w:r w:rsidR="00B15135" w:rsidRPr="00712986">
        <w:t>,</w:t>
      </w:r>
      <w:r w:rsidRPr="00712986">
        <w:t xml:space="preserve"> nước của dự án đầu tư</w:t>
      </w:r>
      <w:bookmarkEnd w:id="38"/>
    </w:p>
    <w:p w:rsidR="00CC5C97" w:rsidRPr="00712986" w:rsidRDefault="0029209B" w:rsidP="00623770">
      <w:pPr>
        <w:pStyle w:val="ListParagraph"/>
        <w:numPr>
          <w:ilvl w:val="2"/>
          <w:numId w:val="56"/>
        </w:numPr>
        <w:tabs>
          <w:tab w:val="left" w:pos="993"/>
          <w:tab w:val="left" w:pos="1276"/>
        </w:tabs>
        <w:spacing w:before="120" w:after="120" w:line="288" w:lineRule="auto"/>
        <w:ind w:hanging="2313"/>
        <w:jc w:val="both"/>
        <w:rPr>
          <w:b/>
          <w:bCs/>
          <w:sz w:val="28"/>
          <w:szCs w:val="28"/>
        </w:rPr>
      </w:pPr>
      <w:r w:rsidRPr="00712986">
        <w:rPr>
          <w:b/>
          <w:bCs/>
          <w:sz w:val="28"/>
          <w:szCs w:val="28"/>
        </w:rPr>
        <w:t>Giai đoạn triển khai</w:t>
      </w:r>
      <w:r w:rsidR="00773C9C" w:rsidRPr="00712986">
        <w:rPr>
          <w:b/>
          <w:bCs/>
          <w:sz w:val="28"/>
          <w:szCs w:val="28"/>
        </w:rPr>
        <w:t>, thi công xây dựng Dự án</w:t>
      </w:r>
    </w:p>
    <w:p w:rsidR="00F228E5" w:rsidRPr="00712986" w:rsidRDefault="00F228E5" w:rsidP="00212673">
      <w:pPr>
        <w:spacing w:before="120" w:after="120" w:line="288" w:lineRule="auto"/>
        <w:ind w:firstLine="567"/>
        <w:jc w:val="both"/>
        <w:rPr>
          <w:sz w:val="28"/>
          <w:szCs w:val="28"/>
        </w:rPr>
      </w:pPr>
      <w:r w:rsidRPr="00712986">
        <w:rPr>
          <w:sz w:val="28"/>
          <w:szCs w:val="28"/>
        </w:rPr>
        <w:t>Hiện trạng dự án hiện nay đã có nhà xưởng, các các công trình phụ đi kèm, do đó ở giai đoạn triển khai, thi công xây dựng Dự án chủ yếu là lắp đặt máy móc thiết bị trong nhà xưởng.</w:t>
      </w:r>
    </w:p>
    <w:p w:rsidR="00773C9C" w:rsidRPr="00712986" w:rsidRDefault="00226EFF" w:rsidP="00212673">
      <w:pPr>
        <w:numPr>
          <w:ilvl w:val="0"/>
          <w:numId w:val="9"/>
        </w:numPr>
        <w:spacing w:before="120" w:after="120" w:line="288" w:lineRule="auto"/>
        <w:jc w:val="both"/>
        <w:rPr>
          <w:b/>
          <w:bCs/>
          <w:i/>
          <w:iCs/>
          <w:sz w:val="28"/>
          <w:szCs w:val="28"/>
        </w:rPr>
      </w:pPr>
      <w:r w:rsidRPr="00712986">
        <w:rPr>
          <w:b/>
          <w:bCs/>
          <w:i/>
          <w:iCs/>
          <w:sz w:val="28"/>
          <w:szCs w:val="28"/>
        </w:rPr>
        <w:t>Nhu cầu nguyên liệu, nhiên liệu, vật liệu</w:t>
      </w:r>
    </w:p>
    <w:p w:rsidR="004B533B" w:rsidRPr="00712986" w:rsidRDefault="004B533B" w:rsidP="00212673">
      <w:pPr>
        <w:pStyle w:val="ListParagraph"/>
        <w:spacing w:before="120" w:after="120" w:line="288" w:lineRule="auto"/>
        <w:ind w:left="0" w:firstLine="567"/>
        <w:jc w:val="both"/>
        <w:rPr>
          <w:sz w:val="28"/>
          <w:szCs w:val="28"/>
        </w:rPr>
      </w:pPr>
      <w:r w:rsidRPr="00712986">
        <w:rPr>
          <w:sz w:val="28"/>
          <w:szCs w:val="28"/>
        </w:rPr>
        <w:t>Tại giai đoạn triển khai, thi công xây dựng Dự án, chủ yếu là hoạt động lắp đặt các thiết bị máy móc tại nhà xưởng và xây dựng hoàn thiện hệ thống xử lý nước thải, do đó nhu cầu về nguyên liệu, nhiên liệu vật liệu giai đoạn này không đáng kể.</w:t>
      </w:r>
    </w:p>
    <w:p w:rsidR="00226EFF" w:rsidRPr="00712986" w:rsidRDefault="00226EFF" w:rsidP="00212673">
      <w:pPr>
        <w:numPr>
          <w:ilvl w:val="0"/>
          <w:numId w:val="9"/>
        </w:numPr>
        <w:spacing w:before="120" w:after="120" w:line="288" w:lineRule="auto"/>
        <w:jc w:val="both"/>
        <w:rPr>
          <w:b/>
          <w:bCs/>
          <w:i/>
          <w:iCs/>
          <w:sz w:val="28"/>
          <w:szCs w:val="28"/>
        </w:rPr>
      </w:pPr>
      <w:r w:rsidRPr="00712986">
        <w:rPr>
          <w:b/>
          <w:bCs/>
          <w:i/>
          <w:iCs/>
          <w:sz w:val="28"/>
          <w:szCs w:val="28"/>
        </w:rPr>
        <w:t>Nhu cầu điện năng</w:t>
      </w:r>
    </w:p>
    <w:p w:rsidR="00226EFF" w:rsidRPr="00712986" w:rsidRDefault="00E25250" w:rsidP="00212673">
      <w:pPr>
        <w:numPr>
          <w:ilvl w:val="0"/>
          <w:numId w:val="7"/>
        </w:numPr>
        <w:tabs>
          <w:tab w:val="left" w:pos="993"/>
        </w:tabs>
        <w:spacing w:before="120" w:after="120" w:line="288" w:lineRule="auto"/>
        <w:ind w:left="0" w:firstLine="720"/>
        <w:jc w:val="both"/>
        <w:rPr>
          <w:sz w:val="28"/>
          <w:szCs w:val="28"/>
        </w:rPr>
      </w:pPr>
      <w:r w:rsidRPr="00712986">
        <w:rPr>
          <w:sz w:val="28"/>
          <w:szCs w:val="28"/>
        </w:rPr>
        <w:t>Nguồn cung cấp điện năng trong giai đoạn thi công</w:t>
      </w:r>
      <w:r w:rsidR="004B533B" w:rsidRPr="00712986">
        <w:rPr>
          <w:sz w:val="28"/>
          <w:szCs w:val="28"/>
        </w:rPr>
        <w:t xml:space="preserve"> lắp đặt</w:t>
      </w:r>
      <w:r w:rsidRPr="00712986">
        <w:rPr>
          <w:sz w:val="28"/>
          <w:szCs w:val="28"/>
        </w:rPr>
        <w:t xml:space="preserve"> được lấy từ</w:t>
      </w:r>
      <w:r w:rsidR="00640F43" w:rsidRPr="00712986">
        <w:rPr>
          <w:sz w:val="28"/>
          <w:szCs w:val="28"/>
        </w:rPr>
        <w:t xml:space="preserve"> nguồn điện 22kV từ </w:t>
      </w:r>
      <w:r w:rsidR="004B533B" w:rsidRPr="00712986">
        <w:rPr>
          <w:sz w:val="28"/>
          <w:szCs w:val="28"/>
        </w:rPr>
        <w:t>nguồn điện của địa phương khu vực dự án</w:t>
      </w:r>
      <w:r w:rsidR="00640F43" w:rsidRPr="00712986">
        <w:rPr>
          <w:sz w:val="28"/>
          <w:szCs w:val="28"/>
        </w:rPr>
        <w:t>.</w:t>
      </w:r>
    </w:p>
    <w:p w:rsidR="00226EFF" w:rsidRPr="00712986" w:rsidRDefault="00640F43" w:rsidP="00212673">
      <w:pPr>
        <w:numPr>
          <w:ilvl w:val="0"/>
          <w:numId w:val="7"/>
        </w:numPr>
        <w:tabs>
          <w:tab w:val="left" w:pos="993"/>
        </w:tabs>
        <w:spacing w:before="120" w:after="120" w:line="288" w:lineRule="auto"/>
        <w:ind w:left="0" w:firstLine="720"/>
        <w:jc w:val="both"/>
        <w:rPr>
          <w:sz w:val="28"/>
          <w:szCs w:val="28"/>
        </w:rPr>
      </w:pPr>
      <w:r w:rsidRPr="00712986">
        <w:rPr>
          <w:sz w:val="28"/>
          <w:szCs w:val="28"/>
        </w:rPr>
        <w:t xml:space="preserve">Mục đích sử dụng: Cho mục đích chiếu sáng và </w:t>
      </w:r>
      <w:r w:rsidR="004B533B" w:rsidRPr="00712986">
        <w:rPr>
          <w:sz w:val="28"/>
          <w:szCs w:val="28"/>
        </w:rPr>
        <w:t>lắp đặt các máy móc thiết bị</w:t>
      </w:r>
      <w:r w:rsidRPr="00712986">
        <w:rPr>
          <w:sz w:val="28"/>
          <w:szCs w:val="28"/>
        </w:rPr>
        <w:t>.</w:t>
      </w:r>
    </w:p>
    <w:p w:rsidR="00226EFF" w:rsidRPr="00712986" w:rsidRDefault="009F5FB3" w:rsidP="00212673">
      <w:pPr>
        <w:numPr>
          <w:ilvl w:val="0"/>
          <w:numId w:val="9"/>
        </w:numPr>
        <w:spacing w:before="120" w:after="120" w:line="288" w:lineRule="auto"/>
        <w:jc w:val="both"/>
        <w:rPr>
          <w:b/>
          <w:bCs/>
          <w:i/>
          <w:iCs/>
          <w:sz w:val="28"/>
          <w:szCs w:val="28"/>
        </w:rPr>
      </w:pPr>
      <w:r w:rsidRPr="00712986">
        <w:rPr>
          <w:b/>
          <w:bCs/>
          <w:i/>
          <w:iCs/>
          <w:sz w:val="28"/>
          <w:szCs w:val="28"/>
        </w:rPr>
        <w:t xml:space="preserve">Nhu cầu sử dụng nước </w:t>
      </w:r>
    </w:p>
    <w:p w:rsidR="0029209B" w:rsidRPr="00712986" w:rsidRDefault="00603E58" w:rsidP="00212673">
      <w:pPr>
        <w:numPr>
          <w:ilvl w:val="0"/>
          <w:numId w:val="6"/>
        </w:numPr>
        <w:tabs>
          <w:tab w:val="left" w:pos="993"/>
        </w:tabs>
        <w:spacing w:before="120" w:after="120" w:line="288" w:lineRule="auto"/>
        <w:ind w:hanging="153"/>
        <w:jc w:val="both"/>
        <w:rPr>
          <w:b/>
          <w:bCs/>
          <w:sz w:val="28"/>
          <w:szCs w:val="28"/>
        </w:rPr>
      </w:pPr>
      <w:r w:rsidRPr="00712986">
        <w:rPr>
          <w:b/>
          <w:bCs/>
          <w:sz w:val="28"/>
          <w:szCs w:val="28"/>
        </w:rPr>
        <w:t>Nguồn cung cấp nước</w:t>
      </w:r>
    </w:p>
    <w:p w:rsidR="00BF0A86" w:rsidRPr="00712986" w:rsidRDefault="00BF0A86" w:rsidP="00212673">
      <w:pPr>
        <w:spacing w:before="120" w:after="120" w:line="288" w:lineRule="auto"/>
        <w:ind w:firstLine="567"/>
        <w:jc w:val="both"/>
        <w:rPr>
          <w:sz w:val="28"/>
          <w:szCs w:val="28"/>
        </w:rPr>
      </w:pPr>
      <w:r w:rsidRPr="00712986">
        <w:rPr>
          <w:sz w:val="28"/>
          <w:szCs w:val="28"/>
        </w:rPr>
        <w:t xml:space="preserve">Dự án dự kiến lấy </w:t>
      </w:r>
      <w:r w:rsidR="004B533B" w:rsidRPr="00712986">
        <w:rPr>
          <w:sz w:val="28"/>
          <w:szCs w:val="28"/>
        </w:rPr>
        <w:t xml:space="preserve">nước từ nguồn nước giếng khoan đã qua hệ thống xử lý sơ bộ do công ty khai thác đã được cấp theo theo giấy phép </w:t>
      </w:r>
      <w:r w:rsidR="001049D8" w:rsidRPr="00712986">
        <w:rPr>
          <w:sz w:val="28"/>
          <w:szCs w:val="28"/>
        </w:rPr>
        <w:t>khai thác nước dưới đất số 61/GP-SNNMT ngày 05/12/2026 của Sở Nông nghiệp và Môi trường thành phố Hà Nội cấp phép cho Dự án</w:t>
      </w:r>
      <w:r w:rsidR="00C847C5" w:rsidRPr="00712986">
        <w:rPr>
          <w:sz w:val="28"/>
          <w:szCs w:val="28"/>
        </w:rPr>
        <w:t>.</w:t>
      </w:r>
    </w:p>
    <w:p w:rsidR="00603E58" w:rsidRPr="00712986" w:rsidRDefault="00603E58" w:rsidP="00212673">
      <w:pPr>
        <w:numPr>
          <w:ilvl w:val="0"/>
          <w:numId w:val="6"/>
        </w:numPr>
        <w:tabs>
          <w:tab w:val="left" w:pos="993"/>
        </w:tabs>
        <w:spacing w:before="120" w:after="120" w:line="288" w:lineRule="auto"/>
        <w:ind w:hanging="153"/>
        <w:jc w:val="both"/>
        <w:rPr>
          <w:b/>
          <w:bCs/>
          <w:sz w:val="28"/>
          <w:szCs w:val="28"/>
        </w:rPr>
      </w:pPr>
      <w:r w:rsidRPr="00712986">
        <w:rPr>
          <w:b/>
          <w:bCs/>
          <w:sz w:val="28"/>
          <w:szCs w:val="28"/>
        </w:rPr>
        <w:t>Mục đích sử dụng nước</w:t>
      </w:r>
    </w:p>
    <w:p w:rsidR="00603E58" w:rsidRPr="00712986" w:rsidRDefault="00BF0A86" w:rsidP="00212673">
      <w:pPr>
        <w:numPr>
          <w:ilvl w:val="0"/>
          <w:numId w:val="7"/>
        </w:numPr>
        <w:tabs>
          <w:tab w:val="left" w:pos="851"/>
        </w:tabs>
        <w:spacing w:before="120" w:after="120" w:line="288" w:lineRule="auto"/>
        <w:ind w:hanging="513"/>
        <w:jc w:val="both"/>
        <w:rPr>
          <w:sz w:val="28"/>
          <w:szCs w:val="28"/>
        </w:rPr>
      </w:pPr>
      <w:r w:rsidRPr="00712986">
        <w:rPr>
          <w:sz w:val="28"/>
          <w:szCs w:val="28"/>
        </w:rPr>
        <w:t>Hoạt động sinh hoạt của cán bộ công nhân làm việc tại công trường.</w:t>
      </w:r>
    </w:p>
    <w:p w:rsidR="006F6CD7" w:rsidRPr="00712986" w:rsidRDefault="006F6CD7" w:rsidP="00212673">
      <w:pPr>
        <w:numPr>
          <w:ilvl w:val="0"/>
          <w:numId w:val="7"/>
        </w:numPr>
        <w:tabs>
          <w:tab w:val="left" w:pos="851"/>
        </w:tabs>
        <w:spacing w:before="120" w:after="120" w:line="288" w:lineRule="auto"/>
        <w:ind w:left="0" w:firstLine="567"/>
        <w:jc w:val="both"/>
        <w:rPr>
          <w:sz w:val="28"/>
          <w:szCs w:val="28"/>
        </w:rPr>
      </w:pPr>
      <w:r w:rsidRPr="00712986">
        <w:rPr>
          <w:sz w:val="28"/>
          <w:szCs w:val="28"/>
        </w:rPr>
        <w:t>Dập bụi, rửa đường xung quanh dự án.</w:t>
      </w:r>
    </w:p>
    <w:p w:rsidR="00603E58" w:rsidRPr="00712986" w:rsidRDefault="00603E58" w:rsidP="00212673">
      <w:pPr>
        <w:numPr>
          <w:ilvl w:val="0"/>
          <w:numId w:val="6"/>
        </w:numPr>
        <w:tabs>
          <w:tab w:val="left" w:pos="993"/>
        </w:tabs>
        <w:spacing w:before="120" w:after="120" w:line="288" w:lineRule="auto"/>
        <w:ind w:hanging="153"/>
        <w:jc w:val="both"/>
        <w:rPr>
          <w:b/>
          <w:bCs/>
          <w:sz w:val="28"/>
          <w:szCs w:val="28"/>
        </w:rPr>
      </w:pPr>
      <w:bookmarkStart w:id="39" w:name="_Hlk216649431"/>
      <w:r w:rsidRPr="00712986">
        <w:rPr>
          <w:b/>
          <w:bCs/>
          <w:sz w:val="28"/>
          <w:szCs w:val="28"/>
        </w:rPr>
        <w:t>Nhu cầu sử dụng nước</w:t>
      </w:r>
    </w:p>
    <w:p w:rsidR="00603E58" w:rsidRPr="00712986" w:rsidRDefault="006F6CD7" w:rsidP="00212673">
      <w:pPr>
        <w:spacing w:before="120" w:after="120" w:line="288" w:lineRule="auto"/>
        <w:ind w:firstLine="567"/>
        <w:jc w:val="both"/>
        <w:rPr>
          <w:sz w:val="28"/>
          <w:szCs w:val="28"/>
        </w:rPr>
      </w:pPr>
      <w:bookmarkStart w:id="40" w:name="_Hlk228867354"/>
      <w:r w:rsidRPr="00712986">
        <w:rPr>
          <w:sz w:val="28"/>
          <w:szCs w:val="28"/>
        </w:rPr>
        <w:t xml:space="preserve">Nhu cầu nước sinh hoạt đối với công nhân tại công trường: </w:t>
      </w:r>
      <w:r w:rsidR="00350CFC" w:rsidRPr="00712986">
        <w:rPr>
          <w:sz w:val="28"/>
          <w:szCs w:val="28"/>
        </w:rPr>
        <w:t xml:space="preserve">Dự kiến số lượng công nhân làm việc tối đa tại công trường khoảng </w:t>
      </w:r>
      <w:r w:rsidR="001049D8" w:rsidRPr="00712986">
        <w:rPr>
          <w:sz w:val="28"/>
          <w:szCs w:val="28"/>
        </w:rPr>
        <w:t>10</w:t>
      </w:r>
      <w:r w:rsidR="00350CFC" w:rsidRPr="00712986">
        <w:rPr>
          <w:sz w:val="28"/>
          <w:szCs w:val="28"/>
        </w:rPr>
        <w:t xml:space="preserve"> người</w:t>
      </w:r>
      <w:r w:rsidR="00F114FC" w:rsidRPr="00712986">
        <w:rPr>
          <w:sz w:val="28"/>
          <w:szCs w:val="28"/>
        </w:rPr>
        <w:t xml:space="preserve"> </w:t>
      </w:r>
      <w:r w:rsidR="00F114FC" w:rsidRPr="00712986">
        <w:rPr>
          <w:i/>
          <w:iCs/>
          <w:sz w:val="28"/>
          <w:szCs w:val="28"/>
        </w:rPr>
        <w:t>(trong đó có 01 bảo vệ ở lại công trường, còn lại sẽ không ở lại công trường)</w:t>
      </w:r>
      <w:r w:rsidR="001049D8" w:rsidRPr="00712986">
        <w:rPr>
          <w:sz w:val="28"/>
          <w:szCs w:val="28"/>
        </w:rPr>
        <w:t xml:space="preserve">; </w:t>
      </w:r>
      <w:r w:rsidR="00350CFC" w:rsidRPr="00712986">
        <w:rPr>
          <w:sz w:val="28"/>
          <w:szCs w:val="28"/>
        </w:rPr>
        <w:t xml:space="preserve">thời gian làm việc của công nhân tại công trường trung bình 8h/ngày. </w:t>
      </w:r>
      <w:r w:rsidR="00016CA6" w:rsidRPr="00712986">
        <w:rPr>
          <w:sz w:val="28"/>
          <w:szCs w:val="28"/>
        </w:rPr>
        <w:t xml:space="preserve">Căn cứ TCVN </w:t>
      </w:r>
      <w:r w:rsidR="00016CA6" w:rsidRPr="00712986">
        <w:rPr>
          <w:sz w:val="28"/>
          <w:szCs w:val="28"/>
        </w:rPr>
        <w:lastRenderedPageBreak/>
        <w:t>13606:2023, định mức nước cấp sử dụng cho đội bảo vệ là 100l/người/ngày, đội công nhân 45l/người/ngày</w:t>
      </w:r>
      <w:r w:rsidR="00350CFC" w:rsidRPr="00712986">
        <w:rPr>
          <w:sz w:val="28"/>
          <w:szCs w:val="28"/>
        </w:rPr>
        <w:t xml:space="preserve">, </w:t>
      </w:r>
      <w:r w:rsidR="00016CA6" w:rsidRPr="00712986">
        <w:rPr>
          <w:sz w:val="28"/>
          <w:szCs w:val="28"/>
        </w:rPr>
        <w:t xml:space="preserve">như vậy </w:t>
      </w:r>
      <w:r w:rsidR="00350CFC" w:rsidRPr="00712986">
        <w:rPr>
          <w:sz w:val="28"/>
          <w:szCs w:val="28"/>
        </w:rPr>
        <w:t xml:space="preserve">lượng nước cấp sinh hoạt tại công trường ước tính </w:t>
      </w:r>
      <w:r w:rsidR="00016CA6" w:rsidRPr="00712986">
        <w:rPr>
          <w:sz w:val="28"/>
          <w:szCs w:val="28"/>
        </w:rPr>
        <w:t xml:space="preserve">trung bình </w:t>
      </w:r>
      <w:r w:rsidR="00350CFC" w:rsidRPr="00712986">
        <w:rPr>
          <w:sz w:val="28"/>
          <w:szCs w:val="28"/>
        </w:rPr>
        <w:t>khoảng</w:t>
      </w:r>
      <w:r w:rsidR="00016CA6" w:rsidRPr="00712986">
        <w:rPr>
          <w:sz w:val="28"/>
          <w:szCs w:val="28"/>
        </w:rPr>
        <w:t xml:space="preserve"> </w:t>
      </w:r>
      <w:r w:rsidR="00F114FC" w:rsidRPr="00712986">
        <w:rPr>
          <w:sz w:val="28"/>
          <w:szCs w:val="28"/>
        </w:rPr>
        <w:t>0,5</w:t>
      </w:r>
      <w:r w:rsidR="00016CA6" w:rsidRPr="00712986">
        <w:rPr>
          <w:sz w:val="28"/>
          <w:szCs w:val="28"/>
        </w:rPr>
        <w:t>m</w:t>
      </w:r>
      <w:r w:rsidR="00016CA6" w:rsidRPr="00712986">
        <w:rPr>
          <w:sz w:val="28"/>
          <w:szCs w:val="28"/>
          <w:vertAlign w:val="superscript"/>
        </w:rPr>
        <w:t>3</w:t>
      </w:r>
      <w:r w:rsidR="00016CA6" w:rsidRPr="00712986">
        <w:rPr>
          <w:sz w:val="28"/>
          <w:szCs w:val="28"/>
        </w:rPr>
        <w:t>/ngày.đêm.</w:t>
      </w:r>
    </w:p>
    <w:bookmarkEnd w:id="39"/>
    <w:bookmarkEnd w:id="40"/>
    <w:p w:rsidR="009D47E2" w:rsidRPr="00712986" w:rsidRDefault="009D47E2" w:rsidP="00623770">
      <w:pPr>
        <w:pStyle w:val="ListParagraph"/>
        <w:numPr>
          <w:ilvl w:val="2"/>
          <w:numId w:val="56"/>
        </w:numPr>
        <w:tabs>
          <w:tab w:val="left" w:pos="993"/>
          <w:tab w:val="left" w:pos="1276"/>
        </w:tabs>
        <w:spacing w:before="120" w:after="120" w:line="288" w:lineRule="auto"/>
        <w:ind w:hanging="2313"/>
        <w:jc w:val="both"/>
        <w:rPr>
          <w:b/>
          <w:bCs/>
          <w:sz w:val="28"/>
          <w:szCs w:val="28"/>
        </w:rPr>
      </w:pPr>
      <w:r w:rsidRPr="00712986">
        <w:rPr>
          <w:b/>
          <w:bCs/>
          <w:sz w:val="28"/>
          <w:szCs w:val="28"/>
        </w:rPr>
        <w:t>Giai đoạn dự án đi vào vận hành</w:t>
      </w:r>
    </w:p>
    <w:p w:rsidR="00CC7995" w:rsidRPr="00712986" w:rsidRDefault="00CC7995" w:rsidP="00212673">
      <w:pPr>
        <w:spacing w:before="120" w:after="120" w:line="288" w:lineRule="auto"/>
        <w:ind w:firstLine="567"/>
        <w:jc w:val="both"/>
        <w:rPr>
          <w:sz w:val="28"/>
          <w:szCs w:val="28"/>
        </w:rPr>
      </w:pPr>
      <w:r w:rsidRPr="00712986">
        <w:rPr>
          <w:sz w:val="28"/>
          <w:szCs w:val="28"/>
        </w:rPr>
        <w:t xml:space="preserve">Nguyên liệu, nhiên liệu hóa chất giai đoạn vận hành của Dự án chủ yếu là </w:t>
      </w:r>
      <w:r w:rsidR="00DA1EF3" w:rsidRPr="00712986">
        <w:rPr>
          <w:sz w:val="28"/>
          <w:szCs w:val="28"/>
        </w:rPr>
        <w:t xml:space="preserve">nguyên liệu đầu vào, nước sử dụng cho mục đích sản xuất, sinh hoạt và hóa chất phục vụ cho hệ thống xử lý nước thải. </w:t>
      </w:r>
    </w:p>
    <w:p w:rsidR="0044615D" w:rsidRPr="00712986" w:rsidRDefault="00DA1EF3" w:rsidP="00212673">
      <w:pPr>
        <w:numPr>
          <w:ilvl w:val="0"/>
          <w:numId w:val="10"/>
        </w:numPr>
        <w:spacing w:before="120" w:after="120" w:line="288" w:lineRule="auto"/>
        <w:jc w:val="both"/>
        <w:rPr>
          <w:b/>
          <w:bCs/>
          <w:i/>
          <w:iCs/>
          <w:sz w:val="28"/>
          <w:szCs w:val="28"/>
        </w:rPr>
      </w:pPr>
      <w:r w:rsidRPr="00712986">
        <w:rPr>
          <w:b/>
          <w:bCs/>
          <w:i/>
          <w:iCs/>
          <w:sz w:val="28"/>
          <w:szCs w:val="28"/>
        </w:rPr>
        <w:t>Nguyên liệu, nhiên liệu, vật liệu hóa chất</w:t>
      </w:r>
    </w:p>
    <w:p w:rsidR="009D47E2" w:rsidRPr="00712986" w:rsidRDefault="00DA1EF3" w:rsidP="00DA1EF3">
      <w:pPr>
        <w:pStyle w:val="Caption"/>
        <w:jc w:val="center"/>
        <w:rPr>
          <w:b/>
          <w:bCs/>
          <w:i w:val="0"/>
          <w:iCs w:val="0"/>
          <w:color w:val="auto"/>
          <w:sz w:val="28"/>
          <w:szCs w:val="28"/>
        </w:rPr>
      </w:pPr>
      <w:bookmarkStart w:id="41" w:name="_Toc228936249"/>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3</w:t>
      </w:r>
      <w:r w:rsidR="00F978E2" w:rsidRPr="00712986">
        <w:rPr>
          <w:b/>
          <w:bCs/>
          <w:i w:val="0"/>
          <w:iCs w:val="0"/>
          <w:color w:val="auto"/>
          <w:sz w:val="28"/>
          <w:szCs w:val="28"/>
        </w:rPr>
        <w:fldChar w:fldCharType="end"/>
      </w:r>
      <w:r w:rsidRPr="00712986">
        <w:rPr>
          <w:b/>
          <w:bCs/>
          <w:i w:val="0"/>
          <w:iCs w:val="0"/>
          <w:color w:val="auto"/>
          <w:sz w:val="28"/>
          <w:szCs w:val="28"/>
        </w:rPr>
        <w:t xml:space="preserve">. </w:t>
      </w:r>
      <w:r w:rsidR="00CC7995" w:rsidRPr="00712986">
        <w:rPr>
          <w:b/>
          <w:bCs/>
          <w:i w:val="0"/>
          <w:iCs w:val="0"/>
          <w:color w:val="auto"/>
          <w:sz w:val="28"/>
          <w:szCs w:val="28"/>
        </w:rPr>
        <w:t xml:space="preserve">Danh mục </w:t>
      </w:r>
      <w:r w:rsidRPr="00712986">
        <w:rPr>
          <w:b/>
          <w:bCs/>
          <w:i w:val="0"/>
          <w:iCs w:val="0"/>
          <w:color w:val="auto"/>
          <w:sz w:val="28"/>
          <w:szCs w:val="28"/>
        </w:rPr>
        <w:t>nguyên vật liệu</w:t>
      </w:r>
      <w:r w:rsidR="004A69B2" w:rsidRPr="00712986">
        <w:rPr>
          <w:b/>
          <w:bCs/>
          <w:i w:val="0"/>
          <w:iCs w:val="0"/>
          <w:color w:val="auto"/>
          <w:sz w:val="28"/>
          <w:szCs w:val="28"/>
        </w:rPr>
        <w:t>, nhiên liệu</w:t>
      </w:r>
      <w:r w:rsidR="00B0016C" w:rsidRPr="00712986">
        <w:rPr>
          <w:b/>
          <w:bCs/>
          <w:i w:val="0"/>
          <w:iCs w:val="0"/>
          <w:color w:val="auto"/>
          <w:sz w:val="28"/>
          <w:szCs w:val="28"/>
        </w:rPr>
        <w:t xml:space="preserve"> dự kiến của Dự án</w:t>
      </w:r>
      <w:bookmarkEnd w:id="4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5"/>
        <w:gridCol w:w="3096"/>
        <w:gridCol w:w="1705"/>
        <w:gridCol w:w="1703"/>
        <w:gridCol w:w="2168"/>
      </w:tblGrid>
      <w:tr w:rsidR="00712986" w:rsidRPr="00712986" w:rsidTr="00DA4F30">
        <w:trPr>
          <w:jc w:val="center"/>
        </w:trPr>
        <w:tc>
          <w:tcPr>
            <w:tcW w:w="331" w:type="pct"/>
            <w:vAlign w:val="center"/>
          </w:tcPr>
          <w:p w:rsidR="00294E59" w:rsidRPr="00712986" w:rsidRDefault="00294E59" w:rsidP="00FB531A">
            <w:pPr>
              <w:spacing w:before="40" w:after="40" w:line="240" w:lineRule="auto"/>
              <w:jc w:val="center"/>
              <w:rPr>
                <w:b/>
                <w:bCs/>
                <w:szCs w:val="26"/>
              </w:rPr>
            </w:pPr>
            <w:bookmarkStart w:id="42" w:name="_Hlk229583452"/>
            <w:r w:rsidRPr="00712986">
              <w:rPr>
                <w:b/>
                <w:bCs/>
                <w:szCs w:val="26"/>
              </w:rPr>
              <w:t>TT</w:t>
            </w:r>
          </w:p>
        </w:tc>
        <w:tc>
          <w:tcPr>
            <w:tcW w:w="1667" w:type="pct"/>
            <w:vAlign w:val="center"/>
          </w:tcPr>
          <w:p w:rsidR="00294E59" w:rsidRPr="00712986" w:rsidRDefault="00294E59" w:rsidP="00FB531A">
            <w:pPr>
              <w:spacing w:before="40" w:after="40" w:line="240" w:lineRule="auto"/>
              <w:jc w:val="center"/>
              <w:rPr>
                <w:b/>
                <w:bCs/>
                <w:szCs w:val="26"/>
              </w:rPr>
            </w:pPr>
            <w:r w:rsidRPr="00712986">
              <w:rPr>
                <w:b/>
                <w:bCs/>
                <w:szCs w:val="26"/>
              </w:rPr>
              <w:t xml:space="preserve">Tên </w:t>
            </w:r>
            <w:r w:rsidR="00B0016C" w:rsidRPr="00712986">
              <w:rPr>
                <w:b/>
                <w:bCs/>
                <w:szCs w:val="26"/>
              </w:rPr>
              <w:t>nguyên vật liệu</w:t>
            </w:r>
          </w:p>
        </w:tc>
        <w:tc>
          <w:tcPr>
            <w:tcW w:w="918" w:type="pct"/>
            <w:vAlign w:val="center"/>
          </w:tcPr>
          <w:p w:rsidR="00294E59" w:rsidRPr="00712986" w:rsidRDefault="00294E59" w:rsidP="00FB531A">
            <w:pPr>
              <w:spacing w:before="40" w:after="40" w:line="240" w:lineRule="auto"/>
              <w:jc w:val="center"/>
              <w:rPr>
                <w:b/>
                <w:bCs/>
                <w:szCs w:val="26"/>
              </w:rPr>
            </w:pPr>
            <w:r w:rsidRPr="00712986">
              <w:rPr>
                <w:b/>
                <w:bCs/>
                <w:szCs w:val="26"/>
              </w:rPr>
              <w:t>Đơn vị</w:t>
            </w:r>
          </w:p>
        </w:tc>
        <w:tc>
          <w:tcPr>
            <w:tcW w:w="917" w:type="pct"/>
            <w:vAlign w:val="center"/>
          </w:tcPr>
          <w:p w:rsidR="00294E59" w:rsidRPr="00712986" w:rsidRDefault="00294E59" w:rsidP="00FB531A">
            <w:pPr>
              <w:spacing w:before="40" w:after="40" w:line="240" w:lineRule="auto"/>
              <w:jc w:val="center"/>
              <w:rPr>
                <w:b/>
                <w:bCs/>
                <w:szCs w:val="26"/>
              </w:rPr>
            </w:pPr>
            <w:r w:rsidRPr="00712986">
              <w:rPr>
                <w:b/>
                <w:bCs/>
                <w:szCs w:val="26"/>
              </w:rPr>
              <w:t>Khối lượng</w:t>
            </w:r>
          </w:p>
        </w:tc>
        <w:tc>
          <w:tcPr>
            <w:tcW w:w="1167" w:type="pct"/>
            <w:vAlign w:val="center"/>
          </w:tcPr>
          <w:p w:rsidR="00294E59" w:rsidRPr="00712986" w:rsidRDefault="00294E59" w:rsidP="00FB531A">
            <w:pPr>
              <w:spacing w:before="40" w:after="40" w:line="240" w:lineRule="auto"/>
              <w:jc w:val="center"/>
              <w:rPr>
                <w:b/>
                <w:bCs/>
                <w:szCs w:val="26"/>
              </w:rPr>
            </w:pPr>
            <w:r w:rsidRPr="00712986">
              <w:rPr>
                <w:b/>
                <w:bCs/>
                <w:szCs w:val="26"/>
              </w:rPr>
              <w:t>Ghi chú</w:t>
            </w:r>
          </w:p>
        </w:tc>
      </w:tr>
      <w:tr w:rsidR="00712986" w:rsidRPr="00712986" w:rsidTr="00DA4F30">
        <w:trPr>
          <w:jc w:val="center"/>
        </w:trPr>
        <w:tc>
          <w:tcPr>
            <w:tcW w:w="331" w:type="pct"/>
            <w:vAlign w:val="center"/>
          </w:tcPr>
          <w:p w:rsidR="00B0016C" w:rsidRPr="00712986" w:rsidRDefault="00B0016C" w:rsidP="00B0016C">
            <w:pPr>
              <w:spacing w:before="40" w:after="40" w:line="240" w:lineRule="auto"/>
              <w:jc w:val="center"/>
              <w:rPr>
                <w:szCs w:val="26"/>
              </w:rPr>
            </w:pPr>
            <w:r w:rsidRPr="00712986">
              <w:rPr>
                <w:szCs w:val="26"/>
              </w:rPr>
              <w:t>1</w:t>
            </w:r>
          </w:p>
        </w:tc>
        <w:tc>
          <w:tcPr>
            <w:tcW w:w="1667" w:type="pct"/>
            <w:vAlign w:val="center"/>
          </w:tcPr>
          <w:p w:rsidR="00B0016C" w:rsidRPr="00712986" w:rsidRDefault="00B0016C" w:rsidP="00B0016C">
            <w:pPr>
              <w:spacing w:before="40" w:after="40" w:line="240" w:lineRule="auto"/>
              <w:jc w:val="both"/>
              <w:rPr>
                <w:szCs w:val="26"/>
              </w:rPr>
            </w:pPr>
            <w:r w:rsidRPr="00712986">
              <w:rPr>
                <w:szCs w:val="26"/>
                <w:lang w:val="vi-VN"/>
              </w:rPr>
              <w:t>Đường</w:t>
            </w:r>
          </w:p>
        </w:tc>
        <w:tc>
          <w:tcPr>
            <w:tcW w:w="918" w:type="pct"/>
            <w:vAlign w:val="center"/>
          </w:tcPr>
          <w:p w:rsidR="00B0016C" w:rsidRPr="00712986" w:rsidRDefault="00B0016C" w:rsidP="00B0016C">
            <w:pPr>
              <w:spacing w:before="40" w:after="40" w:line="240" w:lineRule="auto"/>
              <w:jc w:val="center"/>
              <w:rPr>
                <w:szCs w:val="26"/>
              </w:rPr>
            </w:pPr>
            <w:r w:rsidRPr="00712986">
              <w:rPr>
                <w:szCs w:val="26"/>
              </w:rPr>
              <w:t>Tấn/năm</w:t>
            </w:r>
          </w:p>
        </w:tc>
        <w:tc>
          <w:tcPr>
            <w:tcW w:w="917" w:type="pct"/>
            <w:vAlign w:val="center"/>
          </w:tcPr>
          <w:p w:rsidR="00B0016C" w:rsidRPr="00712986" w:rsidRDefault="00B0016C" w:rsidP="00B0016C">
            <w:pPr>
              <w:spacing w:before="40" w:after="40" w:line="240" w:lineRule="auto"/>
              <w:jc w:val="center"/>
              <w:rPr>
                <w:szCs w:val="26"/>
              </w:rPr>
            </w:pPr>
            <w:r w:rsidRPr="00712986">
              <w:rPr>
                <w:szCs w:val="26"/>
              </w:rPr>
              <w:t>350</w:t>
            </w:r>
          </w:p>
        </w:tc>
        <w:tc>
          <w:tcPr>
            <w:tcW w:w="1167" w:type="pct"/>
            <w:vMerge w:val="restart"/>
            <w:vAlign w:val="center"/>
          </w:tcPr>
          <w:p w:rsidR="00B0016C" w:rsidRPr="00712986" w:rsidRDefault="00B0016C" w:rsidP="00B0016C">
            <w:pPr>
              <w:spacing w:before="40" w:after="40" w:line="240" w:lineRule="auto"/>
              <w:jc w:val="center"/>
              <w:rPr>
                <w:szCs w:val="26"/>
              </w:rPr>
            </w:pPr>
            <w:r w:rsidRPr="00712986">
              <w:rPr>
                <w:szCs w:val="26"/>
              </w:rPr>
              <w:t xml:space="preserve">Nguyên liệu </w:t>
            </w:r>
            <w:r w:rsidR="00406F22" w:rsidRPr="00712986">
              <w:rPr>
                <w:szCs w:val="26"/>
              </w:rPr>
              <w:t>đầu vào cho</w:t>
            </w:r>
            <w:r w:rsidRPr="00712986">
              <w:rPr>
                <w:szCs w:val="26"/>
              </w:rPr>
              <w:t xml:space="preserve"> sản xuất</w:t>
            </w:r>
          </w:p>
        </w:tc>
      </w:tr>
      <w:tr w:rsidR="00712986" w:rsidRPr="00712986" w:rsidTr="00DA4F30">
        <w:trPr>
          <w:trHeight w:val="280"/>
          <w:jc w:val="center"/>
        </w:trPr>
        <w:tc>
          <w:tcPr>
            <w:tcW w:w="331" w:type="pct"/>
            <w:vAlign w:val="center"/>
          </w:tcPr>
          <w:p w:rsidR="00B0016C" w:rsidRPr="00712986" w:rsidRDefault="00B0016C" w:rsidP="00B0016C">
            <w:pPr>
              <w:spacing w:before="40" w:after="40" w:line="240" w:lineRule="auto"/>
              <w:jc w:val="center"/>
              <w:rPr>
                <w:szCs w:val="26"/>
              </w:rPr>
            </w:pPr>
            <w:r w:rsidRPr="00712986">
              <w:rPr>
                <w:szCs w:val="26"/>
              </w:rPr>
              <w:t>2</w:t>
            </w:r>
          </w:p>
        </w:tc>
        <w:tc>
          <w:tcPr>
            <w:tcW w:w="1667" w:type="pct"/>
            <w:vAlign w:val="center"/>
          </w:tcPr>
          <w:p w:rsidR="00B0016C" w:rsidRPr="00712986" w:rsidRDefault="00B0016C" w:rsidP="00B0016C">
            <w:pPr>
              <w:spacing w:before="40" w:after="40" w:line="240" w:lineRule="auto"/>
              <w:jc w:val="both"/>
              <w:rPr>
                <w:szCs w:val="26"/>
              </w:rPr>
            </w:pPr>
            <w:r w:rsidRPr="00712986">
              <w:rPr>
                <w:szCs w:val="26"/>
                <w:lang w:val="vi-VN"/>
              </w:rPr>
              <w:t>Siro hoa quả</w:t>
            </w:r>
          </w:p>
        </w:tc>
        <w:tc>
          <w:tcPr>
            <w:tcW w:w="918" w:type="pct"/>
          </w:tcPr>
          <w:p w:rsidR="00B0016C" w:rsidRPr="00712986" w:rsidRDefault="00B0016C" w:rsidP="00B0016C">
            <w:pPr>
              <w:spacing w:before="40" w:after="40" w:line="240" w:lineRule="auto"/>
              <w:jc w:val="center"/>
              <w:rPr>
                <w:szCs w:val="26"/>
              </w:rPr>
            </w:pPr>
            <w:r w:rsidRPr="00712986">
              <w:rPr>
                <w:szCs w:val="26"/>
              </w:rPr>
              <w:t>Tấn/năm</w:t>
            </w:r>
          </w:p>
        </w:tc>
        <w:tc>
          <w:tcPr>
            <w:tcW w:w="917" w:type="pct"/>
            <w:vAlign w:val="center"/>
          </w:tcPr>
          <w:p w:rsidR="00B0016C" w:rsidRPr="00712986" w:rsidRDefault="00B0016C" w:rsidP="00B0016C">
            <w:pPr>
              <w:spacing w:before="40" w:after="40" w:line="240" w:lineRule="auto"/>
              <w:jc w:val="center"/>
              <w:rPr>
                <w:szCs w:val="26"/>
              </w:rPr>
            </w:pPr>
            <w:r w:rsidRPr="00712986">
              <w:rPr>
                <w:szCs w:val="26"/>
                <w:lang w:val="vi-VN"/>
              </w:rPr>
              <w:t>45</w:t>
            </w:r>
          </w:p>
        </w:tc>
        <w:tc>
          <w:tcPr>
            <w:tcW w:w="1167" w:type="pct"/>
            <w:vMerge/>
            <w:vAlign w:val="center"/>
          </w:tcPr>
          <w:p w:rsidR="00B0016C" w:rsidRPr="00712986" w:rsidRDefault="00B0016C" w:rsidP="00B0016C">
            <w:pPr>
              <w:spacing w:before="40" w:after="40" w:line="240" w:lineRule="auto"/>
              <w:jc w:val="both"/>
              <w:rPr>
                <w:szCs w:val="26"/>
              </w:rPr>
            </w:pPr>
          </w:p>
        </w:tc>
      </w:tr>
      <w:tr w:rsidR="00712986" w:rsidRPr="00712986" w:rsidTr="00DA4F30">
        <w:trPr>
          <w:trHeight w:val="280"/>
          <w:jc w:val="center"/>
        </w:trPr>
        <w:tc>
          <w:tcPr>
            <w:tcW w:w="331" w:type="pct"/>
            <w:vAlign w:val="center"/>
          </w:tcPr>
          <w:p w:rsidR="00B0016C" w:rsidRPr="00712986" w:rsidRDefault="004A69B2" w:rsidP="00B0016C">
            <w:pPr>
              <w:spacing w:before="40" w:after="40" w:line="240" w:lineRule="auto"/>
              <w:jc w:val="center"/>
              <w:rPr>
                <w:szCs w:val="26"/>
              </w:rPr>
            </w:pPr>
            <w:r w:rsidRPr="00712986">
              <w:rPr>
                <w:szCs w:val="26"/>
              </w:rPr>
              <w:t>3</w:t>
            </w:r>
          </w:p>
        </w:tc>
        <w:tc>
          <w:tcPr>
            <w:tcW w:w="1667" w:type="pct"/>
            <w:vAlign w:val="center"/>
          </w:tcPr>
          <w:p w:rsidR="00B0016C" w:rsidRPr="00712986" w:rsidRDefault="00B0016C" w:rsidP="00B0016C">
            <w:pPr>
              <w:spacing w:before="40" w:after="40" w:line="240" w:lineRule="auto"/>
              <w:jc w:val="both"/>
              <w:rPr>
                <w:szCs w:val="26"/>
                <w:lang w:val="vi-VN"/>
              </w:rPr>
            </w:pPr>
            <w:r w:rsidRPr="00712986">
              <w:rPr>
                <w:szCs w:val="26"/>
                <w:lang w:val="vi-VN"/>
              </w:rPr>
              <w:t>Taurine</w:t>
            </w:r>
          </w:p>
        </w:tc>
        <w:tc>
          <w:tcPr>
            <w:tcW w:w="918" w:type="pct"/>
          </w:tcPr>
          <w:p w:rsidR="00B0016C" w:rsidRPr="00712986" w:rsidRDefault="00B0016C" w:rsidP="00B0016C">
            <w:pPr>
              <w:spacing w:before="40" w:after="40" w:line="240" w:lineRule="auto"/>
              <w:jc w:val="center"/>
              <w:rPr>
                <w:szCs w:val="26"/>
              </w:rPr>
            </w:pPr>
            <w:r w:rsidRPr="00712986">
              <w:rPr>
                <w:szCs w:val="26"/>
              </w:rPr>
              <w:t>Tấn/năm</w:t>
            </w:r>
          </w:p>
        </w:tc>
        <w:tc>
          <w:tcPr>
            <w:tcW w:w="917" w:type="pct"/>
            <w:vAlign w:val="center"/>
          </w:tcPr>
          <w:p w:rsidR="00B0016C" w:rsidRPr="00712986" w:rsidRDefault="00B0016C" w:rsidP="00B0016C">
            <w:pPr>
              <w:spacing w:before="40" w:after="40" w:line="240" w:lineRule="auto"/>
              <w:jc w:val="center"/>
              <w:rPr>
                <w:szCs w:val="26"/>
                <w:lang w:val="vi-VN"/>
              </w:rPr>
            </w:pPr>
            <w:r w:rsidRPr="00712986">
              <w:rPr>
                <w:szCs w:val="26"/>
                <w:lang w:val="vi-VN"/>
              </w:rPr>
              <w:t>1</w:t>
            </w:r>
          </w:p>
        </w:tc>
        <w:tc>
          <w:tcPr>
            <w:tcW w:w="1167" w:type="pct"/>
            <w:vMerge/>
            <w:vAlign w:val="center"/>
          </w:tcPr>
          <w:p w:rsidR="00B0016C" w:rsidRPr="00712986" w:rsidRDefault="00B0016C" w:rsidP="00B0016C">
            <w:pPr>
              <w:spacing w:before="40" w:after="40" w:line="240" w:lineRule="auto"/>
              <w:jc w:val="both"/>
              <w:rPr>
                <w:szCs w:val="26"/>
              </w:rPr>
            </w:pPr>
          </w:p>
        </w:tc>
      </w:tr>
      <w:tr w:rsidR="00712986" w:rsidRPr="00712986" w:rsidTr="00DA4F30">
        <w:trPr>
          <w:trHeight w:val="280"/>
          <w:jc w:val="center"/>
        </w:trPr>
        <w:tc>
          <w:tcPr>
            <w:tcW w:w="331" w:type="pct"/>
            <w:vAlign w:val="center"/>
          </w:tcPr>
          <w:p w:rsidR="00B0016C" w:rsidRPr="00712986" w:rsidRDefault="004A69B2" w:rsidP="00B0016C">
            <w:pPr>
              <w:spacing w:before="40" w:after="40" w:line="240" w:lineRule="auto"/>
              <w:jc w:val="center"/>
              <w:rPr>
                <w:szCs w:val="26"/>
              </w:rPr>
            </w:pPr>
            <w:r w:rsidRPr="00712986">
              <w:rPr>
                <w:szCs w:val="26"/>
              </w:rPr>
              <w:t>4</w:t>
            </w:r>
          </w:p>
        </w:tc>
        <w:tc>
          <w:tcPr>
            <w:tcW w:w="1667" w:type="pct"/>
            <w:vAlign w:val="center"/>
          </w:tcPr>
          <w:p w:rsidR="00B0016C" w:rsidRPr="00712986" w:rsidRDefault="00B0016C" w:rsidP="00B0016C">
            <w:pPr>
              <w:spacing w:before="40" w:after="40" w:line="240" w:lineRule="auto"/>
              <w:jc w:val="both"/>
              <w:rPr>
                <w:szCs w:val="26"/>
                <w:lang w:val="vi-VN"/>
              </w:rPr>
            </w:pPr>
            <w:r w:rsidRPr="00712986">
              <w:rPr>
                <w:szCs w:val="26"/>
                <w:lang w:val="vi-VN"/>
              </w:rPr>
              <w:t>Caffeine</w:t>
            </w:r>
          </w:p>
        </w:tc>
        <w:tc>
          <w:tcPr>
            <w:tcW w:w="918" w:type="pct"/>
          </w:tcPr>
          <w:p w:rsidR="00B0016C" w:rsidRPr="00712986" w:rsidRDefault="00B0016C" w:rsidP="00B0016C">
            <w:pPr>
              <w:spacing w:before="40" w:after="40" w:line="240" w:lineRule="auto"/>
              <w:jc w:val="center"/>
              <w:rPr>
                <w:szCs w:val="26"/>
              </w:rPr>
            </w:pPr>
            <w:r w:rsidRPr="00712986">
              <w:rPr>
                <w:szCs w:val="26"/>
              </w:rPr>
              <w:t>Tấn/năm</w:t>
            </w:r>
          </w:p>
        </w:tc>
        <w:tc>
          <w:tcPr>
            <w:tcW w:w="917" w:type="pct"/>
            <w:vAlign w:val="center"/>
          </w:tcPr>
          <w:p w:rsidR="00B0016C" w:rsidRPr="00712986" w:rsidRDefault="00B0016C" w:rsidP="00B0016C">
            <w:pPr>
              <w:spacing w:before="40" w:after="40" w:line="240" w:lineRule="auto"/>
              <w:jc w:val="center"/>
              <w:rPr>
                <w:szCs w:val="26"/>
                <w:lang w:val="vi-VN"/>
              </w:rPr>
            </w:pPr>
            <w:r w:rsidRPr="00712986">
              <w:rPr>
                <w:szCs w:val="26"/>
                <w:lang w:val="vi-VN"/>
              </w:rPr>
              <w:t>0,4</w:t>
            </w:r>
          </w:p>
        </w:tc>
        <w:tc>
          <w:tcPr>
            <w:tcW w:w="1167" w:type="pct"/>
            <w:vMerge/>
            <w:vAlign w:val="center"/>
          </w:tcPr>
          <w:p w:rsidR="00B0016C" w:rsidRPr="00712986" w:rsidRDefault="00B0016C" w:rsidP="00B0016C">
            <w:pPr>
              <w:spacing w:before="40" w:after="40" w:line="240" w:lineRule="auto"/>
              <w:jc w:val="both"/>
              <w:rPr>
                <w:szCs w:val="26"/>
              </w:rPr>
            </w:pPr>
          </w:p>
        </w:tc>
      </w:tr>
      <w:tr w:rsidR="00712986" w:rsidRPr="00712986" w:rsidTr="00DA4F30">
        <w:trPr>
          <w:trHeight w:val="280"/>
          <w:jc w:val="center"/>
        </w:trPr>
        <w:tc>
          <w:tcPr>
            <w:tcW w:w="331" w:type="pct"/>
            <w:vAlign w:val="center"/>
          </w:tcPr>
          <w:p w:rsidR="00B0016C" w:rsidRPr="00712986" w:rsidRDefault="004A69B2" w:rsidP="00B0016C">
            <w:pPr>
              <w:spacing w:before="40" w:after="40" w:line="240" w:lineRule="auto"/>
              <w:jc w:val="center"/>
              <w:rPr>
                <w:szCs w:val="26"/>
              </w:rPr>
            </w:pPr>
            <w:r w:rsidRPr="00712986">
              <w:rPr>
                <w:szCs w:val="26"/>
              </w:rPr>
              <w:t>5</w:t>
            </w:r>
          </w:p>
        </w:tc>
        <w:tc>
          <w:tcPr>
            <w:tcW w:w="1667" w:type="pct"/>
            <w:vAlign w:val="center"/>
          </w:tcPr>
          <w:p w:rsidR="00B0016C" w:rsidRPr="00712986" w:rsidRDefault="00B0016C" w:rsidP="00B0016C">
            <w:pPr>
              <w:spacing w:before="40" w:after="40" w:line="240" w:lineRule="auto"/>
              <w:jc w:val="both"/>
              <w:rPr>
                <w:szCs w:val="26"/>
                <w:lang w:val="vi-VN"/>
              </w:rPr>
            </w:pPr>
            <w:r w:rsidRPr="00712986">
              <w:rPr>
                <w:szCs w:val="26"/>
                <w:lang w:val="vi-VN"/>
              </w:rPr>
              <w:t>Sodium citrate</w:t>
            </w:r>
          </w:p>
        </w:tc>
        <w:tc>
          <w:tcPr>
            <w:tcW w:w="918" w:type="pct"/>
          </w:tcPr>
          <w:p w:rsidR="00B0016C" w:rsidRPr="00712986" w:rsidRDefault="00B0016C" w:rsidP="00B0016C">
            <w:pPr>
              <w:spacing w:before="40" w:after="40" w:line="240" w:lineRule="auto"/>
              <w:jc w:val="center"/>
              <w:rPr>
                <w:szCs w:val="26"/>
              </w:rPr>
            </w:pPr>
            <w:r w:rsidRPr="00712986">
              <w:rPr>
                <w:szCs w:val="26"/>
              </w:rPr>
              <w:t>Tấn/năm</w:t>
            </w:r>
          </w:p>
        </w:tc>
        <w:tc>
          <w:tcPr>
            <w:tcW w:w="917" w:type="pct"/>
            <w:vAlign w:val="center"/>
          </w:tcPr>
          <w:p w:rsidR="00B0016C" w:rsidRPr="00712986" w:rsidRDefault="00B0016C" w:rsidP="00B0016C">
            <w:pPr>
              <w:spacing w:before="40" w:after="40" w:line="240" w:lineRule="auto"/>
              <w:jc w:val="center"/>
              <w:rPr>
                <w:szCs w:val="26"/>
                <w:lang w:val="vi-VN"/>
              </w:rPr>
            </w:pPr>
            <w:r w:rsidRPr="00712986">
              <w:rPr>
                <w:szCs w:val="26"/>
                <w:lang w:val="vi-VN"/>
              </w:rPr>
              <w:t>0,1</w:t>
            </w:r>
          </w:p>
        </w:tc>
        <w:tc>
          <w:tcPr>
            <w:tcW w:w="1167" w:type="pct"/>
            <w:vMerge/>
            <w:vAlign w:val="center"/>
          </w:tcPr>
          <w:p w:rsidR="00B0016C" w:rsidRPr="00712986" w:rsidRDefault="00B0016C" w:rsidP="00B0016C">
            <w:pPr>
              <w:spacing w:before="40" w:after="40" w:line="240" w:lineRule="auto"/>
              <w:jc w:val="both"/>
              <w:rPr>
                <w:szCs w:val="26"/>
              </w:rPr>
            </w:pPr>
          </w:p>
        </w:tc>
      </w:tr>
      <w:tr w:rsidR="00712986" w:rsidRPr="00712986" w:rsidTr="00DA4F30">
        <w:trPr>
          <w:trHeight w:val="280"/>
          <w:jc w:val="center"/>
        </w:trPr>
        <w:tc>
          <w:tcPr>
            <w:tcW w:w="331" w:type="pct"/>
            <w:vAlign w:val="center"/>
          </w:tcPr>
          <w:p w:rsidR="00B0016C" w:rsidRPr="00712986" w:rsidRDefault="004A69B2" w:rsidP="00B0016C">
            <w:pPr>
              <w:spacing w:before="40" w:after="40" w:line="240" w:lineRule="auto"/>
              <w:jc w:val="center"/>
              <w:rPr>
                <w:szCs w:val="26"/>
              </w:rPr>
            </w:pPr>
            <w:r w:rsidRPr="00712986">
              <w:rPr>
                <w:szCs w:val="26"/>
              </w:rPr>
              <w:t>6</w:t>
            </w:r>
          </w:p>
        </w:tc>
        <w:tc>
          <w:tcPr>
            <w:tcW w:w="1667" w:type="pct"/>
            <w:vAlign w:val="center"/>
          </w:tcPr>
          <w:p w:rsidR="00B0016C" w:rsidRPr="00712986" w:rsidRDefault="00B0016C" w:rsidP="00B0016C">
            <w:pPr>
              <w:spacing w:before="40" w:after="40" w:line="240" w:lineRule="auto"/>
              <w:jc w:val="both"/>
              <w:rPr>
                <w:szCs w:val="26"/>
                <w:lang w:val="vi-VN"/>
              </w:rPr>
            </w:pPr>
            <w:r w:rsidRPr="00712986">
              <w:rPr>
                <w:szCs w:val="26"/>
              </w:rPr>
              <w:t>Hương</w:t>
            </w:r>
            <w:r w:rsidRPr="00712986">
              <w:rPr>
                <w:szCs w:val="26"/>
                <w:lang w:val="vi-VN"/>
              </w:rPr>
              <w:t xml:space="preserve"> hoa quả</w:t>
            </w:r>
          </w:p>
        </w:tc>
        <w:tc>
          <w:tcPr>
            <w:tcW w:w="918" w:type="pct"/>
          </w:tcPr>
          <w:p w:rsidR="00B0016C" w:rsidRPr="00712986" w:rsidRDefault="00B0016C" w:rsidP="00B0016C">
            <w:pPr>
              <w:spacing w:before="40" w:after="40" w:line="240" w:lineRule="auto"/>
              <w:jc w:val="center"/>
              <w:rPr>
                <w:szCs w:val="26"/>
              </w:rPr>
            </w:pPr>
            <w:r w:rsidRPr="00712986">
              <w:rPr>
                <w:szCs w:val="26"/>
              </w:rPr>
              <w:t>Tấn/năm</w:t>
            </w:r>
          </w:p>
        </w:tc>
        <w:tc>
          <w:tcPr>
            <w:tcW w:w="917" w:type="pct"/>
            <w:vAlign w:val="center"/>
          </w:tcPr>
          <w:p w:rsidR="00B0016C" w:rsidRPr="00712986" w:rsidRDefault="00B0016C" w:rsidP="00B0016C">
            <w:pPr>
              <w:spacing w:before="40" w:after="40" w:line="240" w:lineRule="auto"/>
              <w:jc w:val="center"/>
              <w:rPr>
                <w:szCs w:val="26"/>
                <w:lang w:val="vi-VN"/>
              </w:rPr>
            </w:pPr>
            <w:r w:rsidRPr="00712986">
              <w:rPr>
                <w:szCs w:val="26"/>
                <w:lang w:val="vi-VN"/>
              </w:rPr>
              <w:t>0,3</w:t>
            </w:r>
          </w:p>
        </w:tc>
        <w:tc>
          <w:tcPr>
            <w:tcW w:w="1167" w:type="pct"/>
            <w:vMerge/>
            <w:vAlign w:val="center"/>
          </w:tcPr>
          <w:p w:rsidR="00B0016C" w:rsidRPr="00712986" w:rsidRDefault="00B0016C" w:rsidP="00B0016C">
            <w:pPr>
              <w:spacing w:before="40" w:after="40" w:line="240" w:lineRule="auto"/>
              <w:jc w:val="both"/>
              <w:rPr>
                <w:szCs w:val="26"/>
              </w:rPr>
            </w:pPr>
          </w:p>
        </w:tc>
      </w:tr>
      <w:tr w:rsidR="00712986" w:rsidRPr="00712986" w:rsidTr="00DA4F30">
        <w:trPr>
          <w:trHeight w:val="280"/>
          <w:jc w:val="center"/>
        </w:trPr>
        <w:tc>
          <w:tcPr>
            <w:tcW w:w="331" w:type="pct"/>
            <w:vAlign w:val="center"/>
          </w:tcPr>
          <w:p w:rsidR="00B0016C" w:rsidRPr="00712986" w:rsidRDefault="004A69B2" w:rsidP="00B0016C">
            <w:pPr>
              <w:spacing w:before="40" w:after="40" w:line="240" w:lineRule="auto"/>
              <w:jc w:val="center"/>
              <w:rPr>
                <w:szCs w:val="26"/>
              </w:rPr>
            </w:pPr>
            <w:r w:rsidRPr="00712986">
              <w:rPr>
                <w:szCs w:val="26"/>
              </w:rPr>
              <w:t>7</w:t>
            </w:r>
          </w:p>
        </w:tc>
        <w:tc>
          <w:tcPr>
            <w:tcW w:w="1667" w:type="pct"/>
            <w:vAlign w:val="center"/>
          </w:tcPr>
          <w:p w:rsidR="00B0016C" w:rsidRPr="00712986" w:rsidRDefault="00B0016C" w:rsidP="00B0016C">
            <w:pPr>
              <w:spacing w:before="40" w:after="40" w:line="240" w:lineRule="auto"/>
              <w:jc w:val="both"/>
              <w:rPr>
                <w:szCs w:val="26"/>
                <w:lang w:val="vi-VN"/>
              </w:rPr>
            </w:pPr>
            <w:r w:rsidRPr="00712986">
              <w:rPr>
                <w:szCs w:val="26"/>
                <w:lang w:val="vi-VN"/>
              </w:rPr>
              <w:t>Phôi chai nhựa</w:t>
            </w:r>
          </w:p>
        </w:tc>
        <w:tc>
          <w:tcPr>
            <w:tcW w:w="918" w:type="pct"/>
          </w:tcPr>
          <w:p w:rsidR="00B0016C" w:rsidRPr="00712986" w:rsidRDefault="00B0016C" w:rsidP="00B0016C">
            <w:pPr>
              <w:spacing w:before="40" w:after="40" w:line="240" w:lineRule="auto"/>
              <w:jc w:val="center"/>
              <w:rPr>
                <w:szCs w:val="26"/>
              </w:rPr>
            </w:pPr>
            <w:r w:rsidRPr="00712986">
              <w:rPr>
                <w:szCs w:val="26"/>
              </w:rPr>
              <w:t>Tấn/năm</w:t>
            </w:r>
          </w:p>
        </w:tc>
        <w:tc>
          <w:tcPr>
            <w:tcW w:w="917" w:type="pct"/>
            <w:vAlign w:val="center"/>
          </w:tcPr>
          <w:p w:rsidR="00B0016C" w:rsidRPr="00712986" w:rsidRDefault="00B0016C" w:rsidP="00B0016C">
            <w:pPr>
              <w:spacing w:before="40" w:after="40" w:line="240" w:lineRule="auto"/>
              <w:jc w:val="center"/>
              <w:rPr>
                <w:szCs w:val="26"/>
                <w:lang w:val="vi-VN"/>
              </w:rPr>
            </w:pPr>
            <w:r w:rsidRPr="00712986">
              <w:rPr>
                <w:szCs w:val="26"/>
                <w:lang w:val="vi-VN"/>
              </w:rPr>
              <w:t>70</w:t>
            </w:r>
          </w:p>
        </w:tc>
        <w:tc>
          <w:tcPr>
            <w:tcW w:w="1167" w:type="pct"/>
            <w:vMerge/>
            <w:vAlign w:val="center"/>
          </w:tcPr>
          <w:p w:rsidR="00B0016C" w:rsidRPr="00712986" w:rsidRDefault="00B0016C" w:rsidP="00B0016C">
            <w:pPr>
              <w:spacing w:before="40" w:after="40" w:line="240" w:lineRule="auto"/>
              <w:jc w:val="both"/>
              <w:rPr>
                <w:szCs w:val="26"/>
              </w:rPr>
            </w:pPr>
          </w:p>
        </w:tc>
      </w:tr>
      <w:tr w:rsidR="00712986" w:rsidRPr="00712986" w:rsidTr="00DA4F30">
        <w:trPr>
          <w:trHeight w:val="280"/>
          <w:jc w:val="center"/>
        </w:trPr>
        <w:tc>
          <w:tcPr>
            <w:tcW w:w="331" w:type="pct"/>
            <w:vAlign w:val="center"/>
          </w:tcPr>
          <w:p w:rsidR="00B0016C" w:rsidRPr="00712986" w:rsidRDefault="004A69B2" w:rsidP="00B0016C">
            <w:pPr>
              <w:spacing w:before="40" w:after="40" w:line="240" w:lineRule="auto"/>
              <w:jc w:val="center"/>
              <w:rPr>
                <w:szCs w:val="26"/>
              </w:rPr>
            </w:pPr>
            <w:r w:rsidRPr="00712986">
              <w:rPr>
                <w:szCs w:val="26"/>
              </w:rPr>
              <w:t>8</w:t>
            </w:r>
          </w:p>
        </w:tc>
        <w:tc>
          <w:tcPr>
            <w:tcW w:w="1667" w:type="pct"/>
            <w:vAlign w:val="center"/>
          </w:tcPr>
          <w:p w:rsidR="00B0016C" w:rsidRPr="00712986" w:rsidRDefault="00B0016C" w:rsidP="00B0016C">
            <w:pPr>
              <w:spacing w:before="40" w:after="40" w:line="240" w:lineRule="auto"/>
              <w:jc w:val="both"/>
              <w:rPr>
                <w:szCs w:val="26"/>
                <w:lang w:val="vi-VN"/>
              </w:rPr>
            </w:pPr>
            <w:r w:rsidRPr="00712986">
              <w:rPr>
                <w:szCs w:val="26"/>
                <w:lang w:val="vi-VN"/>
              </w:rPr>
              <w:t>Bộ lon và nắp lon</w:t>
            </w:r>
          </w:p>
        </w:tc>
        <w:tc>
          <w:tcPr>
            <w:tcW w:w="918" w:type="pct"/>
          </w:tcPr>
          <w:p w:rsidR="00B0016C" w:rsidRPr="00712986" w:rsidRDefault="00B0016C" w:rsidP="00B0016C">
            <w:pPr>
              <w:spacing w:before="40" w:after="40" w:line="240" w:lineRule="auto"/>
              <w:jc w:val="center"/>
              <w:rPr>
                <w:szCs w:val="26"/>
              </w:rPr>
            </w:pPr>
            <w:r w:rsidRPr="00712986">
              <w:rPr>
                <w:szCs w:val="26"/>
              </w:rPr>
              <w:t>Tấn/năm</w:t>
            </w:r>
          </w:p>
        </w:tc>
        <w:tc>
          <w:tcPr>
            <w:tcW w:w="917" w:type="pct"/>
            <w:vAlign w:val="center"/>
          </w:tcPr>
          <w:p w:rsidR="00B0016C" w:rsidRPr="00712986" w:rsidRDefault="00B0016C" w:rsidP="00B0016C">
            <w:pPr>
              <w:spacing w:before="40" w:after="40" w:line="240" w:lineRule="auto"/>
              <w:jc w:val="center"/>
              <w:rPr>
                <w:szCs w:val="26"/>
                <w:lang w:val="vi-VN"/>
              </w:rPr>
            </w:pPr>
            <w:r w:rsidRPr="00712986">
              <w:rPr>
                <w:szCs w:val="26"/>
                <w:lang w:val="vi-VN"/>
              </w:rPr>
              <w:t>324</w:t>
            </w:r>
          </w:p>
        </w:tc>
        <w:tc>
          <w:tcPr>
            <w:tcW w:w="1167" w:type="pct"/>
            <w:vMerge/>
            <w:vAlign w:val="center"/>
          </w:tcPr>
          <w:p w:rsidR="00B0016C" w:rsidRPr="00712986" w:rsidRDefault="00B0016C" w:rsidP="00B0016C">
            <w:pPr>
              <w:spacing w:before="40" w:after="40" w:line="240" w:lineRule="auto"/>
              <w:jc w:val="both"/>
              <w:rPr>
                <w:szCs w:val="26"/>
              </w:rPr>
            </w:pPr>
          </w:p>
        </w:tc>
      </w:tr>
      <w:tr w:rsidR="00712986" w:rsidRPr="00712986" w:rsidTr="00DA4F30">
        <w:trPr>
          <w:trHeight w:val="280"/>
          <w:jc w:val="center"/>
        </w:trPr>
        <w:tc>
          <w:tcPr>
            <w:tcW w:w="331" w:type="pct"/>
            <w:vAlign w:val="center"/>
          </w:tcPr>
          <w:p w:rsidR="004A69B2" w:rsidRPr="00712986" w:rsidRDefault="004A69B2" w:rsidP="00B0016C">
            <w:pPr>
              <w:spacing w:before="40" w:after="40" w:line="240" w:lineRule="auto"/>
              <w:jc w:val="center"/>
              <w:rPr>
                <w:szCs w:val="26"/>
              </w:rPr>
            </w:pPr>
            <w:r w:rsidRPr="00712986">
              <w:rPr>
                <w:szCs w:val="26"/>
              </w:rPr>
              <w:t>9</w:t>
            </w:r>
          </w:p>
        </w:tc>
        <w:tc>
          <w:tcPr>
            <w:tcW w:w="1667" w:type="pct"/>
            <w:vAlign w:val="center"/>
          </w:tcPr>
          <w:p w:rsidR="004A69B2" w:rsidRPr="00712986" w:rsidRDefault="004A69B2" w:rsidP="00B0016C">
            <w:pPr>
              <w:spacing w:before="40" w:after="40" w:line="240" w:lineRule="auto"/>
              <w:jc w:val="both"/>
              <w:rPr>
                <w:szCs w:val="26"/>
              </w:rPr>
            </w:pPr>
            <w:r w:rsidRPr="00712986">
              <w:rPr>
                <w:szCs w:val="26"/>
              </w:rPr>
              <w:t>Mực in</w:t>
            </w:r>
          </w:p>
        </w:tc>
        <w:tc>
          <w:tcPr>
            <w:tcW w:w="918" w:type="pct"/>
          </w:tcPr>
          <w:p w:rsidR="004A69B2" w:rsidRPr="00712986" w:rsidRDefault="004A69B2" w:rsidP="00B0016C">
            <w:pPr>
              <w:spacing w:before="40" w:after="40" w:line="240" w:lineRule="auto"/>
              <w:jc w:val="center"/>
              <w:rPr>
                <w:szCs w:val="26"/>
              </w:rPr>
            </w:pPr>
            <w:r w:rsidRPr="00712986">
              <w:rPr>
                <w:szCs w:val="26"/>
              </w:rPr>
              <w:t>Lít/năm</w:t>
            </w:r>
          </w:p>
        </w:tc>
        <w:tc>
          <w:tcPr>
            <w:tcW w:w="917" w:type="pct"/>
            <w:vAlign w:val="center"/>
          </w:tcPr>
          <w:p w:rsidR="004A69B2" w:rsidRPr="00712986" w:rsidRDefault="004A69B2" w:rsidP="00B0016C">
            <w:pPr>
              <w:spacing w:before="40" w:after="40" w:line="240" w:lineRule="auto"/>
              <w:jc w:val="center"/>
              <w:rPr>
                <w:szCs w:val="26"/>
              </w:rPr>
            </w:pPr>
            <w:r w:rsidRPr="00712986">
              <w:rPr>
                <w:szCs w:val="26"/>
              </w:rPr>
              <w:t>20</w:t>
            </w:r>
          </w:p>
        </w:tc>
        <w:tc>
          <w:tcPr>
            <w:tcW w:w="1167" w:type="pct"/>
            <w:vAlign w:val="center"/>
          </w:tcPr>
          <w:p w:rsidR="004A69B2" w:rsidRPr="00712986" w:rsidRDefault="004A69B2" w:rsidP="004A69B2">
            <w:pPr>
              <w:spacing w:before="40" w:after="40" w:line="240" w:lineRule="auto"/>
              <w:jc w:val="center"/>
              <w:rPr>
                <w:szCs w:val="26"/>
              </w:rPr>
            </w:pPr>
            <w:r w:rsidRPr="00712986">
              <w:rPr>
                <w:szCs w:val="26"/>
              </w:rPr>
              <w:t>In bao bì</w:t>
            </w:r>
          </w:p>
        </w:tc>
      </w:tr>
      <w:tr w:rsidR="00712986" w:rsidRPr="00712986" w:rsidTr="00DA4F30">
        <w:trPr>
          <w:trHeight w:val="280"/>
          <w:jc w:val="center"/>
        </w:trPr>
        <w:tc>
          <w:tcPr>
            <w:tcW w:w="331" w:type="pct"/>
            <w:vAlign w:val="center"/>
          </w:tcPr>
          <w:p w:rsidR="00406F22" w:rsidRPr="00712986" w:rsidRDefault="004A69B2" w:rsidP="00B0016C">
            <w:pPr>
              <w:spacing w:before="40" w:after="40" w:line="240" w:lineRule="auto"/>
              <w:jc w:val="center"/>
              <w:rPr>
                <w:szCs w:val="26"/>
              </w:rPr>
            </w:pPr>
            <w:r w:rsidRPr="00712986">
              <w:rPr>
                <w:szCs w:val="26"/>
              </w:rPr>
              <w:t>10</w:t>
            </w:r>
          </w:p>
        </w:tc>
        <w:tc>
          <w:tcPr>
            <w:tcW w:w="1667" w:type="pct"/>
            <w:vAlign w:val="center"/>
          </w:tcPr>
          <w:p w:rsidR="00406F22" w:rsidRPr="00712986" w:rsidRDefault="00406F22" w:rsidP="00B0016C">
            <w:pPr>
              <w:spacing w:before="40" w:after="40" w:line="240" w:lineRule="auto"/>
              <w:jc w:val="both"/>
              <w:rPr>
                <w:szCs w:val="26"/>
              </w:rPr>
            </w:pPr>
            <w:r w:rsidRPr="00712986">
              <w:rPr>
                <w:szCs w:val="26"/>
                <w:lang w:val="vi-VN"/>
              </w:rPr>
              <w:t>Acid citric</w:t>
            </w:r>
          </w:p>
        </w:tc>
        <w:tc>
          <w:tcPr>
            <w:tcW w:w="918" w:type="pct"/>
          </w:tcPr>
          <w:p w:rsidR="00406F22" w:rsidRPr="00712986" w:rsidRDefault="00406F22" w:rsidP="00B0016C">
            <w:pPr>
              <w:spacing w:before="40" w:after="40" w:line="240" w:lineRule="auto"/>
              <w:jc w:val="center"/>
              <w:rPr>
                <w:szCs w:val="26"/>
              </w:rPr>
            </w:pPr>
            <w:r w:rsidRPr="00712986">
              <w:rPr>
                <w:szCs w:val="26"/>
              </w:rPr>
              <w:t>Tấn/năm</w:t>
            </w:r>
          </w:p>
        </w:tc>
        <w:tc>
          <w:tcPr>
            <w:tcW w:w="917" w:type="pct"/>
            <w:vAlign w:val="center"/>
          </w:tcPr>
          <w:p w:rsidR="00406F22" w:rsidRPr="00712986" w:rsidRDefault="00406F22" w:rsidP="00B0016C">
            <w:pPr>
              <w:spacing w:before="40" w:after="40" w:line="240" w:lineRule="auto"/>
              <w:jc w:val="center"/>
              <w:rPr>
                <w:szCs w:val="26"/>
              </w:rPr>
            </w:pPr>
            <w:r w:rsidRPr="00712986">
              <w:rPr>
                <w:szCs w:val="26"/>
                <w:lang w:val="vi-VN"/>
              </w:rPr>
              <w:t>5</w:t>
            </w:r>
          </w:p>
        </w:tc>
        <w:tc>
          <w:tcPr>
            <w:tcW w:w="1167" w:type="pct"/>
            <w:vMerge w:val="restart"/>
            <w:vAlign w:val="center"/>
          </w:tcPr>
          <w:p w:rsidR="00406F22" w:rsidRPr="00712986" w:rsidRDefault="00406F22" w:rsidP="00B0016C">
            <w:pPr>
              <w:spacing w:before="40" w:after="40" w:line="240" w:lineRule="auto"/>
              <w:jc w:val="both"/>
              <w:rPr>
                <w:szCs w:val="26"/>
              </w:rPr>
            </w:pPr>
            <w:r w:rsidRPr="00712986">
              <w:rPr>
                <w:szCs w:val="26"/>
              </w:rPr>
              <w:t>Hóa chất CIP chai lon, vệ sinh đường ống</w:t>
            </w:r>
          </w:p>
        </w:tc>
      </w:tr>
      <w:tr w:rsidR="00712986" w:rsidRPr="00712986" w:rsidTr="00DA4F30">
        <w:trPr>
          <w:trHeight w:val="280"/>
          <w:jc w:val="center"/>
        </w:trPr>
        <w:tc>
          <w:tcPr>
            <w:tcW w:w="331" w:type="pct"/>
            <w:vAlign w:val="center"/>
          </w:tcPr>
          <w:p w:rsidR="00406F22" w:rsidRPr="00712986" w:rsidRDefault="004A69B2" w:rsidP="00B0016C">
            <w:pPr>
              <w:spacing w:before="40" w:after="40" w:line="240" w:lineRule="auto"/>
              <w:jc w:val="center"/>
              <w:rPr>
                <w:szCs w:val="26"/>
              </w:rPr>
            </w:pPr>
            <w:r w:rsidRPr="00712986">
              <w:rPr>
                <w:szCs w:val="26"/>
              </w:rPr>
              <w:t>11</w:t>
            </w:r>
          </w:p>
        </w:tc>
        <w:tc>
          <w:tcPr>
            <w:tcW w:w="1667" w:type="pct"/>
            <w:vAlign w:val="center"/>
          </w:tcPr>
          <w:p w:rsidR="00406F22" w:rsidRPr="00712986" w:rsidRDefault="00406F22" w:rsidP="00B0016C">
            <w:pPr>
              <w:spacing w:before="40" w:after="40" w:line="240" w:lineRule="auto"/>
              <w:jc w:val="both"/>
              <w:rPr>
                <w:szCs w:val="26"/>
              </w:rPr>
            </w:pPr>
            <w:r w:rsidRPr="00712986">
              <w:rPr>
                <w:szCs w:val="26"/>
                <w:lang w:val="vi-VN"/>
              </w:rPr>
              <w:t>NaOH</w:t>
            </w:r>
          </w:p>
        </w:tc>
        <w:tc>
          <w:tcPr>
            <w:tcW w:w="918" w:type="pct"/>
          </w:tcPr>
          <w:p w:rsidR="00406F22" w:rsidRPr="00712986" w:rsidRDefault="00406F22" w:rsidP="00B0016C">
            <w:pPr>
              <w:spacing w:before="40" w:after="40" w:line="240" w:lineRule="auto"/>
              <w:jc w:val="center"/>
              <w:rPr>
                <w:szCs w:val="26"/>
              </w:rPr>
            </w:pPr>
            <w:r w:rsidRPr="00712986">
              <w:rPr>
                <w:szCs w:val="26"/>
              </w:rPr>
              <w:t>Tấn/năm</w:t>
            </w:r>
          </w:p>
        </w:tc>
        <w:tc>
          <w:tcPr>
            <w:tcW w:w="917" w:type="pct"/>
            <w:vAlign w:val="center"/>
          </w:tcPr>
          <w:p w:rsidR="00406F22" w:rsidRPr="00712986" w:rsidRDefault="00406F22" w:rsidP="00B0016C">
            <w:pPr>
              <w:spacing w:before="40" w:after="40" w:line="240" w:lineRule="auto"/>
              <w:jc w:val="center"/>
              <w:rPr>
                <w:szCs w:val="26"/>
              </w:rPr>
            </w:pPr>
            <w:r w:rsidRPr="00712986">
              <w:rPr>
                <w:szCs w:val="26"/>
              </w:rPr>
              <w:t>300</w:t>
            </w:r>
          </w:p>
        </w:tc>
        <w:tc>
          <w:tcPr>
            <w:tcW w:w="1167" w:type="pct"/>
            <w:vMerge/>
            <w:vAlign w:val="center"/>
          </w:tcPr>
          <w:p w:rsidR="00406F22" w:rsidRPr="00712986" w:rsidRDefault="00406F22" w:rsidP="00B0016C">
            <w:pPr>
              <w:spacing w:before="40" w:after="40" w:line="240" w:lineRule="auto"/>
              <w:jc w:val="both"/>
              <w:rPr>
                <w:szCs w:val="26"/>
              </w:rPr>
            </w:pPr>
          </w:p>
        </w:tc>
      </w:tr>
    </w:tbl>
    <w:p w:rsidR="00744833" w:rsidRDefault="00744833" w:rsidP="004A69B2">
      <w:pPr>
        <w:pStyle w:val="Caption"/>
        <w:jc w:val="center"/>
        <w:rPr>
          <w:b/>
          <w:bCs/>
          <w:i w:val="0"/>
          <w:iCs w:val="0"/>
          <w:color w:val="auto"/>
          <w:sz w:val="28"/>
          <w:szCs w:val="28"/>
        </w:rPr>
      </w:pPr>
      <w:bookmarkStart w:id="43" w:name="_Toc228936250"/>
      <w:bookmarkEnd w:id="42"/>
    </w:p>
    <w:p w:rsidR="004A69B2" w:rsidRPr="00712986" w:rsidRDefault="004A69B2" w:rsidP="004A69B2">
      <w:pPr>
        <w:pStyle w:val="Caption"/>
        <w:jc w:val="center"/>
        <w:rPr>
          <w:b/>
          <w:bCs/>
          <w:i w:val="0"/>
          <w:iCs w:val="0"/>
          <w:color w:val="auto"/>
          <w:sz w:val="28"/>
          <w:szCs w:val="28"/>
        </w:rPr>
      </w:pPr>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4</w:t>
      </w:r>
      <w:r w:rsidR="00F978E2" w:rsidRPr="00712986">
        <w:rPr>
          <w:b/>
          <w:bCs/>
          <w:i w:val="0"/>
          <w:iCs w:val="0"/>
          <w:color w:val="auto"/>
          <w:sz w:val="28"/>
          <w:szCs w:val="28"/>
        </w:rPr>
        <w:fldChar w:fldCharType="end"/>
      </w:r>
      <w:r w:rsidRPr="00712986">
        <w:rPr>
          <w:b/>
          <w:bCs/>
          <w:i w:val="0"/>
          <w:iCs w:val="0"/>
          <w:color w:val="auto"/>
          <w:sz w:val="28"/>
          <w:szCs w:val="28"/>
        </w:rPr>
        <w:t>. Danh mục hóa chất dự kiến của Dự án</w:t>
      </w:r>
      <w:bookmarkEnd w:id="43"/>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5"/>
        <w:gridCol w:w="3096"/>
        <w:gridCol w:w="1705"/>
        <w:gridCol w:w="1703"/>
        <w:gridCol w:w="2168"/>
      </w:tblGrid>
      <w:tr w:rsidR="00712986" w:rsidRPr="00712986" w:rsidTr="00DA4F30">
        <w:trPr>
          <w:tblHeader/>
          <w:jc w:val="right"/>
        </w:trPr>
        <w:tc>
          <w:tcPr>
            <w:tcW w:w="331" w:type="pct"/>
            <w:vAlign w:val="center"/>
          </w:tcPr>
          <w:p w:rsidR="004A69B2" w:rsidRPr="00712986" w:rsidRDefault="004A69B2" w:rsidP="002E3FBB">
            <w:pPr>
              <w:spacing w:before="40" w:after="40" w:line="240" w:lineRule="auto"/>
              <w:jc w:val="center"/>
              <w:rPr>
                <w:b/>
                <w:bCs/>
                <w:szCs w:val="26"/>
              </w:rPr>
            </w:pPr>
            <w:bookmarkStart w:id="44" w:name="_Hlk229583492"/>
            <w:r w:rsidRPr="00712986">
              <w:rPr>
                <w:b/>
                <w:bCs/>
                <w:szCs w:val="26"/>
              </w:rPr>
              <w:t>TT</w:t>
            </w:r>
          </w:p>
        </w:tc>
        <w:tc>
          <w:tcPr>
            <w:tcW w:w="1667" w:type="pct"/>
            <w:vAlign w:val="center"/>
          </w:tcPr>
          <w:p w:rsidR="004A69B2" w:rsidRPr="00712986" w:rsidRDefault="004A69B2" w:rsidP="002E3FBB">
            <w:pPr>
              <w:spacing w:before="40" w:after="40" w:line="240" w:lineRule="auto"/>
              <w:jc w:val="center"/>
              <w:rPr>
                <w:b/>
                <w:bCs/>
                <w:szCs w:val="26"/>
              </w:rPr>
            </w:pPr>
            <w:r w:rsidRPr="00712986">
              <w:rPr>
                <w:b/>
                <w:bCs/>
                <w:szCs w:val="26"/>
              </w:rPr>
              <w:t>Tên nguyên vật liệu</w:t>
            </w:r>
          </w:p>
        </w:tc>
        <w:tc>
          <w:tcPr>
            <w:tcW w:w="918" w:type="pct"/>
            <w:vAlign w:val="center"/>
          </w:tcPr>
          <w:p w:rsidR="004A69B2" w:rsidRPr="00712986" w:rsidRDefault="004A69B2" w:rsidP="002E3FBB">
            <w:pPr>
              <w:spacing w:before="40" w:after="40" w:line="240" w:lineRule="auto"/>
              <w:jc w:val="center"/>
              <w:rPr>
                <w:b/>
                <w:bCs/>
                <w:szCs w:val="26"/>
              </w:rPr>
            </w:pPr>
            <w:r w:rsidRPr="00712986">
              <w:rPr>
                <w:b/>
                <w:bCs/>
                <w:szCs w:val="26"/>
              </w:rPr>
              <w:t>Đơn vị</w:t>
            </w:r>
          </w:p>
        </w:tc>
        <w:tc>
          <w:tcPr>
            <w:tcW w:w="917" w:type="pct"/>
            <w:vAlign w:val="center"/>
          </w:tcPr>
          <w:p w:rsidR="004A69B2" w:rsidRPr="00712986" w:rsidRDefault="004A69B2" w:rsidP="002E3FBB">
            <w:pPr>
              <w:spacing w:before="40" w:after="40" w:line="240" w:lineRule="auto"/>
              <w:jc w:val="center"/>
              <w:rPr>
                <w:b/>
                <w:bCs/>
                <w:szCs w:val="26"/>
              </w:rPr>
            </w:pPr>
            <w:r w:rsidRPr="00712986">
              <w:rPr>
                <w:b/>
                <w:bCs/>
                <w:szCs w:val="26"/>
              </w:rPr>
              <w:t>Khối lượng</w:t>
            </w:r>
          </w:p>
        </w:tc>
        <w:tc>
          <w:tcPr>
            <w:tcW w:w="1167" w:type="pct"/>
            <w:vAlign w:val="center"/>
          </w:tcPr>
          <w:p w:rsidR="004A69B2" w:rsidRPr="00712986" w:rsidRDefault="004A69B2" w:rsidP="002E3FBB">
            <w:pPr>
              <w:spacing w:before="40" w:after="40" w:line="240" w:lineRule="auto"/>
              <w:jc w:val="center"/>
              <w:rPr>
                <w:b/>
                <w:bCs/>
                <w:szCs w:val="26"/>
              </w:rPr>
            </w:pPr>
            <w:r w:rsidRPr="00712986">
              <w:rPr>
                <w:b/>
                <w:bCs/>
                <w:szCs w:val="26"/>
              </w:rPr>
              <w:t>Ghi chú</w:t>
            </w:r>
          </w:p>
        </w:tc>
      </w:tr>
      <w:tr w:rsidR="00712986" w:rsidRPr="00712986" w:rsidTr="00DA4F30">
        <w:trPr>
          <w:trHeight w:val="280"/>
          <w:jc w:val="right"/>
        </w:trPr>
        <w:tc>
          <w:tcPr>
            <w:tcW w:w="331" w:type="pct"/>
            <w:vAlign w:val="center"/>
          </w:tcPr>
          <w:p w:rsidR="004A69B2" w:rsidRPr="00712986" w:rsidRDefault="004A69B2" w:rsidP="002E3FBB">
            <w:pPr>
              <w:spacing w:before="40" w:after="40" w:line="240" w:lineRule="auto"/>
              <w:jc w:val="center"/>
              <w:rPr>
                <w:szCs w:val="26"/>
              </w:rPr>
            </w:pPr>
            <w:r w:rsidRPr="00712986">
              <w:rPr>
                <w:szCs w:val="26"/>
              </w:rPr>
              <w:t>1</w:t>
            </w:r>
          </w:p>
        </w:tc>
        <w:tc>
          <w:tcPr>
            <w:tcW w:w="1667" w:type="pct"/>
            <w:vAlign w:val="center"/>
          </w:tcPr>
          <w:p w:rsidR="004A69B2" w:rsidRPr="00712986" w:rsidRDefault="004A69B2" w:rsidP="002E3FBB">
            <w:pPr>
              <w:spacing w:before="40" w:after="40" w:line="240" w:lineRule="auto"/>
              <w:jc w:val="both"/>
              <w:rPr>
                <w:szCs w:val="26"/>
              </w:rPr>
            </w:pPr>
            <w:r w:rsidRPr="00712986">
              <w:rPr>
                <w:szCs w:val="26"/>
                <w:lang w:val="vi-VN"/>
              </w:rPr>
              <w:t>Acid citric</w:t>
            </w:r>
          </w:p>
        </w:tc>
        <w:tc>
          <w:tcPr>
            <w:tcW w:w="918" w:type="pct"/>
          </w:tcPr>
          <w:p w:rsidR="004A69B2" w:rsidRPr="00712986" w:rsidRDefault="004A69B2" w:rsidP="002E3FBB">
            <w:pPr>
              <w:spacing w:before="40" w:after="40" w:line="240" w:lineRule="auto"/>
              <w:jc w:val="center"/>
              <w:rPr>
                <w:szCs w:val="26"/>
              </w:rPr>
            </w:pPr>
            <w:r w:rsidRPr="00712986">
              <w:rPr>
                <w:szCs w:val="26"/>
              </w:rPr>
              <w:t>Tấn/năm</w:t>
            </w:r>
          </w:p>
        </w:tc>
        <w:tc>
          <w:tcPr>
            <w:tcW w:w="917" w:type="pct"/>
            <w:vAlign w:val="center"/>
          </w:tcPr>
          <w:p w:rsidR="004A69B2" w:rsidRPr="00712986" w:rsidRDefault="004A69B2" w:rsidP="002E3FBB">
            <w:pPr>
              <w:spacing w:before="40" w:after="40" w:line="240" w:lineRule="auto"/>
              <w:jc w:val="center"/>
              <w:rPr>
                <w:szCs w:val="26"/>
              </w:rPr>
            </w:pPr>
            <w:r w:rsidRPr="00712986">
              <w:rPr>
                <w:szCs w:val="26"/>
                <w:lang w:val="vi-VN"/>
              </w:rPr>
              <w:t>5</w:t>
            </w:r>
          </w:p>
        </w:tc>
        <w:tc>
          <w:tcPr>
            <w:tcW w:w="1167" w:type="pct"/>
            <w:vMerge w:val="restart"/>
            <w:vAlign w:val="center"/>
          </w:tcPr>
          <w:p w:rsidR="004A69B2" w:rsidRPr="00712986" w:rsidRDefault="004A69B2" w:rsidP="002E3FBB">
            <w:pPr>
              <w:spacing w:before="40" w:after="40" w:line="240" w:lineRule="auto"/>
              <w:jc w:val="both"/>
              <w:rPr>
                <w:szCs w:val="26"/>
              </w:rPr>
            </w:pPr>
            <w:r w:rsidRPr="00712986">
              <w:rPr>
                <w:szCs w:val="26"/>
              </w:rPr>
              <w:t>Hóa chất CIP chai lon, vệ sinh đường ống</w:t>
            </w:r>
          </w:p>
        </w:tc>
      </w:tr>
      <w:tr w:rsidR="00712986" w:rsidRPr="00712986" w:rsidTr="00DA4F30">
        <w:trPr>
          <w:trHeight w:val="280"/>
          <w:jc w:val="right"/>
        </w:trPr>
        <w:tc>
          <w:tcPr>
            <w:tcW w:w="331" w:type="pct"/>
            <w:vAlign w:val="center"/>
          </w:tcPr>
          <w:p w:rsidR="004A69B2" w:rsidRPr="00712986" w:rsidRDefault="004A69B2" w:rsidP="002E3FBB">
            <w:pPr>
              <w:spacing w:before="40" w:after="40" w:line="240" w:lineRule="auto"/>
              <w:jc w:val="center"/>
              <w:rPr>
                <w:szCs w:val="26"/>
              </w:rPr>
            </w:pPr>
            <w:r w:rsidRPr="00712986">
              <w:rPr>
                <w:szCs w:val="26"/>
              </w:rPr>
              <w:t>2</w:t>
            </w:r>
          </w:p>
        </w:tc>
        <w:tc>
          <w:tcPr>
            <w:tcW w:w="1667" w:type="pct"/>
            <w:vAlign w:val="center"/>
          </w:tcPr>
          <w:p w:rsidR="004A69B2" w:rsidRPr="00712986" w:rsidRDefault="004A69B2" w:rsidP="002E3FBB">
            <w:pPr>
              <w:spacing w:before="40" w:after="40" w:line="240" w:lineRule="auto"/>
              <w:jc w:val="both"/>
              <w:rPr>
                <w:szCs w:val="26"/>
              </w:rPr>
            </w:pPr>
            <w:r w:rsidRPr="00712986">
              <w:rPr>
                <w:szCs w:val="26"/>
                <w:lang w:val="vi-VN"/>
              </w:rPr>
              <w:t>NaOH</w:t>
            </w:r>
          </w:p>
        </w:tc>
        <w:tc>
          <w:tcPr>
            <w:tcW w:w="918" w:type="pct"/>
          </w:tcPr>
          <w:p w:rsidR="004A69B2" w:rsidRPr="00712986" w:rsidRDefault="004A69B2" w:rsidP="002E3FBB">
            <w:pPr>
              <w:spacing w:before="40" w:after="40" w:line="240" w:lineRule="auto"/>
              <w:jc w:val="center"/>
              <w:rPr>
                <w:szCs w:val="26"/>
              </w:rPr>
            </w:pPr>
            <w:r w:rsidRPr="00712986">
              <w:rPr>
                <w:szCs w:val="26"/>
              </w:rPr>
              <w:t>Tấn/năm</w:t>
            </w:r>
          </w:p>
        </w:tc>
        <w:tc>
          <w:tcPr>
            <w:tcW w:w="917" w:type="pct"/>
            <w:vAlign w:val="center"/>
          </w:tcPr>
          <w:p w:rsidR="004A69B2" w:rsidRPr="00712986" w:rsidRDefault="004A69B2" w:rsidP="002E3FBB">
            <w:pPr>
              <w:spacing w:before="40" w:after="40" w:line="240" w:lineRule="auto"/>
              <w:jc w:val="center"/>
              <w:rPr>
                <w:szCs w:val="26"/>
              </w:rPr>
            </w:pPr>
            <w:r w:rsidRPr="00712986">
              <w:rPr>
                <w:szCs w:val="26"/>
              </w:rPr>
              <w:t>300</w:t>
            </w:r>
          </w:p>
        </w:tc>
        <w:tc>
          <w:tcPr>
            <w:tcW w:w="1167" w:type="pct"/>
            <w:vMerge/>
            <w:vAlign w:val="center"/>
          </w:tcPr>
          <w:p w:rsidR="004A69B2" w:rsidRPr="00712986" w:rsidRDefault="004A69B2" w:rsidP="002E3FBB">
            <w:pPr>
              <w:spacing w:before="40" w:after="40" w:line="240" w:lineRule="auto"/>
              <w:jc w:val="both"/>
              <w:rPr>
                <w:szCs w:val="26"/>
              </w:rPr>
            </w:pPr>
          </w:p>
        </w:tc>
      </w:tr>
      <w:tr w:rsidR="00712986" w:rsidRPr="00712986" w:rsidTr="00DA4F30">
        <w:trPr>
          <w:trHeight w:val="280"/>
          <w:jc w:val="right"/>
        </w:trPr>
        <w:tc>
          <w:tcPr>
            <w:tcW w:w="331" w:type="pct"/>
            <w:vAlign w:val="center"/>
          </w:tcPr>
          <w:p w:rsidR="005269E6" w:rsidRPr="00712986" w:rsidRDefault="005269E6" w:rsidP="002E3FBB">
            <w:pPr>
              <w:spacing w:before="40" w:after="40" w:line="240" w:lineRule="auto"/>
              <w:jc w:val="center"/>
              <w:rPr>
                <w:szCs w:val="26"/>
              </w:rPr>
            </w:pPr>
            <w:r w:rsidRPr="00712986">
              <w:rPr>
                <w:szCs w:val="26"/>
              </w:rPr>
              <w:t>3</w:t>
            </w:r>
          </w:p>
        </w:tc>
        <w:tc>
          <w:tcPr>
            <w:tcW w:w="1667" w:type="pct"/>
            <w:vAlign w:val="center"/>
          </w:tcPr>
          <w:p w:rsidR="005269E6" w:rsidRPr="00712986" w:rsidRDefault="005269E6" w:rsidP="002E3FBB">
            <w:pPr>
              <w:spacing w:before="40" w:after="40" w:line="240" w:lineRule="auto"/>
              <w:jc w:val="both"/>
              <w:rPr>
                <w:szCs w:val="26"/>
              </w:rPr>
            </w:pPr>
            <w:r w:rsidRPr="00712986">
              <w:rPr>
                <w:szCs w:val="26"/>
              </w:rPr>
              <w:t>PAC</w:t>
            </w:r>
          </w:p>
        </w:tc>
        <w:tc>
          <w:tcPr>
            <w:tcW w:w="918" w:type="pct"/>
          </w:tcPr>
          <w:p w:rsidR="005269E6" w:rsidRPr="00712986" w:rsidRDefault="005269E6" w:rsidP="002E3FBB">
            <w:pPr>
              <w:spacing w:before="40" w:after="40" w:line="240" w:lineRule="auto"/>
              <w:jc w:val="center"/>
              <w:rPr>
                <w:szCs w:val="26"/>
              </w:rPr>
            </w:pPr>
            <w:r w:rsidRPr="00712986">
              <w:rPr>
                <w:szCs w:val="26"/>
              </w:rPr>
              <w:t>Tấn/năm</w:t>
            </w:r>
          </w:p>
        </w:tc>
        <w:tc>
          <w:tcPr>
            <w:tcW w:w="917" w:type="pct"/>
            <w:vAlign w:val="center"/>
          </w:tcPr>
          <w:p w:rsidR="005269E6" w:rsidRPr="00712986" w:rsidRDefault="005269E6" w:rsidP="002E3FBB">
            <w:pPr>
              <w:spacing w:before="40" w:after="40" w:line="240" w:lineRule="auto"/>
              <w:jc w:val="center"/>
              <w:rPr>
                <w:szCs w:val="26"/>
              </w:rPr>
            </w:pPr>
            <w:r w:rsidRPr="00712986">
              <w:rPr>
                <w:szCs w:val="26"/>
              </w:rPr>
              <w:t>1,095</w:t>
            </w:r>
          </w:p>
        </w:tc>
        <w:tc>
          <w:tcPr>
            <w:tcW w:w="1167" w:type="pct"/>
            <w:vMerge w:val="restart"/>
            <w:vAlign w:val="center"/>
          </w:tcPr>
          <w:p w:rsidR="005269E6" w:rsidRPr="00712986" w:rsidRDefault="005269E6" w:rsidP="002E3FBB">
            <w:pPr>
              <w:spacing w:before="40" w:after="40" w:line="240" w:lineRule="auto"/>
              <w:jc w:val="both"/>
              <w:rPr>
                <w:szCs w:val="26"/>
              </w:rPr>
            </w:pPr>
            <w:r w:rsidRPr="00712986">
              <w:rPr>
                <w:szCs w:val="26"/>
              </w:rPr>
              <w:t>Hóa chất xử lý nước thải</w:t>
            </w:r>
          </w:p>
        </w:tc>
      </w:tr>
      <w:tr w:rsidR="00712986" w:rsidRPr="00712986" w:rsidTr="00DA4F30">
        <w:trPr>
          <w:trHeight w:val="280"/>
          <w:jc w:val="right"/>
        </w:trPr>
        <w:tc>
          <w:tcPr>
            <w:tcW w:w="331" w:type="pct"/>
            <w:vAlign w:val="center"/>
          </w:tcPr>
          <w:p w:rsidR="005269E6" w:rsidRPr="00712986" w:rsidRDefault="005269E6" w:rsidP="002E3FBB">
            <w:pPr>
              <w:spacing w:before="40" w:after="40" w:line="240" w:lineRule="auto"/>
              <w:jc w:val="center"/>
              <w:rPr>
                <w:szCs w:val="26"/>
              </w:rPr>
            </w:pPr>
            <w:r w:rsidRPr="00712986">
              <w:rPr>
                <w:szCs w:val="26"/>
              </w:rPr>
              <w:t>4</w:t>
            </w:r>
          </w:p>
        </w:tc>
        <w:tc>
          <w:tcPr>
            <w:tcW w:w="1667" w:type="pct"/>
            <w:vAlign w:val="center"/>
          </w:tcPr>
          <w:p w:rsidR="005269E6" w:rsidRPr="00712986" w:rsidRDefault="005269E6" w:rsidP="002E3FBB">
            <w:pPr>
              <w:spacing w:before="40" w:after="40" w:line="240" w:lineRule="auto"/>
              <w:jc w:val="both"/>
              <w:rPr>
                <w:szCs w:val="26"/>
              </w:rPr>
            </w:pPr>
            <w:r w:rsidRPr="00712986">
              <w:rPr>
                <w:szCs w:val="26"/>
              </w:rPr>
              <w:t>Polymer</w:t>
            </w:r>
          </w:p>
        </w:tc>
        <w:tc>
          <w:tcPr>
            <w:tcW w:w="918" w:type="pct"/>
          </w:tcPr>
          <w:p w:rsidR="005269E6" w:rsidRPr="00712986" w:rsidRDefault="005269E6" w:rsidP="002E3FBB">
            <w:pPr>
              <w:spacing w:before="40" w:after="40" w:line="240" w:lineRule="auto"/>
              <w:jc w:val="center"/>
              <w:rPr>
                <w:szCs w:val="26"/>
              </w:rPr>
            </w:pPr>
            <w:r w:rsidRPr="00712986">
              <w:rPr>
                <w:szCs w:val="26"/>
              </w:rPr>
              <w:t>Kg/năm</w:t>
            </w:r>
          </w:p>
        </w:tc>
        <w:tc>
          <w:tcPr>
            <w:tcW w:w="917" w:type="pct"/>
            <w:vAlign w:val="center"/>
          </w:tcPr>
          <w:p w:rsidR="005269E6" w:rsidRPr="00712986" w:rsidRDefault="005269E6" w:rsidP="002E3FBB">
            <w:pPr>
              <w:spacing w:before="40" w:after="40" w:line="240" w:lineRule="auto"/>
              <w:jc w:val="center"/>
              <w:rPr>
                <w:szCs w:val="26"/>
              </w:rPr>
            </w:pPr>
            <w:r w:rsidRPr="00712986">
              <w:rPr>
                <w:szCs w:val="26"/>
              </w:rPr>
              <w:t>21,9</w:t>
            </w:r>
          </w:p>
        </w:tc>
        <w:tc>
          <w:tcPr>
            <w:tcW w:w="1167" w:type="pct"/>
            <w:vMerge/>
            <w:vAlign w:val="center"/>
          </w:tcPr>
          <w:p w:rsidR="005269E6" w:rsidRPr="00712986" w:rsidRDefault="005269E6" w:rsidP="002E3FBB">
            <w:pPr>
              <w:spacing w:before="40" w:after="40" w:line="240" w:lineRule="auto"/>
              <w:jc w:val="both"/>
              <w:rPr>
                <w:szCs w:val="26"/>
              </w:rPr>
            </w:pPr>
          </w:p>
        </w:tc>
      </w:tr>
      <w:tr w:rsidR="00712986" w:rsidRPr="00712986" w:rsidTr="00DA4F30">
        <w:trPr>
          <w:trHeight w:val="280"/>
          <w:jc w:val="right"/>
        </w:trPr>
        <w:tc>
          <w:tcPr>
            <w:tcW w:w="331" w:type="pct"/>
            <w:vAlign w:val="center"/>
          </w:tcPr>
          <w:p w:rsidR="005269E6" w:rsidRPr="00712986" w:rsidRDefault="005269E6" w:rsidP="002E3FBB">
            <w:pPr>
              <w:spacing w:before="40" w:after="40" w:line="240" w:lineRule="auto"/>
              <w:jc w:val="center"/>
              <w:rPr>
                <w:szCs w:val="26"/>
              </w:rPr>
            </w:pPr>
            <w:r w:rsidRPr="00712986">
              <w:rPr>
                <w:szCs w:val="26"/>
              </w:rPr>
              <w:t>5</w:t>
            </w:r>
          </w:p>
        </w:tc>
        <w:tc>
          <w:tcPr>
            <w:tcW w:w="1667" w:type="pct"/>
            <w:vAlign w:val="center"/>
          </w:tcPr>
          <w:p w:rsidR="005269E6" w:rsidRPr="00712986" w:rsidRDefault="005269E6" w:rsidP="002E3FBB">
            <w:pPr>
              <w:spacing w:before="40" w:after="40" w:line="240" w:lineRule="auto"/>
              <w:jc w:val="both"/>
              <w:rPr>
                <w:szCs w:val="26"/>
              </w:rPr>
            </w:pPr>
            <w:r w:rsidRPr="00712986">
              <w:rPr>
                <w:szCs w:val="26"/>
              </w:rPr>
              <w:t>Javen 10%</w:t>
            </w:r>
          </w:p>
        </w:tc>
        <w:tc>
          <w:tcPr>
            <w:tcW w:w="918" w:type="pct"/>
          </w:tcPr>
          <w:p w:rsidR="005269E6" w:rsidRPr="00712986" w:rsidRDefault="005269E6" w:rsidP="002E3FBB">
            <w:pPr>
              <w:spacing w:before="40" w:after="40" w:line="240" w:lineRule="auto"/>
              <w:jc w:val="center"/>
              <w:rPr>
                <w:szCs w:val="26"/>
              </w:rPr>
            </w:pPr>
            <w:r w:rsidRPr="00712986">
              <w:rPr>
                <w:szCs w:val="26"/>
              </w:rPr>
              <w:t>Lít/năm</w:t>
            </w:r>
          </w:p>
        </w:tc>
        <w:tc>
          <w:tcPr>
            <w:tcW w:w="917" w:type="pct"/>
            <w:vAlign w:val="center"/>
          </w:tcPr>
          <w:p w:rsidR="005269E6" w:rsidRPr="00712986" w:rsidRDefault="005269E6" w:rsidP="002E3FBB">
            <w:pPr>
              <w:spacing w:before="40" w:after="40" w:line="240" w:lineRule="auto"/>
              <w:jc w:val="center"/>
              <w:rPr>
                <w:szCs w:val="26"/>
              </w:rPr>
            </w:pPr>
            <w:r w:rsidRPr="00712986">
              <w:rPr>
                <w:szCs w:val="26"/>
              </w:rPr>
              <w:t>2.190</w:t>
            </w:r>
          </w:p>
        </w:tc>
        <w:tc>
          <w:tcPr>
            <w:tcW w:w="1167" w:type="pct"/>
            <w:vMerge/>
            <w:vAlign w:val="center"/>
          </w:tcPr>
          <w:p w:rsidR="005269E6" w:rsidRPr="00712986" w:rsidRDefault="005269E6" w:rsidP="002E3FBB">
            <w:pPr>
              <w:spacing w:before="40" w:after="40" w:line="240" w:lineRule="auto"/>
              <w:jc w:val="both"/>
              <w:rPr>
                <w:szCs w:val="26"/>
              </w:rPr>
            </w:pPr>
          </w:p>
        </w:tc>
      </w:tr>
      <w:tr w:rsidR="00712986" w:rsidRPr="00712986" w:rsidTr="00DA4F30">
        <w:trPr>
          <w:trHeight w:val="280"/>
          <w:jc w:val="right"/>
        </w:trPr>
        <w:tc>
          <w:tcPr>
            <w:tcW w:w="331" w:type="pct"/>
            <w:vAlign w:val="center"/>
          </w:tcPr>
          <w:p w:rsidR="005269E6" w:rsidRPr="00712986" w:rsidRDefault="005269E6" w:rsidP="005269E6">
            <w:pPr>
              <w:spacing w:before="40" w:after="40" w:line="240" w:lineRule="auto"/>
              <w:jc w:val="center"/>
              <w:rPr>
                <w:szCs w:val="26"/>
              </w:rPr>
            </w:pPr>
            <w:r w:rsidRPr="00712986">
              <w:rPr>
                <w:szCs w:val="26"/>
              </w:rPr>
              <w:t>6</w:t>
            </w:r>
          </w:p>
        </w:tc>
        <w:tc>
          <w:tcPr>
            <w:tcW w:w="1667" w:type="pct"/>
            <w:vAlign w:val="center"/>
          </w:tcPr>
          <w:p w:rsidR="005269E6" w:rsidRPr="00712986" w:rsidRDefault="005269E6" w:rsidP="005269E6">
            <w:pPr>
              <w:spacing w:before="40" w:after="40" w:line="240" w:lineRule="auto"/>
              <w:jc w:val="both"/>
              <w:rPr>
                <w:szCs w:val="26"/>
              </w:rPr>
            </w:pPr>
            <w:r w:rsidRPr="00712986">
              <w:rPr>
                <w:szCs w:val="26"/>
              </w:rPr>
              <w:t>NaOH/H</w:t>
            </w:r>
            <w:r w:rsidRPr="00712986">
              <w:rPr>
                <w:szCs w:val="26"/>
                <w:vertAlign w:val="subscript"/>
              </w:rPr>
              <w:t>2</w:t>
            </w:r>
            <w:r w:rsidRPr="00712986">
              <w:rPr>
                <w:szCs w:val="26"/>
              </w:rPr>
              <w:t>SO</w:t>
            </w:r>
            <w:r w:rsidRPr="00712986">
              <w:rPr>
                <w:szCs w:val="26"/>
                <w:vertAlign w:val="subscript"/>
              </w:rPr>
              <w:t>4</w:t>
            </w:r>
          </w:p>
        </w:tc>
        <w:tc>
          <w:tcPr>
            <w:tcW w:w="918" w:type="pct"/>
          </w:tcPr>
          <w:p w:rsidR="005269E6" w:rsidRPr="00712986" w:rsidRDefault="005269E6" w:rsidP="005269E6">
            <w:pPr>
              <w:spacing w:before="40" w:after="40" w:line="240" w:lineRule="auto"/>
              <w:jc w:val="center"/>
              <w:rPr>
                <w:szCs w:val="26"/>
              </w:rPr>
            </w:pPr>
            <w:r w:rsidRPr="00712986">
              <w:rPr>
                <w:szCs w:val="26"/>
              </w:rPr>
              <w:t>Kg/năm</w:t>
            </w:r>
          </w:p>
        </w:tc>
        <w:tc>
          <w:tcPr>
            <w:tcW w:w="917" w:type="pct"/>
            <w:vAlign w:val="center"/>
          </w:tcPr>
          <w:p w:rsidR="005269E6" w:rsidRPr="00712986" w:rsidRDefault="005269E6" w:rsidP="005269E6">
            <w:pPr>
              <w:spacing w:before="40" w:after="40" w:line="240" w:lineRule="auto"/>
              <w:jc w:val="center"/>
              <w:rPr>
                <w:szCs w:val="26"/>
              </w:rPr>
            </w:pPr>
            <w:r w:rsidRPr="00712986">
              <w:rPr>
                <w:szCs w:val="26"/>
              </w:rPr>
              <w:t>365</w:t>
            </w:r>
          </w:p>
        </w:tc>
        <w:tc>
          <w:tcPr>
            <w:tcW w:w="1167" w:type="pct"/>
            <w:vMerge/>
            <w:vAlign w:val="center"/>
          </w:tcPr>
          <w:p w:rsidR="005269E6" w:rsidRPr="00712986" w:rsidRDefault="005269E6" w:rsidP="005269E6">
            <w:pPr>
              <w:spacing w:before="40" w:after="40" w:line="240" w:lineRule="auto"/>
              <w:jc w:val="both"/>
              <w:rPr>
                <w:szCs w:val="26"/>
              </w:rPr>
            </w:pPr>
          </w:p>
        </w:tc>
      </w:tr>
      <w:tr w:rsidR="00712986" w:rsidRPr="00712986" w:rsidTr="00DA4F30">
        <w:trPr>
          <w:trHeight w:val="280"/>
          <w:jc w:val="right"/>
        </w:trPr>
        <w:tc>
          <w:tcPr>
            <w:tcW w:w="331" w:type="pct"/>
            <w:vAlign w:val="center"/>
          </w:tcPr>
          <w:p w:rsidR="005269E6" w:rsidRPr="00712986" w:rsidRDefault="005269E6" w:rsidP="005269E6">
            <w:pPr>
              <w:spacing w:before="40" w:after="40" w:line="240" w:lineRule="auto"/>
              <w:jc w:val="center"/>
              <w:rPr>
                <w:szCs w:val="26"/>
              </w:rPr>
            </w:pPr>
            <w:r w:rsidRPr="00712986">
              <w:rPr>
                <w:szCs w:val="26"/>
              </w:rPr>
              <w:t>7</w:t>
            </w:r>
          </w:p>
        </w:tc>
        <w:tc>
          <w:tcPr>
            <w:tcW w:w="1667" w:type="pct"/>
            <w:vAlign w:val="center"/>
          </w:tcPr>
          <w:p w:rsidR="005269E6" w:rsidRPr="00712986" w:rsidRDefault="005269E6" w:rsidP="005269E6">
            <w:pPr>
              <w:spacing w:before="40" w:after="40" w:line="240" w:lineRule="auto"/>
              <w:jc w:val="both"/>
              <w:rPr>
                <w:szCs w:val="26"/>
              </w:rPr>
            </w:pPr>
            <w:r w:rsidRPr="00712986">
              <w:rPr>
                <w:szCs w:val="26"/>
              </w:rPr>
              <w:t>Men vi sinh</w:t>
            </w:r>
          </w:p>
        </w:tc>
        <w:tc>
          <w:tcPr>
            <w:tcW w:w="918" w:type="pct"/>
          </w:tcPr>
          <w:p w:rsidR="005269E6" w:rsidRPr="00712986" w:rsidRDefault="005269E6" w:rsidP="005269E6">
            <w:pPr>
              <w:spacing w:before="40" w:after="40" w:line="240" w:lineRule="auto"/>
              <w:jc w:val="center"/>
              <w:rPr>
                <w:szCs w:val="26"/>
              </w:rPr>
            </w:pPr>
            <w:r w:rsidRPr="00712986">
              <w:rPr>
                <w:szCs w:val="26"/>
              </w:rPr>
              <w:t>Kg/năm</w:t>
            </w:r>
          </w:p>
        </w:tc>
        <w:tc>
          <w:tcPr>
            <w:tcW w:w="917" w:type="pct"/>
            <w:vAlign w:val="center"/>
          </w:tcPr>
          <w:p w:rsidR="005269E6" w:rsidRPr="00712986" w:rsidRDefault="005269E6" w:rsidP="005269E6">
            <w:pPr>
              <w:spacing w:before="40" w:after="40" w:line="240" w:lineRule="auto"/>
              <w:jc w:val="center"/>
              <w:rPr>
                <w:szCs w:val="26"/>
              </w:rPr>
            </w:pPr>
            <w:r w:rsidRPr="00712986">
              <w:rPr>
                <w:szCs w:val="26"/>
              </w:rPr>
              <w:t>24</w:t>
            </w:r>
          </w:p>
        </w:tc>
        <w:tc>
          <w:tcPr>
            <w:tcW w:w="1167" w:type="pct"/>
            <w:vMerge/>
            <w:vAlign w:val="center"/>
          </w:tcPr>
          <w:p w:rsidR="005269E6" w:rsidRPr="00712986" w:rsidRDefault="005269E6" w:rsidP="005269E6">
            <w:pPr>
              <w:spacing w:before="40" w:after="40" w:line="240" w:lineRule="auto"/>
              <w:jc w:val="both"/>
              <w:rPr>
                <w:szCs w:val="26"/>
              </w:rPr>
            </w:pPr>
          </w:p>
        </w:tc>
      </w:tr>
      <w:tr w:rsidR="00712986" w:rsidRPr="00712986" w:rsidTr="00DA4F30">
        <w:trPr>
          <w:trHeight w:val="280"/>
          <w:jc w:val="right"/>
        </w:trPr>
        <w:tc>
          <w:tcPr>
            <w:tcW w:w="331" w:type="pct"/>
            <w:vAlign w:val="center"/>
          </w:tcPr>
          <w:p w:rsidR="005269E6" w:rsidRPr="00712986" w:rsidRDefault="005269E6" w:rsidP="005269E6">
            <w:pPr>
              <w:spacing w:before="40" w:after="40" w:line="240" w:lineRule="auto"/>
              <w:jc w:val="center"/>
              <w:rPr>
                <w:szCs w:val="26"/>
              </w:rPr>
            </w:pPr>
            <w:r w:rsidRPr="00712986">
              <w:rPr>
                <w:szCs w:val="26"/>
              </w:rPr>
              <w:lastRenderedPageBreak/>
              <w:t>8</w:t>
            </w:r>
          </w:p>
        </w:tc>
        <w:tc>
          <w:tcPr>
            <w:tcW w:w="1667" w:type="pct"/>
            <w:vAlign w:val="center"/>
          </w:tcPr>
          <w:p w:rsidR="005269E6" w:rsidRPr="00712986" w:rsidRDefault="005269E6" w:rsidP="005269E6">
            <w:pPr>
              <w:spacing w:before="40" w:after="40" w:line="240" w:lineRule="auto"/>
              <w:jc w:val="both"/>
              <w:rPr>
                <w:szCs w:val="26"/>
              </w:rPr>
            </w:pPr>
            <w:r w:rsidRPr="00712986">
              <w:rPr>
                <w:szCs w:val="26"/>
              </w:rPr>
              <w:t>Than hoạt tính</w:t>
            </w:r>
          </w:p>
        </w:tc>
        <w:tc>
          <w:tcPr>
            <w:tcW w:w="918" w:type="pct"/>
          </w:tcPr>
          <w:p w:rsidR="005269E6" w:rsidRPr="00712986" w:rsidRDefault="005269E6" w:rsidP="005269E6">
            <w:pPr>
              <w:spacing w:before="40" w:after="40" w:line="240" w:lineRule="auto"/>
              <w:jc w:val="center"/>
              <w:rPr>
                <w:szCs w:val="26"/>
              </w:rPr>
            </w:pPr>
            <w:r w:rsidRPr="00712986">
              <w:rPr>
                <w:szCs w:val="26"/>
              </w:rPr>
              <w:t>Kg/năm</w:t>
            </w:r>
          </w:p>
        </w:tc>
        <w:tc>
          <w:tcPr>
            <w:tcW w:w="917" w:type="pct"/>
            <w:vAlign w:val="center"/>
          </w:tcPr>
          <w:p w:rsidR="005269E6" w:rsidRPr="00712986" w:rsidRDefault="005269E6" w:rsidP="005269E6">
            <w:pPr>
              <w:spacing w:before="40" w:after="40" w:line="240" w:lineRule="auto"/>
              <w:jc w:val="center"/>
              <w:rPr>
                <w:szCs w:val="26"/>
              </w:rPr>
            </w:pPr>
            <w:r w:rsidRPr="00712986">
              <w:rPr>
                <w:szCs w:val="26"/>
              </w:rPr>
              <w:t>120</w:t>
            </w:r>
          </w:p>
        </w:tc>
        <w:tc>
          <w:tcPr>
            <w:tcW w:w="1167" w:type="pct"/>
            <w:vMerge/>
            <w:vAlign w:val="center"/>
          </w:tcPr>
          <w:p w:rsidR="005269E6" w:rsidRPr="00712986" w:rsidRDefault="005269E6" w:rsidP="005269E6">
            <w:pPr>
              <w:spacing w:before="40" w:after="40" w:line="240" w:lineRule="auto"/>
              <w:jc w:val="both"/>
              <w:rPr>
                <w:szCs w:val="26"/>
              </w:rPr>
            </w:pPr>
          </w:p>
        </w:tc>
      </w:tr>
      <w:tr w:rsidR="00712986" w:rsidRPr="00712986" w:rsidTr="00DA4F30">
        <w:trPr>
          <w:trHeight w:val="280"/>
          <w:jc w:val="right"/>
        </w:trPr>
        <w:tc>
          <w:tcPr>
            <w:tcW w:w="331" w:type="pct"/>
            <w:vAlign w:val="center"/>
          </w:tcPr>
          <w:p w:rsidR="00FE702C" w:rsidRPr="00712986" w:rsidRDefault="00FE702C" w:rsidP="005269E6">
            <w:pPr>
              <w:spacing w:before="40" w:after="40" w:line="240" w:lineRule="auto"/>
              <w:jc w:val="center"/>
              <w:rPr>
                <w:szCs w:val="26"/>
              </w:rPr>
            </w:pPr>
            <w:r w:rsidRPr="00712986">
              <w:rPr>
                <w:szCs w:val="26"/>
              </w:rPr>
              <w:t>9</w:t>
            </w:r>
          </w:p>
        </w:tc>
        <w:tc>
          <w:tcPr>
            <w:tcW w:w="1667" w:type="pct"/>
            <w:vAlign w:val="center"/>
          </w:tcPr>
          <w:p w:rsidR="00FE702C" w:rsidRPr="00712986" w:rsidRDefault="00FE702C" w:rsidP="005269E6">
            <w:pPr>
              <w:spacing w:before="40" w:after="40" w:line="240" w:lineRule="auto"/>
              <w:jc w:val="both"/>
              <w:rPr>
                <w:szCs w:val="26"/>
              </w:rPr>
            </w:pPr>
            <w:r w:rsidRPr="00712986">
              <w:rPr>
                <w:szCs w:val="26"/>
              </w:rPr>
              <w:t>Cloramin B</w:t>
            </w:r>
          </w:p>
        </w:tc>
        <w:tc>
          <w:tcPr>
            <w:tcW w:w="918" w:type="pct"/>
          </w:tcPr>
          <w:p w:rsidR="00FE702C" w:rsidRPr="00712986" w:rsidRDefault="00FE702C" w:rsidP="005269E6">
            <w:pPr>
              <w:spacing w:before="40" w:after="40" w:line="240" w:lineRule="auto"/>
              <w:jc w:val="center"/>
              <w:rPr>
                <w:szCs w:val="26"/>
              </w:rPr>
            </w:pPr>
            <w:r w:rsidRPr="00712986">
              <w:rPr>
                <w:szCs w:val="26"/>
              </w:rPr>
              <w:t>Kg/năm</w:t>
            </w:r>
          </w:p>
        </w:tc>
        <w:tc>
          <w:tcPr>
            <w:tcW w:w="917" w:type="pct"/>
            <w:vAlign w:val="center"/>
          </w:tcPr>
          <w:p w:rsidR="00FE702C" w:rsidRPr="00712986" w:rsidRDefault="00FE702C" w:rsidP="005269E6">
            <w:pPr>
              <w:spacing w:before="40" w:after="40" w:line="240" w:lineRule="auto"/>
              <w:jc w:val="center"/>
              <w:rPr>
                <w:szCs w:val="26"/>
              </w:rPr>
            </w:pPr>
            <w:r w:rsidRPr="00712986">
              <w:rPr>
                <w:szCs w:val="26"/>
              </w:rPr>
              <w:t>100</w:t>
            </w:r>
          </w:p>
        </w:tc>
        <w:tc>
          <w:tcPr>
            <w:tcW w:w="1167" w:type="pct"/>
            <w:vMerge w:val="restart"/>
            <w:vAlign w:val="center"/>
          </w:tcPr>
          <w:p w:rsidR="00FE702C" w:rsidRPr="00712986" w:rsidRDefault="00FE702C" w:rsidP="005269E6">
            <w:pPr>
              <w:spacing w:before="40" w:after="40" w:line="240" w:lineRule="auto"/>
              <w:jc w:val="both"/>
              <w:rPr>
                <w:szCs w:val="26"/>
              </w:rPr>
            </w:pPr>
            <w:r w:rsidRPr="00712986">
              <w:rPr>
                <w:szCs w:val="26"/>
              </w:rPr>
              <w:t>Hóa chất xử lý nước giếng khoan và RO</w:t>
            </w:r>
          </w:p>
        </w:tc>
      </w:tr>
      <w:tr w:rsidR="00712986" w:rsidRPr="00712986" w:rsidTr="00DA4F30">
        <w:trPr>
          <w:trHeight w:val="280"/>
          <w:jc w:val="right"/>
        </w:trPr>
        <w:tc>
          <w:tcPr>
            <w:tcW w:w="331" w:type="pct"/>
            <w:vAlign w:val="center"/>
          </w:tcPr>
          <w:p w:rsidR="00FE702C" w:rsidRPr="00712986" w:rsidRDefault="00FE702C" w:rsidP="005269E6">
            <w:pPr>
              <w:spacing w:before="40" w:after="40" w:line="240" w:lineRule="auto"/>
              <w:jc w:val="center"/>
              <w:rPr>
                <w:szCs w:val="26"/>
              </w:rPr>
            </w:pPr>
            <w:r w:rsidRPr="00712986">
              <w:rPr>
                <w:szCs w:val="26"/>
              </w:rPr>
              <w:t>10</w:t>
            </w:r>
          </w:p>
        </w:tc>
        <w:tc>
          <w:tcPr>
            <w:tcW w:w="1667" w:type="pct"/>
            <w:vAlign w:val="center"/>
          </w:tcPr>
          <w:p w:rsidR="00FE702C" w:rsidRPr="00712986" w:rsidRDefault="00FE702C" w:rsidP="005269E6">
            <w:pPr>
              <w:spacing w:before="40" w:after="40" w:line="240" w:lineRule="auto"/>
              <w:jc w:val="both"/>
              <w:rPr>
                <w:szCs w:val="26"/>
              </w:rPr>
            </w:pPr>
            <w:r w:rsidRPr="00712986">
              <w:rPr>
                <w:szCs w:val="26"/>
              </w:rPr>
              <w:t>Muối NaCl hoàn nguyên</w:t>
            </w:r>
          </w:p>
        </w:tc>
        <w:tc>
          <w:tcPr>
            <w:tcW w:w="918" w:type="pct"/>
          </w:tcPr>
          <w:p w:rsidR="00FE702C" w:rsidRPr="00712986" w:rsidRDefault="00FE702C" w:rsidP="005269E6">
            <w:pPr>
              <w:spacing w:before="40" w:after="40" w:line="240" w:lineRule="auto"/>
              <w:jc w:val="center"/>
              <w:rPr>
                <w:szCs w:val="26"/>
              </w:rPr>
            </w:pPr>
            <w:r w:rsidRPr="00712986">
              <w:rPr>
                <w:szCs w:val="26"/>
              </w:rPr>
              <w:t>Kg/năm</w:t>
            </w:r>
          </w:p>
        </w:tc>
        <w:tc>
          <w:tcPr>
            <w:tcW w:w="917" w:type="pct"/>
            <w:vAlign w:val="center"/>
          </w:tcPr>
          <w:p w:rsidR="00FE702C" w:rsidRPr="00712986" w:rsidRDefault="00FE702C" w:rsidP="005269E6">
            <w:pPr>
              <w:spacing w:before="40" w:after="40" w:line="240" w:lineRule="auto"/>
              <w:jc w:val="center"/>
              <w:rPr>
                <w:szCs w:val="26"/>
              </w:rPr>
            </w:pPr>
            <w:r w:rsidRPr="00712986">
              <w:rPr>
                <w:szCs w:val="26"/>
              </w:rPr>
              <w:t>1.725</w:t>
            </w:r>
          </w:p>
        </w:tc>
        <w:tc>
          <w:tcPr>
            <w:tcW w:w="1167" w:type="pct"/>
            <w:vMerge/>
            <w:vAlign w:val="center"/>
          </w:tcPr>
          <w:p w:rsidR="00FE702C" w:rsidRPr="00712986" w:rsidRDefault="00FE702C" w:rsidP="005269E6">
            <w:pPr>
              <w:spacing w:before="40" w:after="40" w:line="240" w:lineRule="auto"/>
              <w:jc w:val="both"/>
              <w:rPr>
                <w:szCs w:val="26"/>
              </w:rPr>
            </w:pPr>
          </w:p>
        </w:tc>
      </w:tr>
      <w:tr w:rsidR="00FE702C" w:rsidRPr="00712986" w:rsidTr="00DA4F30">
        <w:trPr>
          <w:trHeight w:val="280"/>
          <w:jc w:val="right"/>
        </w:trPr>
        <w:tc>
          <w:tcPr>
            <w:tcW w:w="331" w:type="pct"/>
            <w:vAlign w:val="center"/>
          </w:tcPr>
          <w:p w:rsidR="00FE702C" w:rsidRPr="00712986" w:rsidRDefault="00FE702C" w:rsidP="005269E6">
            <w:pPr>
              <w:spacing w:before="40" w:after="40" w:line="240" w:lineRule="auto"/>
              <w:jc w:val="center"/>
              <w:rPr>
                <w:szCs w:val="26"/>
              </w:rPr>
            </w:pPr>
            <w:r w:rsidRPr="00712986">
              <w:rPr>
                <w:szCs w:val="26"/>
              </w:rPr>
              <w:t>11</w:t>
            </w:r>
          </w:p>
        </w:tc>
        <w:tc>
          <w:tcPr>
            <w:tcW w:w="1667" w:type="pct"/>
            <w:vAlign w:val="center"/>
          </w:tcPr>
          <w:p w:rsidR="00FE702C" w:rsidRPr="00712986" w:rsidRDefault="00FE702C" w:rsidP="005269E6">
            <w:pPr>
              <w:spacing w:before="40" w:after="40" w:line="240" w:lineRule="auto"/>
              <w:jc w:val="both"/>
              <w:rPr>
                <w:szCs w:val="26"/>
              </w:rPr>
            </w:pPr>
            <w:r w:rsidRPr="00712986">
              <w:rPr>
                <w:szCs w:val="26"/>
              </w:rPr>
              <w:t>Hóa chất chống cáu cặn</w:t>
            </w:r>
          </w:p>
        </w:tc>
        <w:tc>
          <w:tcPr>
            <w:tcW w:w="918" w:type="pct"/>
          </w:tcPr>
          <w:p w:rsidR="00FE702C" w:rsidRPr="00712986" w:rsidRDefault="00FE702C" w:rsidP="005269E6">
            <w:pPr>
              <w:spacing w:before="40" w:after="40" w:line="240" w:lineRule="auto"/>
              <w:jc w:val="center"/>
              <w:rPr>
                <w:szCs w:val="26"/>
              </w:rPr>
            </w:pPr>
            <w:r w:rsidRPr="00712986">
              <w:rPr>
                <w:szCs w:val="26"/>
              </w:rPr>
              <w:t>Kg/năm</w:t>
            </w:r>
          </w:p>
        </w:tc>
        <w:tc>
          <w:tcPr>
            <w:tcW w:w="917" w:type="pct"/>
            <w:vAlign w:val="center"/>
          </w:tcPr>
          <w:p w:rsidR="00FE702C" w:rsidRPr="00712986" w:rsidRDefault="00FE702C" w:rsidP="005269E6">
            <w:pPr>
              <w:spacing w:before="40" w:after="40" w:line="240" w:lineRule="auto"/>
              <w:jc w:val="center"/>
              <w:rPr>
                <w:szCs w:val="26"/>
              </w:rPr>
            </w:pPr>
            <w:r w:rsidRPr="00712986">
              <w:rPr>
                <w:szCs w:val="26"/>
              </w:rPr>
              <w:t>86</w:t>
            </w:r>
          </w:p>
        </w:tc>
        <w:tc>
          <w:tcPr>
            <w:tcW w:w="1167" w:type="pct"/>
            <w:vMerge/>
            <w:vAlign w:val="center"/>
          </w:tcPr>
          <w:p w:rsidR="00FE702C" w:rsidRPr="00712986" w:rsidRDefault="00FE702C" w:rsidP="005269E6">
            <w:pPr>
              <w:spacing w:before="40" w:after="40" w:line="240" w:lineRule="auto"/>
              <w:jc w:val="both"/>
              <w:rPr>
                <w:szCs w:val="26"/>
              </w:rPr>
            </w:pPr>
          </w:p>
        </w:tc>
      </w:tr>
    </w:tbl>
    <w:p w:rsidR="003F230D" w:rsidRPr="00712986" w:rsidRDefault="003F230D" w:rsidP="00C34536">
      <w:pPr>
        <w:pStyle w:val="Caption"/>
        <w:jc w:val="center"/>
        <w:rPr>
          <w:b/>
          <w:bCs/>
          <w:i w:val="0"/>
          <w:iCs w:val="0"/>
          <w:color w:val="auto"/>
          <w:sz w:val="28"/>
          <w:szCs w:val="28"/>
        </w:rPr>
      </w:pPr>
      <w:bookmarkStart w:id="45" w:name="_Toc228936251"/>
      <w:bookmarkEnd w:id="44"/>
    </w:p>
    <w:p w:rsidR="00C34536" w:rsidRPr="00712986" w:rsidRDefault="00C34536" w:rsidP="00C34536">
      <w:pPr>
        <w:pStyle w:val="Caption"/>
        <w:jc w:val="center"/>
        <w:rPr>
          <w:b/>
          <w:bCs/>
          <w:i w:val="0"/>
          <w:iCs w:val="0"/>
          <w:color w:val="auto"/>
          <w:sz w:val="28"/>
          <w:szCs w:val="28"/>
        </w:rPr>
      </w:pPr>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5</w:t>
      </w:r>
      <w:r w:rsidR="00F978E2" w:rsidRPr="00712986">
        <w:rPr>
          <w:b/>
          <w:bCs/>
          <w:i w:val="0"/>
          <w:iCs w:val="0"/>
          <w:color w:val="auto"/>
          <w:sz w:val="28"/>
          <w:szCs w:val="28"/>
        </w:rPr>
        <w:fldChar w:fldCharType="end"/>
      </w:r>
      <w:r w:rsidRPr="00712986">
        <w:rPr>
          <w:b/>
          <w:bCs/>
          <w:i w:val="0"/>
          <w:iCs w:val="0"/>
          <w:color w:val="auto"/>
          <w:sz w:val="28"/>
          <w:szCs w:val="28"/>
        </w:rPr>
        <w:t>. Danh mục nhiên liệu dự kiến của Dự án</w:t>
      </w:r>
      <w:bookmarkEnd w:id="45"/>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5"/>
        <w:gridCol w:w="3096"/>
        <w:gridCol w:w="1705"/>
        <w:gridCol w:w="1703"/>
        <w:gridCol w:w="2168"/>
      </w:tblGrid>
      <w:tr w:rsidR="00712986" w:rsidRPr="00712986" w:rsidTr="005E6072">
        <w:trPr>
          <w:jc w:val="right"/>
        </w:trPr>
        <w:tc>
          <w:tcPr>
            <w:tcW w:w="331" w:type="pct"/>
            <w:vAlign w:val="center"/>
          </w:tcPr>
          <w:p w:rsidR="00C34536" w:rsidRPr="00712986" w:rsidRDefault="00C34536" w:rsidP="002E3FBB">
            <w:pPr>
              <w:spacing w:before="40" w:after="40" w:line="240" w:lineRule="auto"/>
              <w:jc w:val="center"/>
              <w:rPr>
                <w:b/>
                <w:bCs/>
                <w:szCs w:val="26"/>
              </w:rPr>
            </w:pPr>
            <w:r w:rsidRPr="00712986">
              <w:rPr>
                <w:b/>
                <w:bCs/>
                <w:szCs w:val="26"/>
              </w:rPr>
              <w:t>TT</w:t>
            </w:r>
          </w:p>
        </w:tc>
        <w:tc>
          <w:tcPr>
            <w:tcW w:w="1667" w:type="pct"/>
            <w:vAlign w:val="center"/>
          </w:tcPr>
          <w:p w:rsidR="00C34536" w:rsidRPr="00712986" w:rsidRDefault="00C34536" w:rsidP="002E3FBB">
            <w:pPr>
              <w:spacing w:before="40" w:after="40" w:line="240" w:lineRule="auto"/>
              <w:jc w:val="center"/>
              <w:rPr>
                <w:b/>
                <w:bCs/>
                <w:szCs w:val="26"/>
              </w:rPr>
            </w:pPr>
            <w:r w:rsidRPr="00712986">
              <w:rPr>
                <w:b/>
                <w:bCs/>
                <w:szCs w:val="26"/>
              </w:rPr>
              <w:t>Tên nguyên vật liệu</w:t>
            </w:r>
          </w:p>
        </w:tc>
        <w:tc>
          <w:tcPr>
            <w:tcW w:w="918" w:type="pct"/>
            <w:vAlign w:val="center"/>
          </w:tcPr>
          <w:p w:rsidR="00C34536" w:rsidRPr="00712986" w:rsidRDefault="00C34536" w:rsidP="002E3FBB">
            <w:pPr>
              <w:spacing w:before="40" w:after="40" w:line="240" w:lineRule="auto"/>
              <w:jc w:val="center"/>
              <w:rPr>
                <w:b/>
                <w:bCs/>
                <w:szCs w:val="26"/>
              </w:rPr>
            </w:pPr>
            <w:r w:rsidRPr="00712986">
              <w:rPr>
                <w:b/>
                <w:bCs/>
                <w:szCs w:val="26"/>
              </w:rPr>
              <w:t>Đơn vị</w:t>
            </w:r>
          </w:p>
        </w:tc>
        <w:tc>
          <w:tcPr>
            <w:tcW w:w="917" w:type="pct"/>
            <w:vAlign w:val="center"/>
          </w:tcPr>
          <w:p w:rsidR="00C34536" w:rsidRPr="00712986" w:rsidRDefault="00C34536" w:rsidP="002E3FBB">
            <w:pPr>
              <w:spacing w:before="40" w:after="40" w:line="240" w:lineRule="auto"/>
              <w:jc w:val="center"/>
              <w:rPr>
                <w:b/>
                <w:bCs/>
                <w:szCs w:val="26"/>
              </w:rPr>
            </w:pPr>
            <w:r w:rsidRPr="00712986">
              <w:rPr>
                <w:b/>
                <w:bCs/>
                <w:szCs w:val="26"/>
              </w:rPr>
              <w:t>Khối lượng</w:t>
            </w:r>
          </w:p>
        </w:tc>
        <w:tc>
          <w:tcPr>
            <w:tcW w:w="1167" w:type="pct"/>
            <w:vAlign w:val="center"/>
          </w:tcPr>
          <w:p w:rsidR="00C34536" w:rsidRPr="00712986" w:rsidRDefault="00C34536" w:rsidP="002E3FBB">
            <w:pPr>
              <w:spacing w:before="40" w:after="40" w:line="240" w:lineRule="auto"/>
              <w:jc w:val="center"/>
              <w:rPr>
                <w:b/>
                <w:bCs/>
                <w:szCs w:val="26"/>
              </w:rPr>
            </w:pPr>
            <w:r w:rsidRPr="00712986">
              <w:rPr>
                <w:b/>
                <w:bCs/>
                <w:szCs w:val="26"/>
              </w:rPr>
              <w:t>Ghi chú</w:t>
            </w:r>
          </w:p>
        </w:tc>
      </w:tr>
      <w:tr w:rsidR="00712986" w:rsidRPr="00712986" w:rsidTr="005E6072">
        <w:trPr>
          <w:trHeight w:val="280"/>
          <w:jc w:val="right"/>
        </w:trPr>
        <w:tc>
          <w:tcPr>
            <w:tcW w:w="331" w:type="pct"/>
            <w:vAlign w:val="center"/>
          </w:tcPr>
          <w:p w:rsidR="00C34536" w:rsidRPr="00712986" w:rsidRDefault="00FA749C" w:rsidP="002E3FBB">
            <w:pPr>
              <w:spacing w:before="40" w:after="40" w:line="240" w:lineRule="auto"/>
              <w:jc w:val="center"/>
              <w:rPr>
                <w:szCs w:val="26"/>
              </w:rPr>
            </w:pPr>
            <w:r w:rsidRPr="00712986">
              <w:rPr>
                <w:szCs w:val="26"/>
              </w:rPr>
              <w:t>1</w:t>
            </w:r>
          </w:p>
        </w:tc>
        <w:tc>
          <w:tcPr>
            <w:tcW w:w="1667" w:type="pct"/>
            <w:vAlign w:val="center"/>
          </w:tcPr>
          <w:p w:rsidR="00C34536" w:rsidRPr="00712986" w:rsidRDefault="00C34536" w:rsidP="002E3FBB">
            <w:pPr>
              <w:spacing w:before="40" w:after="40" w:line="240" w:lineRule="auto"/>
              <w:jc w:val="both"/>
              <w:rPr>
                <w:szCs w:val="26"/>
              </w:rPr>
            </w:pPr>
            <w:r w:rsidRPr="00712986">
              <w:rPr>
                <w:szCs w:val="26"/>
              </w:rPr>
              <w:t>Củi/mùn cưa/nhiên liệu sinh khối khác</w:t>
            </w:r>
          </w:p>
        </w:tc>
        <w:tc>
          <w:tcPr>
            <w:tcW w:w="918" w:type="pct"/>
            <w:vAlign w:val="center"/>
          </w:tcPr>
          <w:p w:rsidR="00C34536" w:rsidRPr="00712986" w:rsidRDefault="00C34536" w:rsidP="005E6072">
            <w:pPr>
              <w:spacing w:before="40" w:after="40" w:line="240" w:lineRule="auto"/>
              <w:jc w:val="center"/>
              <w:rPr>
                <w:szCs w:val="26"/>
              </w:rPr>
            </w:pPr>
            <w:r w:rsidRPr="00712986">
              <w:rPr>
                <w:szCs w:val="26"/>
              </w:rPr>
              <w:t>Tấn/năm</w:t>
            </w:r>
          </w:p>
        </w:tc>
        <w:tc>
          <w:tcPr>
            <w:tcW w:w="917" w:type="pct"/>
            <w:vAlign w:val="center"/>
          </w:tcPr>
          <w:p w:rsidR="00C34536" w:rsidRPr="00712986" w:rsidRDefault="00C34536" w:rsidP="005E6072">
            <w:pPr>
              <w:spacing w:before="40" w:after="40" w:line="240" w:lineRule="auto"/>
              <w:jc w:val="center"/>
              <w:rPr>
                <w:szCs w:val="26"/>
              </w:rPr>
            </w:pPr>
            <w:r w:rsidRPr="00712986">
              <w:rPr>
                <w:szCs w:val="26"/>
              </w:rPr>
              <w:t>1.800</w:t>
            </w:r>
          </w:p>
        </w:tc>
        <w:tc>
          <w:tcPr>
            <w:tcW w:w="1167" w:type="pct"/>
            <w:vAlign w:val="center"/>
          </w:tcPr>
          <w:p w:rsidR="00C34536" w:rsidRPr="00712986" w:rsidRDefault="00C34536" w:rsidP="002E3FBB">
            <w:pPr>
              <w:spacing w:before="40" w:after="40" w:line="240" w:lineRule="auto"/>
              <w:jc w:val="both"/>
              <w:rPr>
                <w:szCs w:val="26"/>
              </w:rPr>
            </w:pPr>
            <w:r w:rsidRPr="00712986">
              <w:rPr>
                <w:szCs w:val="26"/>
              </w:rPr>
              <w:t>Nhiên liệu nồi hơi</w:t>
            </w:r>
          </w:p>
        </w:tc>
      </w:tr>
    </w:tbl>
    <w:p w:rsidR="00386D3B" w:rsidRPr="00712986" w:rsidRDefault="00386D3B" w:rsidP="007C3D4B">
      <w:pPr>
        <w:spacing w:before="120" w:after="120" w:line="288" w:lineRule="auto"/>
        <w:ind w:firstLine="567"/>
        <w:jc w:val="both"/>
        <w:rPr>
          <w:i/>
          <w:iCs/>
          <w:sz w:val="28"/>
          <w:szCs w:val="28"/>
        </w:rPr>
      </w:pPr>
      <w:r w:rsidRPr="00712986">
        <w:rPr>
          <w:i/>
          <w:iCs/>
          <w:sz w:val="28"/>
          <w:szCs w:val="28"/>
        </w:rPr>
        <w:t>Ghi chú:</w:t>
      </w:r>
    </w:p>
    <w:p w:rsidR="00386D3B" w:rsidRPr="00712986" w:rsidRDefault="00FA749C" w:rsidP="007C3D4B">
      <w:pPr>
        <w:spacing w:before="120" w:after="120" w:line="288" w:lineRule="auto"/>
        <w:ind w:firstLine="567"/>
        <w:jc w:val="both"/>
        <w:rPr>
          <w:i/>
          <w:iCs/>
          <w:sz w:val="28"/>
          <w:szCs w:val="28"/>
        </w:rPr>
      </w:pPr>
      <w:r w:rsidRPr="00712986">
        <w:rPr>
          <w:i/>
          <w:iCs/>
          <w:sz w:val="28"/>
          <w:szCs w:val="28"/>
        </w:rPr>
        <w:t>Các loại nguyên vật liệu, hóa chất, nhiên liệu dự kiến có thể thay đổi khối lượng trong quá trình vận hành dự án để đáp ứng nhu cầu sản xuất, cải tiến sản phẩm của Dự án.</w:t>
      </w:r>
    </w:p>
    <w:p w:rsidR="009D47E2" w:rsidRPr="00712986" w:rsidRDefault="009D47E2" w:rsidP="007C3D4B">
      <w:pPr>
        <w:numPr>
          <w:ilvl w:val="0"/>
          <w:numId w:val="10"/>
        </w:numPr>
        <w:spacing w:before="120" w:after="120" w:line="288" w:lineRule="auto"/>
        <w:jc w:val="both"/>
        <w:rPr>
          <w:b/>
          <w:bCs/>
          <w:i/>
          <w:iCs/>
          <w:sz w:val="28"/>
          <w:szCs w:val="28"/>
        </w:rPr>
      </w:pPr>
      <w:r w:rsidRPr="00712986">
        <w:rPr>
          <w:b/>
          <w:bCs/>
          <w:i/>
          <w:iCs/>
          <w:sz w:val="28"/>
          <w:szCs w:val="28"/>
        </w:rPr>
        <w:t>Nhu cầu điện năng</w:t>
      </w:r>
    </w:p>
    <w:p w:rsidR="009D47E2" w:rsidRPr="00712986" w:rsidRDefault="00294E59" w:rsidP="007C3D4B">
      <w:pPr>
        <w:numPr>
          <w:ilvl w:val="0"/>
          <w:numId w:val="6"/>
        </w:numPr>
        <w:spacing w:before="120" w:after="120" w:line="288" w:lineRule="auto"/>
        <w:jc w:val="both"/>
        <w:rPr>
          <w:b/>
          <w:bCs/>
          <w:sz w:val="28"/>
          <w:szCs w:val="28"/>
        </w:rPr>
      </w:pPr>
      <w:r w:rsidRPr="00712986">
        <w:rPr>
          <w:b/>
          <w:bCs/>
          <w:sz w:val="28"/>
          <w:szCs w:val="28"/>
        </w:rPr>
        <w:t>Nguồn cung cấp điện</w:t>
      </w:r>
    </w:p>
    <w:p w:rsidR="00085CBC" w:rsidRPr="00712986" w:rsidRDefault="0088475A" w:rsidP="007C3D4B">
      <w:pPr>
        <w:spacing w:before="120" w:after="120" w:line="288" w:lineRule="auto"/>
        <w:ind w:firstLine="567"/>
        <w:jc w:val="both"/>
        <w:rPr>
          <w:sz w:val="28"/>
          <w:szCs w:val="28"/>
        </w:rPr>
      </w:pPr>
      <w:r w:rsidRPr="00712986">
        <w:rPr>
          <w:sz w:val="28"/>
          <w:szCs w:val="28"/>
        </w:rPr>
        <w:t xml:space="preserve">Nguồn điện </w:t>
      </w:r>
      <w:r w:rsidR="00FA749C" w:rsidRPr="00712986">
        <w:rPr>
          <w:sz w:val="28"/>
          <w:szCs w:val="28"/>
        </w:rPr>
        <w:t xml:space="preserve">cung cấp của nhà máy là Công ty điện lực </w:t>
      </w:r>
      <w:r w:rsidR="007252DE" w:rsidRPr="00712986">
        <w:rPr>
          <w:sz w:val="28"/>
          <w:szCs w:val="28"/>
        </w:rPr>
        <w:t>Ứng Hòa</w:t>
      </w:r>
      <w:r w:rsidR="005C3563" w:rsidRPr="00712986">
        <w:rPr>
          <w:sz w:val="28"/>
          <w:szCs w:val="28"/>
        </w:rPr>
        <w:t>.</w:t>
      </w:r>
    </w:p>
    <w:p w:rsidR="009F5FB3" w:rsidRPr="00712986" w:rsidRDefault="0088475A" w:rsidP="007C3D4B">
      <w:pPr>
        <w:numPr>
          <w:ilvl w:val="0"/>
          <w:numId w:val="6"/>
        </w:numPr>
        <w:spacing w:before="120" w:after="120" w:line="288" w:lineRule="auto"/>
        <w:jc w:val="both"/>
        <w:rPr>
          <w:b/>
          <w:bCs/>
          <w:sz w:val="28"/>
          <w:szCs w:val="28"/>
        </w:rPr>
      </w:pPr>
      <w:r w:rsidRPr="00712986">
        <w:rPr>
          <w:b/>
          <w:bCs/>
          <w:sz w:val="28"/>
          <w:szCs w:val="28"/>
        </w:rPr>
        <w:t>Nhu cầu sử dụng điện</w:t>
      </w:r>
    </w:p>
    <w:p w:rsidR="00FA749C" w:rsidRPr="00712986" w:rsidRDefault="00FA749C" w:rsidP="007C3D4B">
      <w:pPr>
        <w:spacing w:before="120" w:after="120" w:line="288" w:lineRule="auto"/>
        <w:ind w:firstLine="567"/>
        <w:jc w:val="both"/>
        <w:rPr>
          <w:sz w:val="28"/>
          <w:szCs w:val="28"/>
        </w:rPr>
      </w:pPr>
      <w:r w:rsidRPr="00712986">
        <w:rPr>
          <w:sz w:val="28"/>
          <w:szCs w:val="28"/>
        </w:rPr>
        <w:t>Dựa trên các nhà máy sản xuất có quy mô dây chuyền tương tự, sản phẩm tương tự đã đi vào hoạt động. Nhu cầu sử dụng điện dự kiến của Dự án khoảng 1.785.000 kWh/tháng.</w:t>
      </w:r>
    </w:p>
    <w:p w:rsidR="00681B65" w:rsidRPr="00712986" w:rsidRDefault="00681B65" w:rsidP="007C3D4B">
      <w:pPr>
        <w:numPr>
          <w:ilvl w:val="0"/>
          <w:numId w:val="10"/>
        </w:numPr>
        <w:spacing w:before="120" w:after="120" w:line="288" w:lineRule="auto"/>
        <w:jc w:val="both"/>
        <w:rPr>
          <w:b/>
          <w:bCs/>
          <w:i/>
          <w:iCs/>
          <w:sz w:val="28"/>
          <w:szCs w:val="28"/>
        </w:rPr>
      </w:pPr>
      <w:r w:rsidRPr="00712986">
        <w:rPr>
          <w:b/>
          <w:bCs/>
          <w:i/>
          <w:iCs/>
          <w:sz w:val="28"/>
          <w:szCs w:val="28"/>
        </w:rPr>
        <w:t>Nhu cầu sử dụng nước</w:t>
      </w:r>
    </w:p>
    <w:p w:rsidR="009D47E2" w:rsidRPr="00712986" w:rsidRDefault="00A04FA8" w:rsidP="007C3D4B">
      <w:pPr>
        <w:numPr>
          <w:ilvl w:val="0"/>
          <w:numId w:val="6"/>
        </w:numPr>
        <w:spacing w:before="120" w:after="120" w:line="288" w:lineRule="auto"/>
        <w:jc w:val="both"/>
        <w:rPr>
          <w:b/>
          <w:bCs/>
          <w:sz w:val="28"/>
          <w:szCs w:val="28"/>
        </w:rPr>
      </w:pPr>
      <w:r w:rsidRPr="00712986">
        <w:rPr>
          <w:b/>
          <w:bCs/>
          <w:sz w:val="28"/>
          <w:szCs w:val="28"/>
        </w:rPr>
        <w:t>Nguồn cung cấp nước</w:t>
      </w:r>
    </w:p>
    <w:p w:rsidR="00C847C5" w:rsidRPr="00712986" w:rsidRDefault="00C847C5" w:rsidP="007C3D4B">
      <w:pPr>
        <w:pStyle w:val="ListParagraph"/>
        <w:spacing w:before="120" w:after="120" w:line="288" w:lineRule="auto"/>
        <w:ind w:left="0" w:firstLine="567"/>
        <w:jc w:val="both"/>
        <w:rPr>
          <w:sz w:val="28"/>
          <w:szCs w:val="28"/>
        </w:rPr>
      </w:pPr>
      <w:r w:rsidRPr="00712986">
        <w:rPr>
          <w:sz w:val="28"/>
          <w:szCs w:val="28"/>
        </w:rPr>
        <w:t xml:space="preserve">Dự án dự kiến lấy nước </w:t>
      </w:r>
      <w:r w:rsidR="00681B65" w:rsidRPr="00712986">
        <w:rPr>
          <w:sz w:val="28"/>
          <w:szCs w:val="28"/>
        </w:rPr>
        <w:t>từ nguồn nước dưới đất từ giếng khoan khai thác tại Dự án đã được Sở Nông nghiệp và Môi trường thành phố Hà Nội cấp phép theo giấy phép số 61/GP-SNNMT ngày 05/02/2026.</w:t>
      </w:r>
    </w:p>
    <w:p w:rsidR="00681B65" w:rsidRPr="00712986" w:rsidRDefault="00681B65" w:rsidP="007C3D4B">
      <w:pPr>
        <w:pStyle w:val="ListParagraph"/>
        <w:spacing w:before="120" w:after="120" w:line="288" w:lineRule="auto"/>
        <w:ind w:left="0" w:firstLine="567"/>
        <w:jc w:val="both"/>
        <w:rPr>
          <w:sz w:val="28"/>
          <w:szCs w:val="28"/>
        </w:rPr>
      </w:pPr>
      <w:r w:rsidRPr="00712986">
        <w:rPr>
          <w:sz w:val="28"/>
          <w:szCs w:val="28"/>
        </w:rPr>
        <w:t>Nước sau khi được khai thác từ giếng khoan sẽ được tiền xử lý trước khi đưa vào sử dụng.</w:t>
      </w:r>
    </w:p>
    <w:p w:rsidR="00A04FA8" w:rsidRPr="00712986" w:rsidRDefault="00A04FA8" w:rsidP="007C3D4B">
      <w:pPr>
        <w:numPr>
          <w:ilvl w:val="0"/>
          <w:numId w:val="6"/>
        </w:numPr>
        <w:spacing w:before="120" w:after="120" w:line="288" w:lineRule="auto"/>
        <w:jc w:val="both"/>
        <w:rPr>
          <w:b/>
          <w:bCs/>
          <w:sz w:val="28"/>
          <w:szCs w:val="28"/>
        </w:rPr>
      </w:pPr>
      <w:r w:rsidRPr="00712986">
        <w:rPr>
          <w:b/>
          <w:bCs/>
          <w:sz w:val="28"/>
          <w:szCs w:val="28"/>
        </w:rPr>
        <w:t>Mục đích sử dụng nước</w:t>
      </w:r>
    </w:p>
    <w:p w:rsidR="00A04FA8" w:rsidRPr="00712986" w:rsidRDefault="00A04FA8" w:rsidP="007C3D4B">
      <w:pPr>
        <w:spacing w:before="120" w:after="120" w:line="288" w:lineRule="auto"/>
        <w:ind w:firstLine="567"/>
        <w:jc w:val="both"/>
        <w:rPr>
          <w:sz w:val="28"/>
          <w:szCs w:val="28"/>
        </w:rPr>
      </w:pPr>
      <w:r w:rsidRPr="00712986">
        <w:rPr>
          <w:sz w:val="28"/>
          <w:szCs w:val="28"/>
        </w:rPr>
        <w:t>-</w:t>
      </w:r>
      <w:r w:rsidR="00834F57" w:rsidRPr="00712986">
        <w:rPr>
          <w:sz w:val="28"/>
          <w:szCs w:val="28"/>
        </w:rPr>
        <w:t xml:space="preserve"> </w:t>
      </w:r>
      <w:r w:rsidR="00E56297" w:rsidRPr="00712986">
        <w:rPr>
          <w:sz w:val="28"/>
          <w:szCs w:val="28"/>
        </w:rPr>
        <w:t>Hoạt động sinh hoạt: Sử dụng nguồn nước tại bể chứa nước sạch.</w:t>
      </w:r>
    </w:p>
    <w:p w:rsidR="00834F57" w:rsidRPr="00712986" w:rsidRDefault="00834F57" w:rsidP="007C3D4B">
      <w:pPr>
        <w:spacing w:before="120" w:after="120" w:line="288" w:lineRule="auto"/>
        <w:ind w:firstLine="567"/>
        <w:jc w:val="both"/>
        <w:rPr>
          <w:sz w:val="28"/>
          <w:szCs w:val="28"/>
        </w:rPr>
      </w:pPr>
      <w:r w:rsidRPr="00712986">
        <w:rPr>
          <w:sz w:val="28"/>
          <w:szCs w:val="28"/>
        </w:rPr>
        <w:lastRenderedPageBreak/>
        <w:t xml:space="preserve">- </w:t>
      </w:r>
      <w:r w:rsidR="00E56297" w:rsidRPr="00712986">
        <w:rPr>
          <w:sz w:val="28"/>
          <w:szCs w:val="28"/>
        </w:rPr>
        <w:t>Hoạt động sản xuất (nước đầu vào; nước rửa chai, lon; CIP hệ thống): Sử dụng nguồn nước tại bể chứa nước RO tinh khiết.</w:t>
      </w:r>
    </w:p>
    <w:p w:rsidR="00E56297" w:rsidRPr="00712986" w:rsidRDefault="00E56297" w:rsidP="007C3D4B">
      <w:pPr>
        <w:spacing w:before="120" w:after="120" w:line="288" w:lineRule="auto"/>
        <w:ind w:firstLine="567"/>
        <w:jc w:val="both"/>
        <w:rPr>
          <w:sz w:val="28"/>
          <w:szCs w:val="28"/>
        </w:rPr>
      </w:pPr>
      <w:r w:rsidRPr="00712986">
        <w:rPr>
          <w:sz w:val="28"/>
          <w:szCs w:val="28"/>
        </w:rPr>
        <w:t>- Hoạt động lò hơi: Sử dụng nguồn nước tại bể chứa nước mềm.</w:t>
      </w:r>
    </w:p>
    <w:p w:rsidR="00E56297" w:rsidRPr="00712986" w:rsidRDefault="00E56297" w:rsidP="007C3D4B">
      <w:pPr>
        <w:spacing w:before="120" w:after="120" w:line="288" w:lineRule="auto"/>
        <w:ind w:firstLine="567"/>
        <w:jc w:val="both"/>
        <w:rPr>
          <w:sz w:val="28"/>
          <w:szCs w:val="28"/>
        </w:rPr>
      </w:pPr>
      <w:r w:rsidRPr="00712986">
        <w:rPr>
          <w:sz w:val="28"/>
          <w:szCs w:val="28"/>
        </w:rPr>
        <w:t xml:space="preserve">- Hoạt động làm mát, hệ thống xử lý khí thải, </w:t>
      </w:r>
      <w:r w:rsidR="00042DF2" w:rsidRPr="00712986">
        <w:rPr>
          <w:sz w:val="28"/>
          <w:szCs w:val="28"/>
        </w:rPr>
        <w:t>vệ sinh nhà xưởng:</w:t>
      </w:r>
      <w:r w:rsidRPr="00712986">
        <w:rPr>
          <w:sz w:val="28"/>
          <w:szCs w:val="28"/>
        </w:rPr>
        <w:t xml:space="preserve"> Sử dụng bể nước chứa nước </w:t>
      </w:r>
      <w:r w:rsidR="00042DF2" w:rsidRPr="00712986">
        <w:rPr>
          <w:sz w:val="28"/>
          <w:szCs w:val="28"/>
        </w:rPr>
        <w:t xml:space="preserve">dòng </w:t>
      </w:r>
      <w:r w:rsidRPr="00712986">
        <w:rPr>
          <w:sz w:val="28"/>
          <w:szCs w:val="28"/>
        </w:rPr>
        <w:t>thải của hệ thống RO.</w:t>
      </w:r>
    </w:p>
    <w:p w:rsidR="00B57B4C" w:rsidRPr="00712986" w:rsidRDefault="00834F57" w:rsidP="007C3D4B">
      <w:pPr>
        <w:spacing w:before="120" w:after="120" w:line="288" w:lineRule="auto"/>
        <w:ind w:firstLine="567"/>
        <w:jc w:val="both"/>
        <w:rPr>
          <w:sz w:val="28"/>
          <w:szCs w:val="28"/>
        </w:rPr>
      </w:pPr>
      <w:r w:rsidRPr="00712986">
        <w:rPr>
          <w:sz w:val="28"/>
          <w:szCs w:val="28"/>
        </w:rPr>
        <w:t xml:space="preserve">- </w:t>
      </w:r>
      <w:r w:rsidR="00B57B4C" w:rsidRPr="00712986">
        <w:rPr>
          <w:sz w:val="28"/>
          <w:szCs w:val="28"/>
        </w:rPr>
        <w:t>Tưới cây, rửa đường</w:t>
      </w:r>
      <w:r w:rsidR="00042DF2" w:rsidRPr="00712986">
        <w:rPr>
          <w:sz w:val="28"/>
          <w:szCs w:val="28"/>
        </w:rPr>
        <w:t>, phòng cháy chữa cháy</w:t>
      </w:r>
      <w:r w:rsidR="00E56297" w:rsidRPr="00712986">
        <w:rPr>
          <w:sz w:val="28"/>
          <w:szCs w:val="28"/>
        </w:rPr>
        <w:t xml:space="preserve">: Sử </w:t>
      </w:r>
      <w:r w:rsidR="00042DF2" w:rsidRPr="00712986">
        <w:rPr>
          <w:sz w:val="28"/>
          <w:szCs w:val="28"/>
        </w:rPr>
        <w:t>dụng nguồn nước tại bể chứa nước sạch.</w:t>
      </w:r>
    </w:p>
    <w:p w:rsidR="00A04FA8" w:rsidRPr="00712986" w:rsidRDefault="00A04FA8" w:rsidP="007C3D4B">
      <w:pPr>
        <w:numPr>
          <w:ilvl w:val="0"/>
          <w:numId w:val="6"/>
        </w:numPr>
        <w:spacing w:before="120" w:after="120" w:line="288" w:lineRule="auto"/>
        <w:jc w:val="both"/>
        <w:rPr>
          <w:b/>
          <w:bCs/>
          <w:sz w:val="28"/>
          <w:szCs w:val="28"/>
        </w:rPr>
      </w:pPr>
      <w:r w:rsidRPr="00712986">
        <w:rPr>
          <w:b/>
          <w:bCs/>
          <w:sz w:val="28"/>
          <w:szCs w:val="28"/>
        </w:rPr>
        <w:t>Nhu cầu sử dụng nước</w:t>
      </w:r>
    </w:p>
    <w:p w:rsidR="003E5A30" w:rsidRPr="00712986" w:rsidRDefault="00174C1B" w:rsidP="007C3D4B">
      <w:pPr>
        <w:spacing w:before="120" w:after="120" w:line="288" w:lineRule="auto"/>
        <w:ind w:firstLine="567"/>
        <w:jc w:val="both"/>
        <w:rPr>
          <w:sz w:val="28"/>
          <w:szCs w:val="28"/>
        </w:rPr>
      </w:pPr>
      <w:r w:rsidRPr="00712986">
        <w:rPr>
          <w:sz w:val="28"/>
          <w:szCs w:val="28"/>
        </w:rPr>
        <w:t>Căn cứ tính toán nhu cầu sử dụng nước của Dự án theo</w:t>
      </w:r>
      <w:r w:rsidR="003E5A30" w:rsidRPr="00712986">
        <w:rPr>
          <w:sz w:val="28"/>
          <w:szCs w:val="28"/>
        </w:rPr>
        <w:t>:</w:t>
      </w:r>
    </w:p>
    <w:p w:rsidR="00A04FA8" w:rsidRPr="00712986" w:rsidRDefault="002A792D" w:rsidP="007C3D4B">
      <w:pPr>
        <w:spacing w:before="120" w:after="120" w:line="288" w:lineRule="auto"/>
        <w:ind w:firstLine="567"/>
        <w:jc w:val="both"/>
        <w:rPr>
          <w:sz w:val="28"/>
          <w:szCs w:val="28"/>
        </w:rPr>
      </w:pPr>
      <w:r w:rsidRPr="00712986">
        <w:rPr>
          <w:sz w:val="28"/>
          <w:szCs w:val="28"/>
        </w:rPr>
        <w:t>-</w:t>
      </w:r>
      <w:r w:rsidR="00174C1B" w:rsidRPr="00712986">
        <w:rPr>
          <w:sz w:val="28"/>
          <w:szCs w:val="28"/>
        </w:rPr>
        <w:t xml:space="preserve"> TCVN 13606:2023 – Cấp nước, mạng lưới đường ống và công trình yêu cầu thiết kế.</w:t>
      </w:r>
    </w:p>
    <w:p w:rsidR="003E5A30" w:rsidRPr="00712986" w:rsidRDefault="002A792D" w:rsidP="007C3D4B">
      <w:pPr>
        <w:spacing w:before="120" w:after="120" w:line="288" w:lineRule="auto"/>
        <w:ind w:firstLine="567"/>
        <w:jc w:val="both"/>
        <w:rPr>
          <w:sz w:val="28"/>
          <w:szCs w:val="28"/>
        </w:rPr>
      </w:pPr>
      <w:r w:rsidRPr="00712986">
        <w:rPr>
          <w:sz w:val="28"/>
          <w:szCs w:val="28"/>
        </w:rPr>
        <w:t>-</w:t>
      </w:r>
      <w:r w:rsidR="003E5A30" w:rsidRPr="00712986">
        <w:rPr>
          <w:sz w:val="28"/>
          <w:szCs w:val="28"/>
        </w:rPr>
        <w:t xml:space="preserve"> </w:t>
      </w:r>
      <w:r w:rsidR="001E12DB" w:rsidRPr="00712986">
        <w:rPr>
          <w:sz w:val="28"/>
          <w:szCs w:val="28"/>
        </w:rPr>
        <w:t>QCVN 01:2021/BXD – Quy chuẩn kỹ thuật Quốc gia về quy hoạch xây dựng.</w:t>
      </w:r>
    </w:p>
    <w:p w:rsidR="00DE0029" w:rsidRPr="00712986" w:rsidRDefault="002A792D" w:rsidP="007C3D4B">
      <w:pPr>
        <w:spacing w:before="120" w:after="120" w:line="288" w:lineRule="auto"/>
        <w:ind w:firstLine="567"/>
        <w:jc w:val="both"/>
        <w:rPr>
          <w:sz w:val="28"/>
          <w:szCs w:val="28"/>
        </w:rPr>
      </w:pPr>
      <w:r w:rsidRPr="00712986">
        <w:rPr>
          <w:sz w:val="28"/>
          <w:szCs w:val="28"/>
        </w:rPr>
        <w:t>-</w:t>
      </w:r>
      <w:r w:rsidR="001E12DB" w:rsidRPr="00712986">
        <w:rPr>
          <w:sz w:val="28"/>
          <w:szCs w:val="28"/>
        </w:rPr>
        <w:t xml:space="preserve"> </w:t>
      </w:r>
      <w:r w:rsidR="00114D30" w:rsidRPr="00712986">
        <w:rPr>
          <w:sz w:val="28"/>
          <w:szCs w:val="28"/>
        </w:rPr>
        <w:t>TCVN 4513:1988-  Cấp nước bên trong – Tiêu chuẩn thiết kế.</w:t>
      </w:r>
    </w:p>
    <w:p w:rsidR="00E83A52" w:rsidRPr="00712986" w:rsidRDefault="00E83A52" w:rsidP="007C3D4B">
      <w:pPr>
        <w:spacing w:before="120" w:after="120" w:line="288" w:lineRule="auto"/>
        <w:ind w:firstLine="567"/>
        <w:jc w:val="both"/>
        <w:rPr>
          <w:sz w:val="28"/>
          <w:szCs w:val="28"/>
        </w:rPr>
      </w:pPr>
      <w:r w:rsidRPr="00712986">
        <w:rPr>
          <w:sz w:val="28"/>
          <w:szCs w:val="28"/>
        </w:rPr>
        <w:t>- Dự án sản xuất tương tự đã đi vào hoạt động.</w:t>
      </w:r>
    </w:p>
    <w:p w:rsidR="007279ED" w:rsidRPr="00712986" w:rsidRDefault="00A1389E" w:rsidP="007C3D4B">
      <w:pPr>
        <w:spacing w:before="120" w:after="120" w:line="288" w:lineRule="auto"/>
        <w:ind w:firstLine="567"/>
        <w:jc w:val="both"/>
        <w:rPr>
          <w:sz w:val="28"/>
          <w:szCs w:val="28"/>
        </w:rPr>
      </w:pPr>
      <w:r w:rsidRPr="00712986">
        <w:rPr>
          <w:sz w:val="28"/>
          <w:szCs w:val="28"/>
        </w:rPr>
        <w:t>Dự án sử dụng nước dự kiến như sau:</w:t>
      </w:r>
    </w:p>
    <w:p w:rsidR="00A1389E" w:rsidRPr="00712986" w:rsidRDefault="00A1389E" w:rsidP="00623770">
      <w:pPr>
        <w:pStyle w:val="ListParagraph"/>
        <w:numPr>
          <w:ilvl w:val="0"/>
          <w:numId w:val="38"/>
        </w:numPr>
        <w:tabs>
          <w:tab w:val="left" w:pos="993"/>
        </w:tabs>
        <w:spacing w:before="120" w:after="120" w:line="288" w:lineRule="auto"/>
        <w:jc w:val="both"/>
        <w:rPr>
          <w:b/>
          <w:bCs/>
          <w:sz w:val="28"/>
          <w:szCs w:val="28"/>
        </w:rPr>
      </w:pPr>
      <w:r w:rsidRPr="00712986">
        <w:rPr>
          <w:b/>
          <w:bCs/>
          <w:sz w:val="28"/>
          <w:szCs w:val="28"/>
        </w:rPr>
        <w:t>Hoạt động sinh hoạt</w:t>
      </w:r>
      <w:r w:rsidR="001D2074" w:rsidRPr="00712986">
        <w:rPr>
          <w:b/>
          <w:bCs/>
          <w:sz w:val="28"/>
          <w:szCs w:val="28"/>
        </w:rPr>
        <w:t>:</w:t>
      </w:r>
    </w:p>
    <w:p w:rsidR="00A1389E" w:rsidRPr="00712986" w:rsidRDefault="00A1389E" w:rsidP="007C3D4B">
      <w:pPr>
        <w:pStyle w:val="ListParagraph"/>
        <w:spacing w:before="120" w:after="120" w:line="288" w:lineRule="auto"/>
        <w:ind w:left="0" w:firstLine="567"/>
        <w:jc w:val="both"/>
        <w:rPr>
          <w:sz w:val="28"/>
          <w:szCs w:val="28"/>
        </w:rPr>
      </w:pPr>
      <w:r w:rsidRPr="00712986">
        <w:rPr>
          <w:sz w:val="28"/>
          <w:szCs w:val="28"/>
        </w:rPr>
        <w:t xml:space="preserve">Dự án dự kiến có khoảng 20 công nhân, làm việc 01 ca/ngày (8h/ca). </w:t>
      </w:r>
      <w:r w:rsidR="00B6661A" w:rsidRPr="00712986">
        <w:rPr>
          <w:sz w:val="28"/>
          <w:szCs w:val="28"/>
        </w:rPr>
        <w:t>Dự án có bố trí bếp ăn cho cán bộ công nhân viên.</w:t>
      </w:r>
    </w:p>
    <w:p w:rsidR="00A1389E" w:rsidRPr="00712986" w:rsidRDefault="00A1389E" w:rsidP="007C3D4B">
      <w:pPr>
        <w:pStyle w:val="ListParagraph"/>
        <w:numPr>
          <w:ilvl w:val="0"/>
          <w:numId w:val="7"/>
        </w:numPr>
        <w:spacing w:before="120" w:after="120" w:line="288" w:lineRule="auto"/>
        <w:ind w:left="0" w:firstLine="567"/>
        <w:jc w:val="both"/>
        <w:rPr>
          <w:sz w:val="28"/>
          <w:szCs w:val="28"/>
        </w:rPr>
      </w:pPr>
      <w:r w:rsidRPr="00712986">
        <w:rPr>
          <w:sz w:val="28"/>
          <w:szCs w:val="28"/>
        </w:rPr>
        <w:t xml:space="preserve">Hoạt động sinh hoạt: Theo </w:t>
      </w:r>
      <w:r w:rsidRPr="00712986">
        <w:rPr>
          <w:rFonts w:eastAsia="Times New Roman" w:cs="Times New Roman"/>
          <w:sz w:val="28"/>
          <w:szCs w:val="28"/>
        </w:rPr>
        <w:t>Mục 5.1.4 TCVN 13606:2023</w:t>
      </w:r>
      <w:r w:rsidR="00B6661A" w:rsidRPr="00712986">
        <w:rPr>
          <w:sz w:val="28"/>
          <w:szCs w:val="28"/>
        </w:rPr>
        <w:t xml:space="preserve">, định mức sử dụng nước sinh hoạt của công nhân trong môi trường không tỏa nhiệt là 25 lít/người. Như vậy, nhu cầu nước sử dụng là </w:t>
      </w:r>
      <w:r w:rsidR="009979CB" w:rsidRPr="00712986">
        <w:rPr>
          <w:sz w:val="28"/>
          <w:szCs w:val="28"/>
        </w:rPr>
        <w:t>Q</w:t>
      </w:r>
      <w:r w:rsidR="009979CB" w:rsidRPr="00712986">
        <w:rPr>
          <w:sz w:val="28"/>
          <w:szCs w:val="28"/>
          <w:vertAlign w:val="subscript"/>
        </w:rPr>
        <w:t>1</w:t>
      </w:r>
      <w:r w:rsidR="009979CB" w:rsidRPr="00712986">
        <w:rPr>
          <w:sz w:val="28"/>
          <w:szCs w:val="28"/>
        </w:rPr>
        <w:t xml:space="preserve">= </w:t>
      </w:r>
      <w:r w:rsidR="00B6661A" w:rsidRPr="00712986">
        <w:rPr>
          <w:sz w:val="28"/>
          <w:szCs w:val="28"/>
        </w:rPr>
        <w:t>20 x 25 = 500L/ngày=</w:t>
      </w:r>
      <w:r w:rsidR="003F230D" w:rsidRPr="00712986">
        <w:rPr>
          <w:sz w:val="28"/>
          <w:szCs w:val="28"/>
        </w:rPr>
        <w:t xml:space="preserve"> </w:t>
      </w:r>
      <w:r w:rsidR="00B6661A" w:rsidRPr="00712986">
        <w:rPr>
          <w:sz w:val="28"/>
          <w:szCs w:val="28"/>
        </w:rPr>
        <w:t>0,5m</w:t>
      </w:r>
      <w:r w:rsidR="00B6661A" w:rsidRPr="00712986">
        <w:rPr>
          <w:sz w:val="28"/>
          <w:szCs w:val="28"/>
          <w:vertAlign w:val="superscript"/>
        </w:rPr>
        <w:t>3</w:t>
      </w:r>
      <w:r w:rsidR="00B6661A" w:rsidRPr="00712986">
        <w:rPr>
          <w:sz w:val="28"/>
          <w:szCs w:val="28"/>
        </w:rPr>
        <w:t>/ngày.</w:t>
      </w:r>
    </w:p>
    <w:p w:rsidR="00B6661A" w:rsidRPr="00712986" w:rsidRDefault="00B6661A" w:rsidP="007C3D4B">
      <w:pPr>
        <w:pStyle w:val="ListParagraph"/>
        <w:numPr>
          <w:ilvl w:val="0"/>
          <w:numId w:val="7"/>
        </w:numPr>
        <w:spacing w:before="120" w:after="120" w:line="288" w:lineRule="auto"/>
        <w:ind w:left="0" w:firstLine="567"/>
        <w:jc w:val="both"/>
        <w:rPr>
          <w:sz w:val="28"/>
          <w:szCs w:val="28"/>
        </w:rPr>
      </w:pPr>
      <w:r w:rsidRPr="00712986">
        <w:rPr>
          <w:sz w:val="28"/>
          <w:szCs w:val="28"/>
        </w:rPr>
        <w:t xml:space="preserve">Hoạt động nấu ăn: Theo TCVN 4513:1988, định mức sử dụng nước cho 01 bữa ăn của công nhân là 25 lít/người/bữa. Như vậy, nhu cầu sử dụng nước là </w:t>
      </w:r>
      <w:r w:rsidR="009979CB" w:rsidRPr="00712986">
        <w:rPr>
          <w:sz w:val="28"/>
          <w:szCs w:val="28"/>
        </w:rPr>
        <w:t>Q</w:t>
      </w:r>
      <w:r w:rsidR="009979CB" w:rsidRPr="00712986">
        <w:rPr>
          <w:sz w:val="28"/>
          <w:szCs w:val="28"/>
          <w:vertAlign w:val="subscript"/>
        </w:rPr>
        <w:t>2</w:t>
      </w:r>
      <w:r w:rsidR="009979CB" w:rsidRPr="00712986">
        <w:rPr>
          <w:sz w:val="28"/>
          <w:szCs w:val="28"/>
        </w:rPr>
        <w:t>=</w:t>
      </w:r>
      <w:r w:rsidRPr="00712986">
        <w:rPr>
          <w:sz w:val="28"/>
          <w:szCs w:val="28"/>
        </w:rPr>
        <w:t xml:space="preserve">20 x 25 = </w:t>
      </w:r>
      <w:r w:rsidR="001D2074" w:rsidRPr="00712986">
        <w:rPr>
          <w:sz w:val="28"/>
          <w:szCs w:val="28"/>
        </w:rPr>
        <w:t>500L/ngày=0,5m</w:t>
      </w:r>
      <w:r w:rsidR="001D2074" w:rsidRPr="00712986">
        <w:rPr>
          <w:sz w:val="28"/>
          <w:szCs w:val="28"/>
          <w:vertAlign w:val="superscript"/>
        </w:rPr>
        <w:t>3</w:t>
      </w:r>
      <w:r w:rsidR="001D2074" w:rsidRPr="00712986">
        <w:rPr>
          <w:sz w:val="28"/>
          <w:szCs w:val="28"/>
        </w:rPr>
        <w:t>/ngày.</w:t>
      </w:r>
    </w:p>
    <w:p w:rsidR="001D2074" w:rsidRPr="00712986" w:rsidRDefault="001D2074" w:rsidP="00623770">
      <w:pPr>
        <w:pStyle w:val="ListParagraph"/>
        <w:numPr>
          <w:ilvl w:val="0"/>
          <w:numId w:val="38"/>
        </w:numPr>
        <w:tabs>
          <w:tab w:val="left" w:pos="993"/>
        </w:tabs>
        <w:spacing w:before="120" w:after="120" w:line="288" w:lineRule="auto"/>
        <w:jc w:val="both"/>
        <w:rPr>
          <w:b/>
          <w:bCs/>
          <w:i/>
          <w:iCs/>
          <w:sz w:val="28"/>
          <w:szCs w:val="28"/>
        </w:rPr>
      </w:pPr>
      <w:r w:rsidRPr="00712986">
        <w:rPr>
          <w:b/>
          <w:bCs/>
          <w:sz w:val="28"/>
          <w:szCs w:val="28"/>
        </w:rPr>
        <w:t>Hoạt động sản xuất</w:t>
      </w:r>
      <w:r w:rsidRPr="00712986">
        <w:rPr>
          <w:b/>
          <w:bCs/>
          <w:i/>
          <w:iCs/>
          <w:sz w:val="28"/>
          <w:szCs w:val="28"/>
        </w:rPr>
        <w:t xml:space="preserve"> </w:t>
      </w:r>
      <w:r w:rsidRPr="00712986">
        <w:rPr>
          <w:sz w:val="28"/>
          <w:szCs w:val="28"/>
        </w:rPr>
        <w:t>(hoạt động 312 ngày/năm):</w:t>
      </w:r>
    </w:p>
    <w:p w:rsidR="001D2074" w:rsidRPr="00712986" w:rsidRDefault="001D2074" w:rsidP="007C3D4B">
      <w:pPr>
        <w:pStyle w:val="ListParagraph"/>
        <w:numPr>
          <w:ilvl w:val="0"/>
          <w:numId w:val="7"/>
        </w:numPr>
        <w:spacing w:before="120" w:after="120" w:line="288" w:lineRule="auto"/>
        <w:ind w:left="0" w:firstLine="567"/>
        <w:jc w:val="both"/>
        <w:rPr>
          <w:b/>
          <w:bCs/>
          <w:i/>
          <w:iCs/>
          <w:sz w:val="28"/>
          <w:szCs w:val="28"/>
        </w:rPr>
      </w:pPr>
      <w:r w:rsidRPr="00712986">
        <w:rPr>
          <w:b/>
          <w:bCs/>
          <w:i/>
          <w:iCs/>
          <w:sz w:val="28"/>
          <w:szCs w:val="28"/>
        </w:rPr>
        <w:t>Khối lượng nước RO cấp vào dây chuyền sản xuất:</w:t>
      </w:r>
    </w:p>
    <w:p w:rsidR="001D2074" w:rsidRPr="00712986" w:rsidRDefault="001D2074" w:rsidP="007C3D4B">
      <w:pPr>
        <w:pStyle w:val="ListParagraph"/>
        <w:spacing w:before="120" w:after="120" w:line="288" w:lineRule="auto"/>
        <w:ind w:left="0" w:firstLine="567"/>
        <w:jc w:val="both"/>
        <w:rPr>
          <w:sz w:val="28"/>
          <w:szCs w:val="28"/>
        </w:rPr>
      </w:pPr>
      <w:r w:rsidRPr="00712986">
        <w:rPr>
          <w:sz w:val="28"/>
          <w:szCs w:val="28"/>
        </w:rPr>
        <w:t>+ Nước lọc chai 500ml: 7.000.000 chai/312 ngày = 22.436 chai/ngày</w:t>
      </w:r>
    </w:p>
    <w:p w:rsidR="001D2074" w:rsidRPr="00712986" w:rsidRDefault="001D2074" w:rsidP="007C3D4B">
      <w:pPr>
        <w:pStyle w:val="ListParagraph"/>
        <w:spacing w:before="120" w:after="120" w:line="288" w:lineRule="auto"/>
        <w:ind w:left="0" w:firstLine="567"/>
        <w:jc w:val="both"/>
        <w:rPr>
          <w:sz w:val="28"/>
          <w:szCs w:val="28"/>
        </w:rPr>
      </w:pPr>
      <w:r w:rsidRPr="00712986">
        <w:rPr>
          <w:sz w:val="28"/>
          <w:szCs w:val="28"/>
        </w:rPr>
        <w:t xml:space="preserve">+ Nước giải khát </w:t>
      </w:r>
      <w:r w:rsidR="00E96BCA" w:rsidRPr="00712986">
        <w:rPr>
          <w:sz w:val="28"/>
          <w:szCs w:val="28"/>
        </w:rPr>
        <w:t>lon 330ml: 7.900.000 lon/312 ngày = 25.320 lon/ngày.</w:t>
      </w:r>
    </w:p>
    <w:p w:rsidR="00E96BCA" w:rsidRPr="00712986" w:rsidRDefault="00E96BCA" w:rsidP="007C3D4B">
      <w:pPr>
        <w:pStyle w:val="ListParagraph"/>
        <w:spacing w:before="120" w:after="120" w:line="288" w:lineRule="auto"/>
        <w:ind w:left="0" w:firstLine="567"/>
        <w:jc w:val="both"/>
        <w:rPr>
          <w:sz w:val="28"/>
          <w:szCs w:val="28"/>
        </w:rPr>
      </w:pPr>
      <w:r w:rsidRPr="00712986">
        <w:rPr>
          <w:sz w:val="28"/>
          <w:szCs w:val="28"/>
        </w:rPr>
        <w:lastRenderedPageBreak/>
        <w:t>+ Tổng thể tích nước sử dụng cho sản phẩm: (22.436 chai x 500ml) + 25.320 lon x 300ml)/10</w:t>
      </w:r>
      <w:r w:rsidRPr="00712986">
        <w:rPr>
          <w:sz w:val="28"/>
          <w:szCs w:val="28"/>
          <w:vertAlign w:val="superscript"/>
        </w:rPr>
        <w:t>6</w:t>
      </w:r>
      <w:r w:rsidRPr="00712986">
        <w:rPr>
          <w:sz w:val="28"/>
          <w:szCs w:val="28"/>
        </w:rPr>
        <w:t xml:space="preserve"> = 19,6 m</w:t>
      </w:r>
      <w:r w:rsidRPr="00712986">
        <w:rPr>
          <w:sz w:val="28"/>
          <w:szCs w:val="28"/>
          <w:vertAlign w:val="superscript"/>
        </w:rPr>
        <w:t>3</w:t>
      </w:r>
      <w:r w:rsidRPr="00712986">
        <w:rPr>
          <w:sz w:val="28"/>
          <w:szCs w:val="28"/>
        </w:rPr>
        <w:t>/ngày.</w:t>
      </w:r>
    </w:p>
    <w:p w:rsidR="00E96BCA" w:rsidRPr="00712986" w:rsidRDefault="00E96BCA" w:rsidP="007C3D4B">
      <w:pPr>
        <w:pStyle w:val="ListParagraph"/>
        <w:spacing w:before="120" w:after="120" w:line="288" w:lineRule="auto"/>
        <w:ind w:left="0" w:firstLine="567"/>
        <w:jc w:val="both"/>
        <w:rPr>
          <w:sz w:val="28"/>
          <w:szCs w:val="28"/>
        </w:rPr>
      </w:pPr>
      <w:r w:rsidRPr="00712986">
        <w:rPr>
          <w:sz w:val="28"/>
          <w:szCs w:val="28"/>
        </w:rPr>
        <w:t xml:space="preserve">Sản lượng ngày lớn nhất: </w:t>
      </w:r>
      <w:r w:rsidR="009979CB" w:rsidRPr="00712986">
        <w:rPr>
          <w:sz w:val="28"/>
          <w:szCs w:val="28"/>
        </w:rPr>
        <w:t>Q</w:t>
      </w:r>
      <w:r w:rsidR="009979CB" w:rsidRPr="00712986">
        <w:rPr>
          <w:sz w:val="28"/>
          <w:szCs w:val="28"/>
          <w:vertAlign w:val="subscript"/>
        </w:rPr>
        <w:t>3</w:t>
      </w:r>
      <w:r w:rsidR="009979CB" w:rsidRPr="00712986">
        <w:rPr>
          <w:sz w:val="28"/>
          <w:szCs w:val="28"/>
        </w:rPr>
        <w:t xml:space="preserve"> = </w:t>
      </w:r>
      <w:r w:rsidRPr="00712986">
        <w:rPr>
          <w:sz w:val="28"/>
          <w:szCs w:val="28"/>
        </w:rPr>
        <w:t>19,6 m</w:t>
      </w:r>
      <w:r w:rsidRPr="00712986">
        <w:rPr>
          <w:sz w:val="28"/>
          <w:szCs w:val="28"/>
          <w:vertAlign w:val="superscript"/>
        </w:rPr>
        <w:t>3</w:t>
      </w:r>
      <w:r w:rsidRPr="00712986">
        <w:rPr>
          <w:sz w:val="28"/>
          <w:szCs w:val="28"/>
        </w:rPr>
        <w:t>/ngày x 1,2 = 23,5m</w:t>
      </w:r>
      <w:r w:rsidRPr="00712986">
        <w:rPr>
          <w:sz w:val="28"/>
          <w:szCs w:val="28"/>
          <w:vertAlign w:val="superscript"/>
        </w:rPr>
        <w:t>3</w:t>
      </w:r>
      <w:r w:rsidRPr="00712986">
        <w:rPr>
          <w:sz w:val="28"/>
          <w:szCs w:val="28"/>
        </w:rPr>
        <w:t>/ngày (lấy hệ số K=1,2)</w:t>
      </w:r>
    </w:p>
    <w:p w:rsidR="00E96BCA" w:rsidRPr="00712986" w:rsidRDefault="0030489F" w:rsidP="007C3D4B">
      <w:pPr>
        <w:pStyle w:val="ListParagraph"/>
        <w:numPr>
          <w:ilvl w:val="0"/>
          <w:numId w:val="7"/>
        </w:numPr>
        <w:spacing w:before="120" w:after="120" w:line="288" w:lineRule="auto"/>
        <w:ind w:left="0" w:firstLine="567"/>
        <w:jc w:val="both"/>
        <w:rPr>
          <w:b/>
          <w:bCs/>
          <w:i/>
          <w:iCs/>
          <w:sz w:val="28"/>
          <w:szCs w:val="28"/>
        </w:rPr>
      </w:pPr>
      <w:r w:rsidRPr="00712986">
        <w:rPr>
          <w:b/>
          <w:bCs/>
          <w:i/>
          <w:iCs/>
          <w:sz w:val="28"/>
          <w:szCs w:val="28"/>
        </w:rPr>
        <w:t xml:space="preserve">Nhu cầu sử dụng nước cấp cho máy rửa chai/lon: </w:t>
      </w:r>
    </w:p>
    <w:p w:rsidR="0030489F" w:rsidRPr="00712986" w:rsidRDefault="0030489F" w:rsidP="007C3D4B">
      <w:pPr>
        <w:pStyle w:val="ListParagraph"/>
        <w:spacing w:before="120" w:after="120" w:line="288" w:lineRule="auto"/>
        <w:ind w:left="0" w:firstLine="567"/>
        <w:jc w:val="both"/>
        <w:rPr>
          <w:sz w:val="28"/>
          <w:szCs w:val="28"/>
        </w:rPr>
      </w:pPr>
      <w:r w:rsidRPr="00712986">
        <w:rPr>
          <w:sz w:val="28"/>
          <w:szCs w:val="28"/>
        </w:rPr>
        <w:t xml:space="preserve">+ Với dây chuyền hiện đại, khép kín và tiết kiệm nước, dựa trên các nhà máy đã đi vào hoạt động sản xuất tương tự dự án, định mức trung bình khoảng 0,05 lít/sản phẩm. </w:t>
      </w:r>
    </w:p>
    <w:p w:rsidR="0030489F" w:rsidRPr="00712986" w:rsidRDefault="0030489F" w:rsidP="007C3D4B">
      <w:pPr>
        <w:pStyle w:val="ListParagraph"/>
        <w:spacing w:before="120" w:after="120" w:line="288" w:lineRule="auto"/>
        <w:ind w:left="0" w:firstLine="567"/>
        <w:jc w:val="both"/>
        <w:rPr>
          <w:sz w:val="28"/>
          <w:szCs w:val="28"/>
        </w:rPr>
      </w:pPr>
      <w:r w:rsidRPr="00712986">
        <w:rPr>
          <w:sz w:val="28"/>
          <w:szCs w:val="28"/>
        </w:rPr>
        <w:t xml:space="preserve">+ Nhu cầu sử dụng nước cho dây chuyền rửa chai: </w:t>
      </w:r>
      <w:r w:rsidR="009979CB" w:rsidRPr="00712986">
        <w:rPr>
          <w:sz w:val="28"/>
          <w:szCs w:val="28"/>
        </w:rPr>
        <w:t>Q</w:t>
      </w:r>
      <w:r w:rsidR="009979CB" w:rsidRPr="00712986">
        <w:rPr>
          <w:sz w:val="28"/>
          <w:szCs w:val="28"/>
          <w:vertAlign w:val="subscript"/>
        </w:rPr>
        <w:t>4</w:t>
      </w:r>
      <w:r w:rsidR="009979CB" w:rsidRPr="00712986">
        <w:rPr>
          <w:sz w:val="28"/>
          <w:szCs w:val="28"/>
        </w:rPr>
        <w:t xml:space="preserve"> = </w:t>
      </w:r>
      <w:r w:rsidRPr="00712986">
        <w:rPr>
          <w:sz w:val="28"/>
          <w:szCs w:val="28"/>
        </w:rPr>
        <w:t>(0,05 lít x (</w:t>
      </w:r>
      <w:r w:rsidR="00F964A0" w:rsidRPr="00712986">
        <w:rPr>
          <w:sz w:val="28"/>
          <w:szCs w:val="28"/>
        </w:rPr>
        <w:t>22.436</w:t>
      </w:r>
      <w:r w:rsidRPr="00712986">
        <w:rPr>
          <w:sz w:val="28"/>
          <w:szCs w:val="28"/>
        </w:rPr>
        <w:t xml:space="preserve"> chai + </w:t>
      </w:r>
      <w:r w:rsidR="00F964A0" w:rsidRPr="00712986">
        <w:rPr>
          <w:sz w:val="28"/>
          <w:szCs w:val="28"/>
        </w:rPr>
        <w:t>25.320</w:t>
      </w:r>
      <w:r w:rsidRPr="00712986">
        <w:rPr>
          <w:sz w:val="28"/>
          <w:szCs w:val="28"/>
        </w:rPr>
        <w:t xml:space="preserve"> lon))/1000 </w:t>
      </w:r>
      <w:r w:rsidRPr="00712986">
        <w:rPr>
          <w:b/>
          <w:bCs/>
          <w:i/>
          <w:iCs/>
          <w:sz w:val="28"/>
          <w:szCs w:val="28"/>
        </w:rPr>
        <w:t xml:space="preserve">= </w:t>
      </w:r>
      <w:r w:rsidR="00F964A0" w:rsidRPr="00712986">
        <w:rPr>
          <w:sz w:val="28"/>
          <w:szCs w:val="28"/>
        </w:rPr>
        <w:t>2,4 m</w:t>
      </w:r>
      <w:r w:rsidR="00F964A0" w:rsidRPr="00712986">
        <w:rPr>
          <w:sz w:val="28"/>
          <w:szCs w:val="28"/>
          <w:vertAlign w:val="superscript"/>
        </w:rPr>
        <w:t>3</w:t>
      </w:r>
      <w:r w:rsidR="00F964A0" w:rsidRPr="00712986">
        <w:rPr>
          <w:sz w:val="28"/>
          <w:szCs w:val="28"/>
        </w:rPr>
        <w:t>/ngày.</w:t>
      </w:r>
    </w:p>
    <w:p w:rsidR="00F964A0" w:rsidRPr="00712986" w:rsidRDefault="00F525FC" w:rsidP="007C3D4B">
      <w:pPr>
        <w:pStyle w:val="ListParagraph"/>
        <w:numPr>
          <w:ilvl w:val="0"/>
          <w:numId w:val="7"/>
        </w:numPr>
        <w:spacing w:before="120" w:after="120" w:line="288" w:lineRule="auto"/>
        <w:ind w:left="0" w:firstLine="567"/>
        <w:jc w:val="both"/>
        <w:rPr>
          <w:sz w:val="28"/>
          <w:szCs w:val="28"/>
        </w:rPr>
      </w:pPr>
      <w:r w:rsidRPr="00712986">
        <w:rPr>
          <w:b/>
          <w:bCs/>
          <w:i/>
          <w:iCs/>
          <w:sz w:val="28"/>
          <w:szCs w:val="28"/>
        </w:rPr>
        <w:t>Nhu cầu nước cấp cho CIP hệ thống:</w:t>
      </w:r>
      <w:r w:rsidRPr="00712986">
        <w:rPr>
          <w:sz w:val="28"/>
          <w:szCs w:val="28"/>
        </w:rPr>
        <w:t xml:space="preserve"> Dự kiến thực hiện 01 mẻ CIP/ngày, tận dụng </w:t>
      </w:r>
      <w:r w:rsidR="00A363EE" w:rsidRPr="00712986">
        <w:rPr>
          <w:sz w:val="28"/>
          <w:szCs w:val="28"/>
        </w:rPr>
        <w:t xml:space="preserve">tuần hoàn </w:t>
      </w:r>
      <w:r w:rsidRPr="00712986">
        <w:rPr>
          <w:sz w:val="28"/>
          <w:szCs w:val="28"/>
        </w:rPr>
        <w:t xml:space="preserve">tối đa nước rửa cho các mẻ sau có chứa hóa chất axit, bazơ. </w:t>
      </w:r>
      <w:r w:rsidR="007252DE" w:rsidRPr="00712986">
        <w:rPr>
          <w:sz w:val="28"/>
          <w:szCs w:val="28"/>
        </w:rPr>
        <w:t>Ư</w:t>
      </w:r>
      <w:r w:rsidRPr="00712986">
        <w:rPr>
          <w:sz w:val="28"/>
          <w:szCs w:val="28"/>
        </w:rPr>
        <w:t xml:space="preserve">ớc tính lượng nước cấp </w:t>
      </w:r>
      <w:r w:rsidR="00A363EE" w:rsidRPr="00712986">
        <w:rPr>
          <w:sz w:val="28"/>
          <w:szCs w:val="28"/>
        </w:rPr>
        <w:t xml:space="preserve">bổ sung thêm </w:t>
      </w:r>
      <w:r w:rsidRPr="00712986">
        <w:rPr>
          <w:sz w:val="28"/>
          <w:szCs w:val="28"/>
        </w:rPr>
        <w:t>cho 01 mẻ CIP/ngày khoảng</w:t>
      </w:r>
      <w:r w:rsidR="00232092" w:rsidRPr="00712986">
        <w:rPr>
          <w:sz w:val="28"/>
          <w:szCs w:val="28"/>
        </w:rPr>
        <w:t xml:space="preserve"> Q</w:t>
      </w:r>
      <w:r w:rsidR="00232092" w:rsidRPr="00712986">
        <w:rPr>
          <w:sz w:val="28"/>
          <w:szCs w:val="28"/>
          <w:vertAlign w:val="subscript"/>
        </w:rPr>
        <w:t>5</w:t>
      </w:r>
      <w:r w:rsidR="00232092" w:rsidRPr="00712986">
        <w:rPr>
          <w:sz w:val="28"/>
          <w:szCs w:val="28"/>
        </w:rPr>
        <w:t xml:space="preserve"> =</w:t>
      </w:r>
      <w:r w:rsidRPr="00712986">
        <w:rPr>
          <w:b/>
          <w:bCs/>
          <w:i/>
          <w:iCs/>
          <w:sz w:val="28"/>
          <w:szCs w:val="28"/>
        </w:rPr>
        <w:t xml:space="preserve"> </w:t>
      </w:r>
      <w:r w:rsidR="007252DE" w:rsidRPr="00712986">
        <w:rPr>
          <w:b/>
          <w:bCs/>
          <w:i/>
          <w:iCs/>
          <w:sz w:val="28"/>
          <w:szCs w:val="28"/>
        </w:rPr>
        <w:t>7</w:t>
      </w:r>
      <w:r w:rsidRPr="00712986">
        <w:rPr>
          <w:b/>
          <w:bCs/>
          <w:i/>
          <w:iCs/>
          <w:sz w:val="28"/>
          <w:szCs w:val="28"/>
        </w:rPr>
        <w:t>,3m</w:t>
      </w:r>
      <w:r w:rsidRPr="00712986">
        <w:rPr>
          <w:b/>
          <w:bCs/>
          <w:i/>
          <w:iCs/>
          <w:sz w:val="28"/>
          <w:szCs w:val="28"/>
          <w:vertAlign w:val="superscript"/>
        </w:rPr>
        <w:t>3</w:t>
      </w:r>
      <w:r w:rsidRPr="00712986">
        <w:rPr>
          <w:b/>
          <w:bCs/>
          <w:i/>
          <w:iCs/>
          <w:sz w:val="28"/>
          <w:szCs w:val="28"/>
        </w:rPr>
        <w:t>/ngày.</w:t>
      </w:r>
    </w:p>
    <w:p w:rsidR="00F525FC" w:rsidRPr="00712986" w:rsidRDefault="00232092" w:rsidP="007C3D4B">
      <w:pPr>
        <w:pStyle w:val="ListParagraph"/>
        <w:numPr>
          <w:ilvl w:val="0"/>
          <w:numId w:val="7"/>
        </w:numPr>
        <w:spacing w:before="120" w:after="120" w:line="288" w:lineRule="auto"/>
        <w:ind w:left="0" w:firstLine="567"/>
        <w:jc w:val="both"/>
        <w:rPr>
          <w:sz w:val="28"/>
          <w:szCs w:val="28"/>
        </w:rPr>
      </w:pPr>
      <w:r w:rsidRPr="00712986">
        <w:rPr>
          <w:b/>
          <w:bCs/>
          <w:i/>
          <w:iCs/>
          <w:sz w:val="28"/>
          <w:szCs w:val="28"/>
        </w:rPr>
        <w:t>Phân bổ nước cấp qua hệ thống RO</w:t>
      </w:r>
      <w:r w:rsidRPr="00712986">
        <w:rPr>
          <w:sz w:val="28"/>
          <w:szCs w:val="28"/>
        </w:rPr>
        <w:t xml:space="preserve">: </w:t>
      </w:r>
      <w:r w:rsidR="001922D2" w:rsidRPr="00712986">
        <w:rPr>
          <w:sz w:val="28"/>
          <w:szCs w:val="28"/>
        </w:rPr>
        <w:t xml:space="preserve">Nước RO cung cấp vào dây chuyền sản xuất (sản phẩm); </w:t>
      </w:r>
      <w:r w:rsidR="00F701F3" w:rsidRPr="00712986">
        <w:rPr>
          <w:sz w:val="28"/>
          <w:szCs w:val="28"/>
        </w:rPr>
        <w:t>máy rửa chai/lon; CIP hệ thống. Hiệu suất thu hồi Ro khoảng 60%, do đó nước cấp vào RO:</w:t>
      </w:r>
    </w:p>
    <w:p w:rsidR="00F701F3" w:rsidRPr="00712986" w:rsidRDefault="00F701F3" w:rsidP="007C3D4B">
      <w:pPr>
        <w:pStyle w:val="ListParagraph"/>
        <w:spacing w:before="120" w:after="120" w:line="288" w:lineRule="auto"/>
        <w:ind w:left="0"/>
        <w:jc w:val="center"/>
        <w:rPr>
          <w:sz w:val="28"/>
          <w:szCs w:val="28"/>
        </w:rPr>
      </w:pPr>
      <w:r w:rsidRPr="00712986">
        <w:rPr>
          <w:sz w:val="28"/>
          <w:szCs w:val="28"/>
        </w:rPr>
        <w:t>Q</w:t>
      </w:r>
      <w:r w:rsidRPr="00712986">
        <w:rPr>
          <w:sz w:val="28"/>
          <w:szCs w:val="28"/>
          <w:vertAlign w:val="subscript"/>
        </w:rPr>
        <w:t>6</w:t>
      </w:r>
      <w:r w:rsidRPr="00712986">
        <w:rPr>
          <w:sz w:val="28"/>
          <w:szCs w:val="28"/>
        </w:rPr>
        <w:t xml:space="preserve"> = (Q</w:t>
      </w:r>
      <w:r w:rsidRPr="00712986">
        <w:rPr>
          <w:sz w:val="28"/>
          <w:szCs w:val="28"/>
          <w:vertAlign w:val="subscript"/>
        </w:rPr>
        <w:t>3</w:t>
      </w:r>
      <w:r w:rsidRPr="00712986">
        <w:rPr>
          <w:sz w:val="28"/>
          <w:szCs w:val="28"/>
        </w:rPr>
        <w:t>+Q</w:t>
      </w:r>
      <w:r w:rsidRPr="00712986">
        <w:rPr>
          <w:sz w:val="28"/>
          <w:szCs w:val="28"/>
          <w:vertAlign w:val="subscript"/>
        </w:rPr>
        <w:t>4</w:t>
      </w:r>
      <w:r w:rsidRPr="00712986">
        <w:rPr>
          <w:sz w:val="28"/>
          <w:szCs w:val="28"/>
        </w:rPr>
        <w:t>+Q</w:t>
      </w:r>
      <w:r w:rsidRPr="00712986">
        <w:rPr>
          <w:sz w:val="28"/>
          <w:szCs w:val="28"/>
          <w:vertAlign w:val="subscript"/>
        </w:rPr>
        <w:t>5</w:t>
      </w:r>
      <w:r w:rsidRPr="00712986">
        <w:rPr>
          <w:sz w:val="28"/>
          <w:szCs w:val="28"/>
        </w:rPr>
        <w:t>)/60%</w:t>
      </w:r>
      <w:r w:rsidR="007F511F" w:rsidRPr="00712986">
        <w:rPr>
          <w:sz w:val="28"/>
          <w:szCs w:val="28"/>
        </w:rPr>
        <w:t xml:space="preserve"> = (23,5 + 2,4 + </w:t>
      </w:r>
      <w:r w:rsidR="0032744C" w:rsidRPr="00712986">
        <w:rPr>
          <w:sz w:val="28"/>
          <w:szCs w:val="28"/>
        </w:rPr>
        <w:t>7</w:t>
      </w:r>
      <w:r w:rsidR="007F511F" w:rsidRPr="00712986">
        <w:rPr>
          <w:sz w:val="28"/>
          <w:szCs w:val="28"/>
        </w:rPr>
        <w:t>,3)/60% = 55,3 m</w:t>
      </w:r>
      <w:r w:rsidR="007F511F" w:rsidRPr="00712986">
        <w:rPr>
          <w:sz w:val="28"/>
          <w:szCs w:val="28"/>
          <w:vertAlign w:val="superscript"/>
        </w:rPr>
        <w:t>3</w:t>
      </w:r>
      <w:r w:rsidR="007F511F" w:rsidRPr="00712986">
        <w:rPr>
          <w:sz w:val="28"/>
          <w:szCs w:val="28"/>
        </w:rPr>
        <w:t>/ngày.</w:t>
      </w:r>
    </w:p>
    <w:p w:rsidR="007F511F" w:rsidRPr="00712986" w:rsidRDefault="007F511F" w:rsidP="007C3D4B">
      <w:pPr>
        <w:pStyle w:val="ListParagraph"/>
        <w:numPr>
          <w:ilvl w:val="0"/>
          <w:numId w:val="7"/>
        </w:numPr>
        <w:spacing w:before="120" w:after="120" w:line="288" w:lineRule="auto"/>
        <w:ind w:left="0" w:firstLine="567"/>
        <w:jc w:val="both"/>
        <w:rPr>
          <w:sz w:val="28"/>
          <w:szCs w:val="28"/>
        </w:rPr>
      </w:pPr>
      <w:r w:rsidRPr="00712986">
        <w:rPr>
          <w:b/>
          <w:bCs/>
          <w:i/>
          <w:iCs/>
          <w:sz w:val="28"/>
          <w:szCs w:val="28"/>
        </w:rPr>
        <w:t>Nhu cầu nước cấp rửa lọc hệ thống RO:</w:t>
      </w:r>
      <w:r w:rsidRPr="00712986">
        <w:rPr>
          <w:sz w:val="28"/>
          <w:szCs w:val="28"/>
        </w:rPr>
        <w:t xml:space="preserve"> Dựa trên các hệ thống tương tự được nhà sản xuất phân phối, Khối lượng nước cấp dùng để rửa lọc hệ thống RO dự kiến khoảng 5% lưu lượng nước cấp vào RO. Nguồn nước sử dụng, tận dụng nước thải RO để rửa lọc. Như vậy, khối lượng nước cần dùng để rửa lọc RO khoảng: Q</w:t>
      </w:r>
      <w:r w:rsidRPr="00712986">
        <w:rPr>
          <w:sz w:val="28"/>
          <w:szCs w:val="28"/>
          <w:vertAlign w:val="subscript"/>
        </w:rPr>
        <w:t>7</w:t>
      </w:r>
      <w:r w:rsidRPr="00712986">
        <w:rPr>
          <w:sz w:val="28"/>
          <w:szCs w:val="28"/>
        </w:rPr>
        <w:t xml:space="preserve"> = Q</w:t>
      </w:r>
      <w:r w:rsidRPr="00712986">
        <w:rPr>
          <w:sz w:val="28"/>
          <w:szCs w:val="28"/>
          <w:vertAlign w:val="subscript"/>
        </w:rPr>
        <w:t>6</w:t>
      </w:r>
      <w:r w:rsidRPr="00712986">
        <w:rPr>
          <w:sz w:val="28"/>
          <w:szCs w:val="28"/>
        </w:rPr>
        <w:t xml:space="preserve"> x 5% = 55,3 x 5% = 2,8</w:t>
      </w:r>
      <w:r w:rsidR="00D00E10" w:rsidRPr="00712986">
        <w:rPr>
          <w:sz w:val="28"/>
          <w:szCs w:val="28"/>
        </w:rPr>
        <w:t xml:space="preserve"> m</w:t>
      </w:r>
      <w:r w:rsidR="00D00E10" w:rsidRPr="00712986">
        <w:rPr>
          <w:sz w:val="28"/>
          <w:szCs w:val="28"/>
          <w:vertAlign w:val="superscript"/>
        </w:rPr>
        <w:t>3</w:t>
      </w:r>
      <w:r w:rsidR="00D00E10" w:rsidRPr="00712986">
        <w:rPr>
          <w:sz w:val="28"/>
          <w:szCs w:val="28"/>
        </w:rPr>
        <w:t>/ngày.</w:t>
      </w:r>
    </w:p>
    <w:p w:rsidR="007F511F" w:rsidRPr="00712986" w:rsidRDefault="00D00E10" w:rsidP="007C3D4B">
      <w:pPr>
        <w:pStyle w:val="ListParagraph"/>
        <w:numPr>
          <w:ilvl w:val="0"/>
          <w:numId w:val="7"/>
        </w:numPr>
        <w:spacing w:before="120" w:after="120" w:line="288" w:lineRule="auto"/>
        <w:ind w:left="0" w:firstLine="567"/>
        <w:jc w:val="both"/>
        <w:rPr>
          <w:sz w:val="28"/>
          <w:szCs w:val="28"/>
        </w:rPr>
      </w:pPr>
      <w:r w:rsidRPr="00712986">
        <w:rPr>
          <w:b/>
          <w:bCs/>
          <w:i/>
          <w:iCs/>
          <w:sz w:val="28"/>
          <w:szCs w:val="28"/>
        </w:rPr>
        <w:t>Nước bổ sung hàng ngày vào hệ thống làm mát của Dự án:</w:t>
      </w:r>
      <w:r w:rsidRPr="00712986">
        <w:rPr>
          <w:sz w:val="28"/>
          <w:szCs w:val="28"/>
        </w:rPr>
        <w:t xml:space="preserve"> Dự án có làm mát công đoạn trộn nguyên liệu, sau hấp thanh trùng, hệ thống thổi chai, máy nén khí… bằng nước. Nước làm mát được tuần hoàn tái sử dụng, tuy nhiên trong quá trình làm mát có làm thất thoát nước do quá trình bốc hơi nước tại tháp giải nhiệt và </w:t>
      </w:r>
      <w:r w:rsidR="00312FB0" w:rsidRPr="00712986">
        <w:rPr>
          <w:sz w:val="28"/>
          <w:szCs w:val="28"/>
        </w:rPr>
        <w:t>làm mát tại các công đoạn. Theo các dự án tương tự nhà sản xuất cung cấp, lượng nước làm mát bổ sung hàng ngày ước tính khoảng Q</w:t>
      </w:r>
      <w:r w:rsidR="00312FB0" w:rsidRPr="00712986">
        <w:rPr>
          <w:sz w:val="28"/>
          <w:szCs w:val="28"/>
          <w:vertAlign w:val="subscript"/>
        </w:rPr>
        <w:t>8</w:t>
      </w:r>
      <w:r w:rsidR="00312FB0" w:rsidRPr="00712986">
        <w:rPr>
          <w:sz w:val="28"/>
          <w:szCs w:val="28"/>
        </w:rPr>
        <w:t xml:space="preserve"> = 3 m</w:t>
      </w:r>
      <w:r w:rsidR="00312FB0" w:rsidRPr="00712986">
        <w:rPr>
          <w:sz w:val="28"/>
          <w:szCs w:val="28"/>
          <w:vertAlign w:val="superscript"/>
        </w:rPr>
        <w:t>3</w:t>
      </w:r>
      <w:r w:rsidR="00312FB0" w:rsidRPr="00712986">
        <w:rPr>
          <w:sz w:val="28"/>
          <w:szCs w:val="28"/>
        </w:rPr>
        <w:t>/ngày.</w:t>
      </w:r>
      <w:r w:rsidR="00544841" w:rsidRPr="00712986">
        <w:rPr>
          <w:sz w:val="28"/>
          <w:szCs w:val="28"/>
        </w:rPr>
        <w:t xml:space="preserve"> Tận dụng nguồn nước thải của dòng thải hệ thống RO cho nhu cầu này.</w:t>
      </w:r>
    </w:p>
    <w:p w:rsidR="00312FB0" w:rsidRPr="00712986" w:rsidRDefault="00312FB0" w:rsidP="007C3D4B">
      <w:pPr>
        <w:pStyle w:val="ListParagraph"/>
        <w:numPr>
          <w:ilvl w:val="0"/>
          <w:numId w:val="7"/>
        </w:numPr>
        <w:spacing w:before="120" w:after="120" w:line="288" w:lineRule="auto"/>
        <w:ind w:left="0" w:firstLine="567"/>
        <w:jc w:val="both"/>
        <w:rPr>
          <w:sz w:val="28"/>
          <w:szCs w:val="28"/>
        </w:rPr>
      </w:pPr>
      <w:r w:rsidRPr="00712986">
        <w:rPr>
          <w:b/>
          <w:bCs/>
          <w:i/>
          <w:iCs/>
          <w:sz w:val="28"/>
          <w:szCs w:val="28"/>
        </w:rPr>
        <w:t>Nước vệ sinh nhà xưởng:</w:t>
      </w:r>
      <w:r w:rsidRPr="00712986">
        <w:rPr>
          <w:sz w:val="28"/>
          <w:szCs w:val="28"/>
        </w:rPr>
        <w:t xml:space="preserve"> Theo Mục 2.10.2 QCVN 01:2021/BXD định mức nước sử dụng để vệ sinh nhà xưởng khoảng 2 lít/m</w:t>
      </w:r>
      <w:r w:rsidRPr="00712986">
        <w:rPr>
          <w:sz w:val="28"/>
          <w:szCs w:val="28"/>
          <w:vertAlign w:val="superscript"/>
        </w:rPr>
        <w:t>2</w:t>
      </w:r>
      <w:r w:rsidRPr="00712986">
        <w:rPr>
          <w:sz w:val="28"/>
          <w:szCs w:val="28"/>
        </w:rPr>
        <w:t>, diện tích nhà xưởng khoảng 1.843m</w:t>
      </w:r>
      <w:r w:rsidRPr="00712986">
        <w:rPr>
          <w:sz w:val="28"/>
          <w:szCs w:val="28"/>
          <w:vertAlign w:val="superscript"/>
        </w:rPr>
        <w:t>2</w:t>
      </w:r>
      <w:r w:rsidRPr="00712986">
        <w:rPr>
          <w:sz w:val="28"/>
          <w:szCs w:val="28"/>
        </w:rPr>
        <w:t>, do đó khối lượng nước cần vệ sinh nhà xưởng khoảng: Q</w:t>
      </w:r>
      <w:r w:rsidRPr="00712986">
        <w:rPr>
          <w:sz w:val="28"/>
          <w:szCs w:val="28"/>
          <w:vertAlign w:val="subscript"/>
        </w:rPr>
        <w:t>9</w:t>
      </w:r>
      <w:r w:rsidRPr="00712986">
        <w:rPr>
          <w:sz w:val="28"/>
          <w:szCs w:val="28"/>
        </w:rPr>
        <w:t xml:space="preserve"> = </w:t>
      </w:r>
      <w:r w:rsidRPr="00712986">
        <w:rPr>
          <w:sz w:val="28"/>
          <w:szCs w:val="28"/>
        </w:rPr>
        <w:lastRenderedPageBreak/>
        <w:t>1.843 x 2/1</w:t>
      </w:r>
      <w:r w:rsidR="007C00D2" w:rsidRPr="00712986">
        <w:rPr>
          <w:sz w:val="28"/>
          <w:szCs w:val="28"/>
        </w:rPr>
        <w:t>.</w:t>
      </w:r>
      <w:r w:rsidRPr="00712986">
        <w:rPr>
          <w:sz w:val="28"/>
          <w:szCs w:val="28"/>
        </w:rPr>
        <w:t>000 = 3,7m</w:t>
      </w:r>
      <w:r w:rsidRPr="00712986">
        <w:rPr>
          <w:sz w:val="28"/>
          <w:szCs w:val="28"/>
          <w:vertAlign w:val="superscript"/>
        </w:rPr>
        <w:t>3</w:t>
      </w:r>
      <w:r w:rsidRPr="00712986">
        <w:rPr>
          <w:sz w:val="28"/>
          <w:szCs w:val="28"/>
        </w:rPr>
        <w:t>/ngày.</w:t>
      </w:r>
      <w:r w:rsidR="00544841" w:rsidRPr="00712986">
        <w:rPr>
          <w:sz w:val="28"/>
          <w:szCs w:val="28"/>
        </w:rPr>
        <w:t xml:space="preserve"> Tận dụng nguồn nước thải của dòng thải hệ thống RO cho nhu cầu này.</w:t>
      </w:r>
    </w:p>
    <w:p w:rsidR="00312FB0" w:rsidRPr="00712986" w:rsidRDefault="00EF4027" w:rsidP="007C3D4B">
      <w:pPr>
        <w:pStyle w:val="ListParagraph"/>
        <w:numPr>
          <w:ilvl w:val="0"/>
          <w:numId w:val="7"/>
        </w:numPr>
        <w:spacing w:before="120" w:after="120" w:line="288" w:lineRule="auto"/>
        <w:ind w:left="0" w:firstLine="567"/>
        <w:jc w:val="both"/>
        <w:rPr>
          <w:sz w:val="28"/>
          <w:szCs w:val="28"/>
        </w:rPr>
      </w:pPr>
      <w:r w:rsidRPr="00712986">
        <w:rPr>
          <w:b/>
          <w:bCs/>
          <w:i/>
          <w:iCs/>
          <w:sz w:val="28"/>
          <w:szCs w:val="28"/>
        </w:rPr>
        <w:t>Nước cấp bổ sung lò hơi:</w:t>
      </w:r>
      <w:r w:rsidRPr="00712986">
        <w:rPr>
          <w:sz w:val="28"/>
          <w:szCs w:val="28"/>
        </w:rPr>
        <w:t xml:space="preserve"> Công suất lò hơi là 3 tấn hơi/giờ, thời gian vận hành 8 giờ/ngày, hơi tạo ra hàng ngày khoảng 32 tấn/ngày. Dự kiến xả đáy khoảng 4% lưu lượng nước cấp hơi</w:t>
      </w:r>
      <w:r w:rsidR="00F665B4" w:rsidRPr="00712986">
        <w:rPr>
          <w:sz w:val="28"/>
          <w:szCs w:val="28"/>
        </w:rPr>
        <w:t xml:space="preserve"> và hiệu suất thu hồi </w:t>
      </w:r>
      <w:r w:rsidR="007C00D2" w:rsidRPr="00712986">
        <w:rPr>
          <w:sz w:val="28"/>
          <w:szCs w:val="28"/>
        </w:rPr>
        <w:t>nước ngưng 80%. Như vậy, nước cấp bổ sung nồi hơi hàng ngày khoảng: Q</w:t>
      </w:r>
      <w:r w:rsidR="007C00D2" w:rsidRPr="00712986">
        <w:rPr>
          <w:sz w:val="28"/>
          <w:szCs w:val="28"/>
          <w:vertAlign w:val="subscript"/>
        </w:rPr>
        <w:t>10</w:t>
      </w:r>
      <w:r w:rsidR="007C00D2" w:rsidRPr="00712986">
        <w:rPr>
          <w:sz w:val="28"/>
          <w:szCs w:val="28"/>
        </w:rPr>
        <w:t xml:space="preserve"> = </w:t>
      </w:r>
      <w:r w:rsidR="002A7519" w:rsidRPr="00712986">
        <w:rPr>
          <w:sz w:val="28"/>
          <w:szCs w:val="28"/>
        </w:rPr>
        <w:t>32/(1-4%)*20% = 5 m</w:t>
      </w:r>
      <w:r w:rsidR="002A7519" w:rsidRPr="00712986">
        <w:rPr>
          <w:sz w:val="28"/>
          <w:szCs w:val="28"/>
          <w:vertAlign w:val="superscript"/>
        </w:rPr>
        <w:t>3</w:t>
      </w:r>
      <w:r w:rsidR="002A7519" w:rsidRPr="00712986">
        <w:rPr>
          <w:sz w:val="28"/>
          <w:szCs w:val="28"/>
        </w:rPr>
        <w:t>/ngày.</w:t>
      </w:r>
    </w:p>
    <w:p w:rsidR="002A7519" w:rsidRPr="00712986" w:rsidRDefault="002A7519" w:rsidP="007C3D4B">
      <w:pPr>
        <w:pStyle w:val="ListParagraph"/>
        <w:numPr>
          <w:ilvl w:val="0"/>
          <w:numId w:val="7"/>
        </w:numPr>
        <w:spacing w:before="120" w:after="120" w:line="288" w:lineRule="auto"/>
        <w:ind w:left="0" w:firstLine="567"/>
        <w:jc w:val="both"/>
        <w:rPr>
          <w:sz w:val="28"/>
          <w:szCs w:val="28"/>
        </w:rPr>
      </w:pPr>
      <w:r w:rsidRPr="00712986">
        <w:rPr>
          <w:b/>
          <w:bCs/>
          <w:i/>
          <w:iCs/>
          <w:sz w:val="28"/>
          <w:szCs w:val="28"/>
        </w:rPr>
        <w:t>Nước cấp bổ sung hàng ngày cho hệ thống xử lý khí thải:</w:t>
      </w:r>
      <w:r w:rsidRPr="00712986">
        <w:rPr>
          <w:sz w:val="28"/>
          <w:szCs w:val="28"/>
        </w:rPr>
        <w:t xml:space="preserve"> </w:t>
      </w:r>
      <w:r w:rsidR="00AC700D" w:rsidRPr="00712986">
        <w:rPr>
          <w:sz w:val="28"/>
          <w:szCs w:val="28"/>
        </w:rPr>
        <w:t xml:space="preserve">Nước cho hệ thống xử lý nước thải tuần hoàn, tuy nhiên </w:t>
      </w:r>
      <w:r w:rsidR="00544841" w:rsidRPr="00712986">
        <w:rPr>
          <w:sz w:val="28"/>
          <w:szCs w:val="28"/>
        </w:rPr>
        <w:t>hàng ngày cấp bù ư</w:t>
      </w:r>
      <w:r w:rsidR="00AC700D" w:rsidRPr="00712986">
        <w:rPr>
          <w:sz w:val="28"/>
          <w:szCs w:val="28"/>
        </w:rPr>
        <w:t>ớc tính</w:t>
      </w:r>
      <w:r w:rsidR="00544841" w:rsidRPr="00712986">
        <w:rPr>
          <w:sz w:val="28"/>
          <w:szCs w:val="28"/>
        </w:rPr>
        <w:t xml:space="preserve"> khoảng</w:t>
      </w:r>
      <w:r w:rsidR="00AC700D" w:rsidRPr="00712986">
        <w:rPr>
          <w:sz w:val="28"/>
          <w:szCs w:val="28"/>
        </w:rPr>
        <w:t xml:space="preserve"> 5% lượng nước tuần hoàn vào hệ thống xử lý khí</w:t>
      </w:r>
      <w:r w:rsidR="00544841" w:rsidRPr="00712986">
        <w:rPr>
          <w:sz w:val="28"/>
          <w:szCs w:val="28"/>
        </w:rPr>
        <w:t xml:space="preserve"> do bay hơi và bám vào bùn thải. Như vậy, lượng nước cấp bổ sung hàng ngày cho hệ thống xử lý khí thải khoảng: Q11 = 1,2 x 5% = 0,06 m</w:t>
      </w:r>
      <w:r w:rsidR="00544841" w:rsidRPr="00712986">
        <w:rPr>
          <w:sz w:val="28"/>
          <w:szCs w:val="28"/>
          <w:vertAlign w:val="superscript"/>
        </w:rPr>
        <w:t>3</w:t>
      </w:r>
      <w:r w:rsidR="00544841" w:rsidRPr="00712986">
        <w:rPr>
          <w:sz w:val="28"/>
          <w:szCs w:val="28"/>
        </w:rPr>
        <w:t>/ngày.</w:t>
      </w:r>
      <w:r w:rsidR="00643E4C" w:rsidRPr="00712986">
        <w:rPr>
          <w:sz w:val="28"/>
          <w:szCs w:val="28"/>
        </w:rPr>
        <w:t xml:space="preserve"> </w:t>
      </w:r>
    </w:p>
    <w:p w:rsidR="00123C76" w:rsidRPr="00712986" w:rsidRDefault="008E648D" w:rsidP="007C3D4B">
      <w:pPr>
        <w:pStyle w:val="ListParagraph"/>
        <w:numPr>
          <w:ilvl w:val="0"/>
          <w:numId w:val="7"/>
        </w:numPr>
        <w:spacing w:before="120" w:after="120" w:line="288" w:lineRule="auto"/>
        <w:ind w:left="0" w:firstLine="567"/>
        <w:jc w:val="both"/>
        <w:rPr>
          <w:sz w:val="28"/>
          <w:szCs w:val="28"/>
        </w:rPr>
      </w:pPr>
      <w:r w:rsidRPr="00712986">
        <w:rPr>
          <w:sz w:val="28"/>
          <w:szCs w:val="28"/>
        </w:rPr>
        <w:t xml:space="preserve">Nước cấp rửa lọc hệ thống xử lý nước cấp: Ước tính khoảng </w:t>
      </w:r>
      <w:r w:rsidRPr="00712986">
        <w:rPr>
          <w:rFonts w:eastAsia="Times New Roman" w:cs="Times New Roman"/>
          <w:sz w:val="28"/>
          <w:szCs w:val="28"/>
        </w:rPr>
        <w:t>3% nước cấp đầu vào để sử dụng cho quá trình rửa lọc hệ thống cấp nước</w:t>
      </w:r>
      <w:r w:rsidR="004A6EFE" w:rsidRPr="00712986">
        <w:rPr>
          <w:rFonts w:eastAsia="Times New Roman" w:cs="Times New Roman"/>
          <w:sz w:val="28"/>
          <w:szCs w:val="28"/>
        </w:rPr>
        <w:t xml:space="preserve"> (nguồn nước cấp khai thác chủ yếu cho hoạt động hệ thống RO, bổ sung nồi hơi, sinh hoạt, hệ thống xử lý khí thải nồi hơi)</w:t>
      </w:r>
      <w:r w:rsidRPr="00712986">
        <w:rPr>
          <w:rFonts w:eastAsia="Times New Roman" w:cs="Times New Roman"/>
          <w:sz w:val="28"/>
          <w:szCs w:val="28"/>
        </w:rPr>
        <w:t xml:space="preserve">. Như vậy, lượng nước cấp sử dụng cho quá trình rửa lọc hệ thống xử lý nước cấp </w:t>
      </w:r>
      <w:r w:rsidR="004A6EFE" w:rsidRPr="00712986">
        <w:rPr>
          <w:rFonts w:eastAsia="Times New Roman" w:cs="Times New Roman"/>
          <w:sz w:val="28"/>
          <w:szCs w:val="28"/>
        </w:rPr>
        <w:t>khoảng</w:t>
      </w:r>
      <w:r w:rsidR="00123C76" w:rsidRPr="00712986">
        <w:rPr>
          <w:rFonts w:eastAsia="Times New Roman" w:cs="Times New Roman"/>
          <w:sz w:val="28"/>
          <w:szCs w:val="28"/>
        </w:rPr>
        <w:t>: Q</w:t>
      </w:r>
      <w:r w:rsidR="00123C76" w:rsidRPr="00712986">
        <w:rPr>
          <w:rFonts w:eastAsia="Times New Roman" w:cs="Times New Roman"/>
          <w:sz w:val="28"/>
          <w:szCs w:val="28"/>
          <w:vertAlign w:val="subscript"/>
        </w:rPr>
        <w:t>12</w:t>
      </w:r>
      <w:r w:rsidR="00123C76" w:rsidRPr="00712986">
        <w:rPr>
          <w:rFonts w:eastAsia="Times New Roman" w:cs="Times New Roman"/>
          <w:sz w:val="28"/>
          <w:szCs w:val="28"/>
        </w:rPr>
        <w:t xml:space="preserve"> = 3% x (5 + 0,06 + 55,3 + 1) = 1,8 m</w:t>
      </w:r>
      <w:r w:rsidR="00123C76" w:rsidRPr="00712986">
        <w:rPr>
          <w:rFonts w:eastAsia="Times New Roman" w:cs="Times New Roman"/>
          <w:sz w:val="28"/>
          <w:szCs w:val="28"/>
          <w:vertAlign w:val="superscript"/>
        </w:rPr>
        <w:t>3</w:t>
      </w:r>
      <w:r w:rsidR="00123C76" w:rsidRPr="00712986">
        <w:rPr>
          <w:rFonts w:eastAsia="Times New Roman" w:cs="Times New Roman"/>
          <w:sz w:val="28"/>
          <w:szCs w:val="28"/>
        </w:rPr>
        <w:t>/ngày.</w:t>
      </w:r>
    </w:p>
    <w:p w:rsidR="00544841" w:rsidRPr="00712986" w:rsidRDefault="00544841" w:rsidP="007C3D4B">
      <w:pPr>
        <w:pStyle w:val="ListParagraph"/>
        <w:numPr>
          <w:ilvl w:val="0"/>
          <w:numId w:val="7"/>
        </w:numPr>
        <w:spacing w:before="120" w:after="120" w:line="288" w:lineRule="auto"/>
        <w:ind w:left="0" w:firstLine="567"/>
        <w:jc w:val="both"/>
        <w:rPr>
          <w:sz w:val="28"/>
          <w:szCs w:val="28"/>
        </w:rPr>
      </w:pPr>
      <w:r w:rsidRPr="00712986">
        <w:rPr>
          <w:b/>
          <w:bCs/>
          <w:i/>
          <w:iCs/>
          <w:sz w:val="28"/>
          <w:szCs w:val="28"/>
        </w:rPr>
        <w:t xml:space="preserve">Nước cấp cho </w:t>
      </w:r>
      <w:r w:rsidR="00643E4C" w:rsidRPr="00712986">
        <w:rPr>
          <w:b/>
          <w:bCs/>
          <w:i/>
          <w:iCs/>
          <w:sz w:val="28"/>
          <w:szCs w:val="28"/>
        </w:rPr>
        <w:t>tưới cây:</w:t>
      </w:r>
      <w:r w:rsidR="00643E4C" w:rsidRPr="00712986">
        <w:rPr>
          <w:sz w:val="28"/>
          <w:szCs w:val="28"/>
        </w:rPr>
        <w:t xml:space="preserve"> </w:t>
      </w:r>
      <w:r w:rsidRPr="00712986">
        <w:rPr>
          <w:sz w:val="28"/>
          <w:szCs w:val="28"/>
        </w:rPr>
        <w:t xml:space="preserve"> </w:t>
      </w:r>
      <w:r w:rsidR="00643E4C" w:rsidRPr="00712986">
        <w:rPr>
          <w:sz w:val="28"/>
          <w:szCs w:val="28"/>
        </w:rPr>
        <w:t>Theo m</w:t>
      </w:r>
      <w:r w:rsidR="00643E4C" w:rsidRPr="00712986">
        <w:rPr>
          <w:rFonts w:eastAsia="Times New Roman" w:cs="Times New Roman"/>
          <w:sz w:val="28"/>
          <w:szCs w:val="28"/>
        </w:rPr>
        <w:t>ục 2.10.2 QCVN 01:2021/BXD, định mức nước tưới cây khoảng 3 lít/m</w:t>
      </w:r>
      <w:r w:rsidR="00643E4C" w:rsidRPr="00712986">
        <w:rPr>
          <w:rFonts w:eastAsia="Times New Roman" w:cs="Times New Roman"/>
          <w:sz w:val="28"/>
          <w:szCs w:val="28"/>
          <w:vertAlign w:val="superscript"/>
        </w:rPr>
        <w:t>2</w:t>
      </w:r>
      <w:r w:rsidR="00643E4C" w:rsidRPr="00712986">
        <w:rPr>
          <w:rFonts w:eastAsia="Times New Roman" w:cs="Times New Roman"/>
          <w:sz w:val="28"/>
          <w:szCs w:val="28"/>
        </w:rPr>
        <w:t>, diện tích cây xanh của dự án khoảng 2792m</w:t>
      </w:r>
      <w:r w:rsidR="00643E4C" w:rsidRPr="00712986">
        <w:rPr>
          <w:rFonts w:eastAsia="Times New Roman" w:cs="Times New Roman"/>
          <w:sz w:val="28"/>
          <w:szCs w:val="28"/>
          <w:vertAlign w:val="superscript"/>
        </w:rPr>
        <w:t>2</w:t>
      </w:r>
      <w:r w:rsidR="00643E4C" w:rsidRPr="00712986">
        <w:rPr>
          <w:rFonts w:eastAsia="Times New Roman" w:cs="Times New Roman"/>
          <w:sz w:val="28"/>
          <w:szCs w:val="28"/>
        </w:rPr>
        <w:t>. Như vậy, nhu cầu sử dụng nước tưới cây khoảng Q</w:t>
      </w:r>
      <w:r w:rsidR="00643E4C" w:rsidRPr="00712986">
        <w:rPr>
          <w:rFonts w:eastAsia="Times New Roman" w:cs="Times New Roman"/>
          <w:sz w:val="28"/>
          <w:szCs w:val="28"/>
          <w:vertAlign w:val="subscript"/>
        </w:rPr>
        <w:t>1</w:t>
      </w:r>
      <w:r w:rsidR="00123C76" w:rsidRPr="00712986">
        <w:rPr>
          <w:rFonts w:eastAsia="Times New Roman" w:cs="Times New Roman"/>
          <w:sz w:val="28"/>
          <w:szCs w:val="28"/>
          <w:vertAlign w:val="subscript"/>
        </w:rPr>
        <w:t>3</w:t>
      </w:r>
      <w:r w:rsidR="00643E4C" w:rsidRPr="00712986">
        <w:rPr>
          <w:rFonts w:eastAsia="Times New Roman" w:cs="Times New Roman"/>
          <w:sz w:val="28"/>
          <w:szCs w:val="28"/>
        </w:rPr>
        <w:t xml:space="preserve"> = 3 x 2.792/1000 = 8,4m</w:t>
      </w:r>
      <w:r w:rsidR="00643E4C" w:rsidRPr="00712986">
        <w:rPr>
          <w:rFonts w:eastAsia="Times New Roman" w:cs="Times New Roman"/>
          <w:sz w:val="28"/>
          <w:szCs w:val="28"/>
          <w:vertAlign w:val="superscript"/>
        </w:rPr>
        <w:t>3</w:t>
      </w:r>
      <w:r w:rsidR="00643E4C" w:rsidRPr="00712986">
        <w:rPr>
          <w:rFonts w:eastAsia="Times New Roman" w:cs="Times New Roman"/>
          <w:sz w:val="28"/>
          <w:szCs w:val="28"/>
        </w:rPr>
        <w:t>/ngày.</w:t>
      </w:r>
      <w:r w:rsidR="008E648D" w:rsidRPr="00712986">
        <w:rPr>
          <w:rFonts w:eastAsia="Times New Roman" w:cs="Times New Roman"/>
          <w:sz w:val="28"/>
          <w:szCs w:val="28"/>
        </w:rPr>
        <w:t xml:space="preserve"> </w:t>
      </w:r>
      <w:r w:rsidR="008E648D" w:rsidRPr="00712986">
        <w:rPr>
          <w:sz w:val="28"/>
          <w:szCs w:val="28"/>
        </w:rPr>
        <w:t>Tận dụng nguồn nước thải của dòng thải hệ thống RO cho nhu cầu này.</w:t>
      </w:r>
    </w:p>
    <w:p w:rsidR="008E648D" w:rsidRPr="00712986" w:rsidRDefault="00643E4C" w:rsidP="007C3D4B">
      <w:pPr>
        <w:pStyle w:val="ListParagraph"/>
        <w:numPr>
          <w:ilvl w:val="0"/>
          <w:numId w:val="7"/>
        </w:numPr>
        <w:spacing w:before="120" w:after="120" w:line="288" w:lineRule="auto"/>
        <w:ind w:left="0" w:firstLine="567"/>
        <w:jc w:val="both"/>
        <w:rPr>
          <w:sz w:val="28"/>
          <w:szCs w:val="28"/>
        </w:rPr>
      </w:pPr>
      <w:r w:rsidRPr="00712986">
        <w:rPr>
          <w:rFonts w:eastAsia="Times New Roman" w:cs="Times New Roman"/>
          <w:b/>
          <w:bCs/>
          <w:i/>
          <w:iCs/>
          <w:sz w:val="28"/>
          <w:szCs w:val="28"/>
        </w:rPr>
        <w:t>Nước rửa đường:</w:t>
      </w:r>
      <w:r w:rsidRPr="00712986">
        <w:rPr>
          <w:rFonts w:eastAsia="Times New Roman" w:cs="Times New Roman"/>
          <w:sz w:val="28"/>
          <w:szCs w:val="28"/>
        </w:rPr>
        <w:t xml:space="preserve"> </w:t>
      </w:r>
      <w:r w:rsidRPr="00712986">
        <w:rPr>
          <w:sz w:val="28"/>
          <w:szCs w:val="28"/>
        </w:rPr>
        <w:t>Theo m</w:t>
      </w:r>
      <w:r w:rsidRPr="00712986">
        <w:rPr>
          <w:rFonts w:eastAsia="Times New Roman" w:cs="Times New Roman"/>
          <w:sz w:val="28"/>
          <w:szCs w:val="28"/>
        </w:rPr>
        <w:t xml:space="preserve">ục 2.10.2 QCVN 01:2021/BXD, định mức nước </w:t>
      </w:r>
      <w:r w:rsidR="008E648D" w:rsidRPr="00712986">
        <w:rPr>
          <w:rFonts w:eastAsia="Times New Roman" w:cs="Times New Roman"/>
          <w:sz w:val="28"/>
          <w:szCs w:val="28"/>
        </w:rPr>
        <w:t>rửa đường</w:t>
      </w:r>
      <w:r w:rsidRPr="00712986">
        <w:rPr>
          <w:rFonts w:eastAsia="Times New Roman" w:cs="Times New Roman"/>
          <w:sz w:val="28"/>
          <w:szCs w:val="28"/>
        </w:rPr>
        <w:t xml:space="preserve"> khoảng </w:t>
      </w:r>
      <w:r w:rsidR="008E648D" w:rsidRPr="00712986">
        <w:rPr>
          <w:rFonts w:eastAsia="Times New Roman" w:cs="Times New Roman"/>
          <w:sz w:val="28"/>
          <w:szCs w:val="28"/>
        </w:rPr>
        <w:t>0,4</w:t>
      </w:r>
      <w:r w:rsidRPr="00712986">
        <w:rPr>
          <w:rFonts w:eastAsia="Times New Roman" w:cs="Times New Roman"/>
          <w:sz w:val="28"/>
          <w:szCs w:val="28"/>
        </w:rPr>
        <w:t xml:space="preserve"> lít/m</w:t>
      </w:r>
      <w:r w:rsidRPr="00712986">
        <w:rPr>
          <w:rFonts w:eastAsia="Times New Roman" w:cs="Times New Roman"/>
          <w:sz w:val="28"/>
          <w:szCs w:val="28"/>
          <w:vertAlign w:val="superscript"/>
        </w:rPr>
        <w:t>2</w:t>
      </w:r>
      <w:r w:rsidRPr="00712986">
        <w:rPr>
          <w:rFonts w:eastAsia="Times New Roman" w:cs="Times New Roman"/>
          <w:sz w:val="28"/>
          <w:szCs w:val="28"/>
        </w:rPr>
        <w:t xml:space="preserve">, diện tích </w:t>
      </w:r>
      <w:r w:rsidR="008E648D" w:rsidRPr="00712986">
        <w:rPr>
          <w:rFonts w:eastAsia="Times New Roman" w:cs="Times New Roman"/>
          <w:sz w:val="28"/>
          <w:szCs w:val="28"/>
        </w:rPr>
        <w:t>đường giao thông, sân</w:t>
      </w:r>
      <w:r w:rsidRPr="00712986">
        <w:rPr>
          <w:rFonts w:eastAsia="Times New Roman" w:cs="Times New Roman"/>
          <w:sz w:val="28"/>
          <w:szCs w:val="28"/>
        </w:rPr>
        <w:t xml:space="preserve"> của dự án khoảng </w:t>
      </w:r>
      <w:r w:rsidR="008E648D" w:rsidRPr="00712986">
        <w:rPr>
          <w:rFonts w:eastAsia="Times New Roman" w:cs="Times New Roman"/>
          <w:sz w:val="28"/>
          <w:szCs w:val="28"/>
        </w:rPr>
        <w:t>4.500</w:t>
      </w:r>
      <w:r w:rsidRPr="00712986">
        <w:rPr>
          <w:rFonts w:eastAsia="Times New Roman" w:cs="Times New Roman"/>
          <w:sz w:val="28"/>
          <w:szCs w:val="28"/>
        </w:rPr>
        <w:t>m</w:t>
      </w:r>
      <w:r w:rsidRPr="00712986">
        <w:rPr>
          <w:rFonts w:eastAsia="Times New Roman" w:cs="Times New Roman"/>
          <w:sz w:val="28"/>
          <w:szCs w:val="28"/>
          <w:vertAlign w:val="superscript"/>
        </w:rPr>
        <w:t>2</w:t>
      </w:r>
      <w:r w:rsidRPr="00712986">
        <w:rPr>
          <w:rFonts w:eastAsia="Times New Roman" w:cs="Times New Roman"/>
          <w:sz w:val="28"/>
          <w:szCs w:val="28"/>
        </w:rPr>
        <w:t>. Như vậy, nhu cầu sử dụng nước tưới cây khoảng Q</w:t>
      </w:r>
      <w:r w:rsidRPr="00712986">
        <w:rPr>
          <w:rFonts w:eastAsia="Times New Roman" w:cs="Times New Roman"/>
          <w:sz w:val="28"/>
          <w:szCs w:val="28"/>
          <w:vertAlign w:val="subscript"/>
        </w:rPr>
        <w:t>1</w:t>
      </w:r>
      <w:r w:rsidR="00123C76" w:rsidRPr="00712986">
        <w:rPr>
          <w:rFonts w:eastAsia="Times New Roman" w:cs="Times New Roman"/>
          <w:sz w:val="28"/>
          <w:szCs w:val="28"/>
          <w:vertAlign w:val="subscript"/>
        </w:rPr>
        <w:t>4</w:t>
      </w:r>
      <w:r w:rsidRPr="00712986">
        <w:rPr>
          <w:rFonts w:eastAsia="Times New Roman" w:cs="Times New Roman"/>
          <w:sz w:val="28"/>
          <w:szCs w:val="28"/>
        </w:rPr>
        <w:t xml:space="preserve"> = </w:t>
      </w:r>
      <w:r w:rsidR="008E648D" w:rsidRPr="00712986">
        <w:rPr>
          <w:rFonts w:eastAsia="Times New Roman" w:cs="Times New Roman"/>
          <w:sz w:val="28"/>
          <w:szCs w:val="28"/>
        </w:rPr>
        <w:t>0,4</w:t>
      </w:r>
      <w:r w:rsidRPr="00712986">
        <w:rPr>
          <w:rFonts w:eastAsia="Times New Roman" w:cs="Times New Roman"/>
          <w:sz w:val="28"/>
          <w:szCs w:val="28"/>
        </w:rPr>
        <w:t xml:space="preserve"> x </w:t>
      </w:r>
      <w:r w:rsidR="008E648D" w:rsidRPr="00712986">
        <w:rPr>
          <w:rFonts w:eastAsia="Times New Roman" w:cs="Times New Roman"/>
          <w:sz w:val="28"/>
          <w:szCs w:val="28"/>
        </w:rPr>
        <w:t>4.500</w:t>
      </w:r>
      <w:r w:rsidRPr="00712986">
        <w:rPr>
          <w:rFonts w:eastAsia="Times New Roman" w:cs="Times New Roman"/>
          <w:sz w:val="28"/>
          <w:szCs w:val="28"/>
        </w:rPr>
        <w:t xml:space="preserve">/1000 = </w:t>
      </w:r>
      <w:r w:rsidR="008E648D" w:rsidRPr="00712986">
        <w:rPr>
          <w:rFonts w:eastAsia="Times New Roman" w:cs="Times New Roman"/>
          <w:sz w:val="28"/>
          <w:szCs w:val="28"/>
        </w:rPr>
        <w:t xml:space="preserve">1,8 </w:t>
      </w:r>
      <w:r w:rsidRPr="00712986">
        <w:rPr>
          <w:rFonts w:eastAsia="Times New Roman" w:cs="Times New Roman"/>
          <w:sz w:val="28"/>
          <w:szCs w:val="28"/>
        </w:rPr>
        <w:t>m</w:t>
      </w:r>
      <w:r w:rsidRPr="00712986">
        <w:rPr>
          <w:rFonts w:eastAsia="Times New Roman" w:cs="Times New Roman"/>
          <w:sz w:val="28"/>
          <w:szCs w:val="28"/>
          <w:vertAlign w:val="superscript"/>
        </w:rPr>
        <w:t>3</w:t>
      </w:r>
      <w:r w:rsidRPr="00712986">
        <w:rPr>
          <w:rFonts w:eastAsia="Times New Roman" w:cs="Times New Roman"/>
          <w:sz w:val="28"/>
          <w:szCs w:val="28"/>
        </w:rPr>
        <w:t>/ngày</w:t>
      </w:r>
      <w:r w:rsidR="008E648D" w:rsidRPr="00712986">
        <w:rPr>
          <w:rFonts w:eastAsia="Times New Roman" w:cs="Times New Roman"/>
          <w:sz w:val="28"/>
          <w:szCs w:val="28"/>
        </w:rPr>
        <w:t xml:space="preserve">. </w:t>
      </w:r>
      <w:r w:rsidR="008E648D" w:rsidRPr="00712986">
        <w:rPr>
          <w:sz w:val="28"/>
          <w:szCs w:val="28"/>
        </w:rPr>
        <w:t>Tận dụng nguồn nước thải của dòng thải hệ thống RO cho nhu cầu này.</w:t>
      </w:r>
    </w:p>
    <w:p w:rsidR="001E12DB" w:rsidRPr="00712986" w:rsidRDefault="00AF5FC7" w:rsidP="00101B95">
      <w:pPr>
        <w:spacing w:before="120" w:after="120" w:line="288" w:lineRule="auto"/>
        <w:jc w:val="center"/>
        <w:rPr>
          <w:b/>
          <w:bCs/>
          <w:i/>
          <w:iCs/>
          <w:sz w:val="28"/>
          <w:szCs w:val="28"/>
        </w:rPr>
      </w:pPr>
      <w:bookmarkStart w:id="46" w:name="_Toc228936252"/>
      <w:r w:rsidRPr="00712986">
        <w:rPr>
          <w:b/>
          <w:bCs/>
          <w:sz w:val="28"/>
          <w:szCs w:val="28"/>
        </w:rPr>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I</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6</w:t>
      </w:r>
      <w:r w:rsidR="00F978E2" w:rsidRPr="00712986">
        <w:rPr>
          <w:b/>
          <w:bCs/>
          <w:sz w:val="28"/>
          <w:szCs w:val="28"/>
        </w:rPr>
        <w:fldChar w:fldCharType="end"/>
      </w:r>
      <w:r w:rsidRPr="00712986">
        <w:rPr>
          <w:b/>
          <w:bCs/>
          <w:sz w:val="28"/>
          <w:szCs w:val="28"/>
        </w:rPr>
        <w:t xml:space="preserve">. </w:t>
      </w:r>
      <w:r w:rsidR="00A1231B" w:rsidRPr="00712986">
        <w:rPr>
          <w:b/>
          <w:bCs/>
          <w:sz w:val="28"/>
          <w:szCs w:val="28"/>
        </w:rPr>
        <w:t>Tính toán n</w:t>
      </w:r>
      <w:r w:rsidR="001E12DB" w:rsidRPr="00712986">
        <w:rPr>
          <w:b/>
          <w:bCs/>
          <w:sz w:val="28"/>
          <w:szCs w:val="28"/>
        </w:rPr>
        <w:t xml:space="preserve">hu cầu sử dụng nước của </w:t>
      </w:r>
      <w:r w:rsidRPr="00712986">
        <w:rPr>
          <w:b/>
          <w:bCs/>
          <w:sz w:val="28"/>
          <w:szCs w:val="28"/>
        </w:rPr>
        <w:t>Dự án</w:t>
      </w:r>
      <w:bookmarkEnd w:id="46"/>
    </w:p>
    <w:tbl>
      <w:tblPr>
        <w:tblW w:w="9209" w:type="dxa"/>
        <w:jc w:val="center"/>
        <w:tblLook w:val="04A0" w:firstRow="1" w:lastRow="0" w:firstColumn="1" w:lastColumn="0" w:noHBand="0" w:noVBand="1"/>
      </w:tblPr>
      <w:tblGrid>
        <w:gridCol w:w="619"/>
        <w:gridCol w:w="2130"/>
        <w:gridCol w:w="1856"/>
        <w:gridCol w:w="1267"/>
        <w:gridCol w:w="1396"/>
        <w:gridCol w:w="1941"/>
      </w:tblGrid>
      <w:tr w:rsidR="00712986" w:rsidRPr="00712986" w:rsidTr="00114D30">
        <w:trPr>
          <w:trHeight w:val="1050"/>
          <w:tblHeader/>
          <w:jc w:val="center"/>
        </w:trPr>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t>TT</w:t>
            </w:r>
          </w:p>
        </w:tc>
        <w:tc>
          <w:tcPr>
            <w:tcW w:w="2130" w:type="dxa"/>
            <w:tcBorders>
              <w:top w:val="single" w:sz="4" w:space="0" w:color="auto"/>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t>Hạng mục</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t>Định mức</w:t>
            </w:r>
          </w:p>
        </w:tc>
        <w:tc>
          <w:tcPr>
            <w:tcW w:w="1267" w:type="dxa"/>
            <w:tcBorders>
              <w:top w:val="single" w:sz="4" w:space="0" w:color="auto"/>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t>Số lượng</w:t>
            </w:r>
          </w:p>
        </w:tc>
        <w:tc>
          <w:tcPr>
            <w:tcW w:w="1396" w:type="dxa"/>
            <w:tcBorders>
              <w:top w:val="single" w:sz="4" w:space="0" w:color="auto"/>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t>Nhu cầu cấp nước (m</w:t>
            </w:r>
            <w:r w:rsidRPr="00712986">
              <w:rPr>
                <w:rFonts w:eastAsia="Times New Roman" w:cs="Times New Roman"/>
                <w:b/>
                <w:bCs/>
                <w:szCs w:val="26"/>
                <w:vertAlign w:val="superscript"/>
              </w:rPr>
              <w:t>3</w:t>
            </w:r>
            <w:r w:rsidRPr="00712986">
              <w:rPr>
                <w:rFonts w:eastAsia="Times New Roman" w:cs="Times New Roman"/>
                <w:b/>
                <w:bCs/>
                <w:szCs w:val="26"/>
              </w:rPr>
              <w:t>/ngày)</w:t>
            </w:r>
          </w:p>
        </w:tc>
        <w:tc>
          <w:tcPr>
            <w:tcW w:w="1941" w:type="dxa"/>
            <w:tcBorders>
              <w:top w:val="single" w:sz="4" w:space="0" w:color="auto"/>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t>Căn cứ nước cấp</w:t>
            </w:r>
          </w:p>
        </w:tc>
      </w:tr>
      <w:tr w:rsidR="00712986" w:rsidRPr="00712986" w:rsidTr="00114D30">
        <w:trPr>
          <w:trHeight w:val="33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t>I</w:t>
            </w:r>
          </w:p>
        </w:tc>
        <w:tc>
          <w:tcPr>
            <w:tcW w:w="2130"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b/>
                <w:bCs/>
                <w:szCs w:val="26"/>
              </w:rPr>
            </w:pPr>
            <w:r w:rsidRPr="00712986">
              <w:rPr>
                <w:rFonts w:eastAsia="Times New Roman" w:cs="Times New Roman"/>
                <w:b/>
                <w:bCs/>
                <w:szCs w:val="26"/>
              </w:rPr>
              <w:t>Hoạt động sinh hoạt</w:t>
            </w:r>
          </w:p>
        </w:tc>
        <w:tc>
          <w:tcPr>
            <w:tcW w:w="185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rPr>
                <w:rFonts w:eastAsia="Times New Roman" w:cs="Times New Roman"/>
                <w:b/>
                <w:bCs/>
                <w:szCs w:val="26"/>
              </w:rPr>
            </w:pPr>
            <w:r w:rsidRPr="00712986">
              <w:rPr>
                <w:rFonts w:eastAsia="Times New Roman" w:cs="Times New Roman"/>
                <w:b/>
                <w:bCs/>
                <w:szCs w:val="26"/>
              </w:rPr>
              <w:t> </w:t>
            </w:r>
          </w:p>
        </w:tc>
        <w:tc>
          <w:tcPr>
            <w:tcW w:w="1267"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t> </w:t>
            </w:r>
          </w:p>
        </w:tc>
        <w:tc>
          <w:tcPr>
            <w:tcW w:w="139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t>1</w:t>
            </w:r>
          </w:p>
        </w:tc>
        <w:tc>
          <w:tcPr>
            <w:tcW w:w="1941"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rPr>
                <w:rFonts w:eastAsia="Times New Roman" w:cs="Times New Roman"/>
                <w:b/>
                <w:bCs/>
                <w:szCs w:val="26"/>
              </w:rPr>
            </w:pPr>
            <w:r w:rsidRPr="00712986">
              <w:rPr>
                <w:rFonts w:eastAsia="Times New Roman" w:cs="Times New Roman"/>
                <w:b/>
                <w:bCs/>
                <w:szCs w:val="26"/>
              </w:rPr>
              <w:t> </w:t>
            </w:r>
          </w:p>
        </w:tc>
      </w:tr>
      <w:tr w:rsidR="00712986" w:rsidRPr="00712986" w:rsidTr="00114D30">
        <w:trPr>
          <w:trHeight w:val="66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lastRenderedPageBreak/>
              <w:t>1</w:t>
            </w:r>
          </w:p>
        </w:tc>
        <w:tc>
          <w:tcPr>
            <w:tcW w:w="2130"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Sinh hoạt cán bộ, công nhân viên</w:t>
            </w:r>
          </w:p>
        </w:tc>
        <w:tc>
          <w:tcPr>
            <w:tcW w:w="185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25 lít/người</w:t>
            </w:r>
          </w:p>
        </w:tc>
        <w:tc>
          <w:tcPr>
            <w:tcW w:w="1267"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20</w:t>
            </w:r>
          </w:p>
        </w:tc>
        <w:tc>
          <w:tcPr>
            <w:tcW w:w="139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0,5</w:t>
            </w:r>
          </w:p>
        </w:tc>
        <w:tc>
          <w:tcPr>
            <w:tcW w:w="1941"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 Mục 5.1.4 TCVN 13606:2023</w:t>
            </w:r>
          </w:p>
        </w:tc>
      </w:tr>
      <w:tr w:rsidR="00712986" w:rsidRPr="00712986" w:rsidTr="00114D30">
        <w:trPr>
          <w:trHeight w:val="33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2</w:t>
            </w:r>
          </w:p>
        </w:tc>
        <w:tc>
          <w:tcPr>
            <w:tcW w:w="2130"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Bếp ăn</w:t>
            </w:r>
          </w:p>
        </w:tc>
        <w:tc>
          <w:tcPr>
            <w:tcW w:w="185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25 lít/người</w:t>
            </w:r>
          </w:p>
        </w:tc>
        <w:tc>
          <w:tcPr>
            <w:tcW w:w="1267"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20</w:t>
            </w:r>
          </w:p>
        </w:tc>
        <w:tc>
          <w:tcPr>
            <w:tcW w:w="139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0,5</w:t>
            </w:r>
          </w:p>
        </w:tc>
        <w:tc>
          <w:tcPr>
            <w:tcW w:w="1941"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 TCVN 4513:1988</w:t>
            </w:r>
          </w:p>
        </w:tc>
      </w:tr>
      <w:tr w:rsidR="00712986" w:rsidRPr="00712986" w:rsidTr="00114D30">
        <w:trPr>
          <w:trHeight w:val="33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t>II</w:t>
            </w:r>
          </w:p>
        </w:tc>
        <w:tc>
          <w:tcPr>
            <w:tcW w:w="2130"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b/>
                <w:bCs/>
                <w:szCs w:val="26"/>
              </w:rPr>
            </w:pPr>
            <w:r w:rsidRPr="00712986">
              <w:rPr>
                <w:rFonts w:eastAsia="Times New Roman" w:cs="Times New Roman"/>
                <w:b/>
                <w:bCs/>
                <w:szCs w:val="26"/>
              </w:rPr>
              <w:t>Hoạt động sản xuất</w:t>
            </w:r>
          </w:p>
        </w:tc>
        <w:tc>
          <w:tcPr>
            <w:tcW w:w="185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rPr>
                <w:rFonts w:eastAsia="Times New Roman" w:cs="Times New Roman"/>
                <w:b/>
                <w:bCs/>
                <w:szCs w:val="26"/>
              </w:rPr>
            </w:pPr>
            <w:r w:rsidRPr="00712986">
              <w:rPr>
                <w:rFonts w:eastAsia="Times New Roman" w:cs="Times New Roman"/>
                <w:b/>
                <w:bCs/>
                <w:szCs w:val="26"/>
              </w:rPr>
              <w:t> </w:t>
            </w:r>
          </w:p>
        </w:tc>
        <w:tc>
          <w:tcPr>
            <w:tcW w:w="1267"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t> </w:t>
            </w:r>
          </w:p>
        </w:tc>
        <w:tc>
          <w:tcPr>
            <w:tcW w:w="139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t>71,6</w:t>
            </w:r>
          </w:p>
        </w:tc>
        <w:tc>
          <w:tcPr>
            <w:tcW w:w="1941"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rPr>
                <w:rFonts w:eastAsia="Times New Roman" w:cs="Times New Roman"/>
                <w:b/>
                <w:bCs/>
                <w:szCs w:val="26"/>
              </w:rPr>
            </w:pPr>
            <w:r w:rsidRPr="00712986">
              <w:rPr>
                <w:rFonts w:eastAsia="Times New Roman" w:cs="Times New Roman"/>
                <w:b/>
                <w:bCs/>
                <w:szCs w:val="26"/>
              </w:rPr>
              <w:t> </w:t>
            </w:r>
          </w:p>
        </w:tc>
      </w:tr>
      <w:tr w:rsidR="00712986" w:rsidRPr="00712986" w:rsidTr="00114D30">
        <w:trPr>
          <w:trHeight w:val="59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1</w:t>
            </w:r>
          </w:p>
        </w:tc>
        <w:tc>
          <w:tcPr>
            <w:tcW w:w="2130"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Phân bổ nước cấp vào hệ thống RO</w:t>
            </w:r>
          </w:p>
        </w:tc>
        <w:tc>
          <w:tcPr>
            <w:tcW w:w="1856"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60% tổng nước RO</w:t>
            </w:r>
          </w:p>
        </w:tc>
        <w:tc>
          <w:tcPr>
            <w:tcW w:w="1267"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 </w:t>
            </w:r>
          </w:p>
        </w:tc>
        <w:tc>
          <w:tcPr>
            <w:tcW w:w="139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55,3</w:t>
            </w:r>
          </w:p>
        </w:tc>
        <w:tc>
          <w:tcPr>
            <w:tcW w:w="1941"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 </w:t>
            </w:r>
          </w:p>
        </w:tc>
      </w:tr>
      <w:tr w:rsidR="00712986" w:rsidRPr="00712986" w:rsidTr="00114D30">
        <w:trPr>
          <w:trHeight w:val="66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i/>
                <w:iCs/>
                <w:szCs w:val="26"/>
              </w:rPr>
            </w:pPr>
            <w:r w:rsidRPr="00712986">
              <w:rPr>
                <w:rFonts w:eastAsia="Times New Roman" w:cs="Times New Roman"/>
                <w:i/>
                <w:iCs/>
                <w:szCs w:val="26"/>
              </w:rPr>
              <w:t>-</w:t>
            </w:r>
          </w:p>
        </w:tc>
        <w:tc>
          <w:tcPr>
            <w:tcW w:w="2130"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i/>
                <w:iCs/>
                <w:szCs w:val="26"/>
              </w:rPr>
            </w:pPr>
            <w:r w:rsidRPr="00712986">
              <w:rPr>
                <w:rFonts w:eastAsia="Times New Roman" w:cs="Times New Roman"/>
                <w:i/>
                <w:iCs/>
                <w:szCs w:val="26"/>
              </w:rPr>
              <w:t>Nước cấp vào sản phẩm</w:t>
            </w:r>
          </w:p>
        </w:tc>
        <w:tc>
          <w:tcPr>
            <w:tcW w:w="1856"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i/>
                <w:iCs/>
                <w:szCs w:val="26"/>
              </w:rPr>
            </w:pPr>
            <w:r w:rsidRPr="00712986">
              <w:rPr>
                <w:rFonts w:eastAsia="Times New Roman" w:cs="Times New Roman"/>
                <w:i/>
                <w:iCs/>
                <w:szCs w:val="26"/>
              </w:rPr>
              <w:t> </w:t>
            </w:r>
          </w:p>
        </w:tc>
        <w:tc>
          <w:tcPr>
            <w:tcW w:w="1267"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i/>
                <w:iCs/>
                <w:szCs w:val="26"/>
              </w:rPr>
            </w:pPr>
            <w:r w:rsidRPr="00712986">
              <w:rPr>
                <w:rFonts w:eastAsia="Times New Roman" w:cs="Times New Roman"/>
                <w:i/>
                <w:iCs/>
                <w:szCs w:val="26"/>
              </w:rPr>
              <w:t> </w:t>
            </w:r>
          </w:p>
        </w:tc>
        <w:tc>
          <w:tcPr>
            <w:tcW w:w="139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i/>
                <w:iCs/>
                <w:szCs w:val="26"/>
              </w:rPr>
            </w:pPr>
            <w:r w:rsidRPr="00712986">
              <w:rPr>
                <w:rFonts w:eastAsia="Times New Roman" w:cs="Times New Roman"/>
                <w:i/>
                <w:iCs/>
                <w:szCs w:val="26"/>
              </w:rPr>
              <w:t>23,5</w:t>
            </w:r>
          </w:p>
        </w:tc>
        <w:tc>
          <w:tcPr>
            <w:tcW w:w="1941"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rPr>
                <w:rFonts w:eastAsia="Times New Roman" w:cs="Times New Roman"/>
                <w:i/>
                <w:iCs/>
                <w:szCs w:val="26"/>
              </w:rPr>
            </w:pPr>
            <w:r w:rsidRPr="00712986">
              <w:rPr>
                <w:rFonts w:eastAsia="Times New Roman" w:cs="Times New Roman"/>
                <w:i/>
                <w:iCs/>
                <w:szCs w:val="26"/>
              </w:rPr>
              <w:t> </w:t>
            </w:r>
            <w:r w:rsidR="00E83A52" w:rsidRPr="00712986">
              <w:rPr>
                <w:rFonts w:eastAsia="Times New Roman" w:cs="Times New Roman"/>
                <w:i/>
                <w:iCs/>
                <w:szCs w:val="26"/>
              </w:rPr>
              <w:t>Quy mô công suất</w:t>
            </w:r>
          </w:p>
        </w:tc>
      </w:tr>
      <w:tr w:rsidR="00712986" w:rsidRPr="00712986" w:rsidTr="00114D30">
        <w:trPr>
          <w:trHeight w:val="66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i/>
                <w:iCs/>
                <w:szCs w:val="26"/>
              </w:rPr>
            </w:pPr>
            <w:r w:rsidRPr="00712986">
              <w:rPr>
                <w:rFonts w:eastAsia="Times New Roman" w:cs="Times New Roman"/>
                <w:i/>
                <w:iCs/>
                <w:szCs w:val="26"/>
              </w:rPr>
              <w:t>-</w:t>
            </w:r>
          </w:p>
        </w:tc>
        <w:tc>
          <w:tcPr>
            <w:tcW w:w="2130"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i/>
                <w:iCs/>
                <w:szCs w:val="26"/>
              </w:rPr>
            </w:pPr>
            <w:r w:rsidRPr="00712986">
              <w:rPr>
                <w:rFonts w:eastAsia="Times New Roman" w:cs="Times New Roman"/>
                <w:i/>
                <w:iCs/>
                <w:szCs w:val="26"/>
              </w:rPr>
              <w:t xml:space="preserve">Hệ thống máy rửa Chai, lon </w:t>
            </w:r>
          </w:p>
        </w:tc>
        <w:tc>
          <w:tcPr>
            <w:tcW w:w="1856"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i/>
                <w:iCs/>
                <w:szCs w:val="26"/>
              </w:rPr>
            </w:pPr>
            <w:r w:rsidRPr="00712986">
              <w:rPr>
                <w:rFonts w:eastAsia="Times New Roman" w:cs="Times New Roman"/>
                <w:i/>
                <w:iCs/>
                <w:szCs w:val="26"/>
              </w:rPr>
              <w:t>0,05ml/chai/lon</w:t>
            </w:r>
          </w:p>
        </w:tc>
        <w:tc>
          <w:tcPr>
            <w:tcW w:w="1267"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i/>
                <w:iCs/>
                <w:szCs w:val="26"/>
              </w:rPr>
            </w:pPr>
            <w:r w:rsidRPr="00712986">
              <w:rPr>
                <w:rFonts w:eastAsia="Times New Roman" w:cs="Times New Roman"/>
                <w:i/>
                <w:iCs/>
                <w:szCs w:val="26"/>
              </w:rPr>
              <w:t>47756</w:t>
            </w:r>
          </w:p>
        </w:tc>
        <w:tc>
          <w:tcPr>
            <w:tcW w:w="139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i/>
                <w:iCs/>
                <w:szCs w:val="26"/>
              </w:rPr>
            </w:pPr>
            <w:r w:rsidRPr="00712986">
              <w:rPr>
                <w:rFonts w:eastAsia="Times New Roman" w:cs="Times New Roman"/>
                <w:i/>
                <w:iCs/>
                <w:szCs w:val="26"/>
              </w:rPr>
              <w:t>2,4</w:t>
            </w:r>
          </w:p>
        </w:tc>
        <w:tc>
          <w:tcPr>
            <w:tcW w:w="1941"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rPr>
                <w:rFonts w:eastAsia="Times New Roman" w:cs="Times New Roman"/>
                <w:i/>
                <w:iCs/>
                <w:szCs w:val="26"/>
              </w:rPr>
            </w:pPr>
            <w:r w:rsidRPr="00712986">
              <w:rPr>
                <w:rFonts w:eastAsia="Times New Roman" w:cs="Times New Roman"/>
                <w:i/>
                <w:iCs/>
                <w:szCs w:val="26"/>
              </w:rPr>
              <w:t> </w:t>
            </w:r>
            <w:r w:rsidR="00E83A52" w:rsidRPr="00712986">
              <w:rPr>
                <w:rFonts w:eastAsia="Times New Roman" w:cs="Times New Roman"/>
                <w:i/>
                <w:iCs/>
                <w:szCs w:val="26"/>
              </w:rPr>
              <w:t>Dự án tương tự</w:t>
            </w:r>
          </w:p>
        </w:tc>
      </w:tr>
      <w:tr w:rsidR="00712986" w:rsidRPr="00712986" w:rsidTr="00114D30">
        <w:trPr>
          <w:trHeight w:val="66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i/>
                <w:iCs/>
                <w:szCs w:val="26"/>
              </w:rPr>
            </w:pPr>
            <w:r w:rsidRPr="00712986">
              <w:rPr>
                <w:rFonts w:eastAsia="Times New Roman" w:cs="Times New Roman"/>
                <w:i/>
                <w:iCs/>
                <w:szCs w:val="26"/>
              </w:rPr>
              <w:t>-</w:t>
            </w:r>
          </w:p>
        </w:tc>
        <w:tc>
          <w:tcPr>
            <w:tcW w:w="2130"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i/>
                <w:iCs/>
                <w:szCs w:val="26"/>
              </w:rPr>
            </w:pPr>
            <w:r w:rsidRPr="00712986">
              <w:rPr>
                <w:rFonts w:eastAsia="Times New Roman" w:cs="Times New Roman"/>
                <w:i/>
                <w:iCs/>
                <w:szCs w:val="26"/>
              </w:rPr>
              <w:t>Hệ thống CIP dây chuyền sản xuất</w:t>
            </w:r>
          </w:p>
        </w:tc>
        <w:tc>
          <w:tcPr>
            <w:tcW w:w="1856"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i/>
                <w:iCs/>
                <w:szCs w:val="26"/>
              </w:rPr>
            </w:pPr>
            <w:r w:rsidRPr="00712986">
              <w:rPr>
                <w:rFonts w:eastAsia="Times New Roman" w:cs="Times New Roman"/>
                <w:i/>
                <w:iCs/>
                <w:szCs w:val="26"/>
              </w:rPr>
              <w:t>1 mẻ CIP/ ngày</w:t>
            </w:r>
          </w:p>
        </w:tc>
        <w:tc>
          <w:tcPr>
            <w:tcW w:w="1267"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i/>
                <w:iCs/>
                <w:szCs w:val="26"/>
              </w:rPr>
            </w:pPr>
            <w:r w:rsidRPr="00712986">
              <w:rPr>
                <w:rFonts w:eastAsia="Times New Roman" w:cs="Times New Roman"/>
                <w:i/>
                <w:iCs/>
                <w:szCs w:val="26"/>
              </w:rPr>
              <w:t> </w:t>
            </w:r>
          </w:p>
        </w:tc>
        <w:tc>
          <w:tcPr>
            <w:tcW w:w="139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i/>
                <w:iCs/>
                <w:szCs w:val="26"/>
              </w:rPr>
            </w:pPr>
            <w:r w:rsidRPr="00712986">
              <w:rPr>
                <w:rFonts w:eastAsia="Times New Roman" w:cs="Times New Roman"/>
                <w:i/>
                <w:iCs/>
                <w:szCs w:val="26"/>
              </w:rPr>
              <w:t>7,3</w:t>
            </w:r>
          </w:p>
        </w:tc>
        <w:tc>
          <w:tcPr>
            <w:tcW w:w="1941" w:type="dxa"/>
            <w:tcBorders>
              <w:top w:val="nil"/>
              <w:left w:val="nil"/>
              <w:bottom w:val="single" w:sz="4" w:space="0" w:color="auto"/>
              <w:right w:val="single" w:sz="4" w:space="0" w:color="auto"/>
            </w:tcBorders>
            <w:shd w:val="clear" w:color="auto" w:fill="auto"/>
            <w:noWrap/>
            <w:vAlign w:val="center"/>
            <w:hideMark/>
          </w:tcPr>
          <w:p w:rsidR="00114D30" w:rsidRPr="00712986" w:rsidRDefault="00E83A52" w:rsidP="00114D30">
            <w:pPr>
              <w:spacing w:after="0" w:line="240" w:lineRule="auto"/>
              <w:rPr>
                <w:rFonts w:eastAsia="Times New Roman" w:cs="Times New Roman"/>
                <w:i/>
                <w:iCs/>
                <w:szCs w:val="26"/>
              </w:rPr>
            </w:pPr>
            <w:r w:rsidRPr="00712986">
              <w:rPr>
                <w:rFonts w:eastAsia="Times New Roman" w:cs="Times New Roman"/>
                <w:i/>
                <w:iCs/>
                <w:szCs w:val="26"/>
              </w:rPr>
              <w:t>Dự án tương tự</w:t>
            </w:r>
          </w:p>
        </w:tc>
      </w:tr>
      <w:tr w:rsidR="00712986" w:rsidRPr="00712986" w:rsidTr="00114D30">
        <w:trPr>
          <w:trHeight w:val="66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2</w:t>
            </w:r>
          </w:p>
        </w:tc>
        <w:tc>
          <w:tcPr>
            <w:tcW w:w="2130"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Nước cấp rửa lọc hệ thống RO</w:t>
            </w:r>
          </w:p>
        </w:tc>
        <w:tc>
          <w:tcPr>
            <w:tcW w:w="1856"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5% nước cấp RO</w:t>
            </w:r>
          </w:p>
        </w:tc>
        <w:tc>
          <w:tcPr>
            <w:tcW w:w="1267"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 </w:t>
            </w:r>
          </w:p>
        </w:tc>
        <w:tc>
          <w:tcPr>
            <w:tcW w:w="139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2,8</w:t>
            </w:r>
          </w:p>
        </w:tc>
        <w:tc>
          <w:tcPr>
            <w:tcW w:w="1941" w:type="dxa"/>
            <w:tcBorders>
              <w:top w:val="nil"/>
              <w:left w:val="nil"/>
              <w:bottom w:val="single" w:sz="4" w:space="0" w:color="auto"/>
              <w:right w:val="single" w:sz="4" w:space="0" w:color="auto"/>
            </w:tcBorders>
            <w:shd w:val="clear" w:color="auto" w:fill="auto"/>
            <w:noWrap/>
            <w:vAlign w:val="center"/>
            <w:hideMark/>
          </w:tcPr>
          <w:p w:rsidR="00114D30" w:rsidRPr="00712986" w:rsidRDefault="00E83A52" w:rsidP="00114D30">
            <w:pPr>
              <w:spacing w:after="0" w:line="240" w:lineRule="auto"/>
              <w:rPr>
                <w:rFonts w:eastAsia="Times New Roman" w:cs="Times New Roman"/>
                <w:szCs w:val="26"/>
              </w:rPr>
            </w:pPr>
            <w:r w:rsidRPr="00712986">
              <w:rPr>
                <w:rFonts w:eastAsia="Times New Roman" w:cs="Times New Roman"/>
                <w:szCs w:val="26"/>
              </w:rPr>
              <w:t>Dự án tương tự</w:t>
            </w:r>
          </w:p>
        </w:tc>
      </w:tr>
      <w:tr w:rsidR="00712986" w:rsidRPr="00712986" w:rsidTr="00114D30">
        <w:trPr>
          <w:trHeight w:val="66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3</w:t>
            </w:r>
          </w:p>
        </w:tc>
        <w:tc>
          <w:tcPr>
            <w:tcW w:w="2130" w:type="dxa"/>
            <w:tcBorders>
              <w:top w:val="nil"/>
              <w:left w:val="nil"/>
              <w:bottom w:val="single" w:sz="4" w:space="0" w:color="auto"/>
              <w:right w:val="single" w:sz="4" w:space="0" w:color="auto"/>
            </w:tcBorders>
            <w:shd w:val="clear" w:color="auto" w:fill="auto"/>
            <w:vAlign w:val="center"/>
            <w:hideMark/>
          </w:tcPr>
          <w:p w:rsidR="00114D30" w:rsidRPr="00712986" w:rsidRDefault="00E83A52" w:rsidP="00114D30">
            <w:pPr>
              <w:spacing w:after="0" w:line="240" w:lineRule="auto"/>
              <w:rPr>
                <w:rFonts w:eastAsia="Times New Roman" w:cs="Times New Roman"/>
                <w:szCs w:val="26"/>
              </w:rPr>
            </w:pPr>
            <w:r w:rsidRPr="00712986">
              <w:rPr>
                <w:rFonts w:eastAsia="Times New Roman" w:cs="Times New Roman"/>
                <w:szCs w:val="26"/>
              </w:rPr>
              <w:t>Bổ sung n</w:t>
            </w:r>
            <w:r w:rsidR="00114D30" w:rsidRPr="00712986">
              <w:rPr>
                <w:rFonts w:eastAsia="Times New Roman" w:cs="Times New Roman"/>
                <w:szCs w:val="26"/>
              </w:rPr>
              <w:t>ước làm mát của dây chuyền sản xuất</w:t>
            </w:r>
          </w:p>
        </w:tc>
        <w:tc>
          <w:tcPr>
            <w:tcW w:w="185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 </w:t>
            </w:r>
          </w:p>
        </w:tc>
        <w:tc>
          <w:tcPr>
            <w:tcW w:w="1267"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 </w:t>
            </w:r>
          </w:p>
        </w:tc>
        <w:tc>
          <w:tcPr>
            <w:tcW w:w="139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3</w:t>
            </w:r>
          </w:p>
        </w:tc>
        <w:tc>
          <w:tcPr>
            <w:tcW w:w="1941"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Dự án tương tự</w:t>
            </w:r>
          </w:p>
        </w:tc>
      </w:tr>
      <w:tr w:rsidR="00712986" w:rsidRPr="00712986" w:rsidTr="00114D30">
        <w:trPr>
          <w:trHeight w:val="99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4</w:t>
            </w:r>
          </w:p>
        </w:tc>
        <w:tc>
          <w:tcPr>
            <w:tcW w:w="2130"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Vệ sinh nhà xưởng</w:t>
            </w:r>
          </w:p>
        </w:tc>
        <w:tc>
          <w:tcPr>
            <w:tcW w:w="185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2 lit/m</w:t>
            </w:r>
            <w:r w:rsidRPr="00712986">
              <w:rPr>
                <w:rFonts w:eastAsia="Times New Roman" w:cs="Times New Roman"/>
                <w:szCs w:val="26"/>
                <w:vertAlign w:val="superscript"/>
              </w:rPr>
              <w:t>2</w:t>
            </w:r>
          </w:p>
        </w:tc>
        <w:tc>
          <w:tcPr>
            <w:tcW w:w="1267"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1843</w:t>
            </w:r>
          </w:p>
        </w:tc>
        <w:tc>
          <w:tcPr>
            <w:tcW w:w="139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3,7</w:t>
            </w:r>
          </w:p>
        </w:tc>
        <w:tc>
          <w:tcPr>
            <w:tcW w:w="1941"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Mục 2.10.2 QCVN 01:2021/BXD</w:t>
            </w:r>
          </w:p>
        </w:tc>
      </w:tr>
      <w:tr w:rsidR="00712986" w:rsidRPr="00712986" w:rsidTr="00114D30">
        <w:trPr>
          <w:trHeight w:val="105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5</w:t>
            </w:r>
          </w:p>
        </w:tc>
        <w:tc>
          <w:tcPr>
            <w:tcW w:w="2130"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Nước cấp bổ sung hàng ngày lò hơi</w:t>
            </w:r>
          </w:p>
        </w:tc>
        <w:tc>
          <w:tcPr>
            <w:tcW w:w="1856"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4% xả đáy; 80% thu hồi nước ngưng</w:t>
            </w:r>
          </w:p>
        </w:tc>
        <w:tc>
          <w:tcPr>
            <w:tcW w:w="1267"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 </w:t>
            </w:r>
          </w:p>
        </w:tc>
        <w:tc>
          <w:tcPr>
            <w:tcW w:w="139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5</w:t>
            </w:r>
          </w:p>
        </w:tc>
        <w:tc>
          <w:tcPr>
            <w:tcW w:w="1941"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 </w:t>
            </w:r>
            <w:r w:rsidR="00E83A52" w:rsidRPr="00712986">
              <w:rPr>
                <w:rFonts w:eastAsia="Times New Roman" w:cs="Times New Roman"/>
                <w:szCs w:val="26"/>
              </w:rPr>
              <w:t>Dự án tương tự</w:t>
            </w:r>
          </w:p>
        </w:tc>
      </w:tr>
      <w:tr w:rsidR="00712986" w:rsidRPr="00712986" w:rsidTr="00E83A52">
        <w:trPr>
          <w:trHeight w:val="1028"/>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6</w:t>
            </w:r>
          </w:p>
        </w:tc>
        <w:tc>
          <w:tcPr>
            <w:tcW w:w="2130"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Nước cấp bổ sung hàng ngày cho hệ thống xử lý khí thải lò hơi</w:t>
            </w:r>
          </w:p>
        </w:tc>
        <w:tc>
          <w:tcPr>
            <w:tcW w:w="1856"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5% lượng nước tuần hoàn vào hệ thống xử lý khí</w:t>
            </w:r>
          </w:p>
        </w:tc>
        <w:tc>
          <w:tcPr>
            <w:tcW w:w="1267"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1,2 m</w:t>
            </w:r>
            <w:r w:rsidRPr="00712986">
              <w:rPr>
                <w:rFonts w:eastAsia="Times New Roman" w:cs="Times New Roman"/>
                <w:szCs w:val="26"/>
                <w:vertAlign w:val="superscript"/>
              </w:rPr>
              <w:t>3</w:t>
            </w:r>
          </w:p>
        </w:tc>
        <w:tc>
          <w:tcPr>
            <w:tcW w:w="139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0,06</w:t>
            </w:r>
          </w:p>
        </w:tc>
        <w:tc>
          <w:tcPr>
            <w:tcW w:w="1941"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 </w:t>
            </w:r>
            <w:r w:rsidR="00E83A52" w:rsidRPr="00712986">
              <w:rPr>
                <w:rFonts w:eastAsia="Times New Roman" w:cs="Times New Roman"/>
                <w:szCs w:val="26"/>
              </w:rPr>
              <w:t>Dự án tương tự</w:t>
            </w:r>
          </w:p>
        </w:tc>
      </w:tr>
      <w:tr w:rsidR="00712986" w:rsidRPr="00712986" w:rsidTr="00114D30">
        <w:trPr>
          <w:trHeight w:val="99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7</w:t>
            </w:r>
          </w:p>
        </w:tc>
        <w:tc>
          <w:tcPr>
            <w:tcW w:w="2130"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Nước cấp cho quá trình rửa ngược hệ thống xử lý nước cấp</w:t>
            </w:r>
          </w:p>
        </w:tc>
        <w:tc>
          <w:tcPr>
            <w:tcW w:w="1856"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3% nước cấp đầu vào</w:t>
            </w:r>
          </w:p>
        </w:tc>
        <w:tc>
          <w:tcPr>
            <w:tcW w:w="1267"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 </w:t>
            </w:r>
          </w:p>
        </w:tc>
        <w:tc>
          <w:tcPr>
            <w:tcW w:w="139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szCs w:val="26"/>
              </w:rPr>
            </w:pPr>
            <w:r w:rsidRPr="00712986">
              <w:rPr>
                <w:rFonts w:eastAsia="Times New Roman" w:cs="Times New Roman"/>
                <w:szCs w:val="26"/>
              </w:rPr>
              <w:t>1,8</w:t>
            </w:r>
          </w:p>
        </w:tc>
        <w:tc>
          <w:tcPr>
            <w:tcW w:w="1941"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rPr>
                <w:rFonts w:eastAsia="Times New Roman" w:cs="Times New Roman"/>
                <w:szCs w:val="26"/>
              </w:rPr>
            </w:pPr>
            <w:r w:rsidRPr="00712986">
              <w:rPr>
                <w:rFonts w:eastAsia="Times New Roman" w:cs="Times New Roman"/>
                <w:szCs w:val="26"/>
              </w:rPr>
              <w:t> </w:t>
            </w:r>
            <w:r w:rsidR="00E83A52" w:rsidRPr="00712986">
              <w:rPr>
                <w:rFonts w:eastAsia="Times New Roman" w:cs="Times New Roman"/>
                <w:szCs w:val="26"/>
              </w:rPr>
              <w:t>Dự án tương tự</w:t>
            </w:r>
          </w:p>
        </w:tc>
      </w:tr>
      <w:tr w:rsidR="00712986" w:rsidRPr="00712986" w:rsidTr="00114D30">
        <w:trPr>
          <w:trHeight w:val="33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t>III</w:t>
            </w:r>
          </w:p>
        </w:tc>
        <w:tc>
          <w:tcPr>
            <w:tcW w:w="2130"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b/>
                <w:bCs/>
                <w:szCs w:val="26"/>
              </w:rPr>
            </w:pPr>
            <w:r w:rsidRPr="00712986">
              <w:rPr>
                <w:rFonts w:eastAsia="Times New Roman" w:cs="Times New Roman"/>
                <w:b/>
                <w:bCs/>
                <w:szCs w:val="26"/>
              </w:rPr>
              <w:t>Hoạt động khác</w:t>
            </w:r>
          </w:p>
        </w:tc>
        <w:tc>
          <w:tcPr>
            <w:tcW w:w="1856"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b/>
                <w:bCs/>
                <w:szCs w:val="26"/>
              </w:rPr>
            </w:pPr>
            <w:r w:rsidRPr="00712986">
              <w:rPr>
                <w:rFonts w:eastAsia="Times New Roman" w:cs="Times New Roman"/>
                <w:b/>
                <w:bCs/>
                <w:szCs w:val="26"/>
              </w:rPr>
              <w:t> </w:t>
            </w:r>
          </w:p>
        </w:tc>
        <w:tc>
          <w:tcPr>
            <w:tcW w:w="1267"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t> </w:t>
            </w:r>
          </w:p>
        </w:tc>
        <w:tc>
          <w:tcPr>
            <w:tcW w:w="139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t>10,2</w:t>
            </w:r>
          </w:p>
        </w:tc>
        <w:tc>
          <w:tcPr>
            <w:tcW w:w="1941"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rPr>
                <w:rFonts w:eastAsia="Times New Roman" w:cs="Times New Roman"/>
                <w:b/>
                <w:bCs/>
                <w:szCs w:val="26"/>
              </w:rPr>
            </w:pPr>
            <w:r w:rsidRPr="00712986">
              <w:rPr>
                <w:rFonts w:eastAsia="Times New Roman" w:cs="Times New Roman"/>
                <w:b/>
                <w:bCs/>
                <w:szCs w:val="26"/>
              </w:rPr>
              <w:t> </w:t>
            </w:r>
          </w:p>
        </w:tc>
      </w:tr>
      <w:tr w:rsidR="00712986" w:rsidRPr="00712986" w:rsidTr="00C86388">
        <w:trPr>
          <w:trHeight w:val="33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rsidR="00E83A52" w:rsidRPr="00712986" w:rsidRDefault="00E83A52" w:rsidP="00114D30">
            <w:pPr>
              <w:spacing w:after="0" w:line="240" w:lineRule="auto"/>
              <w:jc w:val="center"/>
              <w:rPr>
                <w:rFonts w:eastAsia="Times New Roman" w:cs="Times New Roman"/>
                <w:szCs w:val="26"/>
              </w:rPr>
            </w:pPr>
            <w:r w:rsidRPr="00712986">
              <w:rPr>
                <w:rFonts w:eastAsia="Times New Roman" w:cs="Times New Roman"/>
                <w:szCs w:val="26"/>
              </w:rPr>
              <w:t>1</w:t>
            </w:r>
          </w:p>
        </w:tc>
        <w:tc>
          <w:tcPr>
            <w:tcW w:w="2130" w:type="dxa"/>
            <w:tcBorders>
              <w:top w:val="nil"/>
              <w:left w:val="nil"/>
              <w:bottom w:val="single" w:sz="4" w:space="0" w:color="auto"/>
              <w:right w:val="single" w:sz="4" w:space="0" w:color="auto"/>
            </w:tcBorders>
            <w:shd w:val="clear" w:color="auto" w:fill="auto"/>
            <w:vAlign w:val="center"/>
            <w:hideMark/>
          </w:tcPr>
          <w:p w:rsidR="00E83A52" w:rsidRPr="00712986" w:rsidRDefault="00E83A52" w:rsidP="00114D30">
            <w:pPr>
              <w:spacing w:after="0" w:line="240" w:lineRule="auto"/>
              <w:rPr>
                <w:rFonts w:eastAsia="Times New Roman" w:cs="Times New Roman"/>
                <w:szCs w:val="26"/>
              </w:rPr>
            </w:pPr>
            <w:r w:rsidRPr="00712986">
              <w:rPr>
                <w:rFonts w:eastAsia="Times New Roman" w:cs="Times New Roman"/>
                <w:szCs w:val="26"/>
              </w:rPr>
              <w:t>Tưới cây</w:t>
            </w:r>
          </w:p>
        </w:tc>
        <w:tc>
          <w:tcPr>
            <w:tcW w:w="1856" w:type="dxa"/>
            <w:tcBorders>
              <w:top w:val="nil"/>
              <w:left w:val="nil"/>
              <w:bottom w:val="single" w:sz="4" w:space="0" w:color="auto"/>
              <w:right w:val="single" w:sz="4" w:space="0" w:color="auto"/>
            </w:tcBorders>
            <w:shd w:val="clear" w:color="auto" w:fill="auto"/>
            <w:vAlign w:val="center"/>
            <w:hideMark/>
          </w:tcPr>
          <w:p w:rsidR="00E83A52" w:rsidRPr="00712986" w:rsidRDefault="00E83A52" w:rsidP="00114D30">
            <w:pPr>
              <w:spacing w:after="0" w:line="240" w:lineRule="auto"/>
              <w:rPr>
                <w:rFonts w:eastAsia="Times New Roman" w:cs="Times New Roman"/>
                <w:szCs w:val="26"/>
              </w:rPr>
            </w:pPr>
            <w:r w:rsidRPr="00712986">
              <w:rPr>
                <w:rFonts w:eastAsia="Times New Roman" w:cs="Times New Roman"/>
                <w:szCs w:val="26"/>
              </w:rPr>
              <w:t>3 lít/m</w:t>
            </w:r>
            <w:r w:rsidRPr="00712986">
              <w:rPr>
                <w:rFonts w:eastAsia="Times New Roman" w:cs="Times New Roman"/>
                <w:szCs w:val="26"/>
                <w:vertAlign w:val="superscript"/>
              </w:rPr>
              <w:t>2</w:t>
            </w:r>
          </w:p>
        </w:tc>
        <w:tc>
          <w:tcPr>
            <w:tcW w:w="1267" w:type="dxa"/>
            <w:tcBorders>
              <w:top w:val="nil"/>
              <w:left w:val="nil"/>
              <w:bottom w:val="single" w:sz="4" w:space="0" w:color="auto"/>
              <w:right w:val="single" w:sz="4" w:space="0" w:color="auto"/>
            </w:tcBorders>
            <w:shd w:val="clear" w:color="auto" w:fill="auto"/>
            <w:noWrap/>
            <w:vAlign w:val="center"/>
            <w:hideMark/>
          </w:tcPr>
          <w:p w:rsidR="00E83A52" w:rsidRPr="00712986" w:rsidRDefault="00E83A52" w:rsidP="00114D30">
            <w:pPr>
              <w:spacing w:after="0" w:line="240" w:lineRule="auto"/>
              <w:jc w:val="center"/>
              <w:rPr>
                <w:rFonts w:eastAsia="Times New Roman" w:cs="Times New Roman"/>
                <w:szCs w:val="26"/>
              </w:rPr>
            </w:pPr>
            <w:r w:rsidRPr="00712986">
              <w:rPr>
                <w:rFonts w:eastAsia="Times New Roman" w:cs="Times New Roman"/>
                <w:szCs w:val="26"/>
              </w:rPr>
              <w:t>2792m</w:t>
            </w:r>
            <w:r w:rsidRPr="00712986">
              <w:rPr>
                <w:rFonts w:eastAsia="Times New Roman" w:cs="Times New Roman"/>
                <w:szCs w:val="26"/>
                <w:vertAlign w:val="superscript"/>
              </w:rPr>
              <w:t>2</w:t>
            </w:r>
          </w:p>
        </w:tc>
        <w:tc>
          <w:tcPr>
            <w:tcW w:w="1396" w:type="dxa"/>
            <w:tcBorders>
              <w:top w:val="nil"/>
              <w:left w:val="nil"/>
              <w:bottom w:val="single" w:sz="4" w:space="0" w:color="auto"/>
              <w:right w:val="single" w:sz="4" w:space="0" w:color="auto"/>
            </w:tcBorders>
            <w:shd w:val="clear" w:color="auto" w:fill="auto"/>
            <w:noWrap/>
            <w:vAlign w:val="center"/>
            <w:hideMark/>
          </w:tcPr>
          <w:p w:rsidR="00E83A52" w:rsidRPr="00712986" w:rsidRDefault="00E83A52" w:rsidP="00114D30">
            <w:pPr>
              <w:spacing w:after="0" w:line="240" w:lineRule="auto"/>
              <w:jc w:val="center"/>
              <w:rPr>
                <w:rFonts w:eastAsia="Times New Roman" w:cs="Times New Roman"/>
                <w:szCs w:val="26"/>
              </w:rPr>
            </w:pPr>
            <w:r w:rsidRPr="00712986">
              <w:rPr>
                <w:rFonts w:eastAsia="Times New Roman" w:cs="Times New Roman"/>
                <w:szCs w:val="26"/>
              </w:rPr>
              <w:t>8,4</w:t>
            </w:r>
          </w:p>
        </w:tc>
        <w:tc>
          <w:tcPr>
            <w:tcW w:w="1941" w:type="dxa"/>
            <w:vMerge w:val="restart"/>
            <w:tcBorders>
              <w:top w:val="nil"/>
              <w:left w:val="nil"/>
              <w:right w:val="single" w:sz="4" w:space="0" w:color="auto"/>
            </w:tcBorders>
            <w:shd w:val="clear" w:color="auto" w:fill="auto"/>
            <w:noWrap/>
            <w:vAlign w:val="center"/>
            <w:hideMark/>
          </w:tcPr>
          <w:p w:rsidR="00E83A52" w:rsidRPr="00712986" w:rsidRDefault="00E83A52" w:rsidP="00114D30">
            <w:pPr>
              <w:spacing w:after="0" w:line="240" w:lineRule="auto"/>
              <w:rPr>
                <w:rFonts w:eastAsia="Times New Roman" w:cs="Times New Roman"/>
                <w:szCs w:val="26"/>
              </w:rPr>
            </w:pPr>
            <w:r w:rsidRPr="00712986">
              <w:rPr>
                <w:rFonts w:eastAsia="Times New Roman" w:cs="Times New Roman"/>
                <w:szCs w:val="26"/>
              </w:rPr>
              <w:t> Mục 2.10.2 QCVN 01:2021/BXD</w:t>
            </w:r>
          </w:p>
        </w:tc>
      </w:tr>
      <w:tr w:rsidR="00712986" w:rsidRPr="00712986" w:rsidTr="00E83A52">
        <w:trPr>
          <w:trHeight w:val="35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rsidR="00E83A52" w:rsidRPr="00712986" w:rsidRDefault="00E83A52" w:rsidP="00114D30">
            <w:pPr>
              <w:spacing w:after="0" w:line="240" w:lineRule="auto"/>
              <w:jc w:val="center"/>
              <w:rPr>
                <w:rFonts w:eastAsia="Times New Roman" w:cs="Times New Roman"/>
                <w:szCs w:val="26"/>
              </w:rPr>
            </w:pPr>
            <w:r w:rsidRPr="00712986">
              <w:rPr>
                <w:rFonts w:eastAsia="Times New Roman" w:cs="Times New Roman"/>
                <w:szCs w:val="26"/>
              </w:rPr>
              <w:t>2</w:t>
            </w:r>
          </w:p>
        </w:tc>
        <w:tc>
          <w:tcPr>
            <w:tcW w:w="2130" w:type="dxa"/>
            <w:tcBorders>
              <w:top w:val="nil"/>
              <w:left w:val="nil"/>
              <w:bottom w:val="single" w:sz="4" w:space="0" w:color="auto"/>
              <w:right w:val="single" w:sz="4" w:space="0" w:color="auto"/>
            </w:tcBorders>
            <w:shd w:val="clear" w:color="auto" w:fill="auto"/>
            <w:vAlign w:val="center"/>
            <w:hideMark/>
          </w:tcPr>
          <w:p w:rsidR="00E83A52" w:rsidRPr="00712986" w:rsidRDefault="00E83A52" w:rsidP="00114D30">
            <w:pPr>
              <w:spacing w:after="0" w:line="240" w:lineRule="auto"/>
              <w:rPr>
                <w:rFonts w:eastAsia="Times New Roman" w:cs="Times New Roman"/>
                <w:szCs w:val="26"/>
              </w:rPr>
            </w:pPr>
            <w:r w:rsidRPr="00712986">
              <w:rPr>
                <w:rFonts w:eastAsia="Times New Roman" w:cs="Times New Roman"/>
                <w:szCs w:val="26"/>
              </w:rPr>
              <w:t>Rửa đường</w:t>
            </w:r>
          </w:p>
        </w:tc>
        <w:tc>
          <w:tcPr>
            <w:tcW w:w="1856" w:type="dxa"/>
            <w:tcBorders>
              <w:top w:val="nil"/>
              <w:left w:val="nil"/>
              <w:bottom w:val="single" w:sz="4" w:space="0" w:color="auto"/>
              <w:right w:val="single" w:sz="4" w:space="0" w:color="auto"/>
            </w:tcBorders>
            <w:shd w:val="clear" w:color="auto" w:fill="auto"/>
            <w:vAlign w:val="center"/>
            <w:hideMark/>
          </w:tcPr>
          <w:p w:rsidR="00E83A52" w:rsidRPr="00712986" w:rsidRDefault="00E83A52" w:rsidP="00114D30">
            <w:pPr>
              <w:spacing w:after="0" w:line="240" w:lineRule="auto"/>
              <w:rPr>
                <w:rFonts w:eastAsia="Times New Roman" w:cs="Times New Roman"/>
                <w:szCs w:val="26"/>
              </w:rPr>
            </w:pPr>
            <w:r w:rsidRPr="00712986">
              <w:rPr>
                <w:rFonts w:eastAsia="Times New Roman" w:cs="Times New Roman"/>
                <w:szCs w:val="26"/>
              </w:rPr>
              <w:t>0,4 lít/m</w:t>
            </w:r>
            <w:r w:rsidRPr="00712986">
              <w:rPr>
                <w:rFonts w:eastAsia="Times New Roman" w:cs="Times New Roman"/>
                <w:szCs w:val="26"/>
                <w:vertAlign w:val="superscript"/>
              </w:rPr>
              <w:t>2</w:t>
            </w:r>
          </w:p>
        </w:tc>
        <w:tc>
          <w:tcPr>
            <w:tcW w:w="1267" w:type="dxa"/>
            <w:tcBorders>
              <w:top w:val="nil"/>
              <w:left w:val="nil"/>
              <w:bottom w:val="single" w:sz="4" w:space="0" w:color="auto"/>
              <w:right w:val="single" w:sz="4" w:space="0" w:color="auto"/>
            </w:tcBorders>
            <w:shd w:val="clear" w:color="auto" w:fill="auto"/>
            <w:noWrap/>
            <w:vAlign w:val="center"/>
            <w:hideMark/>
          </w:tcPr>
          <w:p w:rsidR="00E83A52" w:rsidRPr="00712986" w:rsidRDefault="00E83A52" w:rsidP="00114D30">
            <w:pPr>
              <w:spacing w:after="0" w:line="240" w:lineRule="auto"/>
              <w:jc w:val="center"/>
              <w:rPr>
                <w:rFonts w:eastAsia="Times New Roman" w:cs="Times New Roman"/>
                <w:szCs w:val="26"/>
              </w:rPr>
            </w:pPr>
            <w:r w:rsidRPr="00712986">
              <w:rPr>
                <w:rFonts w:eastAsia="Times New Roman" w:cs="Times New Roman"/>
                <w:szCs w:val="26"/>
              </w:rPr>
              <w:t>4</w:t>
            </w:r>
            <w:r w:rsidR="007826F8" w:rsidRPr="00712986">
              <w:rPr>
                <w:rFonts w:eastAsia="Times New Roman" w:cs="Times New Roman"/>
                <w:szCs w:val="26"/>
              </w:rPr>
              <w:t>418</w:t>
            </w:r>
            <w:r w:rsidRPr="00712986">
              <w:rPr>
                <w:rFonts w:eastAsia="Times New Roman" w:cs="Times New Roman"/>
                <w:szCs w:val="26"/>
              </w:rPr>
              <w:t>m</w:t>
            </w:r>
            <w:r w:rsidRPr="00712986">
              <w:rPr>
                <w:rFonts w:eastAsia="Times New Roman" w:cs="Times New Roman"/>
                <w:szCs w:val="26"/>
                <w:vertAlign w:val="superscript"/>
              </w:rPr>
              <w:t>2</w:t>
            </w:r>
          </w:p>
        </w:tc>
        <w:tc>
          <w:tcPr>
            <w:tcW w:w="1396" w:type="dxa"/>
            <w:tcBorders>
              <w:top w:val="nil"/>
              <w:left w:val="nil"/>
              <w:bottom w:val="single" w:sz="4" w:space="0" w:color="auto"/>
              <w:right w:val="single" w:sz="4" w:space="0" w:color="auto"/>
            </w:tcBorders>
            <w:shd w:val="clear" w:color="auto" w:fill="auto"/>
            <w:noWrap/>
            <w:vAlign w:val="center"/>
            <w:hideMark/>
          </w:tcPr>
          <w:p w:rsidR="00E83A52" w:rsidRPr="00712986" w:rsidRDefault="00E83A52" w:rsidP="00114D30">
            <w:pPr>
              <w:spacing w:after="0" w:line="240" w:lineRule="auto"/>
              <w:jc w:val="center"/>
              <w:rPr>
                <w:rFonts w:eastAsia="Times New Roman" w:cs="Times New Roman"/>
                <w:szCs w:val="26"/>
              </w:rPr>
            </w:pPr>
            <w:r w:rsidRPr="00712986">
              <w:rPr>
                <w:rFonts w:eastAsia="Times New Roman" w:cs="Times New Roman"/>
                <w:szCs w:val="26"/>
              </w:rPr>
              <w:t>1,8</w:t>
            </w:r>
          </w:p>
        </w:tc>
        <w:tc>
          <w:tcPr>
            <w:tcW w:w="1941" w:type="dxa"/>
            <w:vMerge/>
            <w:tcBorders>
              <w:left w:val="nil"/>
              <w:bottom w:val="single" w:sz="4" w:space="0" w:color="auto"/>
              <w:right w:val="single" w:sz="4" w:space="0" w:color="auto"/>
            </w:tcBorders>
            <w:shd w:val="clear" w:color="auto" w:fill="auto"/>
            <w:noWrap/>
            <w:vAlign w:val="center"/>
            <w:hideMark/>
          </w:tcPr>
          <w:p w:rsidR="00E83A52" w:rsidRPr="00712986" w:rsidRDefault="00E83A52" w:rsidP="00114D30">
            <w:pPr>
              <w:spacing w:after="0" w:line="240" w:lineRule="auto"/>
              <w:rPr>
                <w:rFonts w:eastAsia="Times New Roman" w:cs="Times New Roman"/>
                <w:szCs w:val="26"/>
              </w:rPr>
            </w:pPr>
          </w:p>
        </w:tc>
      </w:tr>
      <w:tr w:rsidR="00712986" w:rsidRPr="00712986" w:rsidTr="00114D30">
        <w:trPr>
          <w:trHeight w:val="33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t> </w:t>
            </w:r>
          </w:p>
        </w:tc>
        <w:tc>
          <w:tcPr>
            <w:tcW w:w="2130"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b/>
                <w:bCs/>
                <w:szCs w:val="26"/>
              </w:rPr>
            </w:pPr>
            <w:r w:rsidRPr="00712986">
              <w:rPr>
                <w:rFonts w:eastAsia="Times New Roman" w:cs="Times New Roman"/>
                <w:b/>
                <w:bCs/>
                <w:szCs w:val="26"/>
              </w:rPr>
              <w:t>TỔNG</w:t>
            </w:r>
          </w:p>
        </w:tc>
        <w:tc>
          <w:tcPr>
            <w:tcW w:w="1856"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b/>
                <w:bCs/>
                <w:szCs w:val="26"/>
              </w:rPr>
            </w:pPr>
            <w:r w:rsidRPr="00712986">
              <w:rPr>
                <w:rFonts w:eastAsia="Times New Roman" w:cs="Times New Roman"/>
                <w:b/>
                <w:bCs/>
                <w:szCs w:val="26"/>
              </w:rPr>
              <w:t> </w:t>
            </w:r>
          </w:p>
        </w:tc>
        <w:tc>
          <w:tcPr>
            <w:tcW w:w="1267"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t> </w:t>
            </w:r>
          </w:p>
        </w:tc>
        <w:tc>
          <w:tcPr>
            <w:tcW w:w="139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t>82,8</w:t>
            </w:r>
          </w:p>
        </w:tc>
        <w:tc>
          <w:tcPr>
            <w:tcW w:w="1941"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rPr>
                <w:rFonts w:eastAsia="Times New Roman" w:cs="Times New Roman"/>
                <w:b/>
                <w:bCs/>
                <w:szCs w:val="26"/>
              </w:rPr>
            </w:pPr>
            <w:r w:rsidRPr="00712986">
              <w:rPr>
                <w:rFonts w:eastAsia="Times New Roman" w:cs="Times New Roman"/>
                <w:b/>
                <w:bCs/>
                <w:szCs w:val="26"/>
              </w:rPr>
              <w:t> </w:t>
            </w:r>
          </w:p>
        </w:tc>
      </w:tr>
      <w:tr w:rsidR="00712986" w:rsidRPr="00712986" w:rsidTr="00114D30">
        <w:trPr>
          <w:trHeight w:val="99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lastRenderedPageBreak/>
              <w:t> </w:t>
            </w:r>
          </w:p>
        </w:tc>
        <w:tc>
          <w:tcPr>
            <w:tcW w:w="2130"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b/>
                <w:bCs/>
                <w:szCs w:val="26"/>
              </w:rPr>
            </w:pPr>
            <w:r w:rsidRPr="00712986">
              <w:rPr>
                <w:rFonts w:eastAsia="Times New Roman" w:cs="Times New Roman"/>
                <w:b/>
                <w:bCs/>
                <w:szCs w:val="26"/>
              </w:rPr>
              <w:t>Tổng lưu lượng cấp nước ngày lớn nhất Qmax (K=1,2)</w:t>
            </w:r>
          </w:p>
        </w:tc>
        <w:tc>
          <w:tcPr>
            <w:tcW w:w="1856" w:type="dxa"/>
            <w:tcBorders>
              <w:top w:val="nil"/>
              <w:left w:val="nil"/>
              <w:bottom w:val="single" w:sz="4" w:space="0" w:color="auto"/>
              <w:right w:val="single" w:sz="4" w:space="0" w:color="auto"/>
            </w:tcBorders>
            <w:shd w:val="clear" w:color="auto" w:fill="auto"/>
            <w:vAlign w:val="center"/>
            <w:hideMark/>
          </w:tcPr>
          <w:p w:rsidR="00114D30" w:rsidRPr="00712986" w:rsidRDefault="00114D30" w:rsidP="00114D30">
            <w:pPr>
              <w:spacing w:after="0" w:line="240" w:lineRule="auto"/>
              <w:rPr>
                <w:rFonts w:eastAsia="Times New Roman" w:cs="Times New Roman"/>
                <w:b/>
                <w:bCs/>
                <w:szCs w:val="26"/>
              </w:rPr>
            </w:pPr>
            <w:r w:rsidRPr="00712986">
              <w:rPr>
                <w:rFonts w:eastAsia="Times New Roman" w:cs="Times New Roman"/>
                <w:b/>
                <w:bCs/>
                <w:szCs w:val="26"/>
              </w:rPr>
              <w:t> </w:t>
            </w:r>
          </w:p>
        </w:tc>
        <w:tc>
          <w:tcPr>
            <w:tcW w:w="1267"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t> </w:t>
            </w:r>
          </w:p>
        </w:tc>
        <w:tc>
          <w:tcPr>
            <w:tcW w:w="1396"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jc w:val="center"/>
              <w:rPr>
                <w:rFonts w:eastAsia="Times New Roman" w:cs="Times New Roman"/>
                <w:b/>
                <w:bCs/>
                <w:szCs w:val="26"/>
              </w:rPr>
            </w:pPr>
            <w:r w:rsidRPr="00712986">
              <w:rPr>
                <w:rFonts w:eastAsia="Times New Roman" w:cs="Times New Roman"/>
                <w:b/>
                <w:bCs/>
                <w:szCs w:val="26"/>
              </w:rPr>
              <w:t>99,4</w:t>
            </w:r>
          </w:p>
        </w:tc>
        <w:tc>
          <w:tcPr>
            <w:tcW w:w="1941" w:type="dxa"/>
            <w:tcBorders>
              <w:top w:val="nil"/>
              <w:left w:val="nil"/>
              <w:bottom w:val="single" w:sz="4" w:space="0" w:color="auto"/>
              <w:right w:val="single" w:sz="4" w:space="0" w:color="auto"/>
            </w:tcBorders>
            <w:shd w:val="clear" w:color="auto" w:fill="auto"/>
            <w:noWrap/>
            <w:vAlign w:val="center"/>
            <w:hideMark/>
          </w:tcPr>
          <w:p w:rsidR="00114D30" w:rsidRPr="00712986" w:rsidRDefault="00114D30" w:rsidP="00114D30">
            <w:pPr>
              <w:spacing w:after="0" w:line="240" w:lineRule="auto"/>
              <w:rPr>
                <w:rFonts w:eastAsia="Times New Roman" w:cs="Times New Roman"/>
                <w:b/>
                <w:bCs/>
                <w:szCs w:val="26"/>
              </w:rPr>
            </w:pPr>
            <w:r w:rsidRPr="00712986">
              <w:rPr>
                <w:rFonts w:eastAsia="Times New Roman" w:cs="Times New Roman"/>
                <w:b/>
                <w:bCs/>
                <w:szCs w:val="26"/>
              </w:rPr>
              <w:t> </w:t>
            </w:r>
          </w:p>
        </w:tc>
      </w:tr>
    </w:tbl>
    <w:p w:rsidR="00AF5FC7" w:rsidRPr="00712986" w:rsidRDefault="00603E58" w:rsidP="00FE702C">
      <w:pPr>
        <w:spacing w:before="120" w:after="120" w:line="288" w:lineRule="auto"/>
        <w:ind w:firstLine="567"/>
        <w:jc w:val="both"/>
        <w:rPr>
          <w:sz w:val="28"/>
          <w:szCs w:val="28"/>
        </w:rPr>
      </w:pPr>
      <w:r w:rsidRPr="00712986">
        <w:rPr>
          <w:sz w:val="28"/>
          <w:szCs w:val="28"/>
        </w:rPr>
        <w:t xml:space="preserve">Như vậy, theo tính toán nhu cầu sử dụng nước lớn nhất của Dự án </w:t>
      </w:r>
      <w:r w:rsidR="00123C76" w:rsidRPr="00712986">
        <w:rPr>
          <w:sz w:val="28"/>
          <w:szCs w:val="28"/>
        </w:rPr>
        <w:t>khoảng</w:t>
      </w:r>
      <w:r w:rsidRPr="00712986">
        <w:rPr>
          <w:sz w:val="28"/>
          <w:szCs w:val="28"/>
        </w:rPr>
        <w:t xml:space="preserve"> </w:t>
      </w:r>
      <w:r w:rsidR="00123C76" w:rsidRPr="00712986">
        <w:rPr>
          <w:sz w:val="28"/>
          <w:szCs w:val="28"/>
        </w:rPr>
        <w:t>99,4</w:t>
      </w:r>
      <w:r w:rsidRPr="00712986">
        <w:rPr>
          <w:sz w:val="28"/>
          <w:szCs w:val="28"/>
        </w:rPr>
        <w:t>m</w:t>
      </w:r>
      <w:r w:rsidRPr="00712986">
        <w:rPr>
          <w:sz w:val="28"/>
          <w:szCs w:val="28"/>
          <w:vertAlign w:val="superscript"/>
        </w:rPr>
        <w:t>3</w:t>
      </w:r>
      <w:r w:rsidRPr="00712986">
        <w:rPr>
          <w:sz w:val="28"/>
          <w:szCs w:val="28"/>
        </w:rPr>
        <w:t>/ngày (không bao gồm nước phòng cháy chữa cháy)</w:t>
      </w:r>
      <w:r w:rsidR="0032744C" w:rsidRPr="00712986">
        <w:rPr>
          <w:sz w:val="28"/>
          <w:szCs w:val="28"/>
        </w:rPr>
        <w:t xml:space="preserve"> (chưa tính toán đến lượng nước dự kiến tái sử dụng)</w:t>
      </w:r>
      <w:r w:rsidRPr="00712986">
        <w:rPr>
          <w:sz w:val="28"/>
          <w:szCs w:val="28"/>
        </w:rPr>
        <w:t>.</w:t>
      </w:r>
    </w:p>
    <w:p w:rsidR="00462202" w:rsidRPr="00712986" w:rsidRDefault="00DA07F3" w:rsidP="00FE702C">
      <w:pPr>
        <w:pStyle w:val="Caption"/>
        <w:spacing w:before="120" w:after="120" w:line="288" w:lineRule="auto"/>
        <w:ind w:firstLine="567"/>
        <w:jc w:val="both"/>
        <w:rPr>
          <w:i w:val="0"/>
          <w:iCs w:val="0"/>
          <w:color w:val="auto"/>
          <w:sz w:val="28"/>
          <w:szCs w:val="28"/>
        </w:rPr>
      </w:pPr>
      <w:r w:rsidRPr="00712986">
        <w:rPr>
          <w:i w:val="0"/>
          <w:iCs w:val="0"/>
          <w:color w:val="auto"/>
          <w:sz w:val="28"/>
          <w:szCs w:val="28"/>
        </w:rPr>
        <w:t>Theo điều 39</w:t>
      </w:r>
      <w:r w:rsidR="009E68FA" w:rsidRPr="00712986">
        <w:rPr>
          <w:i w:val="0"/>
          <w:iCs w:val="0"/>
          <w:color w:val="auto"/>
          <w:sz w:val="28"/>
          <w:szCs w:val="28"/>
        </w:rPr>
        <w:t xml:space="preserve"> </w:t>
      </w:r>
      <w:r w:rsidR="00D84478" w:rsidRPr="00712986">
        <w:rPr>
          <w:i w:val="0"/>
          <w:iCs w:val="0"/>
          <w:color w:val="auto"/>
          <w:sz w:val="28"/>
          <w:szCs w:val="28"/>
        </w:rPr>
        <w:t xml:space="preserve">Nghị định 80/2014/NĐ-CP ngày 06/08/2014, </w:t>
      </w:r>
      <w:r w:rsidRPr="00712986">
        <w:rPr>
          <w:i w:val="0"/>
          <w:iCs w:val="0"/>
          <w:color w:val="auto"/>
          <w:sz w:val="28"/>
          <w:szCs w:val="28"/>
        </w:rPr>
        <w:t xml:space="preserve">đối loại nước sạch không được cấp từ hệ thống cấp nước tập trung, thì thối lượng nước thải được xác định thông qua đồng hồ đo lưu lượng nước thải. Tuy nhiên, ở giai đoạn này dự án chưa đi vào hoạt động, nên dự án tính toán lượng nước thải phát sinh lớn nhất </w:t>
      </w:r>
      <w:r w:rsidR="00A81460" w:rsidRPr="00712986">
        <w:rPr>
          <w:i w:val="0"/>
          <w:iCs w:val="0"/>
          <w:color w:val="auto"/>
          <w:sz w:val="28"/>
          <w:szCs w:val="28"/>
        </w:rPr>
        <w:t>bằng 100% khối lượng nước cấp. Ngoài ra, đối với nước thải từ hệ thống xử lý nước RO</w:t>
      </w:r>
      <w:r w:rsidR="005D2FA2" w:rsidRPr="00712986">
        <w:rPr>
          <w:i w:val="0"/>
          <w:iCs w:val="0"/>
          <w:color w:val="auto"/>
          <w:sz w:val="28"/>
          <w:szCs w:val="28"/>
        </w:rPr>
        <w:t xml:space="preserve"> tương đối sạch, do đó được tái sử dụng 100% cho hoạt động hệ thống rửa lọc RO, hệ thống làm mát, vệ sinh nhà xưởng, tưới cây, rửa đường, hệ thống rửa ngược nước cấp, hệ thống xử lý khí thải,…</w:t>
      </w:r>
      <w:r w:rsidR="00A81460" w:rsidRPr="00712986">
        <w:rPr>
          <w:i w:val="0"/>
          <w:iCs w:val="0"/>
          <w:color w:val="auto"/>
          <w:sz w:val="28"/>
          <w:szCs w:val="28"/>
        </w:rPr>
        <w:t>, Cụ thể như sau:</w:t>
      </w:r>
      <w:r w:rsidRPr="00712986">
        <w:rPr>
          <w:i w:val="0"/>
          <w:iCs w:val="0"/>
          <w:color w:val="auto"/>
          <w:sz w:val="28"/>
          <w:szCs w:val="28"/>
        </w:rPr>
        <w:t xml:space="preserve"> </w:t>
      </w:r>
    </w:p>
    <w:p w:rsidR="00462202" w:rsidRPr="00712986" w:rsidRDefault="00462202" w:rsidP="00FE702C">
      <w:pPr>
        <w:pStyle w:val="Caption"/>
        <w:spacing w:before="120" w:after="120" w:line="288" w:lineRule="auto"/>
        <w:jc w:val="center"/>
        <w:rPr>
          <w:b/>
          <w:bCs/>
          <w:i w:val="0"/>
          <w:iCs w:val="0"/>
          <w:color w:val="auto"/>
          <w:sz w:val="28"/>
          <w:szCs w:val="28"/>
        </w:rPr>
      </w:pPr>
      <w:bookmarkStart w:id="47" w:name="_Toc228936253"/>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7</w:t>
      </w:r>
      <w:r w:rsidR="00F978E2" w:rsidRPr="00712986">
        <w:rPr>
          <w:b/>
          <w:bCs/>
          <w:i w:val="0"/>
          <w:iCs w:val="0"/>
          <w:color w:val="auto"/>
          <w:sz w:val="28"/>
          <w:szCs w:val="28"/>
        </w:rPr>
        <w:fldChar w:fldCharType="end"/>
      </w:r>
      <w:r w:rsidRPr="00712986">
        <w:rPr>
          <w:b/>
          <w:bCs/>
          <w:i w:val="0"/>
          <w:iCs w:val="0"/>
          <w:color w:val="auto"/>
          <w:sz w:val="28"/>
          <w:szCs w:val="28"/>
        </w:rPr>
        <w:t>. Tính toán lưu lượng nước thải dự kiến phát sinh của Dự án</w:t>
      </w:r>
      <w:bookmarkEnd w:id="47"/>
    </w:p>
    <w:tbl>
      <w:tblPr>
        <w:tblW w:w="9351" w:type="dxa"/>
        <w:jc w:val="center"/>
        <w:tblLook w:val="04A0" w:firstRow="1" w:lastRow="0" w:firstColumn="1" w:lastColumn="0" w:noHBand="0" w:noVBand="1"/>
      </w:tblPr>
      <w:tblGrid>
        <w:gridCol w:w="640"/>
        <w:gridCol w:w="2505"/>
        <w:gridCol w:w="1275"/>
        <w:gridCol w:w="820"/>
        <w:gridCol w:w="4111"/>
      </w:tblGrid>
      <w:tr w:rsidR="00712986" w:rsidRPr="00712986" w:rsidTr="003F230D">
        <w:trPr>
          <w:trHeight w:val="660"/>
          <w:tblHeader/>
          <w:jc w:val="center"/>
        </w:trPr>
        <w:tc>
          <w:tcPr>
            <w:tcW w:w="6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1460" w:rsidRPr="00712986" w:rsidRDefault="00A81460" w:rsidP="00A81460">
            <w:pPr>
              <w:spacing w:after="0" w:line="240" w:lineRule="auto"/>
              <w:jc w:val="center"/>
              <w:rPr>
                <w:rFonts w:eastAsia="Times New Roman" w:cs="Times New Roman"/>
                <w:b/>
                <w:bCs/>
                <w:szCs w:val="26"/>
              </w:rPr>
            </w:pPr>
            <w:r w:rsidRPr="00712986">
              <w:rPr>
                <w:rFonts w:eastAsia="Times New Roman" w:cs="Times New Roman"/>
                <w:b/>
                <w:bCs/>
                <w:szCs w:val="26"/>
              </w:rPr>
              <w:t>TT</w:t>
            </w:r>
          </w:p>
        </w:tc>
        <w:tc>
          <w:tcPr>
            <w:tcW w:w="2616" w:type="dxa"/>
            <w:tcBorders>
              <w:top w:val="single" w:sz="4" w:space="0" w:color="auto"/>
              <w:left w:val="nil"/>
              <w:bottom w:val="single" w:sz="4" w:space="0" w:color="auto"/>
              <w:right w:val="single" w:sz="4" w:space="0" w:color="auto"/>
            </w:tcBorders>
            <w:shd w:val="clear" w:color="auto" w:fill="auto"/>
            <w:vAlign w:val="center"/>
            <w:hideMark/>
          </w:tcPr>
          <w:p w:rsidR="00A81460" w:rsidRPr="00712986" w:rsidRDefault="00A81460" w:rsidP="00A81460">
            <w:pPr>
              <w:spacing w:after="0" w:line="240" w:lineRule="auto"/>
              <w:jc w:val="center"/>
              <w:rPr>
                <w:rFonts w:eastAsia="Times New Roman" w:cs="Times New Roman"/>
                <w:b/>
                <w:bCs/>
                <w:szCs w:val="26"/>
              </w:rPr>
            </w:pPr>
            <w:r w:rsidRPr="00712986">
              <w:rPr>
                <w:rFonts w:eastAsia="Times New Roman" w:cs="Times New Roman"/>
                <w:b/>
                <w:bCs/>
                <w:szCs w:val="26"/>
              </w:rPr>
              <w:t>Hạng mục</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A81460" w:rsidRPr="00712986" w:rsidRDefault="00A81460" w:rsidP="00A81460">
            <w:pPr>
              <w:spacing w:after="0" w:line="240" w:lineRule="auto"/>
              <w:jc w:val="center"/>
              <w:rPr>
                <w:rFonts w:eastAsia="Times New Roman" w:cs="Times New Roman"/>
                <w:b/>
                <w:bCs/>
                <w:szCs w:val="26"/>
              </w:rPr>
            </w:pPr>
            <w:r w:rsidRPr="00712986">
              <w:rPr>
                <w:rFonts w:eastAsia="Times New Roman" w:cs="Times New Roman"/>
                <w:b/>
                <w:bCs/>
                <w:szCs w:val="26"/>
              </w:rPr>
              <w:t>Nhu cầu cấp nước</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A81460" w:rsidRPr="00712986" w:rsidRDefault="00A81460" w:rsidP="00A81460">
            <w:pPr>
              <w:spacing w:after="0" w:line="240" w:lineRule="auto"/>
              <w:jc w:val="center"/>
              <w:rPr>
                <w:rFonts w:eastAsia="Times New Roman" w:cs="Times New Roman"/>
                <w:b/>
                <w:bCs/>
                <w:szCs w:val="26"/>
              </w:rPr>
            </w:pPr>
            <w:r w:rsidRPr="00712986">
              <w:rPr>
                <w:rFonts w:eastAsia="Times New Roman" w:cs="Times New Roman"/>
                <w:b/>
                <w:bCs/>
                <w:szCs w:val="26"/>
              </w:rPr>
              <w:t>Nước thải</w:t>
            </w:r>
          </w:p>
        </w:tc>
        <w:tc>
          <w:tcPr>
            <w:tcW w:w="4111" w:type="dxa"/>
            <w:tcBorders>
              <w:top w:val="single" w:sz="4" w:space="0" w:color="auto"/>
              <w:left w:val="nil"/>
              <w:bottom w:val="single" w:sz="4" w:space="0" w:color="auto"/>
              <w:right w:val="single" w:sz="4" w:space="0" w:color="auto"/>
            </w:tcBorders>
            <w:shd w:val="clear" w:color="auto" w:fill="auto"/>
            <w:vAlign w:val="center"/>
            <w:hideMark/>
          </w:tcPr>
          <w:p w:rsidR="00A81460" w:rsidRPr="00712986" w:rsidRDefault="005D2FA2" w:rsidP="00A81460">
            <w:pPr>
              <w:spacing w:after="0" w:line="240" w:lineRule="auto"/>
              <w:jc w:val="center"/>
              <w:rPr>
                <w:rFonts w:eastAsia="Times New Roman" w:cs="Times New Roman"/>
                <w:b/>
                <w:bCs/>
                <w:szCs w:val="26"/>
              </w:rPr>
            </w:pPr>
            <w:r w:rsidRPr="00712986">
              <w:rPr>
                <w:rFonts w:eastAsia="Times New Roman" w:cs="Times New Roman"/>
                <w:b/>
                <w:bCs/>
                <w:szCs w:val="26"/>
              </w:rPr>
              <w:t>Ghi chú</w:t>
            </w:r>
          </w:p>
        </w:tc>
      </w:tr>
      <w:tr w:rsidR="00712986" w:rsidRPr="00712986" w:rsidTr="003F230D">
        <w:trPr>
          <w:trHeight w:val="33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A81460" w:rsidRPr="00712986" w:rsidRDefault="00A81460" w:rsidP="00A81460">
            <w:pPr>
              <w:spacing w:after="0" w:line="240" w:lineRule="auto"/>
              <w:jc w:val="center"/>
              <w:rPr>
                <w:rFonts w:eastAsia="Times New Roman" w:cs="Times New Roman"/>
                <w:b/>
                <w:bCs/>
                <w:szCs w:val="26"/>
              </w:rPr>
            </w:pPr>
            <w:r w:rsidRPr="00712986">
              <w:rPr>
                <w:rFonts w:eastAsia="Times New Roman" w:cs="Times New Roman"/>
                <w:b/>
                <w:bCs/>
                <w:szCs w:val="26"/>
              </w:rPr>
              <w:t>I</w:t>
            </w:r>
          </w:p>
        </w:tc>
        <w:tc>
          <w:tcPr>
            <w:tcW w:w="2616" w:type="dxa"/>
            <w:tcBorders>
              <w:top w:val="nil"/>
              <w:left w:val="nil"/>
              <w:bottom w:val="single" w:sz="4" w:space="0" w:color="auto"/>
              <w:right w:val="single" w:sz="4" w:space="0" w:color="auto"/>
            </w:tcBorders>
            <w:shd w:val="clear" w:color="auto" w:fill="auto"/>
            <w:vAlign w:val="center"/>
            <w:hideMark/>
          </w:tcPr>
          <w:p w:rsidR="00A81460" w:rsidRPr="00712986" w:rsidRDefault="00A81460" w:rsidP="00A81460">
            <w:pPr>
              <w:spacing w:after="0" w:line="240" w:lineRule="auto"/>
              <w:rPr>
                <w:rFonts w:eastAsia="Times New Roman" w:cs="Times New Roman"/>
                <w:b/>
                <w:bCs/>
                <w:szCs w:val="26"/>
              </w:rPr>
            </w:pPr>
            <w:r w:rsidRPr="00712986">
              <w:rPr>
                <w:rFonts w:eastAsia="Times New Roman" w:cs="Times New Roman"/>
                <w:b/>
                <w:bCs/>
                <w:szCs w:val="26"/>
              </w:rPr>
              <w:t>Hoạt động sinh hoạt</w:t>
            </w:r>
          </w:p>
        </w:tc>
        <w:tc>
          <w:tcPr>
            <w:tcW w:w="1275" w:type="dxa"/>
            <w:tcBorders>
              <w:top w:val="nil"/>
              <w:left w:val="nil"/>
              <w:bottom w:val="single" w:sz="4" w:space="0" w:color="auto"/>
              <w:right w:val="single" w:sz="4" w:space="0" w:color="auto"/>
            </w:tcBorders>
            <w:shd w:val="clear" w:color="auto" w:fill="auto"/>
            <w:noWrap/>
            <w:vAlign w:val="center"/>
            <w:hideMark/>
          </w:tcPr>
          <w:p w:rsidR="00A81460" w:rsidRPr="00712986" w:rsidRDefault="00A81460" w:rsidP="00A81460">
            <w:pPr>
              <w:spacing w:after="0" w:line="240" w:lineRule="auto"/>
              <w:jc w:val="center"/>
              <w:rPr>
                <w:rFonts w:eastAsia="Times New Roman" w:cs="Times New Roman"/>
                <w:b/>
                <w:bCs/>
                <w:szCs w:val="26"/>
              </w:rPr>
            </w:pPr>
            <w:r w:rsidRPr="00712986">
              <w:rPr>
                <w:rFonts w:eastAsia="Times New Roman" w:cs="Times New Roman"/>
                <w:b/>
                <w:bCs/>
                <w:szCs w:val="26"/>
              </w:rPr>
              <w:t>1</w:t>
            </w:r>
          </w:p>
        </w:tc>
        <w:tc>
          <w:tcPr>
            <w:tcW w:w="709" w:type="dxa"/>
            <w:tcBorders>
              <w:top w:val="nil"/>
              <w:left w:val="nil"/>
              <w:bottom w:val="single" w:sz="4" w:space="0" w:color="auto"/>
              <w:right w:val="single" w:sz="4" w:space="0" w:color="auto"/>
            </w:tcBorders>
            <w:shd w:val="clear" w:color="auto" w:fill="auto"/>
            <w:noWrap/>
            <w:vAlign w:val="center"/>
            <w:hideMark/>
          </w:tcPr>
          <w:p w:rsidR="00A81460" w:rsidRPr="00712986" w:rsidRDefault="00A81460" w:rsidP="00A81460">
            <w:pPr>
              <w:spacing w:after="0" w:line="240" w:lineRule="auto"/>
              <w:jc w:val="center"/>
              <w:rPr>
                <w:rFonts w:eastAsia="Times New Roman" w:cs="Times New Roman"/>
                <w:b/>
                <w:bCs/>
                <w:szCs w:val="26"/>
              </w:rPr>
            </w:pPr>
            <w:r w:rsidRPr="00712986">
              <w:rPr>
                <w:rFonts w:eastAsia="Times New Roman" w:cs="Times New Roman"/>
                <w:b/>
                <w:bCs/>
                <w:szCs w:val="26"/>
              </w:rPr>
              <w:t>1</w:t>
            </w:r>
          </w:p>
        </w:tc>
        <w:tc>
          <w:tcPr>
            <w:tcW w:w="4111" w:type="dxa"/>
            <w:tcBorders>
              <w:top w:val="nil"/>
              <w:left w:val="nil"/>
              <w:bottom w:val="single" w:sz="4" w:space="0" w:color="auto"/>
              <w:right w:val="single" w:sz="4" w:space="0" w:color="auto"/>
            </w:tcBorders>
            <w:shd w:val="clear" w:color="auto" w:fill="auto"/>
            <w:noWrap/>
            <w:vAlign w:val="center"/>
            <w:hideMark/>
          </w:tcPr>
          <w:p w:rsidR="00A81460" w:rsidRPr="00712986" w:rsidRDefault="00A81460" w:rsidP="00A81460">
            <w:pPr>
              <w:spacing w:after="0" w:line="240" w:lineRule="auto"/>
              <w:rPr>
                <w:rFonts w:eastAsia="Times New Roman" w:cs="Times New Roman"/>
                <w:b/>
                <w:bCs/>
                <w:szCs w:val="26"/>
              </w:rPr>
            </w:pPr>
            <w:r w:rsidRPr="00712986">
              <w:rPr>
                <w:rFonts w:eastAsia="Times New Roman" w:cs="Times New Roman"/>
                <w:b/>
                <w:bCs/>
                <w:szCs w:val="26"/>
              </w:rPr>
              <w:t> </w:t>
            </w:r>
          </w:p>
        </w:tc>
      </w:tr>
      <w:tr w:rsidR="00712986" w:rsidRPr="00712986" w:rsidTr="003F230D">
        <w:trPr>
          <w:trHeight w:val="531"/>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A81460" w:rsidRPr="00712986" w:rsidRDefault="00A81460" w:rsidP="00A81460">
            <w:pPr>
              <w:spacing w:after="0" w:line="240" w:lineRule="auto"/>
              <w:jc w:val="center"/>
              <w:rPr>
                <w:rFonts w:eastAsia="Times New Roman" w:cs="Times New Roman"/>
                <w:szCs w:val="26"/>
              </w:rPr>
            </w:pPr>
            <w:r w:rsidRPr="00712986">
              <w:rPr>
                <w:rFonts w:eastAsia="Times New Roman" w:cs="Times New Roman"/>
                <w:szCs w:val="26"/>
              </w:rPr>
              <w:t>1</w:t>
            </w:r>
          </w:p>
        </w:tc>
        <w:tc>
          <w:tcPr>
            <w:tcW w:w="2616" w:type="dxa"/>
            <w:tcBorders>
              <w:top w:val="nil"/>
              <w:left w:val="nil"/>
              <w:bottom w:val="single" w:sz="4" w:space="0" w:color="auto"/>
              <w:right w:val="single" w:sz="4" w:space="0" w:color="auto"/>
            </w:tcBorders>
            <w:shd w:val="clear" w:color="auto" w:fill="auto"/>
            <w:vAlign w:val="center"/>
            <w:hideMark/>
          </w:tcPr>
          <w:p w:rsidR="00A81460" w:rsidRPr="00712986" w:rsidRDefault="00A81460" w:rsidP="00A81460">
            <w:pPr>
              <w:spacing w:after="0" w:line="240" w:lineRule="auto"/>
              <w:rPr>
                <w:rFonts w:eastAsia="Times New Roman" w:cs="Times New Roman"/>
                <w:szCs w:val="26"/>
              </w:rPr>
            </w:pPr>
            <w:r w:rsidRPr="00712986">
              <w:rPr>
                <w:rFonts w:eastAsia="Times New Roman" w:cs="Times New Roman"/>
                <w:szCs w:val="26"/>
              </w:rPr>
              <w:t>Sinh hoạt cán bộ, công nhân viên</w:t>
            </w:r>
          </w:p>
        </w:tc>
        <w:tc>
          <w:tcPr>
            <w:tcW w:w="1275" w:type="dxa"/>
            <w:tcBorders>
              <w:top w:val="nil"/>
              <w:left w:val="nil"/>
              <w:bottom w:val="single" w:sz="4" w:space="0" w:color="auto"/>
              <w:right w:val="single" w:sz="4" w:space="0" w:color="auto"/>
            </w:tcBorders>
            <w:shd w:val="clear" w:color="auto" w:fill="auto"/>
            <w:noWrap/>
            <w:vAlign w:val="center"/>
            <w:hideMark/>
          </w:tcPr>
          <w:p w:rsidR="00A81460" w:rsidRPr="00712986" w:rsidRDefault="00A81460" w:rsidP="00A81460">
            <w:pPr>
              <w:spacing w:after="0" w:line="240" w:lineRule="auto"/>
              <w:jc w:val="center"/>
              <w:rPr>
                <w:rFonts w:eastAsia="Times New Roman" w:cs="Times New Roman"/>
                <w:szCs w:val="26"/>
              </w:rPr>
            </w:pPr>
            <w:r w:rsidRPr="00712986">
              <w:rPr>
                <w:rFonts w:eastAsia="Times New Roman" w:cs="Times New Roman"/>
                <w:szCs w:val="26"/>
              </w:rPr>
              <w:t>0,5</w:t>
            </w:r>
          </w:p>
        </w:tc>
        <w:tc>
          <w:tcPr>
            <w:tcW w:w="709" w:type="dxa"/>
            <w:tcBorders>
              <w:top w:val="nil"/>
              <w:left w:val="nil"/>
              <w:bottom w:val="single" w:sz="4" w:space="0" w:color="auto"/>
              <w:right w:val="single" w:sz="4" w:space="0" w:color="auto"/>
            </w:tcBorders>
            <w:shd w:val="clear" w:color="auto" w:fill="auto"/>
            <w:noWrap/>
            <w:vAlign w:val="center"/>
            <w:hideMark/>
          </w:tcPr>
          <w:p w:rsidR="00A81460" w:rsidRPr="00712986" w:rsidRDefault="00A81460" w:rsidP="00A81460">
            <w:pPr>
              <w:spacing w:after="0" w:line="240" w:lineRule="auto"/>
              <w:jc w:val="center"/>
              <w:rPr>
                <w:rFonts w:eastAsia="Times New Roman" w:cs="Times New Roman"/>
                <w:szCs w:val="26"/>
              </w:rPr>
            </w:pPr>
            <w:r w:rsidRPr="00712986">
              <w:rPr>
                <w:rFonts w:eastAsia="Times New Roman" w:cs="Times New Roman"/>
                <w:szCs w:val="26"/>
              </w:rPr>
              <w:t>0,5</w:t>
            </w:r>
          </w:p>
        </w:tc>
        <w:tc>
          <w:tcPr>
            <w:tcW w:w="4111" w:type="dxa"/>
            <w:tcBorders>
              <w:top w:val="nil"/>
              <w:left w:val="nil"/>
              <w:bottom w:val="single" w:sz="4" w:space="0" w:color="auto"/>
              <w:right w:val="single" w:sz="4" w:space="0" w:color="auto"/>
            </w:tcBorders>
            <w:shd w:val="clear" w:color="auto" w:fill="auto"/>
            <w:noWrap/>
            <w:vAlign w:val="center"/>
            <w:hideMark/>
          </w:tcPr>
          <w:p w:rsidR="00A81460" w:rsidRPr="00712986" w:rsidRDefault="005D2FA2" w:rsidP="00D06D62">
            <w:pPr>
              <w:spacing w:after="0" w:line="240" w:lineRule="auto"/>
              <w:jc w:val="center"/>
              <w:rPr>
                <w:rFonts w:eastAsia="Times New Roman" w:cs="Times New Roman"/>
                <w:szCs w:val="26"/>
              </w:rPr>
            </w:pPr>
            <w:r w:rsidRPr="00712986">
              <w:rPr>
                <w:rFonts w:eastAsia="Times New Roman" w:cs="Times New Roman"/>
                <w:szCs w:val="26"/>
              </w:rPr>
              <w:t>NT=</w:t>
            </w:r>
            <w:r w:rsidR="00A81460" w:rsidRPr="00712986">
              <w:rPr>
                <w:rFonts w:eastAsia="Times New Roman" w:cs="Times New Roman"/>
                <w:szCs w:val="26"/>
              </w:rPr>
              <w:t>100%</w:t>
            </w:r>
            <w:r w:rsidRPr="00712986">
              <w:rPr>
                <w:rFonts w:eastAsia="Times New Roman" w:cs="Times New Roman"/>
                <w:szCs w:val="26"/>
              </w:rPr>
              <w:t>NC</w:t>
            </w:r>
          </w:p>
        </w:tc>
      </w:tr>
      <w:tr w:rsidR="00712986" w:rsidRPr="00712986" w:rsidTr="003F230D">
        <w:trPr>
          <w:trHeight w:val="33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szCs w:val="26"/>
              </w:rPr>
            </w:pPr>
            <w:r w:rsidRPr="00712986">
              <w:rPr>
                <w:rFonts w:eastAsia="Times New Roman" w:cs="Times New Roman"/>
                <w:szCs w:val="26"/>
              </w:rPr>
              <w:t>2</w:t>
            </w:r>
          </w:p>
        </w:tc>
        <w:tc>
          <w:tcPr>
            <w:tcW w:w="2616" w:type="dxa"/>
            <w:tcBorders>
              <w:top w:val="nil"/>
              <w:left w:val="nil"/>
              <w:bottom w:val="single" w:sz="4" w:space="0" w:color="auto"/>
              <w:right w:val="single" w:sz="4" w:space="0" w:color="auto"/>
            </w:tcBorders>
            <w:shd w:val="clear" w:color="auto" w:fill="auto"/>
            <w:vAlign w:val="center"/>
            <w:hideMark/>
          </w:tcPr>
          <w:p w:rsidR="005D2FA2" w:rsidRPr="00712986" w:rsidRDefault="005D2FA2" w:rsidP="005D2FA2">
            <w:pPr>
              <w:spacing w:after="0" w:line="240" w:lineRule="auto"/>
              <w:rPr>
                <w:rFonts w:eastAsia="Times New Roman" w:cs="Times New Roman"/>
                <w:szCs w:val="26"/>
              </w:rPr>
            </w:pPr>
            <w:r w:rsidRPr="00712986">
              <w:rPr>
                <w:rFonts w:eastAsia="Times New Roman" w:cs="Times New Roman"/>
                <w:szCs w:val="26"/>
              </w:rPr>
              <w:t>Bếp ăn</w:t>
            </w:r>
          </w:p>
        </w:tc>
        <w:tc>
          <w:tcPr>
            <w:tcW w:w="1275"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szCs w:val="26"/>
              </w:rPr>
            </w:pPr>
            <w:r w:rsidRPr="00712986">
              <w:rPr>
                <w:rFonts w:eastAsia="Times New Roman" w:cs="Times New Roman"/>
                <w:szCs w:val="26"/>
              </w:rPr>
              <w:t>0,5</w:t>
            </w:r>
          </w:p>
        </w:tc>
        <w:tc>
          <w:tcPr>
            <w:tcW w:w="709"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szCs w:val="26"/>
              </w:rPr>
            </w:pPr>
            <w:r w:rsidRPr="00712986">
              <w:rPr>
                <w:rFonts w:eastAsia="Times New Roman" w:cs="Times New Roman"/>
                <w:szCs w:val="26"/>
              </w:rPr>
              <w:t>0,5</w:t>
            </w:r>
          </w:p>
        </w:tc>
        <w:tc>
          <w:tcPr>
            <w:tcW w:w="4111"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D06D62">
            <w:pPr>
              <w:spacing w:after="0" w:line="240" w:lineRule="auto"/>
              <w:jc w:val="center"/>
              <w:rPr>
                <w:rFonts w:eastAsia="Times New Roman" w:cs="Times New Roman"/>
                <w:szCs w:val="26"/>
              </w:rPr>
            </w:pPr>
            <w:r w:rsidRPr="00712986">
              <w:rPr>
                <w:rFonts w:eastAsia="Times New Roman" w:cs="Times New Roman"/>
                <w:szCs w:val="26"/>
              </w:rPr>
              <w:t>NT=100%NC</w:t>
            </w:r>
          </w:p>
        </w:tc>
      </w:tr>
      <w:tr w:rsidR="00712986" w:rsidRPr="00712986" w:rsidTr="003F230D">
        <w:trPr>
          <w:trHeight w:val="33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b/>
                <w:bCs/>
                <w:szCs w:val="26"/>
              </w:rPr>
            </w:pPr>
            <w:r w:rsidRPr="00712986">
              <w:rPr>
                <w:rFonts w:eastAsia="Times New Roman" w:cs="Times New Roman"/>
                <w:b/>
                <w:bCs/>
                <w:szCs w:val="26"/>
              </w:rPr>
              <w:t>II</w:t>
            </w:r>
          </w:p>
        </w:tc>
        <w:tc>
          <w:tcPr>
            <w:tcW w:w="2616" w:type="dxa"/>
            <w:tcBorders>
              <w:top w:val="nil"/>
              <w:left w:val="nil"/>
              <w:bottom w:val="single" w:sz="4" w:space="0" w:color="auto"/>
              <w:right w:val="single" w:sz="4" w:space="0" w:color="auto"/>
            </w:tcBorders>
            <w:shd w:val="clear" w:color="auto" w:fill="auto"/>
            <w:vAlign w:val="center"/>
            <w:hideMark/>
          </w:tcPr>
          <w:p w:rsidR="005D2FA2" w:rsidRPr="00712986" w:rsidRDefault="005D2FA2" w:rsidP="005D2FA2">
            <w:pPr>
              <w:spacing w:after="0" w:line="240" w:lineRule="auto"/>
              <w:rPr>
                <w:rFonts w:eastAsia="Times New Roman" w:cs="Times New Roman"/>
                <w:b/>
                <w:bCs/>
                <w:szCs w:val="26"/>
              </w:rPr>
            </w:pPr>
            <w:r w:rsidRPr="00712986">
              <w:rPr>
                <w:rFonts w:eastAsia="Times New Roman" w:cs="Times New Roman"/>
                <w:b/>
                <w:bCs/>
                <w:szCs w:val="26"/>
              </w:rPr>
              <w:t>Hoạt động sản xuất</w:t>
            </w:r>
          </w:p>
        </w:tc>
        <w:tc>
          <w:tcPr>
            <w:tcW w:w="1275"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b/>
                <w:bCs/>
                <w:szCs w:val="26"/>
              </w:rPr>
            </w:pPr>
            <w:r w:rsidRPr="00712986">
              <w:rPr>
                <w:rFonts w:eastAsia="Times New Roman" w:cs="Times New Roman"/>
                <w:b/>
                <w:bCs/>
                <w:szCs w:val="26"/>
              </w:rPr>
              <w:t>7</w:t>
            </w:r>
            <w:r w:rsidR="009C7455" w:rsidRPr="00712986">
              <w:rPr>
                <w:rFonts w:eastAsia="Times New Roman" w:cs="Times New Roman"/>
                <w:b/>
                <w:bCs/>
                <w:szCs w:val="26"/>
              </w:rPr>
              <w:t>1</w:t>
            </w:r>
            <w:r w:rsidRPr="00712986">
              <w:rPr>
                <w:rFonts w:eastAsia="Times New Roman" w:cs="Times New Roman"/>
                <w:b/>
                <w:bCs/>
                <w:szCs w:val="26"/>
              </w:rPr>
              <w:t>,6</w:t>
            </w:r>
          </w:p>
        </w:tc>
        <w:tc>
          <w:tcPr>
            <w:tcW w:w="709"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b/>
                <w:bCs/>
                <w:szCs w:val="26"/>
              </w:rPr>
            </w:pPr>
            <w:r w:rsidRPr="00712986">
              <w:rPr>
                <w:rFonts w:eastAsia="Times New Roman" w:cs="Times New Roman"/>
                <w:b/>
                <w:bCs/>
                <w:szCs w:val="26"/>
              </w:rPr>
              <w:t>2</w:t>
            </w:r>
            <w:r w:rsidR="007524BC" w:rsidRPr="00712986">
              <w:rPr>
                <w:rFonts w:eastAsia="Times New Roman" w:cs="Times New Roman"/>
                <w:b/>
                <w:bCs/>
                <w:szCs w:val="26"/>
              </w:rPr>
              <w:t>3,0</w:t>
            </w:r>
          </w:p>
        </w:tc>
        <w:tc>
          <w:tcPr>
            <w:tcW w:w="4111"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rPr>
                <w:rFonts w:eastAsia="Times New Roman" w:cs="Times New Roman"/>
                <w:b/>
                <w:bCs/>
                <w:szCs w:val="26"/>
              </w:rPr>
            </w:pPr>
            <w:r w:rsidRPr="00712986">
              <w:rPr>
                <w:rFonts w:eastAsia="Times New Roman" w:cs="Times New Roman"/>
                <w:b/>
                <w:bCs/>
                <w:szCs w:val="26"/>
              </w:rPr>
              <w:t> </w:t>
            </w:r>
          </w:p>
        </w:tc>
      </w:tr>
      <w:tr w:rsidR="00712986" w:rsidRPr="00712986" w:rsidTr="003F230D">
        <w:trPr>
          <w:trHeight w:val="523"/>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szCs w:val="26"/>
              </w:rPr>
            </w:pPr>
            <w:r w:rsidRPr="00712986">
              <w:rPr>
                <w:rFonts w:eastAsia="Times New Roman" w:cs="Times New Roman"/>
                <w:szCs w:val="26"/>
              </w:rPr>
              <w:t>1</w:t>
            </w:r>
          </w:p>
        </w:tc>
        <w:tc>
          <w:tcPr>
            <w:tcW w:w="2616" w:type="dxa"/>
            <w:tcBorders>
              <w:top w:val="nil"/>
              <w:left w:val="nil"/>
              <w:bottom w:val="single" w:sz="4" w:space="0" w:color="auto"/>
              <w:right w:val="single" w:sz="4" w:space="0" w:color="auto"/>
            </w:tcBorders>
            <w:shd w:val="clear" w:color="auto" w:fill="auto"/>
            <w:vAlign w:val="center"/>
            <w:hideMark/>
          </w:tcPr>
          <w:p w:rsidR="005D2FA2" w:rsidRPr="00712986" w:rsidRDefault="005D2FA2" w:rsidP="005D2FA2">
            <w:pPr>
              <w:spacing w:after="0" w:line="240" w:lineRule="auto"/>
              <w:rPr>
                <w:rFonts w:eastAsia="Times New Roman" w:cs="Times New Roman"/>
                <w:szCs w:val="26"/>
              </w:rPr>
            </w:pPr>
            <w:r w:rsidRPr="00712986">
              <w:rPr>
                <w:rFonts w:eastAsia="Times New Roman" w:cs="Times New Roman"/>
                <w:szCs w:val="26"/>
              </w:rPr>
              <w:t>Phân bổ nước cấp vào hệ thống RO</w:t>
            </w:r>
          </w:p>
        </w:tc>
        <w:tc>
          <w:tcPr>
            <w:tcW w:w="1275"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szCs w:val="26"/>
              </w:rPr>
            </w:pPr>
            <w:r w:rsidRPr="00712986">
              <w:rPr>
                <w:rFonts w:eastAsia="Times New Roman" w:cs="Times New Roman"/>
                <w:szCs w:val="26"/>
              </w:rPr>
              <w:t>55,3</w:t>
            </w:r>
          </w:p>
        </w:tc>
        <w:tc>
          <w:tcPr>
            <w:tcW w:w="709"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szCs w:val="26"/>
              </w:rPr>
            </w:pPr>
            <w:r w:rsidRPr="00712986">
              <w:rPr>
                <w:rFonts w:eastAsia="Times New Roman" w:cs="Times New Roman"/>
                <w:szCs w:val="26"/>
              </w:rPr>
              <w:t>0,0</w:t>
            </w:r>
          </w:p>
        </w:tc>
        <w:tc>
          <w:tcPr>
            <w:tcW w:w="4111" w:type="dxa"/>
            <w:tcBorders>
              <w:top w:val="nil"/>
              <w:left w:val="nil"/>
              <w:bottom w:val="single" w:sz="4" w:space="0" w:color="auto"/>
              <w:right w:val="single" w:sz="4" w:space="0" w:color="auto"/>
            </w:tcBorders>
            <w:shd w:val="clear" w:color="auto" w:fill="auto"/>
            <w:vAlign w:val="center"/>
            <w:hideMark/>
          </w:tcPr>
          <w:p w:rsidR="005D2FA2" w:rsidRPr="00712986" w:rsidRDefault="005D2FA2" w:rsidP="005D2FA2">
            <w:pPr>
              <w:spacing w:after="0" w:line="240" w:lineRule="auto"/>
              <w:rPr>
                <w:rFonts w:eastAsia="Times New Roman" w:cs="Times New Roman"/>
                <w:szCs w:val="26"/>
              </w:rPr>
            </w:pPr>
            <w:r w:rsidRPr="00712986">
              <w:rPr>
                <w:rFonts w:eastAsia="Times New Roman" w:cs="Times New Roman"/>
                <w:szCs w:val="26"/>
              </w:rPr>
              <w:t>Tái sử dụng 100% cho: hệ thống rửa lọc RO; hệ thống làm mát; vệ sinh nhà xưởng; tưới cây; rửa đường; hệ thống rửa ngược nước cấp</w:t>
            </w:r>
          </w:p>
        </w:tc>
      </w:tr>
      <w:tr w:rsidR="00712986" w:rsidRPr="00712986" w:rsidTr="003F230D">
        <w:trPr>
          <w:trHeight w:val="66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i/>
                <w:iCs/>
                <w:szCs w:val="26"/>
              </w:rPr>
            </w:pPr>
            <w:r w:rsidRPr="00712986">
              <w:rPr>
                <w:rFonts w:eastAsia="Times New Roman" w:cs="Times New Roman"/>
                <w:i/>
                <w:iCs/>
                <w:szCs w:val="26"/>
              </w:rPr>
              <w:t>-</w:t>
            </w:r>
          </w:p>
        </w:tc>
        <w:tc>
          <w:tcPr>
            <w:tcW w:w="2616" w:type="dxa"/>
            <w:tcBorders>
              <w:top w:val="nil"/>
              <w:left w:val="nil"/>
              <w:bottom w:val="single" w:sz="4" w:space="0" w:color="auto"/>
              <w:right w:val="single" w:sz="4" w:space="0" w:color="auto"/>
            </w:tcBorders>
            <w:shd w:val="clear" w:color="auto" w:fill="auto"/>
            <w:vAlign w:val="center"/>
            <w:hideMark/>
          </w:tcPr>
          <w:p w:rsidR="005D2FA2" w:rsidRPr="00712986" w:rsidRDefault="005D2FA2" w:rsidP="005D2FA2">
            <w:pPr>
              <w:spacing w:after="0" w:line="240" w:lineRule="auto"/>
              <w:rPr>
                <w:rFonts w:eastAsia="Times New Roman" w:cs="Times New Roman"/>
                <w:i/>
                <w:iCs/>
                <w:szCs w:val="26"/>
              </w:rPr>
            </w:pPr>
            <w:r w:rsidRPr="00712986">
              <w:rPr>
                <w:rFonts w:eastAsia="Times New Roman" w:cs="Times New Roman"/>
                <w:i/>
                <w:iCs/>
                <w:szCs w:val="26"/>
              </w:rPr>
              <w:t>Nước cấp vào sản phẩm</w:t>
            </w:r>
          </w:p>
        </w:tc>
        <w:tc>
          <w:tcPr>
            <w:tcW w:w="1275"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i/>
                <w:iCs/>
                <w:szCs w:val="26"/>
              </w:rPr>
            </w:pPr>
            <w:r w:rsidRPr="00712986">
              <w:rPr>
                <w:rFonts w:eastAsia="Times New Roman" w:cs="Times New Roman"/>
                <w:i/>
                <w:iCs/>
                <w:szCs w:val="26"/>
              </w:rPr>
              <w:t>23,5</w:t>
            </w:r>
          </w:p>
        </w:tc>
        <w:tc>
          <w:tcPr>
            <w:tcW w:w="709"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i/>
                <w:iCs/>
                <w:szCs w:val="26"/>
              </w:rPr>
            </w:pPr>
            <w:r w:rsidRPr="00712986">
              <w:rPr>
                <w:rFonts w:eastAsia="Times New Roman" w:cs="Times New Roman"/>
                <w:i/>
                <w:iCs/>
                <w:szCs w:val="26"/>
              </w:rPr>
              <w:t>0,0</w:t>
            </w:r>
          </w:p>
        </w:tc>
        <w:tc>
          <w:tcPr>
            <w:tcW w:w="4111"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rPr>
                <w:rFonts w:eastAsia="Times New Roman" w:cs="Times New Roman"/>
                <w:i/>
                <w:iCs/>
                <w:szCs w:val="26"/>
              </w:rPr>
            </w:pPr>
            <w:r w:rsidRPr="00712986">
              <w:rPr>
                <w:rFonts w:eastAsia="Times New Roman" w:cs="Times New Roman"/>
                <w:i/>
                <w:iCs/>
                <w:szCs w:val="26"/>
              </w:rPr>
              <w:t> Nước đi vào sản phẩm</w:t>
            </w:r>
          </w:p>
        </w:tc>
      </w:tr>
      <w:tr w:rsidR="00712986" w:rsidRPr="00712986" w:rsidTr="003F230D">
        <w:trPr>
          <w:trHeight w:val="66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i/>
                <w:iCs/>
                <w:szCs w:val="26"/>
              </w:rPr>
            </w:pPr>
            <w:r w:rsidRPr="00712986">
              <w:rPr>
                <w:rFonts w:eastAsia="Times New Roman" w:cs="Times New Roman"/>
                <w:i/>
                <w:iCs/>
                <w:szCs w:val="26"/>
              </w:rPr>
              <w:t>-</w:t>
            </w:r>
          </w:p>
        </w:tc>
        <w:tc>
          <w:tcPr>
            <w:tcW w:w="2616" w:type="dxa"/>
            <w:tcBorders>
              <w:top w:val="nil"/>
              <w:left w:val="nil"/>
              <w:bottom w:val="single" w:sz="4" w:space="0" w:color="auto"/>
              <w:right w:val="single" w:sz="4" w:space="0" w:color="auto"/>
            </w:tcBorders>
            <w:shd w:val="clear" w:color="auto" w:fill="auto"/>
            <w:vAlign w:val="center"/>
            <w:hideMark/>
          </w:tcPr>
          <w:p w:rsidR="005D2FA2" w:rsidRPr="00712986" w:rsidRDefault="005D2FA2" w:rsidP="005D2FA2">
            <w:pPr>
              <w:spacing w:after="0" w:line="240" w:lineRule="auto"/>
              <w:rPr>
                <w:rFonts w:eastAsia="Times New Roman" w:cs="Times New Roman"/>
                <w:i/>
                <w:iCs/>
                <w:szCs w:val="26"/>
              </w:rPr>
            </w:pPr>
            <w:r w:rsidRPr="00712986">
              <w:rPr>
                <w:rFonts w:eastAsia="Times New Roman" w:cs="Times New Roman"/>
                <w:i/>
                <w:iCs/>
                <w:szCs w:val="26"/>
              </w:rPr>
              <w:t xml:space="preserve">Hệ thống máy rửa Chai, lon </w:t>
            </w:r>
          </w:p>
        </w:tc>
        <w:tc>
          <w:tcPr>
            <w:tcW w:w="1275"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i/>
                <w:iCs/>
                <w:szCs w:val="26"/>
              </w:rPr>
            </w:pPr>
            <w:r w:rsidRPr="00712986">
              <w:rPr>
                <w:rFonts w:eastAsia="Times New Roman" w:cs="Times New Roman"/>
                <w:i/>
                <w:iCs/>
                <w:szCs w:val="26"/>
              </w:rPr>
              <w:t>2,4</w:t>
            </w:r>
          </w:p>
        </w:tc>
        <w:tc>
          <w:tcPr>
            <w:tcW w:w="709"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i/>
                <w:iCs/>
                <w:szCs w:val="26"/>
              </w:rPr>
            </w:pPr>
            <w:r w:rsidRPr="00712986">
              <w:rPr>
                <w:rFonts w:eastAsia="Times New Roman" w:cs="Times New Roman"/>
                <w:i/>
                <w:iCs/>
                <w:szCs w:val="26"/>
              </w:rPr>
              <w:t>2,4</w:t>
            </w:r>
          </w:p>
        </w:tc>
        <w:tc>
          <w:tcPr>
            <w:tcW w:w="4111"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D06D62">
            <w:pPr>
              <w:spacing w:after="0" w:line="240" w:lineRule="auto"/>
              <w:jc w:val="center"/>
              <w:rPr>
                <w:rFonts w:eastAsia="Times New Roman" w:cs="Times New Roman"/>
                <w:i/>
                <w:iCs/>
                <w:szCs w:val="26"/>
              </w:rPr>
            </w:pPr>
            <w:r w:rsidRPr="00712986">
              <w:rPr>
                <w:rFonts w:eastAsia="Times New Roman" w:cs="Times New Roman"/>
                <w:i/>
                <w:iCs/>
                <w:szCs w:val="26"/>
              </w:rPr>
              <w:t>NT=100%NC</w:t>
            </w:r>
          </w:p>
        </w:tc>
      </w:tr>
      <w:tr w:rsidR="00712986" w:rsidRPr="00712986" w:rsidTr="003F230D">
        <w:trPr>
          <w:trHeight w:val="66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i/>
                <w:iCs/>
                <w:szCs w:val="26"/>
              </w:rPr>
            </w:pPr>
            <w:r w:rsidRPr="00712986">
              <w:rPr>
                <w:rFonts w:eastAsia="Times New Roman" w:cs="Times New Roman"/>
                <w:i/>
                <w:iCs/>
                <w:szCs w:val="26"/>
              </w:rPr>
              <w:t>-</w:t>
            </w:r>
          </w:p>
        </w:tc>
        <w:tc>
          <w:tcPr>
            <w:tcW w:w="2616" w:type="dxa"/>
            <w:tcBorders>
              <w:top w:val="nil"/>
              <w:left w:val="nil"/>
              <w:bottom w:val="single" w:sz="4" w:space="0" w:color="auto"/>
              <w:right w:val="single" w:sz="4" w:space="0" w:color="auto"/>
            </w:tcBorders>
            <w:shd w:val="clear" w:color="auto" w:fill="auto"/>
            <w:vAlign w:val="center"/>
            <w:hideMark/>
          </w:tcPr>
          <w:p w:rsidR="005D2FA2" w:rsidRPr="00712986" w:rsidRDefault="005D2FA2" w:rsidP="005D2FA2">
            <w:pPr>
              <w:spacing w:after="0" w:line="240" w:lineRule="auto"/>
              <w:rPr>
                <w:rFonts w:eastAsia="Times New Roman" w:cs="Times New Roman"/>
                <w:i/>
                <w:iCs/>
                <w:szCs w:val="26"/>
              </w:rPr>
            </w:pPr>
            <w:r w:rsidRPr="00712986">
              <w:rPr>
                <w:rFonts w:eastAsia="Times New Roman" w:cs="Times New Roman"/>
                <w:i/>
                <w:iCs/>
                <w:szCs w:val="26"/>
              </w:rPr>
              <w:t>Hệ thống CIP dây chuyền sản xuất</w:t>
            </w:r>
          </w:p>
        </w:tc>
        <w:tc>
          <w:tcPr>
            <w:tcW w:w="1275"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i/>
                <w:iCs/>
                <w:szCs w:val="26"/>
              </w:rPr>
            </w:pPr>
            <w:r w:rsidRPr="00712986">
              <w:rPr>
                <w:rFonts w:eastAsia="Times New Roman" w:cs="Times New Roman"/>
                <w:i/>
                <w:iCs/>
                <w:szCs w:val="26"/>
              </w:rPr>
              <w:t>7,3</w:t>
            </w:r>
          </w:p>
        </w:tc>
        <w:tc>
          <w:tcPr>
            <w:tcW w:w="709"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i/>
                <w:iCs/>
                <w:szCs w:val="26"/>
              </w:rPr>
            </w:pPr>
            <w:r w:rsidRPr="00712986">
              <w:rPr>
                <w:rFonts w:eastAsia="Times New Roman" w:cs="Times New Roman"/>
                <w:i/>
                <w:iCs/>
                <w:szCs w:val="26"/>
              </w:rPr>
              <w:t>7,3</w:t>
            </w:r>
          </w:p>
        </w:tc>
        <w:tc>
          <w:tcPr>
            <w:tcW w:w="4111"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D06D62">
            <w:pPr>
              <w:spacing w:after="0" w:line="240" w:lineRule="auto"/>
              <w:jc w:val="center"/>
              <w:rPr>
                <w:rFonts w:eastAsia="Times New Roman" w:cs="Times New Roman"/>
                <w:i/>
                <w:iCs/>
                <w:szCs w:val="26"/>
              </w:rPr>
            </w:pPr>
            <w:r w:rsidRPr="00712986">
              <w:rPr>
                <w:rFonts w:eastAsia="Times New Roman" w:cs="Times New Roman"/>
                <w:i/>
                <w:iCs/>
                <w:szCs w:val="26"/>
              </w:rPr>
              <w:t>NT=100%NC</w:t>
            </w:r>
          </w:p>
        </w:tc>
      </w:tr>
      <w:tr w:rsidR="00712986" w:rsidRPr="00712986" w:rsidTr="003F230D">
        <w:trPr>
          <w:trHeight w:val="66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szCs w:val="26"/>
              </w:rPr>
            </w:pPr>
            <w:r w:rsidRPr="00712986">
              <w:rPr>
                <w:rFonts w:eastAsia="Times New Roman" w:cs="Times New Roman"/>
                <w:szCs w:val="26"/>
              </w:rPr>
              <w:t>2</w:t>
            </w:r>
          </w:p>
        </w:tc>
        <w:tc>
          <w:tcPr>
            <w:tcW w:w="2616" w:type="dxa"/>
            <w:tcBorders>
              <w:top w:val="nil"/>
              <w:left w:val="nil"/>
              <w:bottom w:val="single" w:sz="4" w:space="0" w:color="auto"/>
              <w:right w:val="single" w:sz="4" w:space="0" w:color="auto"/>
            </w:tcBorders>
            <w:shd w:val="clear" w:color="auto" w:fill="auto"/>
            <w:vAlign w:val="center"/>
            <w:hideMark/>
          </w:tcPr>
          <w:p w:rsidR="005D2FA2" w:rsidRPr="00712986" w:rsidRDefault="005D2FA2" w:rsidP="005D2FA2">
            <w:pPr>
              <w:spacing w:after="0" w:line="240" w:lineRule="auto"/>
              <w:rPr>
                <w:rFonts w:eastAsia="Times New Roman" w:cs="Times New Roman"/>
                <w:szCs w:val="26"/>
              </w:rPr>
            </w:pPr>
            <w:r w:rsidRPr="00712986">
              <w:rPr>
                <w:rFonts w:eastAsia="Times New Roman" w:cs="Times New Roman"/>
                <w:szCs w:val="26"/>
              </w:rPr>
              <w:t>Nước cấp rửa lọc hệ thống RO</w:t>
            </w:r>
          </w:p>
        </w:tc>
        <w:tc>
          <w:tcPr>
            <w:tcW w:w="1275"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szCs w:val="26"/>
              </w:rPr>
            </w:pPr>
            <w:r w:rsidRPr="00712986">
              <w:rPr>
                <w:rFonts w:eastAsia="Times New Roman" w:cs="Times New Roman"/>
                <w:szCs w:val="26"/>
              </w:rPr>
              <w:t>2,8</w:t>
            </w:r>
          </w:p>
        </w:tc>
        <w:tc>
          <w:tcPr>
            <w:tcW w:w="709"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szCs w:val="26"/>
              </w:rPr>
            </w:pPr>
            <w:r w:rsidRPr="00712986">
              <w:rPr>
                <w:rFonts w:eastAsia="Times New Roman" w:cs="Times New Roman"/>
                <w:szCs w:val="26"/>
              </w:rPr>
              <w:t>2,8</w:t>
            </w:r>
          </w:p>
        </w:tc>
        <w:tc>
          <w:tcPr>
            <w:tcW w:w="4111"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D06D62">
            <w:pPr>
              <w:spacing w:after="0" w:line="240" w:lineRule="auto"/>
              <w:jc w:val="center"/>
              <w:rPr>
                <w:rFonts w:eastAsia="Times New Roman" w:cs="Times New Roman"/>
                <w:szCs w:val="26"/>
              </w:rPr>
            </w:pPr>
            <w:r w:rsidRPr="00712986">
              <w:rPr>
                <w:rFonts w:eastAsia="Times New Roman" w:cs="Times New Roman"/>
                <w:szCs w:val="26"/>
              </w:rPr>
              <w:t>NT=100%NC</w:t>
            </w:r>
          </w:p>
        </w:tc>
      </w:tr>
      <w:tr w:rsidR="00712986" w:rsidRPr="00712986" w:rsidTr="003F230D">
        <w:trPr>
          <w:trHeight w:val="66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szCs w:val="26"/>
              </w:rPr>
            </w:pPr>
            <w:r w:rsidRPr="00712986">
              <w:rPr>
                <w:rFonts w:eastAsia="Times New Roman" w:cs="Times New Roman"/>
                <w:szCs w:val="26"/>
              </w:rPr>
              <w:lastRenderedPageBreak/>
              <w:t>3</w:t>
            </w:r>
          </w:p>
        </w:tc>
        <w:tc>
          <w:tcPr>
            <w:tcW w:w="2616" w:type="dxa"/>
            <w:tcBorders>
              <w:top w:val="nil"/>
              <w:left w:val="nil"/>
              <w:bottom w:val="single" w:sz="4" w:space="0" w:color="auto"/>
              <w:right w:val="single" w:sz="4" w:space="0" w:color="auto"/>
            </w:tcBorders>
            <w:shd w:val="clear" w:color="auto" w:fill="auto"/>
            <w:vAlign w:val="center"/>
            <w:hideMark/>
          </w:tcPr>
          <w:p w:rsidR="005D2FA2" w:rsidRPr="00712986" w:rsidRDefault="005D2FA2" w:rsidP="005D2FA2">
            <w:pPr>
              <w:spacing w:after="0" w:line="240" w:lineRule="auto"/>
              <w:rPr>
                <w:rFonts w:eastAsia="Times New Roman" w:cs="Times New Roman"/>
                <w:szCs w:val="26"/>
              </w:rPr>
            </w:pPr>
            <w:r w:rsidRPr="00712986">
              <w:rPr>
                <w:rFonts w:eastAsia="Times New Roman" w:cs="Times New Roman"/>
                <w:szCs w:val="26"/>
              </w:rPr>
              <w:t>Nước làm mát của dây chuyền sản xuất</w:t>
            </w:r>
          </w:p>
        </w:tc>
        <w:tc>
          <w:tcPr>
            <w:tcW w:w="1275"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szCs w:val="26"/>
              </w:rPr>
            </w:pPr>
            <w:r w:rsidRPr="00712986">
              <w:rPr>
                <w:rFonts w:eastAsia="Times New Roman" w:cs="Times New Roman"/>
                <w:szCs w:val="26"/>
              </w:rPr>
              <w:t>5</w:t>
            </w:r>
          </w:p>
        </w:tc>
        <w:tc>
          <w:tcPr>
            <w:tcW w:w="709"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5D2FA2">
            <w:pPr>
              <w:spacing w:after="0" w:line="240" w:lineRule="auto"/>
              <w:jc w:val="center"/>
              <w:rPr>
                <w:rFonts w:eastAsia="Times New Roman" w:cs="Times New Roman"/>
                <w:szCs w:val="26"/>
              </w:rPr>
            </w:pPr>
            <w:r w:rsidRPr="00712986">
              <w:rPr>
                <w:rFonts w:eastAsia="Times New Roman" w:cs="Times New Roman"/>
                <w:szCs w:val="26"/>
              </w:rPr>
              <w:t>0</w:t>
            </w:r>
          </w:p>
        </w:tc>
        <w:tc>
          <w:tcPr>
            <w:tcW w:w="4111" w:type="dxa"/>
            <w:tcBorders>
              <w:top w:val="nil"/>
              <w:left w:val="nil"/>
              <w:bottom w:val="single" w:sz="4" w:space="0" w:color="auto"/>
              <w:right w:val="single" w:sz="4" w:space="0" w:color="auto"/>
            </w:tcBorders>
            <w:shd w:val="clear" w:color="auto" w:fill="auto"/>
            <w:noWrap/>
            <w:vAlign w:val="center"/>
            <w:hideMark/>
          </w:tcPr>
          <w:p w:rsidR="005D2FA2" w:rsidRPr="00712986" w:rsidRDefault="005D2FA2" w:rsidP="00D06D62">
            <w:pPr>
              <w:spacing w:after="0" w:line="240" w:lineRule="auto"/>
              <w:jc w:val="center"/>
              <w:rPr>
                <w:rFonts w:eastAsia="Times New Roman" w:cs="Times New Roman"/>
                <w:szCs w:val="26"/>
              </w:rPr>
            </w:pPr>
            <w:r w:rsidRPr="00712986">
              <w:rPr>
                <w:rFonts w:eastAsia="Times New Roman" w:cs="Times New Roman"/>
                <w:szCs w:val="26"/>
              </w:rPr>
              <w:t>Bay hơi</w:t>
            </w:r>
          </w:p>
        </w:tc>
      </w:tr>
      <w:tr w:rsidR="00712986" w:rsidRPr="00712986" w:rsidTr="003F230D">
        <w:trPr>
          <w:trHeight w:val="42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szCs w:val="26"/>
              </w:rPr>
            </w:pPr>
            <w:r w:rsidRPr="00712986">
              <w:rPr>
                <w:rFonts w:eastAsia="Times New Roman" w:cs="Times New Roman"/>
                <w:szCs w:val="26"/>
              </w:rPr>
              <w:t>4</w:t>
            </w:r>
          </w:p>
        </w:tc>
        <w:tc>
          <w:tcPr>
            <w:tcW w:w="2616" w:type="dxa"/>
            <w:tcBorders>
              <w:top w:val="nil"/>
              <w:left w:val="nil"/>
              <w:bottom w:val="single" w:sz="4" w:space="0" w:color="auto"/>
              <w:right w:val="single" w:sz="4" w:space="0" w:color="auto"/>
            </w:tcBorders>
            <w:shd w:val="clear" w:color="auto" w:fill="auto"/>
            <w:vAlign w:val="center"/>
            <w:hideMark/>
          </w:tcPr>
          <w:p w:rsidR="00D06D62" w:rsidRPr="00712986" w:rsidRDefault="00D06D62" w:rsidP="00D06D62">
            <w:pPr>
              <w:spacing w:after="0" w:line="240" w:lineRule="auto"/>
              <w:rPr>
                <w:rFonts w:eastAsia="Times New Roman" w:cs="Times New Roman"/>
                <w:szCs w:val="26"/>
              </w:rPr>
            </w:pPr>
            <w:r w:rsidRPr="00712986">
              <w:rPr>
                <w:rFonts w:eastAsia="Times New Roman" w:cs="Times New Roman"/>
                <w:szCs w:val="26"/>
              </w:rPr>
              <w:t>Vệ sinh nhà xưởng</w:t>
            </w:r>
          </w:p>
        </w:tc>
        <w:tc>
          <w:tcPr>
            <w:tcW w:w="1275"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szCs w:val="26"/>
              </w:rPr>
            </w:pPr>
            <w:r w:rsidRPr="00712986">
              <w:rPr>
                <w:rFonts w:eastAsia="Times New Roman" w:cs="Times New Roman"/>
                <w:szCs w:val="26"/>
              </w:rPr>
              <w:t>3,7</w:t>
            </w:r>
          </w:p>
        </w:tc>
        <w:tc>
          <w:tcPr>
            <w:tcW w:w="709" w:type="dxa"/>
            <w:tcBorders>
              <w:top w:val="nil"/>
              <w:left w:val="nil"/>
              <w:bottom w:val="single" w:sz="4" w:space="0" w:color="auto"/>
              <w:right w:val="single" w:sz="4" w:space="0" w:color="auto"/>
            </w:tcBorders>
            <w:shd w:val="clear" w:color="auto" w:fill="auto"/>
            <w:noWrap/>
            <w:vAlign w:val="center"/>
            <w:hideMark/>
          </w:tcPr>
          <w:p w:rsidR="00D06D62" w:rsidRPr="00712986" w:rsidRDefault="007524BC" w:rsidP="00D06D62">
            <w:pPr>
              <w:spacing w:after="0" w:line="240" w:lineRule="auto"/>
              <w:jc w:val="center"/>
              <w:rPr>
                <w:rFonts w:eastAsia="Times New Roman" w:cs="Times New Roman"/>
                <w:szCs w:val="26"/>
              </w:rPr>
            </w:pPr>
            <w:r w:rsidRPr="00712986">
              <w:rPr>
                <w:rFonts w:eastAsia="Times New Roman" w:cs="Times New Roman"/>
                <w:szCs w:val="26"/>
              </w:rPr>
              <w:t>3,7</w:t>
            </w:r>
          </w:p>
        </w:tc>
        <w:tc>
          <w:tcPr>
            <w:tcW w:w="4111"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i/>
                <w:iCs/>
                <w:szCs w:val="26"/>
              </w:rPr>
            </w:pPr>
            <w:r w:rsidRPr="00712986">
              <w:rPr>
                <w:rFonts w:eastAsia="Times New Roman" w:cs="Times New Roman"/>
                <w:szCs w:val="26"/>
              </w:rPr>
              <w:t>NT=100%NC</w:t>
            </w:r>
          </w:p>
        </w:tc>
      </w:tr>
      <w:tr w:rsidR="00712986" w:rsidRPr="00712986" w:rsidTr="003F230D">
        <w:trPr>
          <w:trHeight w:val="694"/>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szCs w:val="26"/>
              </w:rPr>
            </w:pPr>
            <w:r w:rsidRPr="00712986">
              <w:rPr>
                <w:rFonts w:eastAsia="Times New Roman" w:cs="Times New Roman"/>
                <w:szCs w:val="26"/>
              </w:rPr>
              <w:t>5</w:t>
            </w:r>
          </w:p>
        </w:tc>
        <w:tc>
          <w:tcPr>
            <w:tcW w:w="2616" w:type="dxa"/>
            <w:tcBorders>
              <w:top w:val="nil"/>
              <w:left w:val="nil"/>
              <w:bottom w:val="single" w:sz="4" w:space="0" w:color="auto"/>
              <w:right w:val="single" w:sz="4" w:space="0" w:color="auto"/>
            </w:tcBorders>
            <w:shd w:val="clear" w:color="auto" w:fill="auto"/>
            <w:vAlign w:val="center"/>
            <w:hideMark/>
          </w:tcPr>
          <w:p w:rsidR="00D06D62" w:rsidRPr="00712986" w:rsidRDefault="00D06D62" w:rsidP="00D06D62">
            <w:pPr>
              <w:spacing w:after="0" w:line="240" w:lineRule="auto"/>
              <w:rPr>
                <w:rFonts w:eastAsia="Times New Roman" w:cs="Times New Roman"/>
                <w:szCs w:val="26"/>
              </w:rPr>
            </w:pPr>
            <w:r w:rsidRPr="00712986">
              <w:rPr>
                <w:rFonts w:eastAsia="Times New Roman" w:cs="Times New Roman"/>
                <w:szCs w:val="26"/>
              </w:rPr>
              <w:t>Nước cấp bổ sung hàng ngày lò hơi</w:t>
            </w:r>
          </w:p>
        </w:tc>
        <w:tc>
          <w:tcPr>
            <w:tcW w:w="1275"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szCs w:val="26"/>
              </w:rPr>
            </w:pPr>
            <w:r w:rsidRPr="00712986">
              <w:rPr>
                <w:rFonts w:eastAsia="Times New Roman" w:cs="Times New Roman"/>
                <w:szCs w:val="26"/>
              </w:rPr>
              <w:t>5</w:t>
            </w:r>
          </w:p>
        </w:tc>
        <w:tc>
          <w:tcPr>
            <w:tcW w:w="709"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szCs w:val="26"/>
              </w:rPr>
            </w:pPr>
            <w:r w:rsidRPr="00712986">
              <w:rPr>
                <w:rFonts w:eastAsia="Times New Roman" w:cs="Times New Roman"/>
                <w:szCs w:val="26"/>
              </w:rPr>
              <w:t>5</w:t>
            </w:r>
          </w:p>
        </w:tc>
        <w:tc>
          <w:tcPr>
            <w:tcW w:w="4111"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i/>
                <w:iCs/>
                <w:szCs w:val="26"/>
              </w:rPr>
            </w:pPr>
            <w:r w:rsidRPr="00712986">
              <w:rPr>
                <w:rFonts w:eastAsia="Times New Roman" w:cs="Times New Roman"/>
                <w:szCs w:val="26"/>
              </w:rPr>
              <w:t>NT=100%NC</w:t>
            </w:r>
          </w:p>
        </w:tc>
      </w:tr>
      <w:tr w:rsidR="00712986" w:rsidRPr="00712986" w:rsidTr="003F230D">
        <w:trPr>
          <w:trHeight w:val="113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szCs w:val="26"/>
              </w:rPr>
            </w:pPr>
            <w:r w:rsidRPr="00712986">
              <w:rPr>
                <w:rFonts w:eastAsia="Times New Roman" w:cs="Times New Roman"/>
                <w:szCs w:val="26"/>
              </w:rPr>
              <w:t>6</w:t>
            </w:r>
          </w:p>
        </w:tc>
        <w:tc>
          <w:tcPr>
            <w:tcW w:w="2616" w:type="dxa"/>
            <w:tcBorders>
              <w:top w:val="nil"/>
              <w:left w:val="nil"/>
              <w:bottom w:val="single" w:sz="4" w:space="0" w:color="auto"/>
              <w:right w:val="single" w:sz="4" w:space="0" w:color="auto"/>
            </w:tcBorders>
            <w:shd w:val="clear" w:color="auto" w:fill="auto"/>
            <w:vAlign w:val="center"/>
            <w:hideMark/>
          </w:tcPr>
          <w:p w:rsidR="00D06D62" w:rsidRPr="00712986" w:rsidRDefault="00D06D62" w:rsidP="00D06D62">
            <w:pPr>
              <w:spacing w:after="0" w:line="240" w:lineRule="auto"/>
              <w:rPr>
                <w:rFonts w:eastAsia="Times New Roman" w:cs="Times New Roman"/>
                <w:szCs w:val="26"/>
              </w:rPr>
            </w:pPr>
            <w:r w:rsidRPr="00712986">
              <w:rPr>
                <w:rFonts w:eastAsia="Times New Roman" w:cs="Times New Roman"/>
                <w:szCs w:val="26"/>
              </w:rPr>
              <w:t>Nước cấp bổ sung hàng ngày cho hệ thống xử lý khí thải lò hơi</w:t>
            </w:r>
          </w:p>
        </w:tc>
        <w:tc>
          <w:tcPr>
            <w:tcW w:w="1275"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szCs w:val="26"/>
              </w:rPr>
            </w:pPr>
            <w:r w:rsidRPr="00712986">
              <w:rPr>
                <w:rFonts w:eastAsia="Times New Roman" w:cs="Times New Roman"/>
                <w:szCs w:val="26"/>
              </w:rPr>
              <w:t>0,06</w:t>
            </w:r>
          </w:p>
        </w:tc>
        <w:tc>
          <w:tcPr>
            <w:tcW w:w="709"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szCs w:val="26"/>
              </w:rPr>
            </w:pPr>
            <w:r w:rsidRPr="00712986">
              <w:rPr>
                <w:rFonts w:eastAsia="Times New Roman" w:cs="Times New Roman"/>
                <w:szCs w:val="26"/>
              </w:rPr>
              <w:t>0,06</w:t>
            </w:r>
          </w:p>
        </w:tc>
        <w:tc>
          <w:tcPr>
            <w:tcW w:w="4111"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i/>
                <w:iCs/>
                <w:szCs w:val="26"/>
              </w:rPr>
            </w:pPr>
            <w:r w:rsidRPr="00712986">
              <w:rPr>
                <w:rFonts w:eastAsia="Times New Roman" w:cs="Times New Roman"/>
                <w:szCs w:val="26"/>
              </w:rPr>
              <w:t>NT=100%NC</w:t>
            </w:r>
          </w:p>
        </w:tc>
      </w:tr>
      <w:tr w:rsidR="00712986" w:rsidRPr="00712986" w:rsidTr="003F230D">
        <w:trPr>
          <w:trHeight w:val="99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szCs w:val="26"/>
              </w:rPr>
            </w:pPr>
            <w:r w:rsidRPr="00712986">
              <w:rPr>
                <w:rFonts w:eastAsia="Times New Roman" w:cs="Times New Roman"/>
                <w:szCs w:val="26"/>
              </w:rPr>
              <w:t>7</w:t>
            </w:r>
          </w:p>
        </w:tc>
        <w:tc>
          <w:tcPr>
            <w:tcW w:w="2616" w:type="dxa"/>
            <w:tcBorders>
              <w:top w:val="nil"/>
              <w:left w:val="nil"/>
              <w:bottom w:val="single" w:sz="4" w:space="0" w:color="auto"/>
              <w:right w:val="single" w:sz="4" w:space="0" w:color="auto"/>
            </w:tcBorders>
            <w:shd w:val="clear" w:color="auto" w:fill="auto"/>
            <w:vAlign w:val="center"/>
            <w:hideMark/>
          </w:tcPr>
          <w:p w:rsidR="00D06D62" w:rsidRPr="00712986" w:rsidRDefault="00D06D62" w:rsidP="00D06D62">
            <w:pPr>
              <w:spacing w:after="0" w:line="240" w:lineRule="auto"/>
              <w:rPr>
                <w:rFonts w:eastAsia="Times New Roman" w:cs="Times New Roman"/>
                <w:szCs w:val="26"/>
              </w:rPr>
            </w:pPr>
            <w:r w:rsidRPr="00712986">
              <w:rPr>
                <w:rFonts w:eastAsia="Times New Roman" w:cs="Times New Roman"/>
                <w:szCs w:val="26"/>
              </w:rPr>
              <w:t>Nước cấp cho quá trình rửa ngược hệ thống xử lý nước cấp</w:t>
            </w:r>
          </w:p>
        </w:tc>
        <w:tc>
          <w:tcPr>
            <w:tcW w:w="1275"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szCs w:val="26"/>
              </w:rPr>
            </w:pPr>
            <w:r w:rsidRPr="00712986">
              <w:rPr>
                <w:rFonts w:eastAsia="Times New Roman" w:cs="Times New Roman"/>
                <w:szCs w:val="26"/>
              </w:rPr>
              <w:t>1,8</w:t>
            </w:r>
          </w:p>
        </w:tc>
        <w:tc>
          <w:tcPr>
            <w:tcW w:w="709"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szCs w:val="26"/>
              </w:rPr>
            </w:pPr>
            <w:r w:rsidRPr="00712986">
              <w:rPr>
                <w:rFonts w:eastAsia="Times New Roman" w:cs="Times New Roman"/>
                <w:szCs w:val="26"/>
              </w:rPr>
              <w:t>1,8</w:t>
            </w:r>
          </w:p>
        </w:tc>
        <w:tc>
          <w:tcPr>
            <w:tcW w:w="4111"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i/>
                <w:iCs/>
                <w:szCs w:val="26"/>
              </w:rPr>
            </w:pPr>
            <w:r w:rsidRPr="00712986">
              <w:rPr>
                <w:rFonts w:eastAsia="Times New Roman" w:cs="Times New Roman"/>
                <w:szCs w:val="26"/>
              </w:rPr>
              <w:t>NT=100%NC</w:t>
            </w:r>
          </w:p>
        </w:tc>
      </w:tr>
      <w:tr w:rsidR="00712986" w:rsidRPr="00712986" w:rsidTr="003F230D">
        <w:trPr>
          <w:trHeight w:val="33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b/>
                <w:bCs/>
                <w:szCs w:val="26"/>
              </w:rPr>
            </w:pPr>
            <w:r w:rsidRPr="00712986">
              <w:rPr>
                <w:rFonts w:eastAsia="Times New Roman" w:cs="Times New Roman"/>
                <w:b/>
                <w:bCs/>
                <w:szCs w:val="26"/>
              </w:rPr>
              <w:t>III</w:t>
            </w:r>
          </w:p>
        </w:tc>
        <w:tc>
          <w:tcPr>
            <w:tcW w:w="2616" w:type="dxa"/>
            <w:tcBorders>
              <w:top w:val="nil"/>
              <w:left w:val="nil"/>
              <w:bottom w:val="single" w:sz="4" w:space="0" w:color="auto"/>
              <w:right w:val="single" w:sz="4" w:space="0" w:color="auto"/>
            </w:tcBorders>
            <w:shd w:val="clear" w:color="auto" w:fill="auto"/>
            <w:vAlign w:val="center"/>
            <w:hideMark/>
          </w:tcPr>
          <w:p w:rsidR="00D06D62" w:rsidRPr="00712986" w:rsidRDefault="00D06D62" w:rsidP="00D06D62">
            <w:pPr>
              <w:spacing w:after="0" w:line="240" w:lineRule="auto"/>
              <w:rPr>
                <w:rFonts w:eastAsia="Times New Roman" w:cs="Times New Roman"/>
                <w:b/>
                <w:bCs/>
                <w:szCs w:val="26"/>
              </w:rPr>
            </w:pPr>
            <w:r w:rsidRPr="00712986">
              <w:rPr>
                <w:rFonts w:eastAsia="Times New Roman" w:cs="Times New Roman"/>
                <w:b/>
                <w:bCs/>
                <w:szCs w:val="26"/>
              </w:rPr>
              <w:t>Hoạt động khác</w:t>
            </w:r>
          </w:p>
        </w:tc>
        <w:tc>
          <w:tcPr>
            <w:tcW w:w="1275"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b/>
                <w:bCs/>
                <w:szCs w:val="26"/>
              </w:rPr>
            </w:pPr>
            <w:r w:rsidRPr="00712986">
              <w:rPr>
                <w:rFonts w:eastAsia="Times New Roman" w:cs="Times New Roman"/>
                <w:b/>
                <w:bCs/>
                <w:szCs w:val="26"/>
              </w:rPr>
              <w:t>10,2</w:t>
            </w:r>
          </w:p>
        </w:tc>
        <w:tc>
          <w:tcPr>
            <w:tcW w:w="709"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b/>
                <w:bCs/>
                <w:szCs w:val="26"/>
              </w:rPr>
            </w:pPr>
            <w:r w:rsidRPr="00712986">
              <w:rPr>
                <w:rFonts w:eastAsia="Times New Roman" w:cs="Times New Roman"/>
                <w:b/>
                <w:bCs/>
                <w:szCs w:val="26"/>
              </w:rPr>
              <w:t>0,0</w:t>
            </w:r>
          </w:p>
        </w:tc>
        <w:tc>
          <w:tcPr>
            <w:tcW w:w="4111"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rPr>
                <w:rFonts w:eastAsia="Times New Roman" w:cs="Times New Roman"/>
                <w:b/>
                <w:bCs/>
                <w:szCs w:val="26"/>
              </w:rPr>
            </w:pPr>
            <w:r w:rsidRPr="00712986">
              <w:rPr>
                <w:rFonts w:eastAsia="Times New Roman" w:cs="Times New Roman"/>
                <w:b/>
                <w:bCs/>
                <w:szCs w:val="26"/>
              </w:rPr>
              <w:t> </w:t>
            </w:r>
          </w:p>
        </w:tc>
      </w:tr>
      <w:tr w:rsidR="00712986" w:rsidRPr="00712986" w:rsidTr="003F230D">
        <w:trPr>
          <w:trHeight w:val="33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szCs w:val="26"/>
              </w:rPr>
            </w:pPr>
            <w:r w:rsidRPr="00712986">
              <w:rPr>
                <w:rFonts w:eastAsia="Times New Roman" w:cs="Times New Roman"/>
                <w:szCs w:val="26"/>
              </w:rPr>
              <w:t>1</w:t>
            </w:r>
          </w:p>
        </w:tc>
        <w:tc>
          <w:tcPr>
            <w:tcW w:w="2616" w:type="dxa"/>
            <w:tcBorders>
              <w:top w:val="nil"/>
              <w:left w:val="nil"/>
              <w:bottom w:val="single" w:sz="4" w:space="0" w:color="auto"/>
              <w:right w:val="single" w:sz="4" w:space="0" w:color="auto"/>
            </w:tcBorders>
            <w:shd w:val="clear" w:color="auto" w:fill="auto"/>
            <w:vAlign w:val="center"/>
            <w:hideMark/>
          </w:tcPr>
          <w:p w:rsidR="00D06D62" w:rsidRPr="00712986" w:rsidRDefault="00D06D62" w:rsidP="00D06D62">
            <w:pPr>
              <w:spacing w:after="0" w:line="240" w:lineRule="auto"/>
              <w:rPr>
                <w:rFonts w:eastAsia="Times New Roman" w:cs="Times New Roman"/>
                <w:szCs w:val="26"/>
              </w:rPr>
            </w:pPr>
            <w:r w:rsidRPr="00712986">
              <w:rPr>
                <w:rFonts w:eastAsia="Times New Roman" w:cs="Times New Roman"/>
                <w:szCs w:val="26"/>
              </w:rPr>
              <w:t>Tưới cây</w:t>
            </w:r>
          </w:p>
        </w:tc>
        <w:tc>
          <w:tcPr>
            <w:tcW w:w="1275"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szCs w:val="26"/>
              </w:rPr>
            </w:pPr>
            <w:r w:rsidRPr="00712986">
              <w:rPr>
                <w:rFonts w:eastAsia="Times New Roman" w:cs="Times New Roman"/>
                <w:szCs w:val="26"/>
              </w:rPr>
              <w:t>8,4</w:t>
            </w:r>
          </w:p>
        </w:tc>
        <w:tc>
          <w:tcPr>
            <w:tcW w:w="709"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szCs w:val="26"/>
              </w:rPr>
            </w:pPr>
            <w:r w:rsidRPr="00712986">
              <w:rPr>
                <w:rFonts w:eastAsia="Times New Roman" w:cs="Times New Roman"/>
                <w:szCs w:val="26"/>
              </w:rPr>
              <w:t>0,0</w:t>
            </w:r>
          </w:p>
        </w:tc>
        <w:tc>
          <w:tcPr>
            <w:tcW w:w="411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szCs w:val="26"/>
              </w:rPr>
            </w:pPr>
            <w:r w:rsidRPr="00712986">
              <w:rPr>
                <w:rFonts w:eastAsia="Times New Roman" w:cs="Times New Roman"/>
                <w:szCs w:val="26"/>
              </w:rPr>
              <w:t>Bay hơi, thấm vào đất</w:t>
            </w:r>
          </w:p>
        </w:tc>
      </w:tr>
      <w:tr w:rsidR="00712986" w:rsidRPr="00712986" w:rsidTr="003F230D">
        <w:trPr>
          <w:trHeight w:val="33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szCs w:val="26"/>
              </w:rPr>
            </w:pPr>
            <w:r w:rsidRPr="00712986">
              <w:rPr>
                <w:rFonts w:eastAsia="Times New Roman" w:cs="Times New Roman"/>
                <w:szCs w:val="26"/>
              </w:rPr>
              <w:t>2</w:t>
            </w:r>
          </w:p>
        </w:tc>
        <w:tc>
          <w:tcPr>
            <w:tcW w:w="2616" w:type="dxa"/>
            <w:tcBorders>
              <w:top w:val="nil"/>
              <w:left w:val="nil"/>
              <w:bottom w:val="single" w:sz="4" w:space="0" w:color="auto"/>
              <w:right w:val="single" w:sz="4" w:space="0" w:color="auto"/>
            </w:tcBorders>
            <w:shd w:val="clear" w:color="auto" w:fill="auto"/>
            <w:vAlign w:val="center"/>
            <w:hideMark/>
          </w:tcPr>
          <w:p w:rsidR="00D06D62" w:rsidRPr="00712986" w:rsidRDefault="00D06D62" w:rsidP="00D06D62">
            <w:pPr>
              <w:spacing w:after="0" w:line="240" w:lineRule="auto"/>
              <w:rPr>
                <w:rFonts w:eastAsia="Times New Roman" w:cs="Times New Roman"/>
                <w:szCs w:val="26"/>
              </w:rPr>
            </w:pPr>
            <w:r w:rsidRPr="00712986">
              <w:rPr>
                <w:rFonts w:eastAsia="Times New Roman" w:cs="Times New Roman"/>
                <w:szCs w:val="26"/>
              </w:rPr>
              <w:t>Rửa đường</w:t>
            </w:r>
          </w:p>
        </w:tc>
        <w:tc>
          <w:tcPr>
            <w:tcW w:w="1275"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szCs w:val="26"/>
              </w:rPr>
            </w:pPr>
            <w:r w:rsidRPr="00712986">
              <w:rPr>
                <w:rFonts w:eastAsia="Times New Roman" w:cs="Times New Roman"/>
                <w:szCs w:val="26"/>
              </w:rPr>
              <w:t>1,8</w:t>
            </w:r>
          </w:p>
        </w:tc>
        <w:tc>
          <w:tcPr>
            <w:tcW w:w="709"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szCs w:val="26"/>
              </w:rPr>
            </w:pPr>
            <w:r w:rsidRPr="00712986">
              <w:rPr>
                <w:rFonts w:eastAsia="Times New Roman" w:cs="Times New Roman"/>
                <w:szCs w:val="26"/>
              </w:rPr>
              <w:t>0,0</w:t>
            </w:r>
          </w:p>
        </w:tc>
        <w:tc>
          <w:tcPr>
            <w:tcW w:w="4111" w:type="dxa"/>
            <w:vMerge/>
            <w:tcBorders>
              <w:top w:val="nil"/>
              <w:left w:val="single" w:sz="4" w:space="0" w:color="auto"/>
              <w:bottom w:val="single" w:sz="4" w:space="0" w:color="000000"/>
              <w:right w:val="single" w:sz="4" w:space="0" w:color="auto"/>
            </w:tcBorders>
            <w:vAlign w:val="center"/>
            <w:hideMark/>
          </w:tcPr>
          <w:p w:rsidR="00D06D62" w:rsidRPr="00712986" w:rsidRDefault="00D06D62" w:rsidP="00D06D62">
            <w:pPr>
              <w:spacing w:after="0" w:line="240" w:lineRule="auto"/>
              <w:rPr>
                <w:rFonts w:eastAsia="Times New Roman" w:cs="Times New Roman"/>
                <w:szCs w:val="26"/>
              </w:rPr>
            </w:pPr>
          </w:p>
        </w:tc>
      </w:tr>
      <w:tr w:rsidR="00712986" w:rsidRPr="00712986" w:rsidTr="003F230D">
        <w:trPr>
          <w:trHeight w:val="33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b/>
                <w:bCs/>
                <w:szCs w:val="26"/>
              </w:rPr>
            </w:pPr>
            <w:r w:rsidRPr="00712986">
              <w:rPr>
                <w:rFonts w:eastAsia="Times New Roman" w:cs="Times New Roman"/>
                <w:b/>
                <w:bCs/>
                <w:szCs w:val="26"/>
              </w:rPr>
              <w:t> </w:t>
            </w:r>
          </w:p>
        </w:tc>
        <w:tc>
          <w:tcPr>
            <w:tcW w:w="2616" w:type="dxa"/>
            <w:tcBorders>
              <w:top w:val="nil"/>
              <w:left w:val="nil"/>
              <w:bottom w:val="single" w:sz="4" w:space="0" w:color="auto"/>
              <w:right w:val="single" w:sz="4" w:space="0" w:color="auto"/>
            </w:tcBorders>
            <w:shd w:val="clear" w:color="auto" w:fill="auto"/>
            <w:vAlign w:val="center"/>
            <w:hideMark/>
          </w:tcPr>
          <w:p w:rsidR="00D06D62" w:rsidRPr="00712986" w:rsidRDefault="00D06D62" w:rsidP="00D06D62">
            <w:pPr>
              <w:spacing w:after="0" w:line="240" w:lineRule="auto"/>
              <w:rPr>
                <w:rFonts w:eastAsia="Times New Roman" w:cs="Times New Roman"/>
                <w:b/>
                <w:bCs/>
                <w:szCs w:val="26"/>
              </w:rPr>
            </w:pPr>
            <w:r w:rsidRPr="00712986">
              <w:rPr>
                <w:rFonts w:eastAsia="Times New Roman" w:cs="Times New Roman"/>
                <w:b/>
                <w:bCs/>
                <w:szCs w:val="26"/>
              </w:rPr>
              <w:t>TỔNG</w:t>
            </w:r>
          </w:p>
        </w:tc>
        <w:tc>
          <w:tcPr>
            <w:tcW w:w="1275"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b/>
                <w:bCs/>
                <w:szCs w:val="26"/>
              </w:rPr>
            </w:pPr>
            <w:r w:rsidRPr="00712986">
              <w:rPr>
                <w:rFonts w:eastAsia="Times New Roman" w:cs="Times New Roman"/>
                <w:b/>
                <w:bCs/>
                <w:szCs w:val="26"/>
              </w:rPr>
              <w:t>8</w:t>
            </w:r>
            <w:r w:rsidR="009C7455" w:rsidRPr="00712986">
              <w:rPr>
                <w:rFonts w:eastAsia="Times New Roman" w:cs="Times New Roman"/>
                <w:b/>
                <w:bCs/>
                <w:szCs w:val="26"/>
              </w:rPr>
              <w:t>2</w:t>
            </w:r>
            <w:r w:rsidRPr="00712986">
              <w:rPr>
                <w:rFonts w:eastAsia="Times New Roman" w:cs="Times New Roman"/>
                <w:b/>
                <w:bCs/>
                <w:szCs w:val="26"/>
              </w:rPr>
              <w:t>,8</w:t>
            </w:r>
          </w:p>
        </w:tc>
        <w:tc>
          <w:tcPr>
            <w:tcW w:w="709"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b/>
                <w:bCs/>
                <w:szCs w:val="26"/>
              </w:rPr>
            </w:pPr>
            <w:r w:rsidRPr="00712986">
              <w:rPr>
                <w:rFonts w:eastAsia="Times New Roman" w:cs="Times New Roman"/>
                <w:b/>
                <w:bCs/>
                <w:szCs w:val="26"/>
              </w:rPr>
              <w:t>2</w:t>
            </w:r>
            <w:r w:rsidR="007524BC" w:rsidRPr="00712986">
              <w:rPr>
                <w:rFonts w:eastAsia="Times New Roman" w:cs="Times New Roman"/>
                <w:b/>
                <w:bCs/>
                <w:szCs w:val="26"/>
              </w:rPr>
              <w:t>4,0</w:t>
            </w:r>
          </w:p>
        </w:tc>
        <w:tc>
          <w:tcPr>
            <w:tcW w:w="4111"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rPr>
                <w:rFonts w:eastAsia="Times New Roman" w:cs="Times New Roman"/>
                <w:b/>
                <w:bCs/>
                <w:szCs w:val="26"/>
              </w:rPr>
            </w:pPr>
            <w:r w:rsidRPr="00712986">
              <w:rPr>
                <w:rFonts w:eastAsia="Times New Roman" w:cs="Times New Roman"/>
                <w:b/>
                <w:bCs/>
                <w:szCs w:val="26"/>
              </w:rPr>
              <w:t> </w:t>
            </w:r>
          </w:p>
        </w:tc>
      </w:tr>
      <w:tr w:rsidR="00712986" w:rsidRPr="00712986" w:rsidTr="003F230D">
        <w:trPr>
          <w:trHeight w:val="99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b/>
                <w:bCs/>
                <w:szCs w:val="26"/>
              </w:rPr>
            </w:pPr>
            <w:r w:rsidRPr="00712986">
              <w:rPr>
                <w:rFonts w:eastAsia="Times New Roman" w:cs="Times New Roman"/>
                <w:b/>
                <w:bCs/>
                <w:szCs w:val="26"/>
              </w:rPr>
              <w:t> </w:t>
            </w:r>
          </w:p>
        </w:tc>
        <w:tc>
          <w:tcPr>
            <w:tcW w:w="2616" w:type="dxa"/>
            <w:tcBorders>
              <w:top w:val="nil"/>
              <w:left w:val="nil"/>
              <w:bottom w:val="single" w:sz="4" w:space="0" w:color="auto"/>
              <w:right w:val="single" w:sz="4" w:space="0" w:color="auto"/>
            </w:tcBorders>
            <w:shd w:val="clear" w:color="auto" w:fill="auto"/>
            <w:vAlign w:val="center"/>
            <w:hideMark/>
          </w:tcPr>
          <w:p w:rsidR="00D06D62" w:rsidRPr="00712986" w:rsidRDefault="00D06D62" w:rsidP="00D06D62">
            <w:pPr>
              <w:spacing w:after="0" w:line="240" w:lineRule="auto"/>
              <w:rPr>
                <w:rFonts w:eastAsia="Times New Roman" w:cs="Times New Roman"/>
                <w:b/>
                <w:bCs/>
                <w:szCs w:val="26"/>
              </w:rPr>
            </w:pPr>
            <w:r w:rsidRPr="00712986">
              <w:rPr>
                <w:rFonts w:eastAsia="Times New Roman" w:cs="Times New Roman"/>
                <w:b/>
                <w:bCs/>
                <w:szCs w:val="26"/>
              </w:rPr>
              <w:t>Tổng lưu lượng cấp nước ngày lớn nhất Qmax (K=1,2)</w:t>
            </w:r>
          </w:p>
        </w:tc>
        <w:tc>
          <w:tcPr>
            <w:tcW w:w="1275" w:type="dxa"/>
            <w:tcBorders>
              <w:top w:val="nil"/>
              <w:left w:val="nil"/>
              <w:bottom w:val="single" w:sz="4" w:space="0" w:color="auto"/>
              <w:right w:val="single" w:sz="4" w:space="0" w:color="auto"/>
            </w:tcBorders>
            <w:shd w:val="clear" w:color="auto" w:fill="auto"/>
            <w:noWrap/>
            <w:vAlign w:val="center"/>
            <w:hideMark/>
          </w:tcPr>
          <w:p w:rsidR="00D06D62" w:rsidRPr="00712986" w:rsidRDefault="009C7455" w:rsidP="00D06D62">
            <w:pPr>
              <w:spacing w:after="0" w:line="240" w:lineRule="auto"/>
              <w:jc w:val="center"/>
              <w:rPr>
                <w:rFonts w:eastAsia="Times New Roman" w:cs="Times New Roman"/>
                <w:b/>
                <w:bCs/>
                <w:szCs w:val="26"/>
              </w:rPr>
            </w:pPr>
            <w:r w:rsidRPr="00712986">
              <w:rPr>
                <w:rFonts w:eastAsia="Times New Roman" w:cs="Times New Roman"/>
                <w:b/>
                <w:bCs/>
                <w:szCs w:val="26"/>
              </w:rPr>
              <w:t>99,4</w:t>
            </w:r>
          </w:p>
        </w:tc>
        <w:tc>
          <w:tcPr>
            <w:tcW w:w="709"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jc w:val="center"/>
              <w:rPr>
                <w:rFonts w:eastAsia="Times New Roman" w:cs="Times New Roman"/>
                <w:b/>
                <w:bCs/>
                <w:szCs w:val="26"/>
              </w:rPr>
            </w:pPr>
            <w:r w:rsidRPr="00712986">
              <w:rPr>
                <w:rFonts w:eastAsia="Times New Roman" w:cs="Times New Roman"/>
                <w:b/>
                <w:bCs/>
                <w:szCs w:val="26"/>
              </w:rPr>
              <w:t>28,</w:t>
            </w:r>
            <w:r w:rsidR="007524BC" w:rsidRPr="00712986">
              <w:rPr>
                <w:rFonts w:eastAsia="Times New Roman" w:cs="Times New Roman"/>
                <w:b/>
                <w:bCs/>
                <w:szCs w:val="26"/>
              </w:rPr>
              <w:t>8</w:t>
            </w:r>
          </w:p>
        </w:tc>
        <w:tc>
          <w:tcPr>
            <w:tcW w:w="4111" w:type="dxa"/>
            <w:tcBorders>
              <w:top w:val="nil"/>
              <w:left w:val="nil"/>
              <w:bottom w:val="single" w:sz="4" w:space="0" w:color="auto"/>
              <w:right w:val="single" w:sz="4" w:space="0" w:color="auto"/>
            </w:tcBorders>
            <w:shd w:val="clear" w:color="auto" w:fill="auto"/>
            <w:noWrap/>
            <w:vAlign w:val="center"/>
            <w:hideMark/>
          </w:tcPr>
          <w:p w:rsidR="00D06D62" w:rsidRPr="00712986" w:rsidRDefault="00D06D62" w:rsidP="00D06D62">
            <w:pPr>
              <w:spacing w:after="0" w:line="240" w:lineRule="auto"/>
              <w:rPr>
                <w:rFonts w:eastAsia="Times New Roman" w:cs="Times New Roman"/>
                <w:b/>
                <w:bCs/>
                <w:szCs w:val="26"/>
              </w:rPr>
            </w:pPr>
            <w:r w:rsidRPr="00712986">
              <w:rPr>
                <w:rFonts w:eastAsia="Times New Roman" w:cs="Times New Roman"/>
                <w:b/>
                <w:bCs/>
                <w:szCs w:val="26"/>
              </w:rPr>
              <w:t> </w:t>
            </w:r>
          </w:p>
        </w:tc>
      </w:tr>
    </w:tbl>
    <w:p w:rsidR="00462202" w:rsidRPr="00712986" w:rsidRDefault="00D06D62" w:rsidP="00226EFF">
      <w:pPr>
        <w:spacing w:before="120" w:after="120" w:line="288" w:lineRule="auto"/>
        <w:ind w:firstLine="567"/>
        <w:jc w:val="both"/>
        <w:rPr>
          <w:sz w:val="28"/>
          <w:szCs w:val="28"/>
        </w:rPr>
      </w:pPr>
      <w:r w:rsidRPr="00712986">
        <w:rPr>
          <w:sz w:val="28"/>
          <w:szCs w:val="28"/>
        </w:rPr>
        <w:t>Như vậy, lưu lượng phát sinh nước thải của Dự án khoảng 28</w:t>
      </w:r>
      <w:r w:rsidR="007524BC" w:rsidRPr="00712986">
        <w:rPr>
          <w:sz w:val="28"/>
          <w:szCs w:val="28"/>
        </w:rPr>
        <w:t>,8</w:t>
      </w:r>
      <w:r w:rsidRPr="00712986">
        <w:rPr>
          <w:sz w:val="28"/>
          <w:szCs w:val="28"/>
        </w:rPr>
        <w:t>m</w:t>
      </w:r>
      <w:r w:rsidRPr="00712986">
        <w:rPr>
          <w:sz w:val="28"/>
          <w:szCs w:val="28"/>
          <w:vertAlign w:val="superscript"/>
        </w:rPr>
        <w:t>3</w:t>
      </w:r>
      <w:r w:rsidRPr="00712986">
        <w:rPr>
          <w:sz w:val="28"/>
          <w:szCs w:val="28"/>
        </w:rPr>
        <w:t xml:space="preserve">/ngày.đêm. </w:t>
      </w:r>
    </w:p>
    <w:p w:rsidR="00756CAA" w:rsidRPr="00712986" w:rsidRDefault="00D06D62" w:rsidP="00651AE8">
      <w:pPr>
        <w:spacing w:before="120" w:after="120" w:line="288" w:lineRule="auto"/>
        <w:ind w:firstLine="567"/>
        <w:jc w:val="both"/>
        <w:rPr>
          <w:sz w:val="28"/>
          <w:szCs w:val="28"/>
        </w:rPr>
      </w:pPr>
      <w:r w:rsidRPr="00712986">
        <w:rPr>
          <w:sz w:val="28"/>
          <w:szCs w:val="28"/>
        </w:rPr>
        <w:t>Dựa trên nhu cầu sử dụng nước</w:t>
      </w:r>
      <w:r w:rsidR="003B4B3E" w:rsidRPr="00712986">
        <w:rPr>
          <w:sz w:val="28"/>
          <w:szCs w:val="28"/>
        </w:rPr>
        <w:t xml:space="preserve"> và khối lượng nướ</w:t>
      </w:r>
      <w:r w:rsidR="001A1071" w:rsidRPr="00712986">
        <w:rPr>
          <w:sz w:val="28"/>
          <w:szCs w:val="28"/>
        </w:rPr>
        <w:t>c</w:t>
      </w:r>
      <w:r w:rsidR="003B4B3E" w:rsidRPr="00712986">
        <w:rPr>
          <w:sz w:val="28"/>
          <w:szCs w:val="28"/>
        </w:rPr>
        <w:t xml:space="preserve"> thải phát sinh, lập sơ đồ cân bằng nước của Dự án như sau:</w:t>
      </w:r>
    </w:p>
    <w:p w:rsidR="008E670B" w:rsidRPr="00712986" w:rsidRDefault="008E670B" w:rsidP="003B4B3E">
      <w:pPr>
        <w:spacing w:before="120" w:after="120" w:line="288" w:lineRule="auto"/>
        <w:ind w:firstLine="567"/>
        <w:jc w:val="both"/>
        <w:rPr>
          <w:sz w:val="28"/>
          <w:szCs w:val="28"/>
        </w:rPr>
        <w:sectPr w:rsidR="008E670B" w:rsidRPr="00712986" w:rsidSect="00F628E5">
          <w:pgSz w:w="11906" w:h="16838" w:code="9"/>
          <w:pgMar w:top="1134" w:right="1134" w:bottom="1134" w:left="1701" w:header="709" w:footer="709" w:gutter="0"/>
          <w:cols w:space="720"/>
          <w:docGrid w:linePitch="360"/>
        </w:sectPr>
      </w:pPr>
    </w:p>
    <w:p w:rsidR="003B4B3E" w:rsidRPr="00712986" w:rsidRDefault="008E670B" w:rsidP="003B4B3E">
      <w:pPr>
        <w:spacing w:before="120" w:after="120" w:line="288" w:lineRule="auto"/>
        <w:ind w:firstLine="567"/>
        <w:jc w:val="both"/>
        <w:rPr>
          <w:sz w:val="28"/>
          <w:szCs w:val="28"/>
        </w:rPr>
      </w:pPr>
      <w:r w:rsidRPr="00712986">
        <w:rPr>
          <w:noProof/>
          <w:sz w:val="28"/>
          <w:szCs w:val="28"/>
        </w:rPr>
        <w:lastRenderedPageBreak/>
        <mc:AlternateContent>
          <mc:Choice Requires="wpg">
            <w:drawing>
              <wp:anchor distT="0" distB="0" distL="114300" distR="114300" simplePos="0" relativeHeight="251851776" behindDoc="0" locked="0" layoutInCell="1" allowOverlap="1" wp14:anchorId="5149F827" wp14:editId="5EF4079B">
                <wp:simplePos x="0" y="0"/>
                <wp:positionH relativeFrom="margin">
                  <wp:posOffset>0</wp:posOffset>
                </wp:positionH>
                <wp:positionV relativeFrom="paragraph">
                  <wp:posOffset>-156372</wp:posOffset>
                </wp:positionV>
                <wp:extent cx="9286875" cy="5863590"/>
                <wp:effectExtent l="0" t="0" r="28575" b="3810"/>
                <wp:wrapNone/>
                <wp:docPr id="1136" name="Group 1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86875" cy="5863590"/>
                          <a:chOff x="1057" y="2110"/>
                          <a:chExt cx="14625" cy="9234"/>
                        </a:xfrm>
                      </wpg:grpSpPr>
                      <wpg:grpSp>
                        <wpg:cNvPr id="1147" name="Group 4"/>
                        <wpg:cNvGrpSpPr>
                          <a:grpSpLocks/>
                        </wpg:cNvGrpSpPr>
                        <wpg:grpSpPr bwMode="auto">
                          <a:xfrm>
                            <a:off x="1057" y="2166"/>
                            <a:ext cx="14625" cy="8572"/>
                            <a:chOff x="1057" y="2166"/>
                            <a:chExt cx="14625" cy="8572"/>
                          </a:xfrm>
                        </wpg:grpSpPr>
                        <wps:wsp>
                          <wps:cNvPr id="1150" name="AutoShape 5"/>
                          <wps:cNvCnPr>
                            <a:cxnSpLocks noChangeShapeType="1"/>
                          </wps:cNvCnPr>
                          <wps:spPr bwMode="auto">
                            <a:xfrm>
                              <a:off x="8813" y="8470"/>
                              <a:ext cx="1" cy="1726"/>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158" name="AutoShape 6"/>
                          <wps:cNvCnPr>
                            <a:cxnSpLocks noChangeShapeType="1"/>
                          </wps:cNvCnPr>
                          <wps:spPr bwMode="auto">
                            <a:xfrm>
                              <a:off x="12312" y="8544"/>
                              <a:ext cx="0" cy="1652"/>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159" name="AutoShape 7"/>
                          <wps:cNvCnPr>
                            <a:cxnSpLocks noChangeShapeType="1"/>
                          </wps:cNvCnPr>
                          <wps:spPr bwMode="auto">
                            <a:xfrm>
                              <a:off x="13503" y="8525"/>
                              <a:ext cx="0" cy="1671"/>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g:grpSp>
                          <wpg:cNvPr id="1160" name="Group 8"/>
                          <wpg:cNvGrpSpPr>
                            <a:grpSpLocks/>
                          </wpg:cNvGrpSpPr>
                          <wpg:grpSpPr bwMode="auto">
                            <a:xfrm>
                              <a:off x="1057" y="2166"/>
                              <a:ext cx="14625" cy="8572"/>
                              <a:chOff x="1057" y="2166"/>
                              <a:chExt cx="14625" cy="8572"/>
                            </a:xfrm>
                          </wpg:grpSpPr>
                          <wps:wsp>
                            <wps:cNvPr id="1161" name="AutoShape 9"/>
                            <wps:cNvCnPr>
                              <a:cxnSpLocks noChangeShapeType="1"/>
                            </wps:cNvCnPr>
                            <wps:spPr bwMode="auto">
                              <a:xfrm>
                                <a:off x="11068" y="4990"/>
                                <a:ext cx="355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162" name="AutoShape 10"/>
                            <wps:cNvCnPr>
                              <a:cxnSpLocks noChangeShapeType="1"/>
                            </wps:cNvCnPr>
                            <wps:spPr bwMode="auto">
                              <a:xfrm>
                                <a:off x="11051" y="5744"/>
                                <a:ext cx="355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163" name="AutoShape 11"/>
                            <wps:cNvCnPr>
                              <a:cxnSpLocks noChangeShapeType="1"/>
                            </wps:cNvCnPr>
                            <wps:spPr bwMode="auto">
                              <a:xfrm>
                                <a:off x="5299" y="7920"/>
                                <a:ext cx="585"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164" name="Text Box 12"/>
                            <wps:cNvSpPr txBox="1">
                              <a:spLocks noChangeArrowheads="1"/>
                            </wps:cNvSpPr>
                            <wps:spPr bwMode="auto">
                              <a:xfrm>
                                <a:off x="1057" y="4301"/>
                                <a:ext cx="1223" cy="1926"/>
                              </a:xfrm>
                              <a:prstGeom prst="rect">
                                <a:avLst/>
                              </a:prstGeom>
                              <a:solidFill>
                                <a:srgbClr val="FFFFFF"/>
                              </a:solidFill>
                              <a:ln w="9525">
                                <a:solidFill>
                                  <a:srgbClr val="000000"/>
                                </a:solidFill>
                                <a:miter lim="800000"/>
                                <a:headEnd/>
                                <a:tailEnd/>
                              </a:ln>
                            </wps:spPr>
                            <wps:txbx>
                              <w:txbxContent>
                                <w:p w:rsidR="008E670B" w:rsidRDefault="008E670B" w:rsidP="008E670B">
                                  <w:pPr>
                                    <w:spacing w:after="0" w:line="240" w:lineRule="auto"/>
                                    <w:jc w:val="center"/>
                                  </w:pPr>
                                  <w:r>
                                    <w:t>Tổng nhu cầu sử dụng nước 62,7 m</w:t>
                                  </w:r>
                                  <w:r w:rsidRPr="00E80B02">
                                    <w:rPr>
                                      <w:vertAlign w:val="superscript"/>
                                    </w:rPr>
                                    <w:t>3</w:t>
                                  </w:r>
                                  <w:r>
                                    <w:t>/ngày</w:t>
                                  </w:r>
                                </w:p>
                              </w:txbxContent>
                            </wps:txbx>
                            <wps:bodyPr rot="0" vert="horz" wrap="square" lIns="91440" tIns="45720" rIns="91440" bIns="45720" anchor="t" anchorCtr="0" upright="1">
                              <a:noAutofit/>
                            </wps:bodyPr>
                          </wps:wsp>
                          <wps:wsp>
                            <wps:cNvPr id="1165" name="AutoShape 13"/>
                            <wps:cNvCnPr>
                              <a:cxnSpLocks noChangeShapeType="1"/>
                            </wps:cNvCnPr>
                            <wps:spPr bwMode="auto">
                              <a:xfrm>
                                <a:off x="2297" y="5172"/>
                                <a:ext cx="586"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1166" name="AutoShape 14"/>
                            <wps:cNvCnPr>
                              <a:cxnSpLocks noChangeShapeType="1"/>
                            </wps:cNvCnPr>
                            <wps:spPr bwMode="auto">
                              <a:xfrm>
                                <a:off x="2866" y="2710"/>
                                <a:ext cx="0" cy="4774"/>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1167" name="AutoShape 15"/>
                            <wps:cNvCnPr>
                              <a:cxnSpLocks noChangeShapeType="1"/>
                            </wps:cNvCnPr>
                            <wps:spPr bwMode="auto">
                              <a:xfrm>
                                <a:off x="2883" y="2710"/>
                                <a:ext cx="987"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168" name="Text Box 16"/>
                            <wps:cNvSpPr txBox="1">
                              <a:spLocks noChangeArrowheads="1"/>
                            </wps:cNvSpPr>
                            <wps:spPr bwMode="auto">
                              <a:xfrm>
                                <a:off x="3870" y="2166"/>
                                <a:ext cx="904" cy="1340"/>
                              </a:xfrm>
                              <a:prstGeom prst="rect">
                                <a:avLst/>
                              </a:prstGeom>
                              <a:solidFill>
                                <a:srgbClr val="FFFFFF"/>
                              </a:solidFill>
                              <a:ln w="9525">
                                <a:solidFill>
                                  <a:srgbClr val="000000"/>
                                </a:solidFill>
                                <a:miter lim="800000"/>
                                <a:headEnd/>
                                <a:tailEnd/>
                              </a:ln>
                            </wps:spPr>
                            <wps:txbx>
                              <w:txbxContent>
                                <w:p w:rsidR="008E670B" w:rsidRDefault="008E670B" w:rsidP="008E670B">
                                  <w:pPr>
                                    <w:spacing w:after="0" w:line="240" w:lineRule="auto"/>
                                    <w:jc w:val="center"/>
                                  </w:pPr>
                                  <w:r>
                                    <w:t xml:space="preserve">Hoạt động sinh hoạt </w:t>
                                  </w:r>
                                </w:p>
                              </w:txbxContent>
                            </wps:txbx>
                            <wps:bodyPr rot="0" vert="horz" wrap="square" lIns="91440" tIns="45720" rIns="91440" bIns="45720" anchor="t" anchorCtr="0" upright="1">
                              <a:noAutofit/>
                            </wps:bodyPr>
                          </wps:wsp>
                          <wps:wsp>
                            <wps:cNvPr id="1169" name="AutoShape 17"/>
                            <wps:cNvCnPr>
                              <a:cxnSpLocks noChangeShapeType="1"/>
                            </wps:cNvCnPr>
                            <wps:spPr bwMode="auto">
                              <a:xfrm>
                                <a:off x="5343" y="2472"/>
                                <a:ext cx="987"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170" name="AutoShape 18"/>
                            <wps:cNvCnPr>
                              <a:cxnSpLocks noChangeShapeType="1"/>
                            </wps:cNvCnPr>
                            <wps:spPr bwMode="auto">
                              <a:xfrm>
                                <a:off x="4774" y="2932"/>
                                <a:ext cx="586"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1171" name="AutoShape 19"/>
                            <wps:cNvCnPr>
                              <a:cxnSpLocks noChangeShapeType="1"/>
                            </wps:cNvCnPr>
                            <wps:spPr bwMode="auto">
                              <a:xfrm>
                                <a:off x="5343" y="2450"/>
                                <a:ext cx="17" cy="1013"/>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1172" name="Text Box 20"/>
                            <wps:cNvSpPr txBox="1">
                              <a:spLocks noChangeArrowheads="1"/>
                            </wps:cNvSpPr>
                            <wps:spPr bwMode="auto">
                              <a:xfrm>
                                <a:off x="6270" y="2227"/>
                                <a:ext cx="1502" cy="524"/>
                              </a:xfrm>
                              <a:prstGeom prst="rect">
                                <a:avLst/>
                              </a:prstGeom>
                              <a:solidFill>
                                <a:srgbClr val="FFFFFF"/>
                              </a:solidFill>
                              <a:ln w="9525">
                                <a:solidFill>
                                  <a:srgbClr val="000000"/>
                                </a:solidFill>
                                <a:miter lim="800000"/>
                                <a:headEnd/>
                                <a:tailEnd/>
                              </a:ln>
                            </wps:spPr>
                            <wps:txbx>
                              <w:txbxContent>
                                <w:p w:rsidR="008E670B" w:rsidRDefault="008E670B" w:rsidP="008E670B">
                                  <w:pPr>
                                    <w:spacing w:after="0" w:line="240" w:lineRule="auto"/>
                                    <w:jc w:val="center"/>
                                  </w:pPr>
                                  <w:r>
                                    <w:t xml:space="preserve">Sinh hoạt </w:t>
                                  </w:r>
                                </w:p>
                              </w:txbxContent>
                            </wps:txbx>
                            <wps:bodyPr rot="0" vert="horz" wrap="square" lIns="91440" tIns="45720" rIns="91440" bIns="45720" anchor="t" anchorCtr="0" upright="1">
                              <a:noAutofit/>
                            </wps:bodyPr>
                          </wps:wsp>
                          <wps:wsp>
                            <wps:cNvPr id="1173" name="AutoShape 21"/>
                            <wps:cNvCnPr>
                              <a:cxnSpLocks noChangeShapeType="1"/>
                            </wps:cNvCnPr>
                            <wps:spPr bwMode="auto">
                              <a:xfrm>
                                <a:off x="5343" y="3430"/>
                                <a:ext cx="987"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174" name="Text Box 22"/>
                            <wps:cNvSpPr txBox="1">
                              <a:spLocks noChangeArrowheads="1"/>
                            </wps:cNvSpPr>
                            <wps:spPr bwMode="auto">
                              <a:xfrm>
                                <a:off x="6303" y="3203"/>
                                <a:ext cx="1452" cy="502"/>
                              </a:xfrm>
                              <a:prstGeom prst="rect">
                                <a:avLst/>
                              </a:prstGeom>
                              <a:solidFill>
                                <a:srgbClr val="FFFFFF"/>
                              </a:solidFill>
                              <a:ln w="9525">
                                <a:solidFill>
                                  <a:srgbClr val="000000"/>
                                </a:solidFill>
                                <a:miter lim="800000"/>
                                <a:headEnd/>
                                <a:tailEnd/>
                              </a:ln>
                            </wps:spPr>
                            <wps:txbx>
                              <w:txbxContent>
                                <w:p w:rsidR="008E670B" w:rsidRDefault="008E670B" w:rsidP="008E670B">
                                  <w:pPr>
                                    <w:spacing w:after="0" w:line="240" w:lineRule="auto"/>
                                    <w:jc w:val="center"/>
                                  </w:pPr>
                                  <w:r>
                                    <w:t xml:space="preserve">Bếp ăn </w:t>
                                  </w:r>
                                </w:p>
                              </w:txbxContent>
                            </wps:txbx>
                            <wps:bodyPr rot="0" vert="horz" wrap="square" lIns="91440" tIns="45720" rIns="91440" bIns="45720" anchor="t" anchorCtr="0" upright="1">
                              <a:noAutofit/>
                            </wps:bodyPr>
                          </wps:wsp>
                          <wps:wsp>
                            <wps:cNvPr id="1175" name="AutoShape 23"/>
                            <wps:cNvCnPr>
                              <a:cxnSpLocks noChangeShapeType="1"/>
                            </wps:cNvCnPr>
                            <wps:spPr bwMode="auto">
                              <a:xfrm>
                                <a:off x="2866" y="7428"/>
                                <a:ext cx="987"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176" name="Text Box 24"/>
                            <wps:cNvSpPr txBox="1">
                              <a:spLocks noChangeArrowheads="1"/>
                            </wps:cNvSpPr>
                            <wps:spPr bwMode="auto">
                              <a:xfrm>
                                <a:off x="3809" y="6842"/>
                                <a:ext cx="904" cy="1340"/>
                              </a:xfrm>
                              <a:prstGeom prst="rect">
                                <a:avLst/>
                              </a:prstGeom>
                              <a:solidFill>
                                <a:srgbClr val="FFFFFF"/>
                              </a:solidFill>
                              <a:ln w="9525">
                                <a:solidFill>
                                  <a:srgbClr val="000000"/>
                                </a:solidFill>
                                <a:miter lim="800000"/>
                                <a:headEnd/>
                                <a:tailEnd/>
                              </a:ln>
                            </wps:spPr>
                            <wps:txbx>
                              <w:txbxContent>
                                <w:p w:rsidR="008E670B" w:rsidRDefault="008E670B" w:rsidP="008E670B">
                                  <w:pPr>
                                    <w:spacing w:after="0" w:line="240" w:lineRule="auto"/>
                                    <w:jc w:val="center"/>
                                  </w:pPr>
                                  <w:r>
                                    <w:t xml:space="preserve">Hoạt động sản xuất </w:t>
                                  </w:r>
                                </w:p>
                              </w:txbxContent>
                            </wps:txbx>
                            <wps:bodyPr rot="0" vert="horz" wrap="square" lIns="91440" tIns="45720" rIns="91440" bIns="45720" anchor="t" anchorCtr="0" upright="1">
                              <a:noAutofit/>
                            </wps:bodyPr>
                          </wps:wsp>
                          <wps:wsp>
                            <wps:cNvPr id="1177" name="AutoShape 25"/>
                            <wps:cNvCnPr>
                              <a:cxnSpLocks noChangeShapeType="1"/>
                            </wps:cNvCnPr>
                            <wps:spPr bwMode="auto">
                              <a:xfrm>
                                <a:off x="4713" y="7484"/>
                                <a:ext cx="586"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1178" name="AutoShape 26"/>
                            <wps:cNvCnPr>
                              <a:cxnSpLocks noChangeShapeType="1"/>
                            </wps:cNvCnPr>
                            <wps:spPr bwMode="auto">
                              <a:xfrm>
                                <a:off x="5299" y="5071"/>
                                <a:ext cx="0" cy="4842"/>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1179" name="AutoShape 27"/>
                            <wps:cNvCnPr>
                              <a:cxnSpLocks noChangeShapeType="1"/>
                            </wps:cNvCnPr>
                            <wps:spPr bwMode="auto">
                              <a:xfrm>
                                <a:off x="5343" y="5071"/>
                                <a:ext cx="987"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180" name="Text Box 28"/>
                            <wps:cNvSpPr txBox="1">
                              <a:spLocks noChangeArrowheads="1"/>
                            </wps:cNvSpPr>
                            <wps:spPr bwMode="auto">
                              <a:xfrm>
                                <a:off x="6303" y="4653"/>
                                <a:ext cx="1289" cy="755"/>
                              </a:xfrm>
                              <a:prstGeom prst="rect">
                                <a:avLst/>
                              </a:prstGeom>
                              <a:solidFill>
                                <a:srgbClr val="FFFFFF"/>
                              </a:solidFill>
                              <a:ln w="9525">
                                <a:solidFill>
                                  <a:srgbClr val="000000"/>
                                </a:solidFill>
                                <a:miter lim="800000"/>
                                <a:headEnd/>
                                <a:tailEnd/>
                              </a:ln>
                            </wps:spPr>
                            <wps:txbx>
                              <w:txbxContent>
                                <w:p w:rsidR="008E670B" w:rsidRDefault="008E670B" w:rsidP="008E670B">
                                  <w:pPr>
                                    <w:spacing w:after="0" w:line="240" w:lineRule="auto"/>
                                    <w:jc w:val="center"/>
                                  </w:pPr>
                                  <w:r>
                                    <w:t xml:space="preserve">Hệ thống RO </w:t>
                                  </w:r>
                                </w:p>
                              </w:txbxContent>
                            </wps:txbx>
                            <wps:bodyPr rot="0" vert="horz" wrap="square" lIns="91440" tIns="45720" rIns="91440" bIns="45720" anchor="t" anchorCtr="0" upright="1">
                              <a:noAutofit/>
                            </wps:bodyPr>
                          </wps:wsp>
                          <wps:wsp>
                            <wps:cNvPr id="1181" name="AutoShape 29"/>
                            <wps:cNvCnPr>
                              <a:cxnSpLocks noChangeShapeType="1"/>
                            </wps:cNvCnPr>
                            <wps:spPr bwMode="auto">
                              <a:xfrm>
                                <a:off x="7592" y="5007"/>
                                <a:ext cx="586"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1182" name="AutoShape 30"/>
                            <wps:cNvCnPr>
                              <a:cxnSpLocks noChangeShapeType="1"/>
                            </wps:cNvCnPr>
                            <wps:spPr bwMode="auto">
                              <a:xfrm>
                                <a:off x="8201" y="4188"/>
                                <a:ext cx="0" cy="1541"/>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1183" name="AutoShape 31"/>
                            <wps:cNvCnPr>
                              <a:cxnSpLocks noChangeShapeType="1"/>
                            </wps:cNvCnPr>
                            <wps:spPr bwMode="auto">
                              <a:xfrm>
                                <a:off x="8155" y="4188"/>
                                <a:ext cx="987"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184" name="Text Box 32"/>
                            <wps:cNvSpPr txBox="1">
                              <a:spLocks noChangeArrowheads="1"/>
                            </wps:cNvSpPr>
                            <wps:spPr bwMode="auto">
                              <a:xfrm>
                                <a:off x="9142" y="3952"/>
                                <a:ext cx="1857" cy="437"/>
                              </a:xfrm>
                              <a:prstGeom prst="rect">
                                <a:avLst/>
                              </a:prstGeom>
                              <a:solidFill>
                                <a:srgbClr val="FFFFFF"/>
                              </a:solidFill>
                              <a:ln w="9525">
                                <a:solidFill>
                                  <a:srgbClr val="000000"/>
                                </a:solidFill>
                                <a:miter lim="800000"/>
                                <a:headEnd/>
                                <a:tailEnd/>
                              </a:ln>
                            </wps:spPr>
                            <wps:txbx>
                              <w:txbxContent>
                                <w:p w:rsidR="008E670B" w:rsidRDefault="008E670B" w:rsidP="008E670B">
                                  <w:pPr>
                                    <w:spacing w:after="0" w:line="240" w:lineRule="auto"/>
                                    <w:jc w:val="center"/>
                                  </w:pPr>
                                  <w:r>
                                    <w:t xml:space="preserve">Sản phẩm </w:t>
                                  </w:r>
                                </w:p>
                              </w:txbxContent>
                            </wps:txbx>
                            <wps:bodyPr rot="0" vert="horz" wrap="square" lIns="91440" tIns="45720" rIns="91440" bIns="45720" anchor="t" anchorCtr="0" upright="1">
                              <a:noAutofit/>
                            </wps:bodyPr>
                          </wps:wsp>
                          <wps:wsp>
                            <wps:cNvPr id="1185" name="AutoShape 33"/>
                            <wps:cNvCnPr>
                              <a:cxnSpLocks noChangeShapeType="1"/>
                            </wps:cNvCnPr>
                            <wps:spPr bwMode="auto">
                              <a:xfrm>
                                <a:off x="8201" y="5007"/>
                                <a:ext cx="987"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186" name="Text Box 34"/>
                            <wps:cNvSpPr txBox="1">
                              <a:spLocks noChangeArrowheads="1"/>
                            </wps:cNvSpPr>
                            <wps:spPr bwMode="auto">
                              <a:xfrm>
                                <a:off x="9188" y="4778"/>
                                <a:ext cx="1858" cy="437"/>
                              </a:xfrm>
                              <a:prstGeom prst="rect">
                                <a:avLst/>
                              </a:prstGeom>
                              <a:solidFill>
                                <a:srgbClr val="FFFFFF"/>
                              </a:solidFill>
                              <a:ln w="9525">
                                <a:solidFill>
                                  <a:srgbClr val="000000"/>
                                </a:solidFill>
                                <a:miter lim="800000"/>
                                <a:headEnd/>
                                <a:tailEnd/>
                              </a:ln>
                            </wps:spPr>
                            <wps:txbx>
                              <w:txbxContent>
                                <w:p w:rsidR="008E670B" w:rsidRDefault="008E670B" w:rsidP="008E670B">
                                  <w:pPr>
                                    <w:spacing w:after="0" w:line="240" w:lineRule="auto"/>
                                    <w:jc w:val="center"/>
                                  </w:pPr>
                                  <w:r>
                                    <w:t xml:space="preserve">Rửa chai/lon </w:t>
                                  </w:r>
                                </w:p>
                              </w:txbxContent>
                            </wps:txbx>
                            <wps:bodyPr rot="0" vert="horz" wrap="square" lIns="91440" tIns="45720" rIns="91440" bIns="45720" anchor="t" anchorCtr="0" upright="1">
                              <a:noAutofit/>
                            </wps:bodyPr>
                          </wps:wsp>
                          <wps:wsp>
                            <wps:cNvPr id="1187" name="AutoShape 35"/>
                            <wps:cNvCnPr>
                              <a:cxnSpLocks noChangeShapeType="1"/>
                            </wps:cNvCnPr>
                            <wps:spPr bwMode="auto">
                              <a:xfrm>
                                <a:off x="8201" y="5729"/>
                                <a:ext cx="987"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188" name="Text Box 36"/>
                            <wps:cNvSpPr txBox="1">
                              <a:spLocks noChangeArrowheads="1"/>
                            </wps:cNvSpPr>
                            <wps:spPr bwMode="auto">
                              <a:xfrm>
                                <a:off x="9188" y="5524"/>
                                <a:ext cx="1858" cy="506"/>
                              </a:xfrm>
                              <a:prstGeom prst="rect">
                                <a:avLst/>
                              </a:prstGeom>
                              <a:solidFill>
                                <a:srgbClr val="FFFFFF"/>
                              </a:solidFill>
                              <a:ln w="9525">
                                <a:solidFill>
                                  <a:srgbClr val="000000"/>
                                </a:solidFill>
                                <a:miter lim="800000"/>
                                <a:headEnd/>
                                <a:tailEnd/>
                              </a:ln>
                            </wps:spPr>
                            <wps:txbx>
                              <w:txbxContent>
                                <w:p w:rsidR="008E670B" w:rsidRDefault="008E670B" w:rsidP="008E670B">
                                  <w:pPr>
                                    <w:spacing w:after="0" w:line="240" w:lineRule="auto"/>
                                    <w:jc w:val="center"/>
                                  </w:pPr>
                                  <w:r>
                                    <w:t xml:space="preserve">CIP hệ thống </w:t>
                                  </w:r>
                                </w:p>
                              </w:txbxContent>
                            </wps:txbx>
                            <wps:bodyPr rot="0" vert="horz" wrap="square" lIns="91440" tIns="45720" rIns="91440" bIns="45720" anchor="t" anchorCtr="0" upright="1">
                              <a:noAutofit/>
                            </wps:bodyPr>
                          </wps:wsp>
                          <wps:wsp>
                            <wps:cNvPr id="1189" name="AutoShape 37"/>
                            <wps:cNvCnPr>
                              <a:cxnSpLocks noChangeShapeType="1"/>
                            </wps:cNvCnPr>
                            <wps:spPr bwMode="auto">
                              <a:xfrm>
                                <a:off x="5282" y="9913"/>
                                <a:ext cx="987"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190" name="AutoShape 38"/>
                            <wps:cNvCnPr>
                              <a:cxnSpLocks noChangeShapeType="1"/>
                            </wps:cNvCnPr>
                            <wps:spPr bwMode="auto">
                              <a:xfrm>
                                <a:off x="6966" y="5408"/>
                                <a:ext cx="0" cy="1039"/>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1191" name="AutoShape 39"/>
                            <wps:cNvCnPr>
                              <a:cxnSpLocks noChangeShapeType="1"/>
                            </wps:cNvCnPr>
                            <wps:spPr bwMode="auto">
                              <a:xfrm flipV="1">
                                <a:off x="6330" y="6448"/>
                                <a:ext cx="7174" cy="3"/>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1192" name="Text Box 40"/>
                            <wps:cNvSpPr txBox="1">
                              <a:spLocks noChangeArrowheads="1"/>
                            </wps:cNvSpPr>
                            <wps:spPr bwMode="auto">
                              <a:xfrm>
                                <a:off x="7254" y="7150"/>
                                <a:ext cx="864" cy="1270"/>
                              </a:xfrm>
                              <a:prstGeom prst="rect">
                                <a:avLst/>
                              </a:prstGeom>
                              <a:solidFill>
                                <a:srgbClr val="FFFFFF"/>
                              </a:solidFill>
                              <a:ln w="9525">
                                <a:solidFill>
                                  <a:srgbClr val="000000"/>
                                </a:solidFill>
                                <a:miter lim="800000"/>
                                <a:headEnd/>
                                <a:tailEnd/>
                              </a:ln>
                            </wps:spPr>
                            <wps:txbx>
                              <w:txbxContent>
                                <w:p w:rsidR="008E670B" w:rsidRDefault="008E670B" w:rsidP="008E670B">
                                  <w:pPr>
                                    <w:spacing w:after="0" w:line="240" w:lineRule="auto"/>
                                    <w:jc w:val="center"/>
                                  </w:pPr>
                                  <w:r>
                                    <w:t xml:space="preserve">Rửa lọc RO </w:t>
                                  </w:r>
                                </w:p>
                              </w:txbxContent>
                            </wps:txbx>
                            <wps:bodyPr rot="0" vert="horz" wrap="square" lIns="91440" tIns="45720" rIns="91440" bIns="45720" anchor="t" anchorCtr="0" upright="1">
                              <a:noAutofit/>
                            </wps:bodyPr>
                          </wps:wsp>
                          <wps:wsp>
                            <wps:cNvPr id="1193" name="Text Box 41"/>
                            <wps:cNvSpPr txBox="1">
                              <a:spLocks noChangeArrowheads="1"/>
                            </wps:cNvSpPr>
                            <wps:spPr bwMode="auto">
                              <a:xfrm>
                                <a:off x="8404" y="7190"/>
                                <a:ext cx="864" cy="1299"/>
                              </a:xfrm>
                              <a:prstGeom prst="rect">
                                <a:avLst/>
                              </a:prstGeom>
                              <a:solidFill>
                                <a:srgbClr val="FFFFFF"/>
                              </a:solidFill>
                              <a:ln w="9525">
                                <a:solidFill>
                                  <a:srgbClr val="000000"/>
                                </a:solidFill>
                                <a:miter lim="800000"/>
                                <a:headEnd/>
                                <a:tailEnd/>
                              </a:ln>
                            </wps:spPr>
                            <wps:txbx>
                              <w:txbxContent>
                                <w:p w:rsidR="008E670B" w:rsidRDefault="008E670B" w:rsidP="008E670B">
                                  <w:pPr>
                                    <w:spacing w:after="0" w:line="240" w:lineRule="auto"/>
                                    <w:jc w:val="center"/>
                                  </w:pPr>
                                  <w:r>
                                    <w:t xml:space="preserve">Làm mát </w:t>
                                  </w:r>
                                </w:p>
                              </w:txbxContent>
                            </wps:txbx>
                            <wps:bodyPr rot="0" vert="horz" wrap="square" lIns="91440" tIns="45720" rIns="91440" bIns="45720" anchor="t" anchorCtr="0" upright="1">
                              <a:noAutofit/>
                            </wps:bodyPr>
                          </wps:wsp>
                          <wps:wsp>
                            <wps:cNvPr id="1194" name="Text Box 42"/>
                            <wps:cNvSpPr txBox="1">
                              <a:spLocks noChangeArrowheads="1"/>
                            </wps:cNvSpPr>
                            <wps:spPr bwMode="auto">
                              <a:xfrm>
                                <a:off x="9582" y="7171"/>
                                <a:ext cx="1056" cy="1354"/>
                              </a:xfrm>
                              <a:prstGeom prst="rect">
                                <a:avLst/>
                              </a:prstGeom>
                              <a:solidFill>
                                <a:srgbClr val="FFFFFF"/>
                              </a:solidFill>
                              <a:ln w="9525">
                                <a:solidFill>
                                  <a:srgbClr val="000000"/>
                                </a:solidFill>
                                <a:miter lim="800000"/>
                                <a:headEnd/>
                                <a:tailEnd/>
                              </a:ln>
                            </wps:spPr>
                            <wps:txbx>
                              <w:txbxContent>
                                <w:p w:rsidR="008E670B" w:rsidRDefault="008E670B" w:rsidP="008E670B">
                                  <w:pPr>
                                    <w:spacing w:after="0" w:line="240" w:lineRule="auto"/>
                                    <w:jc w:val="center"/>
                                  </w:pPr>
                                  <w:r>
                                    <w:t xml:space="preserve">Vệ sinh nhà xưởng </w:t>
                                  </w:r>
                                </w:p>
                              </w:txbxContent>
                            </wps:txbx>
                            <wps:bodyPr rot="0" vert="horz" wrap="square" lIns="91440" tIns="45720" rIns="91440" bIns="45720" anchor="t" anchorCtr="0" upright="1">
                              <a:noAutofit/>
                            </wps:bodyPr>
                          </wps:wsp>
                          <wps:wsp>
                            <wps:cNvPr id="1195" name="Text Box 43"/>
                            <wps:cNvSpPr txBox="1">
                              <a:spLocks noChangeArrowheads="1"/>
                            </wps:cNvSpPr>
                            <wps:spPr bwMode="auto">
                              <a:xfrm>
                                <a:off x="10899" y="7167"/>
                                <a:ext cx="714" cy="1340"/>
                              </a:xfrm>
                              <a:prstGeom prst="rect">
                                <a:avLst/>
                              </a:prstGeom>
                              <a:solidFill>
                                <a:srgbClr val="FFFFFF"/>
                              </a:solidFill>
                              <a:ln w="9525">
                                <a:solidFill>
                                  <a:srgbClr val="000000"/>
                                </a:solidFill>
                                <a:miter lim="800000"/>
                                <a:headEnd/>
                                <a:tailEnd/>
                              </a:ln>
                            </wps:spPr>
                            <wps:txbx>
                              <w:txbxContent>
                                <w:p w:rsidR="008E670B" w:rsidRDefault="008E670B" w:rsidP="008E670B">
                                  <w:pPr>
                                    <w:spacing w:after="0" w:line="240" w:lineRule="auto"/>
                                    <w:jc w:val="center"/>
                                  </w:pPr>
                                  <w:r>
                                    <w:t xml:space="preserve">HT XL KT </w:t>
                                  </w:r>
                                </w:p>
                              </w:txbxContent>
                            </wps:txbx>
                            <wps:bodyPr rot="0" vert="horz" wrap="square" lIns="91440" tIns="45720" rIns="91440" bIns="45720" anchor="t" anchorCtr="0" upright="1">
                              <a:noAutofit/>
                            </wps:bodyPr>
                          </wps:wsp>
                          <wps:wsp>
                            <wps:cNvPr id="1196" name="AutoShape 44"/>
                            <wps:cNvCnPr>
                              <a:cxnSpLocks noChangeShapeType="1"/>
                            </wps:cNvCnPr>
                            <wps:spPr bwMode="auto">
                              <a:xfrm>
                                <a:off x="6380" y="6447"/>
                                <a:ext cx="1" cy="72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197" name="Text Box 45"/>
                            <wps:cNvSpPr txBox="1">
                              <a:spLocks noChangeArrowheads="1"/>
                            </wps:cNvSpPr>
                            <wps:spPr bwMode="auto">
                              <a:xfrm>
                                <a:off x="5851" y="7150"/>
                                <a:ext cx="1115" cy="1320"/>
                              </a:xfrm>
                              <a:prstGeom prst="rect">
                                <a:avLst/>
                              </a:prstGeom>
                              <a:solidFill>
                                <a:srgbClr val="FFFFFF"/>
                              </a:solidFill>
                              <a:ln w="9525">
                                <a:solidFill>
                                  <a:srgbClr val="000000"/>
                                </a:solidFill>
                                <a:miter lim="800000"/>
                                <a:headEnd/>
                                <a:tailEnd/>
                              </a:ln>
                            </wps:spPr>
                            <wps:txbx>
                              <w:txbxContent>
                                <w:p w:rsidR="008E670B" w:rsidRDefault="008E670B" w:rsidP="008E670B">
                                  <w:pPr>
                                    <w:spacing w:after="0" w:line="240" w:lineRule="auto"/>
                                    <w:jc w:val="center"/>
                                  </w:pPr>
                                  <w:r>
                                    <w:t xml:space="preserve">Rửa ngược HTXLNC </w:t>
                                  </w:r>
                                </w:p>
                              </w:txbxContent>
                            </wps:txbx>
                            <wps:bodyPr rot="0" vert="horz" wrap="square" lIns="91440" tIns="45720" rIns="91440" bIns="45720" anchor="t" anchorCtr="0" upright="1">
                              <a:noAutofit/>
                            </wps:bodyPr>
                          </wps:wsp>
                          <wps:wsp>
                            <wps:cNvPr id="1198" name="Text Box 46"/>
                            <wps:cNvSpPr txBox="1">
                              <a:spLocks noChangeArrowheads="1"/>
                            </wps:cNvSpPr>
                            <wps:spPr bwMode="auto">
                              <a:xfrm>
                                <a:off x="11831" y="7190"/>
                                <a:ext cx="888" cy="1354"/>
                              </a:xfrm>
                              <a:prstGeom prst="rect">
                                <a:avLst/>
                              </a:prstGeom>
                              <a:solidFill>
                                <a:srgbClr val="FFFFFF"/>
                              </a:solidFill>
                              <a:ln w="9525">
                                <a:solidFill>
                                  <a:srgbClr val="000000"/>
                                </a:solidFill>
                                <a:miter lim="800000"/>
                                <a:headEnd/>
                                <a:tailEnd/>
                              </a:ln>
                            </wps:spPr>
                            <wps:txbx>
                              <w:txbxContent>
                                <w:p w:rsidR="008E670B" w:rsidRDefault="008E670B" w:rsidP="008E670B">
                                  <w:pPr>
                                    <w:spacing w:after="0" w:line="240" w:lineRule="auto"/>
                                    <w:jc w:val="center"/>
                                  </w:pPr>
                                  <w:r>
                                    <w:t xml:space="preserve">Tưới cây </w:t>
                                  </w:r>
                                </w:p>
                              </w:txbxContent>
                            </wps:txbx>
                            <wps:bodyPr rot="0" vert="horz" wrap="square" lIns="91440" tIns="45720" rIns="91440" bIns="45720" anchor="t" anchorCtr="0" upright="1">
                              <a:noAutofit/>
                            </wps:bodyPr>
                          </wps:wsp>
                          <wps:wsp>
                            <wps:cNvPr id="1199" name="Text Box 47"/>
                            <wps:cNvSpPr txBox="1">
                              <a:spLocks noChangeArrowheads="1"/>
                            </wps:cNvSpPr>
                            <wps:spPr bwMode="auto">
                              <a:xfrm>
                                <a:off x="12992" y="7167"/>
                                <a:ext cx="1005" cy="1354"/>
                              </a:xfrm>
                              <a:prstGeom prst="rect">
                                <a:avLst/>
                              </a:prstGeom>
                              <a:solidFill>
                                <a:srgbClr val="FFFFFF"/>
                              </a:solidFill>
                              <a:ln w="9525">
                                <a:solidFill>
                                  <a:srgbClr val="000000"/>
                                </a:solidFill>
                                <a:miter lim="800000"/>
                                <a:headEnd/>
                                <a:tailEnd/>
                              </a:ln>
                            </wps:spPr>
                            <wps:txbx>
                              <w:txbxContent>
                                <w:p w:rsidR="008E670B" w:rsidRDefault="008E670B" w:rsidP="008E670B">
                                  <w:pPr>
                                    <w:spacing w:after="0" w:line="240" w:lineRule="auto"/>
                                    <w:jc w:val="center"/>
                                  </w:pPr>
                                  <w:r>
                                    <w:t xml:space="preserve">Rửa đường </w:t>
                                  </w:r>
                                </w:p>
                              </w:txbxContent>
                            </wps:txbx>
                            <wps:bodyPr rot="0" vert="horz" wrap="square" lIns="91440" tIns="45720" rIns="91440" bIns="45720" anchor="t" anchorCtr="0" upright="1">
                              <a:noAutofit/>
                            </wps:bodyPr>
                          </wps:wsp>
                          <wps:wsp>
                            <wps:cNvPr id="1200" name="Text Box 48"/>
                            <wps:cNvSpPr txBox="1">
                              <a:spLocks noChangeArrowheads="1"/>
                            </wps:cNvSpPr>
                            <wps:spPr bwMode="auto">
                              <a:xfrm>
                                <a:off x="6267" y="9651"/>
                                <a:ext cx="1311" cy="500"/>
                              </a:xfrm>
                              <a:prstGeom prst="rect">
                                <a:avLst/>
                              </a:prstGeom>
                              <a:solidFill>
                                <a:srgbClr val="FFFFFF"/>
                              </a:solidFill>
                              <a:ln w="9525">
                                <a:solidFill>
                                  <a:srgbClr val="000000"/>
                                </a:solidFill>
                                <a:miter lim="800000"/>
                                <a:headEnd/>
                                <a:tailEnd/>
                              </a:ln>
                            </wps:spPr>
                            <wps:txbx>
                              <w:txbxContent>
                                <w:p w:rsidR="008E670B" w:rsidRDefault="008E670B" w:rsidP="008E670B">
                                  <w:pPr>
                                    <w:spacing w:after="0" w:line="240" w:lineRule="auto"/>
                                    <w:jc w:val="center"/>
                                  </w:pPr>
                                  <w:r>
                                    <w:t xml:space="preserve">Lò hơi </w:t>
                                  </w:r>
                                </w:p>
                              </w:txbxContent>
                            </wps:txbx>
                            <wps:bodyPr rot="0" vert="horz" wrap="square" lIns="91440" tIns="45720" rIns="91440" bIns="45720" anchor="t" anchorCtr="0" upright="1">
                              <a:noAutofit/>
                            </wps:bodyPr>
                          </wps:wsp>
                          <wps:wsp>
                            <wps:cNvPr id="1201" name="AutoShape 49"/>
                            <wps:cNvCnPr>
                              <a:cxnSpLocks noChangeShapeType="1"/>
                            </wps:cNvCnPr>
                            <wps:spPr bwMode="auto">
                              <a:xfrm>
                                <a:off x="8847" y="6470"/>
                                <a:ext cx="1" cy="72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202" name="AutoShape 50"/>
                            <wps:cNvCnPr>
                              <a:cxnSpLocks noChangeShapeType="1"/>
                            </wps:cNvCnPr>
                            <wps:spPr bwMode="auto">
                              <a:xfrm>
                                <a:off x="10047" y="6451"/>
                                <a:ext cx="1" cy="72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203" name="AutoShape 51"/>
                            <wps:cNvCnPr>
                              <a:cxnSpLocks noChangeShapeType="1"/>
                            </wps:cNvCnPr>
                            <wps:spPr bwMode="auto">
                              <a:xfrm>
                                <a:off x="11202" y="6470"/>
                                <a:ext cx="1" cy="72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204" name="AutoShape 52"/>
                            <wps:cNvCnPr>
                              <a:cxnSpLocks noChangeShapeType="1"/>
                            </wps:cNvCnPr>
                            <wps:spPr bwMode="auto">
                              <a:xfrm>
                                <a:off x="12239" y="6470"/>
                                <a:ext cx="1" cy="72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205" name="AutoShape 53"/>
                            <wps:cNvCnPr>
                              <a:cxnSpLocks noChangeShapeType="1"/>
                            </wps:cNvCnPr>
                            <wps:spPr bwMode="auto">
                              <a:xfrm>
                                <a:off x="13461" y="6451"/>
                                <a:ext cx="1" cy="72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206" name="AutoShape 54"/>
                            <wps:cNvCnPr>
                              <a:cxnSpLocks noChangeShapeType="1"/>
                            </wps:cNvCnPr>
                            <wps:spPr bwMode="auto">
                              <a:xfrm>
                                <a:off x="7625" y="6447"/>
                                <a:ext cx="1" cy="72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207" name="AutoShape 55"/>
                            <wps:cNvCnPr>
                              <a:cxnSpLocks noChangeShapeType="1"/>
                            </wps:cNvCnPr>
                            <wps:spPr bwMode="auto">
                              <a:xfrm>
                                <a:off x="6381" y="8470"/>
                                <a:ext cx="1" cy="72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208" name="AutoShape 56"/>
                            <wps:cNvCnPr>
                              <a:cxnSpLocks noChangeShapeType="1"/>
                            </wps:cNvCnPr>
                            <wps:spPr bwMode="auto">
                              <a:xfrm>
                                <a:off x="7685" y="8391"/>
                                <a:ext cx="1" cy="85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209" name="AutoShape 57"/>
                            <wps:cNvCnPr>
                              <a:cxnSpLocks noChangeShapeType="1"/>
                            </wps:cNvCnPr>
                            <wps:spPr bwMode="auto">
                              <a:xfrm>
                                <a:off x="10135" y="8521"/>
                                <a:ext cx="1" cy="72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210" name="AutoShape 58"/>
                            <wps:cNvCnPr>
                              <a:cxnSpLocks noChangeShapeType="1"/>
                            </wps:cNvCnPr>
                            <wps:spPr bwMode="auto">
                              <a:xfrm>
                                <a:off x="11274" y="8489"/>
                                <a:ext cx="1" cy="72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211" name="AutoShape 59"/>
                            <wps:cNvCnPr>
                              <a:cxnSpLocks noChangeShapeType="1"/>
                              <a:stCxn id="1172" idx="3"/>
                            </wps:cNvCnPr>
                            <wps:spPr bwMode="auto">
                              <a:xfrm>
                                <a:off x="7772" y="2489"/>
                                <a:ext cx="6747"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212" name="AutoShape 60"/>
                            <wps:cNvCnPr>
                              <a:cxnSpLocks noChangeShapeType="1"/>
                            </wps:cNvCnPr>
                            <wps:spPr bwMode="auto">
                              <a:xfrm flipV="1">
                                <a:off x="7805" y="3402"/>
                                <a:ext cx="6846" cy="19"/>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213" name="AutoShape 61"/>
                            <wps:cNvCnPr>
                              <a:cxnSpLocks noChangeShapeType="1"/>
                            </wps:cNvCnPr>
                            <wps:spPr bwMode="auto">
                              <a:xfrm>
                                <a:off x="14584" y="2510"/>
                                <a:ext cx="17" cy="6833"/>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214" name="Text Box 62"/>
                            <wps:cNvSpPr txBox="1">
                              <a:spLocks noChangeArrowheads="1"/>
                            </wps:cNvSpPr>
                            <wps:spPr bwMode="auto">
                              <a:xfrm>
                                <a:off x="13973" y="9297"/>
                                <a:ext cx="1709" cy="1441"/>
                              </a:xfrm>
                              <a:prstGeom prst="rect">
                                <a:avLst/>
                              </a:prstGeom>
                              <a:solidFill>
                                <a:srgbClr val="FFFFFF"/>
                              </a:solidFill>
                              <a:ln w="9525">
                                <a:solidFill>
                                  <a:srgbClr val="000000"/>
                                </a:solidFill>
                                <a:miter lim="800000"/>
                                <a:headEnd/>
                                <a:tailEnd/>
                              </a:ln>
                            </wps:spPr>
                            <wps:txbx>
                              <w:txbxContent>
                                <w:p w:rsidR="008E670B" w:rsidRDefault="008E670B" w:rsidP="008E670B">
                                  <w:pPr>
                                    <w:spacing w:after="0" w:line="240" w:lineRule="auto"/>
                                    <w:jc w:val="center"/>
                                  </w:pPr>
                                  <w:r>
                                    <w:t>Hệ thống XLNT công suất 30m</w:t>
                                  </w:r>
                                  <w:r w:rsidRPr="00FC620A">
                                    <w:rPr>
                                      <w:vertAlign w:val="superscript"/>
                                    </w:rPr>
                                    <w:t>3</w:t>
                                  </w:r>
                                  <w:r>
                                    <w:t>/ ngày.đêm</w:t>
                                  </w:r>
                                </w:p>
                              </w:txbxContent>
                            </wps:txbx>
                            <wps:bodyPr rot="0" vert="horz" wrap="square" lIns="91440" tIns="45720" rIns="91440" bIns="45720" anchor="t" anchorCtr="0" upright="1">
                              <a:noAutofit/>
                            </wps:bodyPr>
                          </wps:wsp>
                          <wps:wsp>
                            <wps:cNvPr id="1215" name="AutoShape 63"/>
                            <wps:cNvCnPr>
                              <a:cxnSpLocks noChangeShapeType="1"/>
                            </wps:cNvCnPr>
                            <wps:spPr bwMode="auto">
                              <a:xfrm>
                                <a:off x="6363" y="9211"/>
                                <a:ext cx="8255"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216" name="AutoShape 64"/>
                            <wps:cNvCnPr>
                              <a:cxnSpLocks noChangeShapeType="1"/>
                            </wps:cNvCnPr>
                            <wps:spPr bwMode="auto">
                              <a:xfrm>
                                <a:off x="7548" y="9865"/>
                                <a:ext cx="6406"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g:grpSp>
                      </wpg:grpSp>
                      <wpg:grpSp>
                        <wpg:cNvPr id="1217" name="Group 65"/>
                        <wpg:cNvGrpSpPr>
                          <a:grpSpLocks/>
                        </wpg:cNvGrpSpPr>
                        <wpg:grpSpPr bwMode="auto">
                          <a:xfrm>
                            <a:off x="2143" y="2110"/>
                            <a:ext cx="12106" cy="7941"/>
                            <a:chOff x="2143" y="2110"/>
                            <a:chExt cx="12106" cy="7941"/>
                          </a:xfrm>
                        </wpg:grpSpPr>
                        <wps:wsp>
                          <wps:cNvPr id="1218" name="Text Box 66"/>
                          <wps:cNvSpPr txBox="1">
                            <a:spLocks noChangeArrowheads="1"/>
                          </wps:cNvSpPr>
                          <wps:spPr bwMode="auto">
                            <a:xfrm>
                              <a:off x="2564" y="2291"/>
                              <a:ext cx="1373"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1m</w:t>
                                </w:r>
                                <w:r w:rsidRPr="00E80B02">
                                  <w:rPr>
                                    <w:vertAlign w:val="superscript"/>
                                  </w:rPr>
                                  <w:t>3</w:t>
                                </w:r>
                                <w:r>
                                  <w:t>/ngàyy</w:t>
                                </w:r>
                              </w:p>
                            </w:txbxContent>
                          </wps:txbx>
                          <wps:bodyPr rot="0" vert="horz" wrap="square" lIns="91440" tIns="45720" rIns="91440" bIns="45720" anchor="t" anchorCtr="0" upright="1">
                            <a:noAutofit/>
                          </wps:bodyPr>
                        </wps:wsp>
                        <wps:wsp>
                          <wps:cNvPr id="1219" name="Text Box 67"/>
                          <wps:cNvSpPr txBox="1">
                            <a:spLocks noChangeArrowheads="1"/>
                          </wps:cNvSpPr>
                          <wps:spPr bwMode="auto">
                            <a:xfrm>
                              <a:off x="2143" y="7006"/>
                              <a:ext cx="1727"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61,7m</w:t>
                                </w:r>
                                <w:r w:rsidRPr="00E80B02">
                                  <w:rPr>
                                    <w:vertAlign w:val="superscript"/>
                                  </w:rPr>
                                  <w:t>3</w:t>
                                </w:r>
                                <w:r>
                                  <w:t>/ngàyy</w:t>
                                </w:r>
                              </w:p>
                            </w:txbxContent>
                          </wps:txbx>
                          <wps:bodyPr rot="0" vert="horz" wrap="square" lIns="91440" tIns="45720" rIns="91440" bIns="45720" anchor="t" anchorCtr="0" upright="1">
                            <a:noAutofit/>
                          </wps:bodyPr>
                        </wps:wsp>
                        <wps:wsp>
                          <wps:cNvPr id="1220" name="Text Box 68"/>
                          <wps:cNvSpPr txBox="1">
                            <a:spLocks noChangeArrowheads="1"/>
                          </wps:cNvSpPr>
                          <wps:spPr bwMode="auto">
                            <a:xfrm>
                              <a:off x="4910" y="2110"/>
                              <a:ext cx="1540"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0,5m</w:t>
                                </w:r>
                                <w:r w:rsidRPr="00E80B02">
                                  <w:rPr>
                                    <w:vertAlign w:val="superscript"/>
                                  </w:rPr>
                                  <w:t>3</w:t>
                                </w:r>
                                <w:r>
                                  <w:t>/ngàyy</w:t>
                                </w:r>
                              </w:p>
                            </w:txbxContent>
                          </wps:txbx>
                          <wps:bodyPr rot="0" vert="horz" wrap="square" lIns="91440" tIns="45720" rIns="91440" bIns="45720" anchor="t" anchorCtr="0" upright="1">
                            <a:noAutofit/>
                          </wps:bodyPr>
                        </wps:wsp>
                        <wps:wsp>
                          <wps:cNvPr id="1221" name="Text Box 69"/>
                          <wps:cNvSpPr txBox="1">
                            <a:spLocks noChangeArrowheads="1"/>
                          </wps:cNvSpPr>
                          <wps:spPr bwMode="auto">
                            <a:xfrm>
                              <a:off x="4840" y="3011"/>
                              <a:ext cx="1540"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0,5m</w:t>
                                </w:r>
                                <w:r w:rsidRPr="00E80B02">
                                  <w:rPr>
                                    <w:vertAlign w:val="superscript"/>
                                  </w:rPr>
                                  <w:t>3</w:t>
                                </w:r>
                                <w:r>
                                  <w:t>/ngàyy</w:t>
                                </w:r>
                              </w:p>
                            </w:txbxContent>
                          </wps:txbx>
                          <wps:bodyPr rot="0" vert="horz" wrap="square" lIns="91440" tIns="45720" rIns="91440" bIns="45720" anchor="t" anchorCtr="0" upright="1">
                            <a:noAutofit/>
                          </wps:bodyPr>
                        </wps:wsp>
                        <wps:wsp>
                          <wps:cNvPr id="1222" name="Text Box 70"/>
                          <wps:cNvSpPr txBox="1">
                            <a:spLocks noChangeArrowheads="1"/>
                          </wps:cNvSpPr>
                          <wps:spPr bwMode="auto">
                            <a:xfrm>
                              <a:off x="9290" y="2132"/>
                              <a:ext cx="1540"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0,5m</w:t>
                                </w:r>
                                <w:r w:rsidRPr="00E80B02">
                                  <w:rPr>
                                    <w:vertAlign w:val="superscript"/>
                                  </w:rPr>
                                  <w:t>3</w:t>
                                </w:r>
                                <w:r>
                                  <w:t>/ngàyy</w:t>
                                </w:r>
                              </w:p>
                            </w:txbxContent>
                          </wps:txbx>
                          <wps:bodyPr rot="0" vert="horz" wrap="square" lIns="91440" tIns="45720" rIns="91440" bIns="45720" anchor="t" anchorCtr="0" upright="1">
                            <a:noAutofit/>
                          </wps:bodyPr>
                        </wps:wsp>
                        <wps:wsp>
                          <wps:cNvPr id="1223" name="Text Box 71"/>
                          <wps:cNvSpPr txBox="1">
                            <a:spLocks noChangeArrowheads="1"/>
                          </wps:cNvSpPr>
                          <wps:spPr bwMode="auto">
                            <a:xfrm>
                              <a:off x="9290" y="3083"/>
                              <a:ext cx="1540"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0,5m</w:t>
                                </w:r>
                                <w:r w:rsidRPr="00E80B02">
                                  <w:rPr>
                                    <w:vertAlign w:val="superscript"/>
                                  </w:rPr>
                                  <w:t>3</w:t>
                                </w:r>
                                <w:r>
                                  <w:t>/ngàyy</w:t>
                                </w:r>
                              </w:p>
                            </w:txbxContent>
                          </wps:txbx>
                          <wps:bodyPr rot="0" vert="horz" wrap="square" lIns="91440" tIns="45720" rIns="91440" bIns="45720" anchor="t" anchorCtr="0" upright="1">
                            <a:noAutofit/>
                          </wps:bodyPr>
                        </wps:wsp>
                        <wps:wsp>
                          <wps:cNvPr id="1224" name="Text Box 72"/>
                          <wps:cNvSpPr txBox="1">
                            <a:spLocks noChangeArrowheads="1"/>
                          </wps:cNvSpPr>
                          <wps:spPr bwMode="auto">
                            <a:xfrm>
                              <a:off x="4607" y="4670"/>
                              <a:ext cx="1843"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55,3m</w:t>
                                </w:r>
                                <w:r w:rsidRPr="00E80B02">
                                  <w:rPr>
                                    <w:vertAlign w:val="superscript"/>
                                  </w:rPr>
                                  <w:t>3</w:t>
                                </w:r>
                                <w:r>
                                  <w:t>/ngày</w:t>
                                </w:r>
                              </w:p>
                            </w:txbxContent>
                          </wps:txbx>
                          <wps:bodyPr rot="0" vert="horz" wrap="square" lIns="91440" tIns="45720" rIns="91440" bIns="45720" anchor="t" anchorCtr="0" upright="1">
                            <a:noAutofit/>
                          </wps:bodyPr>
                        </wps:wsp>
                        <wps:wsp>
                          <wps:cNvPr id="1225" name="Text Box 73"/>
                          <wps:cNvSpPr txBox="1">
                            <a:spLocks noChangeArrowheads="1"/>
                          </wps:cNvSpPr>
                          <wps:spPr bwMode="auto">
                            <a:xfrm>
                              <a:off x="4627" y="9515"/>
                              <a:ext cx="1640"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5m</w:t>
                                </w:r>
                                <w:r w:rsidRPr="00E80B02">
                                  <w:rPr>
                                    <w:vertAlign w:val="superscript"/>
                                  </w:rPr>
                                  <w:t>3</w:t>
                                </w:r>
                                <w:r>
                                  <w:t>/ngày</w:t>
                                </w:r>
                              </w:p>
                            </w:txbxContent>
                          </wps:txbx>
                          <wps:bodyPr rot="0" vert="horz" wrap="square" lIns="91440" tIns="45720" rIns="91440" bIns="45720" anchor="t" anchorCtr="0" upright="1">
                            <a:noAutofit/>
                          </wps:bodyPr>
                        </wps:wsp>
                        <wps:wsp>
                          <wps:cNvPr id="1226" name="Text Box 74"/>
                          <wps:cNvSpPr txBox="1">
                            <a:spLocks noChangeArrowheads="1"/>
                          </wps:cNvSpPr>
                          <wps:spPr bwMode="auto">
                            <a:xfrm>
                              <a:off x="4772" y="7542"/>
                              <a:ext cx="1640"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1,4 m</w:t>
                                </w:r>
                                <w:r w:rsidRPr="00E80B02">
                                  <w:rPr>
                                    <w:vertAlign w:val="superscript"/>
                                  </w:rPr>
                                  <w:t>3</w:t>
                                </w:r>
                                <w:r>
                                  <w:t>/ng</w:t>
                                </w:r>
                              </w:p>
                            </w:txbxContent>
                          </wps:txbx>
                          <wps:bodyPr rot="0" vert="horz" wrap="square" lIns="91440" tIns="45720" rIns="91440" bIns="45720" anchor="t" anchorCtr="0" upright="1">
                            <a:noAutofit/>
                          </wps:bodyPr>
                        </wps:wsp>
                        <wps:wsp>
                          <wps:cNvPr id="1227" name="Text Box 75"/>
                          <wps:cNvSpPr txBox="1">
                            <a:spLocks noChangeArrowheads="1"/>
                          </wps:cNvSpPr>
                          <wps:spPr bwMode="auto">
                            <a:xfrm>
                              <a:off x="9511" y="9495"/>
                              <a:ext cx="1640"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5m</w:t>
                                </w:r>
                                <w:r w:rsidRPr="00E80B02">
                                  <w:rPr>
                                    <w:vertAlign w:val="superscript"/>
                                  </w:rPr>
                                  <w:t>3</w:t>
                                </w:r>
                                <w:r>
                                  <w:t>/ngày</w:t>
                                </w:r>
                              </w:p>
                            </w:txbxContent>
                          </wps:txbx>
                          <wps:bodyPr rot="0" vert="horz" wrap="square" lIns="91440" tIns="45720" rIns="91440" bIns="45720" anchor="t" anchorCtr="0" upright="1">
                            <a:noAutofit/>
                          </wps:bodyPr>
                        </wps:wsp>
                        <wps:wsp>
                          <wps:cNvPr id="1228" name="Text Box 76"/>
                          <wps:cNvSpPr txBox="1">
                            <a:spLocks noChangeArrowheads="1"/>
                          </wps:cNvSpPr>
                          <wps:spPr bwMode="auto">
                            <a:xfrm>
                              <a:off x="6341" y="5691"/>
                              <a:ext cx="1843"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22,1m</w:t>
                                </w:r>
                                <w:r w:rsidRPr="00E80B02">
                                  <w:rPr>
                                    <w:vertAlign w:val="superscript"/>
                                  </w:rPr>
                                  <w:t>3</w:t>
                                </w:r>
                                <w:r>
                                  <w:t>/ngày</w:t>
                                </w:r>
                              </w:p>
                            </w:txbxContent>
                          </wps:txbx>
                          <wps:bodyPr rot="0" vert="horz" wrap="square" lIns="91440" tIns="45720" rIns="91440" bIns="45720" anchor="t" anchorCtr="0" upright="1">
                            <a:noAutofit/>
                          </wps:bodyPr>
                        </wps:wsp>
                        <wps:wsp>
                          <wps:cNvPr id="1229" name="Text Box 77"/>
                          <wps:cNvSpPr txBox="1">
                            <a:spLocks noChangeArrowheads="1"/>
                          </wps:cNvSpPr>
                          <wps:spPr bwMode="auto">
                            <a:xfrm>
                              <a:off x="5613" y="6551"/>
                              <a:ext cx="1257"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0,4m</w:t>
                                </w:r>
                                <w:r w:rsidRPr="00E80B02">
                                  <w:rPr>
                                    <w:vertAlign w:val="superscript"/>
                                  </w:rPr>
                                  <w:t>3</w:t>
                                </w:r>
                                <w:r>
                                  <w:t>/ng</w:t>
                                </w:r>
                              </w:p>
                            </w:txbxContent>
                          </wps:txbx>
                          <wps:bodyPr rot="0" vert="horz" wrap="square" lIns="91440" tIns="45720" rIns="91440" bIns="45720" anchor="t" anchorCtr="0" upright="1">
                            <a:noAutofit/>
                          </wps:bodyPr>
                        </wps:wsp>
                        <wps:wsp>
                          <wps:cNvPr id="1230" name="Text Box 78"/>
                          <wps:cNvSpPr txBox="1">
                            <a:spLocks noChangeArrowheads="1"/>
                          </wps:cNvSpPr>
                          <wps:spPr bwMode="auto">
                            <a:xfrm>
                              <a:off x="8254" y="6551"/>
                              <a:ext cx="1257"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5m</w:t>
                                </w:r>
                                <w:r w:rsidRPr="00E80B02">
                                  <w:rPr>
                                    <w:vertAlign w:val="superscript"/>
                                  </w:rPr>
                                  <w:t>3</w:t>
                                </w:r>
                                <w:r>
                                  <w:t>/ng</w:t>
                                </w:r>
                              </w:p>
                            </w:txbxContent>
                          </wps:txbx>
                          <wps:bodyPr rot="0" vert="horz" wrap="square" lIns="91440" tIns="45720" rIns="91440" bIns="45720" anchor="t" anchorCtr="0" upright="1">
                            <a:noAutofit/>
                          </wps:bodyPr>
                        </wps:wsp>
                        <wps:wsp>
                          <wps:cNvPr id="1231" name="Text Box 79"/>
                          <wps:cNvSpPr txBox="1">
                            <a:spLocks noChangeArrowheads="1"/>
                          </wps:cNvSpPr>
                          <wps:spPr bwMode="auto">
                            <a:xfrm>
                              <a:off x="9290" y="6568"/>
                              <a:ext cx="1257"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3,7m</w:t>
                                </w:r>
                                <w:r w:rsidRPr="00E80B02">
                                  <w:rPr>
                                    <w:vertAlign w:val="superscript"/>
                                  </w:rPr>
                                  <w:t>3</w:t>
                                </w:r>
                                <w:r>
                                  <w:t>/ng</w:t>
                                </w:r>
                              </w:p>
                            </w:txbxContent>
                          </wps:txbx>
                          <wps:bodyPr rot="0" vert="horz" wrap="square" lIns="91440" tIns="45720" rIns="91440" bIns="45720" anchor="t" anchorCtr="0" upright="1">
                            <a:noAutofit/>
                          </wps:bodyPr>
                        </wps:wsp>
                        <wps:wsp>
                          <wps:cNvPr id="1232" name="Text Box 80"/>
                          <wps:cNvSpPr txBox="1">
                            <a:spLocks noChangeArrowheads="1"/>
                          </wps:cNvSpPr>
                          <wps:spPr bwMode="auto">
                            <a:xfrm>
                              <a:off x="10443" y="6496"/>
                              <a:ext cx="1491"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0,06m</w:t>
                                </w:r>
                                <w:r w:rsidRPr="00E80B02">
                                  <w:rPr>
                                    <w:vertAlign w:val="superscript"/>
                                  </w:rPr>
                                  <w:t>3</w:t>
                                </w:r>
                                <w:r>
                                  <w:t>/ng</w:t>
                                </w:r>
                              </w:p>
                            </w:txbxContent>
                          </wps:txbx>
                          <wps:bodyPr rot="0" vert="horz" wrap="square" lIns="91440" tIns="45720" rIns="91440" bIns="45720" anchor="t" anchorCtr="0" upright="1">
                            <a:noAutofit/>
                          </wps:bodyPr>
                        </wps:wsp>
                        <wps:wsp>
                          <wps:cNvPr id="1233" name="Text Box 81"/>
                          <wps:cNvSpPr txBox="1">
                            <a:spLocks noChangeArrowheads="1"/>
                          </wps:cNvSpPr>
                          <wps:spPr bwMode="auto">
                            <a:xfrm>
                              <a:off x="11764" y="6568"/>
                              <a:ext cx="1257"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8,4m</w:t>
                                </w:r>
                                <w:r w:rsidRPr="00E80B02">
                                  <w:rPr>
                                    <w:vertAlign w:val="superscript"/>
                                  </w:rPr>
                                  <w:t>3</w:t>
                                </w:r>
                                <w:r>
                                  <w:t>/ng</w:t>
                                </w:r>
                              </w:p>
                            </w:txbxContent>
                          </wps:txbx>
                          <wps:bodyPr rot="0" vert="horz" wrap="square" lIns="91440" tIns="45720" rIns="91440" bIns="45720" anchor="t" anchorCtr="0" upright="1">
                            <a:noAutofit/>
                          </wps:bodyPr>
                        </wps:wsp>
                        <wps:wsp>
                          <wps:cNvPr id="1234" name="Text Box 82"/>
                          <wps:cNvSpPr txBox="1">
                            <a:spLocks noChangeArrowheads="1"/>
                          </wps:cNvSpPr>
                          <wps:spPr bwMode="auto">
                            <a:xfrm>
                              <a:off x="12992" y="6597"/>
                              <a:ext cx="1257"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1,8m</w:t>
                                </w:r>
                                <w:r w:rsidRPr="00E80B02">
                                  <w:rPr>
                                    <w:vertAlign w:val="superscript"/>
                                  </w:rPr>
                                  <w:t>3</w:t>
                                </w:r>
                                <w:r>
                                  <w:t>/ng</w:t>
                                </w:r>
                              </w:p>
                            </w:txbxContent>
                          </wps:txbx>
                          <wps:bodyPr rot="0" vert="horz" wrap="square" lIns="91440" tIns="45720" rIns="91440" bIns="45720" anchor="t" anchorCtr="0" upright="1">
                            <a:noAutofit/>
                          </wps:bodyPr>
                        </wps:wsp>
                        <wps:wsp>
                          <wps:cNvPr id="1235" name="Text Box 83"/>
                          <wps:cNvSpPr txBox="1">
                            <a:spLocks noChangeArrowheads="1"/>
                          </wps:cNvSpPr>
                          <wps:spPr bwMode="auto">
                            <a:xfrm>
                              <a:off x="5650" y="8525"/>
                              <a:ext cx="1257"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0,4m</w:t>
                                </w:r>
                                <w:r w:rsidRPr="00E80B02">
                                  <w:rPr>
                                    <w:vertAlign w:val="superscript"/>
                                  </w:rPr>
                                  <w:t>3</w:t>
                                </w:r>
                                <w:r>
                                  <w:t>/ng</w:t>
                                </w:r>
                              </w:p>
                            </w:txbxContent>
                          </wps:txbx>
                          <wps:bodyPr rot="0" vert="horz" wrap="square" lIns="91440" tIns="45720" rIns="91440" bIns="45720" anchor="t" anchorCtr="0" upright="1">
                            <a:noAutofit/>
                          </wps:bodyPr>
                        </wps:wsp>
                        <wps:wsp>
                          <wps:cNvPr id="1236" name="Text Box 84"/>
                          <wps:cNvSpPr txBox="1">
                            <a:spLocks noChangeArrowheads="1"/>
                          </wps:cNvSpPr>
                          <wps:spPr bwMode="auto">
                            <a:xfrm>
                              <a:off x="6960" y="8544"/>
                              <a:ext cx="1257"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2,8m</w:t>
                                </w:r>
                                <w:r w:rsidRPr="00E80B02">
                                  <w:rPr>
                                    <w:vertAlign w:val="superscript"/>
                                  </w:rPr>
                                  <w:t>3</w:t>
                                </w:r>
                                <w:r>
                                  <w:t>/ng</w:t>
                                </w:r>
                              </w:p>
                            </w:txbxContent>
                          </wps:txbx>
                          <wps:bodyPr rot="0" vert="horz" wrap="square" lIns="91440" tIns="45720" rIns="91440" bIns="45720" anchor="t" anchorCtr="0" upright="1">
                            <a:noAutofit/>
                          </wps:bodyPr>
                        </wps:wsp>
                        <wps:wsp>
                          <wps:cNvPr id="1237" name="Text Box 85"/>
                          <wps:cNvSpPr txBox="1">
                            <a:spLocks noChangeArrowheads="1"/>
                          </wps:cNvSpPr>
                          <wps:spPr bwMode="auto">
                            <a:xfrm>
                              <a:off x="9642" y="8654"/>
                              <a:ext cx="1257"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3,7m</w:t>
                                </w:r>
                                <w:r w:rsidRPr="00E80B02">
                                  <w:rPr>
                                    <w:vertAlign w:val="superscript"/>
                                  </w:rPr>
                                  <w:t>3</w:t>
                                </w:r>
                                <w:r>
                                  <w:t>/ng</w:t>
                                </w:r>
                              </w:p>
                            </w:txbxContent>
                          </wps:txbx>
                          <wps:bodyPr rot="0" vert="horz" wrap="square" lIns="91440" tIns="45720" rIns="91440" bIns="45720" anchor="t" anchorCtr="0" upright="1">
                            <a:noAutofit/>
                          </wps:bodyPr>
                        </wps:wsp>
                        <wps:wsp>
                          <wps:cNvPr id="1238" name="Text Box 86"/>
                          <wps:cNvSpPr txBox="1">
                            <a:spLocks noChangeArrowheads="1"/>
                          </wps:cNvSpPr>
                          <wps:spPr bwMode="auto">
                            <a:xfrm>
                              <a:off x="10681" y="8605"/>
                              <a:ext cx="1491"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0,06m</w:t>
                                </w:r>
                                <w:r w:rsidRPr="00E80B02">
                                  <w:rPr>
                                    <w:vertAlign w:val="superscript"/>
                                  </w:rPr>
                                  <w:t>3</w:t>
                                </w:r>
                                <w:r>
                                  <w:t>/ng</w:t>
                                </w:r>
                              </w:p>
                            </w:txbxContent>
                          </wps:txbx>
                          <wps:bodyPr rot="0" vert="horz" wrap="square" lIns="91440" tIns="45720" rIns="91440" bIns="45720" anchor="t" anchorCtr="0" upright="1">
                            <a:noAutofit/>
                          </wps:bodyPr>
                        </wps:wsp>
                        <wps:wsp>
                          <wps:cNvPr id="1239" name="Text Box 87"/>
                          <wps:cNvSpPr txBox="1">
                            <a:spLocks noChangeArrowheads="1"/>
                          </wps:cNvSpPr>
                          <wps:spPr bwMode="auto">
                            <a:xfrm>
                              <a:off x="7425" y="3765"/>
                              <a:ext cx="1843"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23,5m</w:t>
                                </w:r>
                                <w:r w:rsidRPr="00E80B02">
                                  <w:rPr>
                                    <w:vertAlign w:val="superscript"/>
                                  </w:rPr>
                                  <w:t>3</w:t>
                                </w:r>
                                <w:r>
                                  <w:t>/ngày</w:t>
                                </w:r>
                              </w:p>
                            </w:txbxContent>
                          </wps:txbx>
                          <wps:bodyPr rot="0" vert="horz" wrap="square" lIns="91440" tIns="45720" rIns="91440" bIns="45720" anchor="t" anchorCtr="0" upright="1">
                            <a:noAutofit/>
                          </wps:bodyPr>
                        </wps:wsp>
                        <wps:wsp>
                          <wps:cNvPr id="1240" name="Text Box 88"/>
                          <wps:cNvSpPr txBox="1">
                            <a:spLocks noChangeArrowheads="1"/>
                          </wps:cNvSpPr>
                          <wps:spPr bwMode="auto">
                            <a:xfrm>
                              <a:off x="7648" y="4636"/>
                              <a:ext cx="1843"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2,4m</w:t>
                                </w:r>
                                <w:r w:rsidRPr="00E80B02">
                                  <w:rPr>
                                    <w:vertAlign w:val="superscript"/>
                                  </w:rPr>
                                  <w:t>3</w:t>
                                </w:r>
                                <w:r>
                                  <w:t>/ngày</w:t>
                                </w:r>
                              </w:p>
                            </w:txbxContent>
                          </wps:txbx>
                          <wps:bodyPr rot="0" vert="horz" wrap="square" lIns="91440" tIns="45720" rIns="91440" bIns="45720" anchor="t" anchorCtr="0" upright="1">
                            <a:noAutofit/>
                          </wps:bodyPr>
                        </wps:wsp>
                        <wps:wsp>
                          <wps:cNvPr id="1241" name="Text Box 89"/>
                          <wps:cNvSpPr txBox="1">
                            <a:spLocks noChangeArrowheads="1"/>
                          </wps:cNvSpPr>
                          <wps:spPr bwMode="auto">
                            <a:xfrm>
                              <a:off x="7665" y="5277"/>
                              <a:ext cx="1843"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7,3m</w:t>
                                </w:r>
                                <w:r w:rsidRPr="00E80B02">
                                  <w:rPr>
                                    <w:vertAlign w:val="superscript"/>
                                  </w:rPr>
                                  <w:t>3</w:t>
                                </w:r>
                                <w:r>
                                  <w:t>/ngày</w:t>
                                </w:r>
                              </w:p>
                            </w:txbxContent>
                          </wps:txbx>
                          <wps:bodyPr rot="0" vert="horz" wrap="square" lIns="91440" tIns="45720" rIns="91440" bIns="45720" anchor="t" anchorCtr="0" upright="1">
                            <a:noAutofit/>
                          </wps:bodyPr>
                        </wps:wsp>
                        <wps:wsp>
                          <wps:cNvPr id="1242" name="Text Box 90"/>
                          <wps:cNvSpPr txBox="1">
                            <a:spLocks noChangeArrowheads="1"/>
                          </wps:cNvSpPr>
                          <wps:spPr bwMode="auto">
                            <a:xfrm>
                              <a:off x="11613" y="4605"/>
                              <a:ext cx="1843"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2,4m</w:t>
                                </w:r>
                                <w:r w:rsidRPr="00E80B02">
                                  <w:rPr>
                                    <w:vertAlign w:val="superscript"/>
                                  </w:rPr>
                                  <w:t>3</w:t>
                                </w:r>
                                <w:r>
                                  <w:t>/ngày</w:t>
                                </w:r>
                              </w:p>
                            </w:txbxContent>
                          </wps:txbx>
                          <wps:bodyPr rot="0" vert="horz" wrap="square" lIns="91440" tIns="45720" rIns="91440" bIns="45720" anchor="t" anchorCtr="0" upright="1">
                            <a:noAutofit/>
                          </wps:bodyPr>
                        </wps:wsp>
                        <wps:wsp>
                          <wps:cNvPr id="1243" name="Text Box 91"/>
                          <wps:cNvSpPr txBox="1">
                            <a:spLocks noChangeArrowheads="1"/>
                          </wps:cNvSpPr>
                          <wps:spPr bwMode="auto">
                            <a:xfrm>
                              <a:off x="11764" y="5408"/>
                              <a:ext cx="1843"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7,3m</w:t>
                                </w:r>
                                <w:r w:rsidRPr="00E80B02">
                                  <w:rPr>
                                    <w:vertAlign w:val="superscript"/>
                                  </w:rPr>
                                  <w:t>3</w:t>
                                </w:r>
                                <w:r>
                                  <w:t>/ngày</w:t>
                                </w:r>
                              </w:p>
                            </w:txbxContent>
                          </wps:txbx>
                          <wps:bodyPr rot="0" vert="horz" wrap="square" lIns="91440" tIns="45720" rIns="91440" bIns="45720" anchor="t" anchorCtr="0" upright="1">
                            <a:noAutofit/>
                          </wps:bodyPr>
                        </wps:wsp>
                      </wpg:grpSp>
                      <wpg:grpSp>
                        <wpg:cNvPr id="1244" name="Group 92"/>
                        <wpg:cNvGrpSpPr>
                          <a:grpSpLocks/>
                        </wpg:cNvGrpSpPr>
                        <wpg:grpSpPr bwMode="auto">
                          <a:xfrm>
                            <a:off x="8217" y="10202"/>
                            <a:ext cx="6551" cy="1142"/>
                            <a:chOff x="8217" y="10202"/>
                            <a:chExt cx="6551" cy="1142"/>
                          </a:xfrm>
                        </wpg:grpSpPr>
                        <wps:wsp>
                          <wps:cNvPr id="1245" name="Text Box 93"/>
                          <wps:cNvSpPr txBox="1">
                            <a:spLocks noChangeArrowheads="1"/>
                          </wps:cNvSpPr>
                          <wps:spPr bwMode="auto">
                            <a:xfrm>
                              <a:off x="8217" y="10272"/>
                              <a:ext cx="1640"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Bay hơi</w:t>
                                </w:r>
                              </w:p>
                            </w:txbxContent>
                          </wps:txbx>
                          <wps:bodyPr rot="0" vert="horz" wrap="square" lIns="91440" tIns="45720" rIns="91440" bIns="45720" anchor="t" anchorCtr="0" upright="1">
                            <a:noAutofit/>
                          </wps:bodyPr>
                        </wps:wsp>
                        <wps:wsp>
                          <wps:cNvPr id="1246" name="Text Box 94"/>
                          <wps:cNvSpPr txBox="1">
                            <a:spLocks noChangeArrowheads="1"/>
                          </wps:cNvSpPr>
                          <wps:spPr bwMode="auto">
                            <a:xfrm>
                              <a:off x="11250" y="10202"/>
                              <a:ext cx="2837"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Thấm vào đất, bay hơi</w:t>
                                </w:r>
                              </w:p>
                            </w:txbxContent>
                          </wps:txbx>
                          <wps:bodyPr rot="0" vert="horz" wrap="square" lIns="91440" tIns="45720" rIns="91440" bIns="45720" anchor="t" anchorCtr="0" upright="1">
                            <a:noAutofit/>
                          </wps:bodyPr>
                        </wps:wsp>
                        <wps:wsp>
                          <wps:cNvPr id="1247" name="AutoShape 95"/>
                          <wps:cNvCnPr>
                            <a:cxnSpLocks noChangeShapeType="1"/>
                          </wps:cNvCnPr>
                          <wps:spPr bwMode="auto">
                            <a:xfrm>
                              <a:off x="14768" y="10738"/>
                              <a:ext cx="0" cy="347"/>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1248" name="AutoShape 96"/>
                          <wps:cNvCnPr>
                            <a:cxnSpLocks noChangeShapeType="1"/>
                          </wps:cNvCnPr>
                          <wps:spPr bwMode="auto">
                            <a:xfrm flipH="1">
                              <a:off x="12927" y="11085"/>
                              <a:ext cx="1841"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249" name="Text Box 97"/>
                          <wps:cNvSpPr txBox="1">
                            <a:spLocks noChangeArrowheads="1"/>
                          </wps:cNvSpPr>
                          <wps:spPr bwMode="auto">
                            <a:xfrm>
                              <a:off x="11590" y="10808"/>
                              <a:ext cx="1370"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70B" w:rsidRDefault="008E670B" w:rsidP="008E670B">
                                <w:r>
                                  <w:t>Sông Đáy</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36" o:spid="_x0000_s1209" style="position:absolute;left:0;text-align:left;margin-left:0;margin-top:-12.3pt;width:731.25pt;height:461.7pt;z-index:251851776;mso-position-horizontal-relative:margin" coordorigin="1057,2110" coordsize="14625,9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">
                <v:group id="Group 4" o:spid="_x0000_s1210" style="position:absolute;left:1057;top:2166;width:14625;height:8572" coordorigin="1057,2166" coordsize="14625,8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hHSsQAAADdAAAADwAAAGRycy9kb3ducmV2LnhtbERPTWvCQBC9F/wPywje&#10;dBNtbYmuIqLFgwhqoXgbsmMSzM6G7JrEf+8WhN7m8T5nvuxMKRqqXWFZQTyKQBCnVhecKfg5b4df&#10;IJxH1lhaJgUPcrBc9N7mmGjb8pGak89ECGGXoILc+yqR0qU5GXQjWxEH7mprgz7AOpO6xjaEm1KO&#10;o2gqDRYcGnKsaJ1TejvdjYLvFtvVJN40+9t1/bicPw6/+5iUGvS71QyEp87/i1/unQ7z4/dP+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PhHSsQAAADdAAAA&#10;DwAAAAAAAAAAAAAAAACqAgAAZHJzL2Rvd25yZXYueG1sUEsFBgAAAAAEAAQA+gAAAJsDAAAAAA==&#10;">
                  <v:shape id="AutoShape 5" o:spid="_x0000_s1211" type="#_x0000_t32" style="position:absolute;left:8813;top:8470;width:1;height:17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NWIccAAADdAAAADwAAAGRycy9kb3ducmV2LnhtbESPQWvCQBCF70L/wzIFb7pJwaKpq5RC&#10;RSw9qCW0tyE7TUKzs2F31dhf3zkUvM3w3rz3zXI9uE6dKcTWs4F8moEirrxtuTbwcXydzEHFhGyx&#10;80wGrhRhvbobLbGw/sJ7Oh9SrSSEY4EGmpT6QutYNeQwTn1PLNq3Dw6TrKHWNuBFwl2nH7LsUTts&#10;WRoa7OmloerncHIGPt8Wp/JavtOuzBe7Lwwu/h43xozvh+cnUImGdDP/X2+t4Ocz4ZdvZAS9+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g1YhxwAAAN0AAAAPAAAAAAAA&#10;AAAAAAAAAKECAABkcnMvZG93bnJldi54bWxQSwUGAAAAAAQABAD5AAAAlQMAAAAA&#10;">
                    <v:stroke endarrow="block"/>
                  </v:shape>
                  <v:shape id="AutoShape 6" o:spid="_x0000_s1212" type="#_x0000_t32" style="position:absolute;left:12312;top:8544;width:0;height:16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VaJ8cAAADdAAAADwAAAGRycy9kb3ducmV2LnhtbESPQWvCQBCF70L/wzIFb7pJwaKpq5RC&#10;RSw9qCW0tyE7TUKzs2F31dhf3zkUvM3w3rz3zXI9uE6dKcTWs4F8moEirrxtuTbwcXydzEHFhGyx&#10;80wGrhRhvbobLbGw/sJ7Oh9SrSSEY4EGmpT6QutYNeQwTn1PLNq3Dw6TrKHWNuBFwl2nH7LsUTts&#10;WRoa7OmloerncHIGPt8Wp/JavtOuzBe7Lwwu/h43xozvh+cnUImGdDP/X2+t4OczwZVvZAS9+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9VonxwAAAN0AAAAPAAAAAAAA&#10;AAAAAAAAAKECAABkcnMvZG93bnJldi54bWxQSwUGAAAAAAQABAD5AAAAlQMAAAAA&#10;">
                    <v:stroke endarrow="block"/>
                  </v:shape>
                  <v:shape id="AutoShape 7" o:spid="_x0000_s1213" type="#_x0000_t32" style="position:absolute;left:13503;top:8525;width:0;height:16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n/vMQAAADdAAAADwAAAGRycy9kb3ducmV2LnhtbERPTWvCQBC9C/6HZQq96SZCi4muUgRL&#10;sXhQS6i3ITtNQrOzYXfV2F/fFQRv83ifM1/2phVncr6xrCAdJyCIS6sbrhR8HdajKQgfkDW2lknB&#10;lTwsF8PBHHNtL7yj8z5UIoawz1FBHUKXS+nLmgz6se2II/djncEQoaukdniJ4aaVkyR5lQYbjg01&#10;drSqqfzdn4yC78/sVFyLLW2KNNsc0Rn/d3hX6vmpf5uBCNSHh/ju/tBxfvqSwe2beIJc/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uf+8xAAAAN0AAAAPAAAAAAAAAAAA&#10;AAAAAKECAABkcnMvZG93bnJldi54bWxQSwUGAAAAAAQABAD5AAAAkgMAAAAA&#10;">
                    <v:stroke endarrow="block"/>
                  </v:shape>
                  <v:group id="Group 8" o:spid="_x0000_s1214" style="position:absolute;left:1057;top:2166;width:14625;height:8572" coordorigin="1057,2166" coordsize="14625,8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SDXscAAADdAAAADwAAAGRycy9kb3ducmV2LnhtbESPT2vCQBDF7wW/wzKC&#10;t7pJS0VSNyJSiwcpVAultyE7+YPZ2ZBdk/jtO4dCbzO8N+/9ZrOdXKsG6kPj2UC6TEARF942XBn4&#10;uhwe16BCRLbYeiYDdwqwzWcPG8ysH/mThnOslIRwyNBAHWOXaR2KmhyGpe+IRSt97zDK2lfa9jhK&#10;uGv1U5KstMOGpaHGjvY1FdfzzRl4H3HcPadvw+la7u8/l5eP71NKxizm0+4VVKQp/pv/ro9W8N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KSDXscAAADd&#10;AAAADwAAAAAAAAAAAAAAAACqAgAAZHJzL2Rvd25yZXYueG1sUEsFBgAAAAAEAAQA+gAAAJ4DAAAA&#10;AA==&#10;">
                    <v:shape id="AutoShape 9" o:spid="_x0000_s1215" type="#_x0000_t32" style="position:absolute;left:11068;top:4990;width:35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M5B8QAAADdAAAADwAAAGRycy9kb3ducmV2LnhtbERPTWvCQBC9F/oflil4azbpIdTUNUih&#10;RSw9VCXU25Adk2B2NuyuGvvru4LgbR7vc2blaHpxIuc7ywqyJAVBXFvdcaNgu/l4fgXhA7LG3jIp&#10;uJCHcv74MMNC2zP/0GkdGhFD2BeooA1hKKT0dUsGfWIH4sjtrTMYInSN1A7PMdz08iVNc2mw49jQ&#10;4kDvLdWH9dEo+P2aHqtL9U2rKpuuduiM/9t8KjV5GhdvIAKN4S6+uZc6zs/yDK7fxBP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ozkHxAAAAN0AAAAPAAAAAAAAAAAA&#10;AAAAAKECAABkcnMvZG93bnJldi54bWxQSwUGAAAAAAQABAD5AAAAkgMAAAAA&#10;">
                      <v:stroke endarrow="block"/>
                    </v:shape>
                    <v:shape id="AutoShape 10" o:spid="_x0000_s1216" type="#_x0000_t32" style="position:absolute;left:11051;top:5744;width:35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GncMQAAADdAAAADwAAAGRycy9kb3ducmV2LnhtbERPS4vCMBC+C/sfwix407QeZO0aZVnY&#10;RZQ9+KC4t6EZ22IzKUnU6q83guBtPr7nTOedacSZnK8tK0iHCQjiwuqaSwW77c/gA4QPyBoby6Tg&#10;Sh7ms7feFDNtL7ym8yaUIoawz1BBFUKbSemLigz6oW2JI3ewzmCI0JVSO7zEcNPIUZKMpcGaY0OF&#10;LX1XVBw3J6Ngv5qc8mv+R8s8nSz/0Rl/2/4q1X/vvj5BBOrCS/x0L3Scn45H8Pgmni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cadwxAAAAN0AAAAPAAAAAAAAAAAA&#10;AAAAAKECAABkcnMvZG93bnJldi54bWxQSwUGAAAAAAQABAD5AAAAkgMAAAAA&#10;">
                      <v:stroke endarrow="block"/>
                    </v:shape>
                    <v:shape id="AutoShape 11" o:spid="_x0000_s1217" type="#_x0000_t32" style="position:absolute;left:5299;top:7920;width:5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0C68QAAADdAAAADwAAAGRycy9kb3ducmV2LnhtbERPTWvCQBC9C/6HZYTedBMF0egqpVAR&#10;Sw9qCe1tyI5JaHY27K4a/fVuQehtHu9zluvONOJCzteWFaSjBARxYXXNpYKv4/twBsIHZI2NZVJw&#10;Iw/rVb+3xEzbK+/pcgiliCHsM1RQhdBmUvqiIoN+ZFviyJ2sMxgidKXUDq8x3DRynCRTabDm2FBh&#10;S28VFb+Hs1Hw/TE/57f8k3Z5Ot/9oDP+ftwo9TLoXhcgAnXhX/x0b3Wcn04n8PdNPEG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PQLrxAAAAN0AAAAPAAAAAAAAAAAA&#10;AAAAAKECAABkcnMvZG93bnJldi54bWxQSwUGAAAAAAQABAD5AAAAkgMAAAAA&#10;">
                      <v:stroke endarrow="block"/>
                    </v:shape>
                    <v:shape id="Text Box 12" o:spid="_x0000_s1218" type="#_x0000_t202" style="position:absolute;left:1057;top:4301;width:1223;height:1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7E8QA&#10;AADdAAAADwAAAGRycy9kb3ducmV2LnhtbERPS2vCQBC+C/6HZQQvUjc+SG3qKkVQ7M3a0l6H7JiE&#10;ZmfT3TXGf+8KBW/z8T1nue5MLVpyvrKsYDJOQBDnVldcKPj63D4tQPiArLG2TAqu5GG96veWmGl7&#10;4Q9qj6EQMYR9hgrKEJpMSp+XZNCPbUMcuZN1BkOErpDa4SWGm1pOkySVBiuODSU2tCkp/z2ejYLF&#10;fN/++PfZ4TtPT/VLGD23uz+n1HDQvb2CCNSFh/jfvddx/iSdw/2beIJ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6+xPEAAAA3QAAAA8AAAAAAAAAAAAAAAAAmAIAAGRycy9k&#10;b3ducmV2LnhtbFBLBQYAAAAABAAEAPUAAACJAwAAAAA=&#10;">
                      <v:textbox>
                        <w:txbxContent>
                          <w:p w:rsidR="008E670B" w:rsidRDefault="008E670B" w:rsidP="008E670B">
                            <w:pPr>
                              <w:spacing w:after="0" w:line="240" w:lineRule="auto"/>
                              <w:jc w:val="center"/>
                            </w:pPr>
                            <w:r>
                              <w:t>Tổng nhu cầu sử dụng nước 62,7 m</w:t>
                            </w:r>
                            <w:r w:rsidRPr="00E80B02">
                              <w:rPr>
                                <w:vertAlign w:val="superscript"/>
                              </w:rPr>
                              <w:t>3</w:t>
                            </w:r>
                            <w:r>
                              <w:t>/ngày</w:t>
                            </w:r>
                          </w:p>
                        </w:txbxContent>
                      </v:textbox>
                    </v:shape>
                    <v:shape id="AutoShape 13" o:spid="_x0000_s1219" type="#_x0000_t32" style="position:absolute;left:2297;top:5172;width:5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i3QcQAAADdAAAADwAAAGRycy9kb3ducmV2LnhtbERPTWsCMRC9F/wPYYReima3oJStUVZB&#10;qAUP2vY+bqab4GaybqJu/30jCN7m8T5ntuhdIy7UBetZQT7OQBBXXluuFXx/rUdvIEJE1th4JgV/&#10;FGAxHzzNsND+yju67GMtUgiHAhWYGNtCylAZchjGviVO3K/vHMYEu1rqDq8p3DXyNcum0qHl1GCw&#10;pZWh6rg/OwXbTb4sD8ZuPncnu52sy+Zcv/wo9Tzsy3cQkfr4EN/dHzrNz6cTuH2TTp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aLdBxAAAAN0AAAAPAAAAAAAAAAAA&#10;AAAAAKECAABkcnMvZG93bnJldi54bWxQSwUGAAAAAAQABAD5AAAAkgMAAAAA&#10;"/>
                    <v:shape id="AutoShape 14" o:spid="_x0000_s1220" type="#_x0000_t32" style="position:absolute;left:2866;top:2710;width:0;height:47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opNsQAAADdAAAADwAAAGRycy9kb3ducmV2LnhtbERP32vCMBB+F/Y/hBvsRWbagWVUo3SC&#10;oAMf1O39bG5NWHPpmqjdf28GA9/u4/t58+XgWnGhPljPCvJJBoK49tpyo+DjuH5+BREissbWMyn4&#10;pQDLxcNojqX2V97T5RAbkUI4lKjAxNiVUobakMMw8R1x4r587zAm2DdS93hN4a6VL1lWSIeWU4PB&#10;jlaG6u/D2SnYbfO36mTs9n3/Y3fTddWem/GnUk+PQzUDEWmId/G/e6PT/Lwo4O+bdIJ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uik2xAAAAN0AAAAPAAAAAAAAAAAA&#10;AAAAAKECAABkcnMvZG93bnJldi54bWxQSwUGAAAAAAQABAD5AAAAkgMAAAAA&#10;"/>
                    <v:shape id="AutoShape 15" o:spid="_x0000_s1221" type="#_x0000_t32" style="position:absolute;left:2883;top:2710;width:9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YE6MQAAADdAAAADwAAAGRycy9kb3ducmV2LnhtbERPS2vCQBC+F/wPywje6iY9+IiuUgot&#10;onhQS2hvQ3ZMQrOzYXfV6K93BaG3+fieM192phFncr62rCAdJiCIC6trLhV8Hz5fJyB8QNbYWCYF&#10;V/KwXPRe5phpe+EdnfehFDGEfYYKqhDaTEpfVGTQD21LHLmjdQZDhK6U2uElhptGviXJSBqsOTZU&#10;2NJHRcXf/mQU/Gymp/yab2mdp9P1Lzrjb4cvpQb97n0GIlAX/sVP90rH+eloDI9v4gl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BgToxAAAAN0AAAAPAAAAAAAAAAAA&#10;AAAAAKECAABkcnMvZG93bnJldi54bWxQSwUGAAAAAAQABAD5AAAAkgMAAAAA&#10;">
                      <v:stroke endarrow="block"/>
                    </v:shape>
                    <v:shape id="Text Box 16" o:spid="_x0000_s1222" type="#_x0000_t202" style="position:absolute;left:3870;top:2166;width:904;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fxFscA&#10;AADdAAAADwAAAGRycy9kb3ducmV2LnhtbESPQU/CQBCF7yb+h82QcDGwBU3FykKMiQZvigSuk+7Q&#10;NnRn6+5ayr9nDibeZvLevPfNcj24VvUUYuPZwGyagSIuvW24MrD7fpssQMWEbLH1TAYuFGG9ur1Z&#10;YmH9mb+o36ZKSQjHAg3UKXWF1rGsyWGc+o5YtKMPDpOsodI24FnCXavnWZZrhw1LQ40dvdZUnra/&#10;zsDiYdMf4sf9577Mj+1Tunvs33+CMePR8PIMKtGQ/s1/1xsr+LNccOUbGUG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38RbHAAAA3QAAAA8AAAAAAAAAAAAAAAAAmAIAAGRy&#10;cy9kb3ducmV2LnhtbFBLBQYAAAAABAAEAPUAAACMAwAAAAA=&#10;">
                      <v:textbox>
                        <w:txbxContent>
                          <w:p w:rsidR="008E670B" w:rsidRDefault="008E670B" w:rsidP="008E670B">
                            <w:pPr>
                              <w:spacing w:after="0" w:line="240" w:lineRule="auto"/>
                              <w:jc w:val="center"/>
                            </w:pPr>
                            <w:r>
                              <w:t xml:space="preserve">Hoạt động sinh hoạt </w:t>
                            </w:r>
                          </w:p>
                        </w:txbxContent>
                      </v:textbox>
                    </v:shape>
                    <v:shape id="AutoShape 17" o:spid="_x0000_s1223" type="#_x0000_t32" style="position:absolute;left:5343;top:2472;width:9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U1AcQAAADdAAAADwAAAGRycy9kb3ducmV2LnhtbERPS2vCQBC+F/wPyxS81U16kCZ1lVKw&#10;iNKDD0K9DdkxCc3Oht1Vo7/eFQRv8/E9ZzLrTStO5HxjWUE6SkAQl1Y3XCnYbedvHyB8QNbYWiYF&#10;F/Iwmw5eJphre+Y1nTahEjGEfY4K6hC6XEpf1mTQj2xHHLmDdQZDhK6S2uE5hptWvifJWBpsODbU&#10;2NF3TeX/5mgU/K2yY3EpfmlZpNlyj8746/ZHqeFr//UJIlAfnuKHe6Hj/HScwf2beIK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1TUBxAAAAN0AAAAPAAAAAAAAAAAA&#10;AAAAAKECAABkcnMvZG93bnJldi54bWxQSwUGAAAAAAQABAD5AAAAkgMAAAAA&#10;">
                      <v:stroke endarrow="block"/>
                    </v:shape>
                    <v:shape id="AutoShape 18" o:spid="_x0000_s1224" type="#_x0000_t32" style="position:absolute;left:4774;top:2932;width:5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aCBMgAAADdAAAADwAAAGRycy9kb3ducmV2LnhtbESPT2vDMAzF74N+B6PCLmN1Mtgfsrol&#10;HRTWQQ/ttrsWa7FZLKex22bffjoMepN4T+/9NF+OoVMnGpKPbKCcFaCIm2g9twY+3te3T6BSRrbY&#10;RSYDv5RguZhczbGy8cw7Ou1zqySEU4UGXM59pXVqHAVMs9gTi/Ydh4BZ1qHVdsCzhIdO3xXFgw7o&#10;WRoc9vTiqPnZH4OB7aZc1V/Ob952B7+9X9fdsb35NOZ6OtbPoDKN+WL+v361gl8+Cr98IyPo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8aCBMgAAADdAAAADwAAAAAA&#10;AAAAAAAAAAChAgAAZHJzL2Rvd25yZXYueG1sUEsFBgAAAAAEAAQA+QAAAJYDAAAAAA==&#10;"/>
                    <v:shape id="AutoShape 19" o:spid="_x0000_s1225" type="#_x0000_t32" style="position:absolute;left:5343;top:2450;width:17;height:10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onn8QAAADdAAAADwAAAGRycy9kb3ducmV2LnhtbERPS2sCMRC+F/wPYQpeSs2uoC1bo6wF&#10;QQUPPnqfbqab0M1ku4m6/feNIPQ2H99zZoveNeJCXbCeFeSjDARx5bXlWsHpuHp+BREissbGMyn4&#10;pQCL+eBhhoX2V97T5RBrkUI4FKjAxNgWUobKkMMw8i1x4r585zAm2NVSd3hN4a6R4yybSoeWU4PB&#10;lt4NVd+Hs1Ow2+TL8tPYzXb/Y3eTVdmc66cPpYaPffkGIlIf/8V391qn+flLDrd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iiefxAAAAN0AAAAPAAAAAAAAAAAA&#10;AAAAAKECAABkcnMvZG93bnJldi54bWxQSwUGAAAAAAQABAD5AAAAkgMAAAAA&#10;"/>
                    <v:shape id="Text Box 20" o:spid="_x0000_s1226" type="#_x0000_t202" style="position:absolute;left:6270;top:2227;width:1502;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ZQIcQA&#10;AADdAAAADwAAAGRycy9kb3ducmV2LnhtbERPS2sCMRC+C/0PYQpepGZ9oHa7UYqg2Jva0l6HzeyD&#10;bibbJK7bf98UBG/z8T0n2/SmER05X1tWMBknIIhzq2suFXy8755WIHxA1thYJgW/5GGzfhhkmGp7&#10;5RN151CKGMI+RQVVCG0qpc8rMujHtiWOXGGdwRChK6V2eI3hppHTJFlIgzXHhgpb2laUf58vRsFq&#10;fui+/Nvs+JkviuY5jJbd/scpNXzsX19ABOrDXXxzH3ScP1lO4f+be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GUCHEAAAA3QAAAA8AAAAAAAAAAAAAAAAAmAIAAGRycy9k&#10;b3ducmV2LnhtbFBLBQYAAAAABAAEAPUAAACJAwAAAAA=&#10;">
                      <v:textbox>
                        <w:txbxContent>
                          <w:p w:rsidR="008E670B" w:rsidRDefault="008E670B" w:rsidP="008E670B">
                            <w:pPr>
                              <w:spacing w:after="0" w:line="240" w:lineRule="auto"/>
                              <w:jc w:val="center"/>
                            </w:pPr>
                            <w:r>
                              <w:t xml:space="preserve">Sinh hoạt </w:t>
                            </w:r>
                          </w:p>
                        </w:txbxContent>
                      </v:textbox>
                    </v:shape>
                    <v:shape id="AutoShape 21" o:spid="_x0000_s1227" type="#_x0000_t32" style="position:absolute;left:5343;top:3430;width:9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SUNsUAAADdAAAADwAAAGRycy9kb3ducmV2LnhtbERPS2vCQBC+F/wPywi91U0qtBpdRYRK&#10;sfTgg6C3ITsmwexs2F019td3CwVv8/E9ZzrvTCOu5HxtWUE6SEAQF1bXXCrY7z5eRiB8QNbYWCYF&#10;d/Iwn/Wepphpe+MNXbehFDGEfYYKqhDaTEpfVGTQD2xLHLmTdQZDhK6U2uEthptGvibJmzRYc2yo&#10;sKVlRcV5ezEKDl/jS37Pv2mdp+P1EZ3xP7uVUs/9bjEBEagLD/G/+1PH+en7EP6+iSf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eSUNsUAAADdAAAADwAAAAAAAAAA&#10;AAAAAAChAgAAZHJzL2Rvd25yZXYueG1sUEsFBgAAAAAEAAQA+QAAAJMDAAAAAA==&#10;">
                      <v:stroke endarrow="block"/>
                    </v:shape>
                    <v:shape id="Text Box 22" o:spid="_x0000_s1228" type="#_x0000_t202" style="position:absolute;left:6303;top:3203;width:1452;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NtzsQA&#10;AADdAAAADwAAAGRycy9kb3ducmV2LnhtbERPS2sCMRC+C/6HMEIvUrM+ULvdKEVo0Zu1pb0Om9kH&#10;3Uy2Sbqu/94IQm/z8T0n2/amER05X1tWMJ0kIIhzq2suFXx+vD6uQfiArLGxTAou5GG7GQ4yTLU9&#10;8zt1p1CKGMI+RQVVCG0qpc8rMugntiWOXGGdwRChK6V2eI7hppGzJFlKgzXHhgpb2lWU/5z+jIL1&#10;Yt99+8P8+JUvi+YpjFfd269T6mHUvzyDCNSHf/Hdvddx/nS1gNs38QS5u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jbc7EAAAA3QAAAA8AAAAAAAAAAAAAAAAAmAIAAGRycy9k&#10;b3ducmV2LnhtbFBLBQYAAAAABAAEAPUAAACJAwAAAAA=&#10;">
                      <v:textbox>
                        <w:txbxContent>
                          <w:p w:rsidR="008E670B" w:rsidRDefault="008E670B" w:rsidP="008E670B">
                            <w:pPr>
                              <w:spacing w:after="0" w:line="240" w:lineRule="auto"/>
                              <w:jc w:val="center"/>
                            </w:pPr>
                            <w:r>
                              <w:t xml:space="preserve">Bếp ăn </w:t>
                            </w:r>
                          </w:p>
                        </w:txbxContent>
                      </v:textbox>
                    </v:shape>
                    <v:shape id="AutoShape 23" o:spid="_x0000_s1229" type="#_x0000_t32" style="position:absolute;left:2866;top:7428;width:9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Gp2cUAAADdAAAADwAAAGRycy9kb3ducmV2LnhtbERPS2vCQBC+F/wPywi91U0KthpdRYRK&#10;sfTgg6C3ITsmwexs2F019td3CwVv8/E9ZzrvTCOu5HxtWUE6SEAQF1bXXCrY7z5eRiB8QNbYWCYF&#10;d/Iwn/Wepphpe+MNXbehFDGEfYYKqhDaTEpfVGTQD2xLHLmTdQZDhK6U2uEthptGvibJmzRYc2yo&#10;sKVlRcV5ezEKDl/jS37Pv2mdp+P1EZ3xP7uVUs/9bjEBEagLD/G/+1PH+en7EP6+iSf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UGp2cUAAADdAAAADwAAAAAAAAAA&#10;AAAAAAChAgAAZHJzL2Rvd25yZXYueG1sUEsFBgAAAAAEAAQA+QAAAJMDAAAAAA==&#10;">
                      <v:stroke endarrow="block"/>
                    </v:shape>
                    <v:shape id="Text Box 24" o:spid="_x0000_s1230" type="#_x0000_t202" style="position:absolute;left:3809;top:6842;width:904;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1WIsQA&#10;AADdAAAADwAAAGRycy9kb3ducmV2LnhtbERPS2vCQBC+C/0PyxS8SN34INrUVURQ9Nba0l6H7JiE&#10;ZmfT3TXGf+8KQm/z8T1nsepMLVpyvrKsYDRMQBDnVldcKPj63L7MQfiArLG2TAqu5GG1fOotMNP2&#10;wh/UHkMhYgj7DBWUITSZlD4vyaAf2oY4cifrDIYIXSG1w0sMN7UcJ0kqDVYcG0psaFNS/ns8GwXz&#10;6b798YfJ+3eenurXMJi1uz+nVP+5W7+BCNSFf/HDvddx/miWwv2beIJ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9ViLEAAAA3QAAAA8AAAAAAAAAAAAAAAAAmAIAAGRycy9k&#10;b3ducmV2LnhtbFBLBQYAAAAABAAEAPUAAACJAwAAAAA=&#10;">
                      <v:textbox>
                        <w:txbxContent>
                          <w:p w:rsidR="008E670B" w:rsidRDefault="008E670B" w:rsidP="008E670B">
                            <w:pPr>
                              <w:spacing w:after="0" w:line="240" w:lineRule="auto"/>
                              <w:jc w:val="center"/>
                            </w:pPr>
                            <w:r>
                              <w:t xml:space="preserve">Hoạt động sản xuất </w:t>
                            </w:r>
                          </w:p>
                        </w:txbxContent>
                      </v:textbox>
                    </v:shape>
                    <v:shape id="AutoShape 25" o:spid="_x0000_s1231" type="#_x0000_t32" style="position:absolute;left:4713;top:7484;width:5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8acMQAAADdAAAADwAAAGRycy9kb3ducmV2LnhtbERPS2sCMRC+C/0PYQq9iGa30CqrUbYF&#10;oRY8+LqPm+kmdDPZbqJu/31TELzNx/ec+bJ3jbhQF6xnBfk4A0FceW25VnDYr0ZTECEia2w8k4Jf&#10;CrBcPAzmWGh/5S1ddrEWKYRDgQpMjG0hZagMOQxj3xIn7st3DmOCXS11h9cU7hr5nGWv0qHl1GCw&#10;pXdD1ffu7BRs1vlbeTJ2/bn9sZuXVdmc6+FRqafHvpyBiNTHu/jm/tBpfj6ZwP8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LxpwxAAAAN0AAAAPAAAAAAAAAAAA&#10;AAAAAKECAABkcnMvZG93bnJldi54bWxQSwUGAAAAAAQABAD5AAAAkgMAAAAA&#10;"/>
                    <v:shape id="AutoShape 26" o:spid="_x0000_s1232" type="#_x0000_t32" style="position:absolute;left:5299;top:5071;width:0;height:48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COAsgAAADdAAAADwAAAGRycy9kb3ducmV2LnhtbESPT2vDMAzF74N+B6PCLmN1Mtgfsrol&#10;HRTWQQ/ttrsWa7FZLKex22bffjoMepN4T+/9NF+OoVMnGpKPbKCcFaCIm2g9twY+3te3T6BSRrbY&#10;RSYDv5RguZhczbGy8cw7Ou1zqySEU4UGXM59pXVqHAVMs9gTi/Ydh4BZ1qHVdsCzhIdO3xXFgw7o&#10;WRoc9vTiqPnZH4OB7aZc1V/Ob952B7+9X9fdsb35NOZ6OtbPoDKN+WL+v361gl8+Cq58IyPo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bCOAsgAAADdAAAADwAAAAAA&#10;AAAAAAAAAAChAgAAZHJzL2Rvd25yZXYueG1sUEsFBgAAAAAEAAQA+QAAAJYDAAAAAA==&#10;"/>
                    <v:shape id="AutoShape 27" o:spid="_x0000_s1233" type="#_x0000_t32" style="position:absolute;left:5343;top:5071;width:9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yj3MQAAADdAAAADwAAAGRycy9kb3ducmV2LnhtbERPTWvCQBC9C/6HZQq96SYeWhNdpQiW&#10;YvGgllBvQ3aahGZnw+6qsb++Kwje5vE+Z77sTSvO5HxjWUE6TkAQl1Y3XCn4OqxHUxA+IGtsLZOC&#10;K3lYLoaDOebaXnhH532oRAxhn6OCOoQul9KXNRn0Y9sRR+7HOoMhQldJ7fASw00rJ0nyIg02HBtq&#10;7GhVU/m7PxkF35/ZqbgWW9oUabY5ojP+7/Cu1PNT/zYDEagPD/Hd/aHj/PQ1g9s38QS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DKPcxAAAAN0AAAAPAAAAAAAAAAAA&#10;AAAAAKECAABkcnMvZG93bnJldi54bWxQSwUGAAAAAAQABAD5AAAAkgMAAAAA&#10;">
                      <v:stroke endarrow="block"/>
                    </v:shape>
                    <v:shape id="Text Box 28" o:spid="_x0000_s1234" type="#_x0000_t202" style="position:absolute;left:6303;top:4653;width:1289;height: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0b6scA&#10;AADdAAAADwAAAGRycy9kb3ducmV2LnhtbESPQU/CQBCF7yb+h82QcDGwBQ3WykKMiQZvigSuk+7Q&#10;NnRn6+5ayr9nDibeZvLevPfNcj24VvUUYuPZwGyagSIuvW24MrD7fpvkoGJCtth6JgMXirBe3d4s&#10;sbD+zF/Ub1OlJIRjgQbqlLpC61jW5DBOfUcs2tEHh0nWUGkb8CzhrtXzLFtohw1LQ40dvdZUnra/&#10;zkD+sOkP8eP+c18uju1Tunvs33+CMePR8PIMKtGQ/s1/1xsr+LNc+OUbGUG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NG+rHAAAA3QAAAA8AAAAAAAAAAAAAAAAAmAIAAGRy&#10;cy9kb3ducmV2LnhtbFBLBQYAAAAABAAEAPUAAACMAwAAAAA=&#10;">
                      <v:textbox>
                        <w:txbxContent>
                          <w:p w:rsidR="008E670B" w:rsidRDefault="008E670B" w:rsidP="008E670B">
                            <w:pPr>
                              <w:spacing w:after="0" w:line="240" w:lineRule="auto"/>
                              <w:jc w:val="center"/>
                            </w:pPr>
                            <w:r>
                              <w:t xml:space="preserve">Hệ thống RO </w:t>
                            </w:r>
                          </w:p>
                        </w:txbxContent>
                      </v:textbox>
                    </v:shape>
                    <v:shape id="AutoShape 29" o:spid="_x0000_s1235" type="#_x0000_t32" style="position:absolute;left:7592;top:5007;width:5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9XuMQAAADdAAAADwAAAGRycy9kb3ducmV2LnhtbERPTWsCMRC9F/wPYYReima3oMjWKKsg&#10;VMGDtr2Pm+kmuJmsm6jbf98UhN7m8T5nvuxdI27UBetZQT7OQBBXXluuFXx+bEYzECEia2w8k4If&#10;CrBcDJ7mWGh/5wPdjrEWKYRDgQpMjG0hZagMOQxj3xIn7tt3DmOCXS11h/cU7hr5mmVT6dByajDY&#10;0tpQdT5enYL9Nl+VJ2O3u8PF7iebsrnWL19KPQ/78g1EpD7+ix/ud53m57Mc/r5JJ8jF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X1e4xAAAAN0AAAAPAAAAAAAAAAAA&#10;AAAAAKECAABkcnMvZG93bnJldi54bWxQSwUGAAAAAAQABAD5AAAAkgMAAAAA&#10;"/>
                    <v:shape id="AutoShape 30" o:spid="_x0000_s1236" type="#_x0000_t32" style="position:absolute;left:8201;top:4188;width:0;height:15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3Jz8QAAADdAAAADwAAAGRycy9kb3ducmV2LnhtbERPTWsCMRC9F/wPYQQvRbMrtMhqlG1B&#10;qAUP2nofN+MmuJlsN1HXf98UCt7m8T5nsepdI67UBetZQT7JQBBXXluuFXx/rcczECEia2w8k4I7&#10;BVgtB08LLLS/8Y6u+1iLFMKhQAUmxraQMlSGHIaJb4kTd/Kdw5hgV0vd4S2Fu0ZOs+xVOrScGgy2&#10;9G6oOu8vTsF2k7+VR2M3n7sfu31Zl82lfj4oNRr25RxEpD4+xP/uD53m57Mp/H2TTp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jcnPxAAAAN0AAAAPAAAAAAAAAAAA&#10;AAAAAKECAABkcnMvZG93bnJldi54bWxQSwUGAAAAAAQABAD5AAAAkgMAAAAA&#10;"/>
                    <v:shape id="AutoShape 31" o:spid="_x0000_s1237" type="#_x0000_t32" style="position:absolute;left:8155;top:4188;width:9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HkEcQAAADdAAAADwAAAGRycy9kb3ducmV2LnhtbERPTWvCQBC9C/6HZYTedJMKotFVSqFF&#10;LB7UEtrbkB2T0Oxs2F01+utdQehtHu9zFqvONOJMzteWFaSjBARxYXXNpYLvw8dwCsIHZI2NZVJw&#10;JQ+rZb+3wEzbC+/ovA+liCHsM1RQhdBmUvqiIoN+ZFviyB2tMxgidKXUDi8x3DTyNUkm0mDNsaHC&#10;lt4rKv72J6Pg52t2yq/5ljZ5Otv8ojP+dvhU6mXQvc1BBOrCv/jpXus4P52O4fFNPEE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MeQRxAAAAN0AAAAPAAAAAAAAAAAA&#10;AAAAAKECAABkcnMvZG93bnJldi54bWxQSwUGAAAAAAQABAD5AAAAkgMAAAAA&#10;">
                      <v:stroke endarrow="block"/>
                    </v:shape>
                    <v:shape id="Text Box 32" o:spid="_x0000_s1238" type="#_x0000_t202" style="position:absolute;left:9142;top:3952;width:1857;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Yd6cQA&#10;AADdAAAADwAAAGRycy9kb3ducmV2LnhtbERPTWvCQBC9F/oflil4KXVjFRujq5SCYm82LfU6ZMck&#10;mJ1Nd9cY/70rFLzN433OYtWbRnTkfG1ZwWiYgCAurK65VPDzvX5JQfiArLGxTAou5GG1fHxYYKbt&#10;mb+oy0MpYgj7DBVUIbSZlL6oyKAf2pY4cgfrDIYIXSm1w3MMN418TZKpNFhzbKiwpY+KimN+MgrS&#10;ybbb+8/x7reYHppZeH7rNn9OqcFT/z4HEagPd/G/e6vj/FE6gds38QS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2HenEAAAA3QAAAA8AAAAAAAAAAAAAAAAAmAIAAGRycy9k&#10;b3ducmV2LnhtbFBLBQYAAAAABAAEAPUAAACJAwAAAAA=&#10;">
                      <v:textbox>
                        <w:txbxContent>
                          <w:p w:rsidR="008E670B" w:rsidRDefault="008E670B" w:rsidP="008E670B">
                            <w:pPr>
                              <w:spacing w:after="0" w:line="240" w:lineRule="auto"/>
                              <w:jc w:val="center"/>
                            </w:pPr>
                            <w:r>
                              <w:t xml:space="preserve">Sản phẩm </w:t>
                            </w:r>
                          </w:p>
                        </w:txbxContent>
                      </v:textbox>
                    </v:shape>
                    <v:shape id="AutoShape 33" o:spid="_x0000_s1239" type="#_x0000_t32" style="position:absolute;left:8201;top:5007;width:9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TZ/sQAAADdAAAADwAAAGRycy9kb3ducmV2LnhtbERPTWvCQBC9C/6HZYTedJOCotFVSqFF&#10;LB7UEtrbkB2T0Oxs2F01+utdQehtHu9zFqvONOJMzteWFaSjBARxYXXNpYLvw8dwCsIHZI2NZVJw&#10;JQ+rZb+3wEzbC+/ovA+liCHsM1RQhdBmUvqiIoN+ZFviyB2tMxgidKXUDi8x3DTyNUkm0mDNsaHC&#10;lt4rKv72J6Pg52t2yq/5ljZ5Otv8ojP+dvhU6mXQvc1BBOrCv/jpXus4P52O4fFNPEE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lNn+xAAAAN0AAAAPAAAAAAAAAAAA&#10;AAAAAKECAABkcnMvZG93bnJldi54bWxQSwUGAAAAAAQABAD5AAAAkgMAAAAA&#10;">
                      <v:stroke endarrow="block"/>
                    </v:shape>
                    <v:shape id="Text Box 34" o:spid="_x0000_s1240" type="#_x0000_t202" style="position:absolute;left:9188;top:4778;width:1858;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gmBcQA&#10;AADdAAAADwAAAGRycy9kb3ducmV2LnhtbERPTWvCQBC9C/0PywheRDfaksboKqVgsTdrpb0O2TEJ&#10;ZmfT3TXGf+8WCr3N433OatObRnTkfG1ZwWyagCAurK65VHD83E4yED4ga2wsk4IbedisHwYrzLW9&#10;8gd1h1CKGMI+RwVVCG0upS8qMuintiWO3Mk6gyFCV0rt8BrDTSPnSZJKgzXHhgpbeq2oOB8uRkH2&#10;tOu+/fvj/qtIT80ijJ+7tx+n1GjYvyxBBOrDv/jPvdNx/ixL4febeIJ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oJgXEAAAA3QAAAA8AAAAAAAAAAAAAAAAAmAIAAGRycy9k&#10;b3ducmV2LnhtbFBLBQYAAAAABAAEAPUAAACJAwAAAAA=&#10;">
                      <v:textbox>
                        <w:txbxContent>
                          <w:p w:rsidR="008E670B" w:rsidRDefault="008E670B" w:rsidP="008E670B">
                            <w:pPr>
                              <w:spacing w:after="0" w:line="240" w:lineRule="auto"/>
                              <w:jc w:val="center"/>
                            </w:pPr>
                            <w:r>
                              <w:t xml:space="preserve">Rửa chai/lon </w:t>
                            </w:r>
                          </w:p>
                        </w:txbxContent>
                      </v:textbox>
                    </v:shape>
                    <v:shape id="AutoShape 35" o:spid="_x0000_s1241" type="#_x0000_t32" style="position:absolute;left:8201;top:5729;width:9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riEsQAAADdAAAADwAAAGRycy9kb3ducmV2LnhtbERPS2vCQBC+C/6HZYTedJMefERXKYUW&#10;sXhQS2hvQ3ZMQrOzYXfV6K93BaG3+fies1h1phFncr62rCAdJSCIC6trLhV8Hz6GUxA+IGtsLJOC&#10;K3lYLfu9BWbaXnhH530oRQxhn6GCKoQ2k9IXFRn0I9sSR+5oncEQoSuldniJ4aaRr0kylgZrjg0V&#10;tvReUfG3PxkFP1+zU37Nt7TJ09nmF53xt8OnUi+D7m0OIlAX/sVP91rH+el0Ao9v4gl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CuISxAAAAN0AAAAPAAAAAAAAAAAA&#10;AAAAAKECAABkcnMvZG93bnJldi54bWxQSwUGAAAAAAQABAD5AAAAkgMAAAAA&#10;">
                      <v:stroke endarrow="block"/>
                    </v:shape>
                    <v:shape id="Text Box 36" o:spid="_x0000_s1242" type="#_x0000_t202" style="position:absolute;left:9188;top:5524;width:1858;height: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sX7McA&#10;AADdAAAADwAAAGRycy9kb3ducmV2LnhtbESPQU/CQBCF7yb+h82QcDGwBQ3WykKMiQZvigSuk+7Q&#10;NnRn6+5ayr9nDibeZvLevPfNcj24VvUUYuPZwGyagSIuvW24MrD7fpvkoGJCtth6JgMXirBe3d4s&#10;sbD+zF/Ub1OlJIRjgQbqlLpC61jW5DBOfUcs2tEHh0nWUGkb8CzhrtXzLFtohw1LQ40dvdZUnra/&#10;zkD+sOkP8eP+c18uju1Tunvs33+CMePR8PIMKtGQ/s1/1xsr+LNccOUbGUG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7F+zHAAAA3QAAAA8AAAAAAAAAAAAAAAAAmAIAAGRy&#10;cy9kb3ducmV2LnhtbFBLBQYAAAAABAAEAPUAAACMAwAAAAA=&#10;">
                      <v:textbox>
                        <w:txbxContent>
                          <w:p w:rsidR="008E670B" w:rsidRDefault="008E670B" w:rsidP="008E670B">
                            <w:pPr>
                              <w:spacing w:after="0" w:line="240" w:lineRule="auto"/>
                              <w:jc w:val="center"/>
                            </w:pPr>
                            <w:r>
                              <w:t xml:space="preserve">CIP hệ thống </w:t>
                            </w:r>
                          </w:p>
                        </w:txbxContent>
                      </v:textbox>
                    </v:shape>
                    <v:shape id="AutoShape 37" o:spid="_x0000_s1243" type="#_x0000_t32" style="position:absolute;left:5282;top:9913;width:9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nT+8QAAADdAAAADwAAAGRycy9kb3ducmV2LnhtbERPS2vCQBC+C/6HZQq96SYeikldpRSU&#10;YvHgg9Dehuw0Cc3Oht1Vo7/eFQRv8/E9Z7boTStO5HxjWUE6TkAQl1Y3XCk47JejKQgfkDW2lknB&#10;hTws5sPBDHNtz7yl0y5UIoawz1FBHUKXS+nLmgz6se2II/dnncEQoaukdniO4aaVkyR5kwYbjg01&#10;dvRZU/m/OxoFP9/ZsbgUG1oXabb+RWf8db9S6vWl/3gHEagPT/HD/aXj/HSawf2beIK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2dP7xAAAAN0AAAAPAAAAAAAAAAAA&#10;AAAAAKECAABkcnMvZG93bnJldi54bWxQSwUGAAAAAAQABAD5AAAAkgMAAAAA&#10;">
                      <v:stroke endarrow="block"/>
                    </v:shape>
                    <v:shape id="AutoShape 38" o:spid="_x0000_s1244" type="#_x0000_t32" style="position:absolute;left:6966;top:5408;width:0;height:10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pk/scAAADdAAAADwAAAGRycy9kb3ducmV2LnhtbESPQUsDMRCF70L/Q5iCF7HZFRRdm5at&#10;ULBCD616HzfjJriZbDdpu/575yD0NsN789438+UYOnWiIfnIBspZAYq4idZza+DjfX37CCplZItd&#10;ZDLwSwmWi8nVHCsbz7yj0z63SkI4VWjA5dxXWqfGUcA0iz2xaN9xCJhlHVptBzxLeOj0XVE86ICe&#10;pcFhTy+Omp/9MRjYbspV/eX85m138Nv7dd0d25tPY66nY/0MKtOYL+b/61cr+OWT8Ms3MoJe/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ymT+xwAAAN0AAAAPAAAAAAAA&#10;AAAAAAAAAKECAABkcnMvZG93bnJldi54bWxQSwUGAAAAAAQABAD5AAAAlQMAAAAA&#10;"/>
                    <v:shape id="AutoShape 39" o:spid="_x0000_s1245" type="#_x0000_t32" style="position:absolute;left:6330;top:6448;width:7174;height: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QX2MMAAADdAAAADwAAAGRycy9kb3ducmV2LnhtbERPTWsCMRC9F/wPYYReSs2mB9GtUaRQ&#10;KB4EdQ8eh2TcXdxM1iRdt/++EQq9zeN9zmozuk4MFGLrWYOaFSCIjbct1xqq0+frAkRMyBY7z6Th&#10;hyJs1pOnFZbW3/lAwzHVIodwLFFDk1JfShlNQw7jzPfEmbv44DBlGGppA95zuOvkW1HMpcOWc0OD&#10;PX00ZK7Hb6eh3VX7ani5pWAWO3UOKp7OndH6eTpu30EkGtO/+M/9ZfN8tVTw+Caf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30F9jDAAAA3QAAAA8AAAAAAAAAAAAA&#10;AAAAoQIAAGRycy9kb3ducmV2LnhtbFBLBQYAAAAABAAEAPkAAACRAwAAAAA=&#10;"/>
                    <v:shape id="Text Box 40" o:spid="_x0000_s1246" type="#_x0000_t202" style="position:absolute;left:7254;top:7150;width:864;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q228QA&#10;AADdAAAADwAAAGRycy9kb3ducmV2LnhtbERPS2sCMRC+F/wPYYReSs36wOp2o0ihojdrS3sdNrMP&#10;upmsSbqu/94IQm/z8T0nW/emER05X1tWMB4lIIhzq2suFXx9vj8vQPiArLGxTAou5GG9GjxkmGp7&#10;5g/qjqEUMYR9igqqENpUSp9XZNCPbEscucI6gyFCV0rt8BzDTSMnSTKXBmuODRW29FZR/nv8MwoW&#10;s1334/fTw3c+L5pleHrptien1OOw37yCCNSHf/HdvdNx/ng5gds38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KttvEAAAA3QAAAA8AAAAAAAAAAAAAAAAAmAIAAGRycy9k&#10;b3ducmV2LnhtbFBLBQYAAAAABAAEAPUAAACJAwAAAAA=&#10;">
                      <v:textbox>
                        <w:txbxContent>
                          <w:p w:rsidR="008E670B" w:rsidRDefault="008E670B" w:rsidP="008E670B">
                            <w:pPr>
                              <w:spacing w:after="0" w:line="240" w:lineRule="auto"/>
                              <w:jc w:val="center"/>
                            </w:pPr>
                            <w:r>
                              <w:t xml:space="preserve">Rửa lọc RO </w:t>
                            </w:r>
                          </w:p>
                        </w:txbxContent>
                      </v:textbox>
                    </v:shape>
                    <v:shape id="Text Box 41" o:spid="_x0000_s1247" type="#_x0000_t202" style="position:absolute;left:8404;top:7190;width:864;height:1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YTQMQA&#10;AADdAAAADwAAAGRycy9kb3ducmV2LnhtbERPS2sCMRC+F/ofwhR6KZq1io/VKFJosTdf6HXYjLuL&#10;m8mapOv6701B8DYf33Nmi9ZUoiHnS8sKet0EBHFmdcm5gv3uuzMG4QOyxsoyKbiRh8X89WWGqbZX&#10;3lCzDbmIIexTVFCEUKdS+qwgg75ra+LInawzGCJ0udQOrzHcVPIzSYbSYMmxocCavgrKzts/o2A8&#10;WDVH/9tfH7LhqZqEj1Hzc3FKvb+1yymIQG14ih/ulY7ze5M+/H8TT5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GE0DEAAAA3QAAAA8AAAAAAAAAAAAAAAAAmAIAAGRycy9k&#10;b3ducmV2LnhtbFBLBQYAAAAABAAEAPUAAACJAwAAAAA=&#10;">
                      <v:textbox>
                        <w:txbxContent>
                          <w:p w:rsidR="008E670B" w:rsidRDefault="008E670B" w:rsidP="008E670B">
                            <w:pPr>
                              <w:spacing w:after="0" w:line="240" w:lineRule="auto"/>
                              <w:jc w:val="center"/>
                            </w:pPr>
                            <w:r>
                              <w:t xml:space="preserve">Làm mát </w:t>
                            </w:r>
                          </w:p>
                        </w:txbxContent>
                      </v:textbox>
                    </v:shape>
                    <v:shape id="Text Box 42" o:spid="_x0000_s1248" type="#_x0000_t202" style="position:absolute;left:9582;top:7171;width:1056;height:1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NMQA&#10;AADdAAAADwAAAGRycy9kb3ducmV2LnhtbERPS2sCMRC+F/ofwhS8FM3aio/VKFJQ7M0Xeh024+7i&#10;ZrImcd3++6ZQ8DYf33Nmi9ZUoiHnS8sK+r0EBHFmdcm5guNh1R2D8AFZY2WZFPyQh8X89WWGqbYP&#10;3lGzD7mIIexTVFCEUKdS+qwgg75na+LIXawzGCJ0udQOHzHcVPIjSYbSYMmxocCavgrKrvu7UTAe&#10;bJqz//7cnrLhpZqE91GzvjmlOm/tcgoiUBue4n/3Rsf5/ckA/r6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vizTEAAAA3QAAAA8AAAAAAAAAAAAAAAAAmAIAAGRycy9k&#10;b3ducmV2LnhtbFBLBQYAAAAABAAEAPUAAACJAwAAAAA=&#10;">
                      <v:textbox>
                        <w:txbxContent>
                          <w:p w:rsidR="008E670B" w:rsidRDefault="008E670B" w:rsidP="008E670B">
                            <w:pPr>
                              <w:spacing w:after="0" w:line="240" w:lineRule="auto"/>
                              <w:jc w:val="center"/>
                            </w:pPr>
                            <w:r>
                              <w:t xml:space="preserve">Vệ sinh nhà xưởng </w:t>
                            </w:r>
                          </w:p>
                        </w:txbxContent>
                      </v:textbox>
                    </v:shape>
                    <v:shape id="Text Box 43" o:spid="_x0000_s1249" type="#_x0000_t202" style="position:absolute;left:10899;top:7167;width:714;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Mur8QA&#10;AADdAAAADwAAAGRycy9kb3ducmV2LnhtbERPS2sCMRC+C/0PYQpeima11erWKCJY9OaL9jpsxt2l&#10;m8k2iev6702h4G0+vufMFq2pREPOl5YVDPoJCOLM6pJzBafjujcB4QOyxsoyKbiRh8X8qTPDVNsr&#10;76k5hFzEEPYpKihCqFMpfVaQQd+3NXHkztYZDBG6XGqH1xhuKjlMkrE0WHJsKLCmVUHZz+FiFEze&#10;Ns23377uvrLxuZqGl/fm89cp1X1ulx8gArXhIf53b3ScP5iO4O+beIK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jLq/EAAAA3QAAAA8AAAAAAAAAAAAAAAAAmAIAAGRycy9k&#10;b3ducmV2LnhtbFBLBQYAAAAABAAEAPUAAACJAwAAAAA=&#10;">
                      <v:textbox>
                        <w:txbxContent>
                          <w:p w:rsidR="008E670B" w:rsidRDefault="008E670B" w:rsidP="008E670B">
                            <w:pPr>
                              <w:spacing w:after="0" w:line="240" w:lineRule="auto"/>
                              <w:jc w:val="center"/>
                            </w:pPr>
                            <w:r>
                              <w:t xml:space="preserve">HT XL KT </w:t>
                            </w:r>
                          </w:p>
                        </w:txbxContent>
                      </v:textbox>
                    </v:shape>
                    <v:shape id="AutoShape 44" o:spid="_x0000_s1250" type="#_x0000_t32" style="position:absolute;left:6380;top:6447;width:1;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RVMQAAADdAAAADwAAAGRycy9kb3ducmV2LnhtbERPS2vCQBC+F/wPyxS81U16kCZ1lVKw&#10;iNKDD0K9DdkxCc3Oht1Vo7/eFQRv8/E9ZzLrTStO5HxjWUE6SkAQl1Y3XCnYbedvHyB8QNbYWiYF&#10;F/Iwmw5eJphre+Y1nTahEjGEfY4K6hC6XEpf1mTQj2xHHLmDdQZDhK6S2uE5hptWvifJWBpsODbU&#10;2NF3TeX/5mgU/K2yY3EpfmlZpNlyj8746/ZHqeFr//UJIlAfnuKHe6Hj/DQbw/2beIK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n9FUxAAAAN0AAAAPAAAAAAAAAAAA&#10;AAAAAKECAABkcnMvZG93bnJldi54bWxQSwUGAAAAAAQABAD5AAAAkgMAAAAA&#10;">
                      <v:stroke endarrow="block"/>
                    </v:shape>
                    <v:shape id="Text Box 45" o:spid="_x0000_s1251" type="#_x0000_t202" style="position:absolute;left:5851;top:7150;width:1115;height:1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0VQ8QA&#10;AADdAAAADwAAAGRycy9kb3ducmV2LnhtbERPS2sCMRC+C/0PYQpeRLNq8bE1SikoerMq9jpsxt2l&#10;m8k2iev6741Q6G0+vucsVq2pREPOl5YVDAcJCOLM6pJzBafjuj8D4QOyxsoyKbiTh9XypbPAVNsb&#10;f1FzCLmIIexTVFCEUKdS+qwgg35ga+LIXawzGCJ0udQObzHcVHKUJBNpsOTYUGBNnwVlP4erUTB7&#10;2zbffjfen7PJpZqH3rTZ/Dqluq/txzuIQG34F/+5tzrOH86n8Pwmni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9FUPEAAAA3QAAAA8AAAAAAAAAAAAAAAAAmAIAAGRycy9k&#10;b3ducmV2LnhtbFBLBQYAAAAABAAEAPUAAACJAwAAAAA=&#10;">
                      <v:textbox>
                        <w:txbxContent>
                          <w:p w:rsidR="008E670B" w:rsidRDefault="008E670B" w:rsidP="008E670B">
                            <w:pPr>
                              <w:spacing w:after="0" w:line="240" w:lineRule="auto"/>
                              <w:jc w:val="center"/>
                            </w:pPr>
                            <w:r>
                              <w:t xml:space="preserve">Rửa ngược HTXLNC </w:t>
                            </w:r>
                          </w:p>
                        </w:txbxContent>
                      </v:textbox>
                    </v:shape>
                    <v:shape id="Text Box 46" o:spid="_x0000_s1252" type="#_x0000_t202" style="position:absolute;left:11831;top:7190;width:888;height:1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KBMccA&#10;AADdAAAADwAAAGRycy9kb3ducmV2LnhtbESPQW/CMAyF75P2HyJP4jKNFIYYdASEkDbBjTHErlZj&#10;2mqN0yVZKf8eHybtZus9v/d5sepdozoKsfZsYDTMQBEX3tZcGjh+vj3NQMWEbLHxTAauFGG1vL9b&#10;YG79hT+oO6RSSQjHHA1UKbW51rGoyGEc+pZYtLMPDpOsodQ24EXCXaPHWTbVDmuWhgpb2lRUfB9+&#10;nYHZZNt9xd3z/lRMz808Pb507z/BmMFDv34FlahP/+a/660V/NFccOUbGUEv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8igTHHAAAA3QAAAA8AAAAAAAAAAAAAAAAAmAIAAGRy&#10;cy9kb3ducmV2LnhtbFBLBQYAAAAABAAEAPUAAACMAwAAAAA=&#10;">
                      <v:textbox>
                        <w:txbxContent>
                          <w:p w:rsidR="008E670B" w:rsidRDefault="008E670B" w:rsidP="008E670B">
                            <w:pPr>
                              <w:spacing w:after="0" w:line="240" w:lineRule="auto"/>
                              <w:jc w:val="center"/>
                            </w:pPr>
                            <w:r>
                              <w:t xml:space="preserve">Tưới cây </w:t>
                            </w:r>
                          </w:p>
                        </w:txbxContent>
                      </v:textbox>
                    </v:shape>
                    <v:shape id="Text Box 47" o:spid="_x0000_s1253" type="#_x0000_t202" style="position:absolute;left:12992;top:7167;width:1005;height:1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4kqsQA&#10;AADdAAAADwAAAGRycy9kb3ducmV2LnhtbERPTWvCQBC9C/6HZQq9SN1YxZrUVURQ7K3G0l6H7JiE&#10;Zmfj7hrTf98tCL3N433Oct2bRnTkfG1ZwWScgCAurK65VPBx2j0tQPiArLGxTAp+yMN6NRwsMdP2&#10;xkfq8lCKGMI+QwVVCG0mpS8qMujHtiWO3Nk6gyFCV0rt8BbDTSOfk2QuDdYcGypsaVtR8Z1fjYLF&#10;7NB9+bfp+2cxPzdpGL10+4tT6vGh37yCCNSHf/HdfdBx/iRN4e+beIJ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uJKrEAAAA3QAAAA8AAAAAAAAAAAAAAAAAmAIAAGRycy9k&#10;b3ducmV2LnhtbFBLBQYAAAAABAAEAPUAAACJAwAAAAA=&#10;">
                      <v:textbox>
                        <w:txbxContent>
                          <w:p w:rsidR="008E670B" w:rsidRDefault="008E670B" w:rsidP="008E670B">
                            <w:pPr>
                              <w:spacing w:after="0" w:line="240" w:lineRule="auto"/>
                              <w:jc w:val="center"/>
                            </w:pPr>
                            <w:r>
                              <w:t xml:space="preserve">Rửa đường </w:t>
                            </w:r>
                          </w:p>
                        </w:txbxContent>
                      </v:textbox>
                    </v:shape>
                    <v:shape id="Text Box 48" o:spid="_x0000_s1254" type="#_x0000_t202" style="position:absolute;left:6267;top:9651;width:1311;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t5zMYA&#10;AADdAAAADwAAAGRycy9kb3ducmV2LnhtbESPT2vCQBDF70K/wzIFL6IbbVGbZiOlYLG3+gd7HbJj&#10;EpqdjbtrjN/eLRR6m+G995s32ao3jejI+dqygukkAUFcWF1zqeCwX4+XIHxA1thYJgU38rDKHwYZ&#10;ptpeeUvdLpQiQtinqKAKoU2l9EVFBv3EtsRRO1lnMMTVlVI7vEa4aeQsSebSYM3xQoUtvVdU/Owu&#10;RsHyedN9+8+nr2MxPzUvYbToPs5OqeFj//YKIlAf/s1/6Y2O9SMSfr+JI8j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t5zMYAAADdAAAADwAAAAAAAAAAAAAAAACYAgAAZHJz&#10;L2Rvd25yZXYueG1sUEsFBgAAAAAEAAQA9QAAAIsDAAAAAA==&#10;">
                      <v:textbox>
                        <w:txbxContent>
                          <w:p w:rsidR="008E670B" w:rsidRDefault="008E670B" w:rsidP="008E670B">
                            <w:pPr>
                              <w:spacing w:after="0" w:line="240" w:lineRule="auto"/>
                              <w:jc w:val="center"/>
                            </w:pPr>
                            <w:r>
                              <w:t xml:space="preserve">Lò hơi </w:t>
                            </w:r>
                          </w:p>
                        </w:txbxContent>
                      </v:textbox>
                    </v:shape>
                    <v:shape id="AutoShape 49" o:spid="_x0000_s1255" type="#_x0000_t32" style="position:absolute;left:8847;top:6470;width:1;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m928MAAADdAAAADwAAAGRycy9kb3ducmV2LnhtbERPTYvCMBC9L/gfwgje1rQeRKtRFkER&#10;xYO6FPc2NLNt2WZSkqjVX28WFvY2j/c582VnGnEj52vLCtJhAoK4sLrmUsHnef0+AeEDssbGMil4&#10;kIflovc2x0zbOx/pdgqliCHsM1RQhdBmUvqiIoN+aFviyH1bZzBE6EqpHd5juGnkKEnG0mDNsaHC&#10;llYVFT+nq1Fw2U+v+SM/0C5Pp7svdMY/zxulBv3uYwYiUBf+xX/urY7zR0kKv9/EE+Ti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FZvdvDAAAA3QAAAA8AAAAAAAAAAAAA&#10;AAAAoQIAAGRycy9kb3ducmV2LnhtbFBLBQYAAAAABAAEAPkAAACRAwAAAAA=&#10;">
                      <v:stroke endarrow="block"/>
                    </v:shape>
                    <v:shape id="AutoShape 50" o:spid="_x0000_s1256" type="#_x0000_t32" style="position:absolute;left:10047;top:6451;width:1;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sjrMQAAADdAAAADwAAAGRycy9kb3ducmV2LnhtbERPTWvCQBC9C/0PyxR6M5vkUGrqGqTQ&#10;Uiw9VCXU25Adk2B2NuyuGvvru4LgbR7vc+blaHpxIuc7ywqyJAVBXFvdcaNgu3mfvoDwAVljb5kU&#10;XMhDuXiYzLHQ9sw/dFqHRsQQ9gUqaEMYCil93ZJBn9iBOHJ76wyGCF0jtcNzDDe9zNP0WRrsODa0&#10;ONBbS/VhfTQKfr9mx+pSfdOqymarHTrj/zYfSj09jstXEIHGcBff3J86zs/THK7fxBPk4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iyOsxAAAAN0AAAAPAAAAAAAAAAAA&#10;AAAAAKECAABkcnMvZG93bnJldi54bWxQSwUGAAAAAAQABAD5AAAAkgMAAAAA&#10;">
                      <v:stroke endarrow="block"/>
                    </v:shape>
                    <v:shape id="AutoShape 51" o:spid="_x0000_s1257" type="#_x0000_t32" style="position:absolute;left:11202;top:6470;width:1;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eGN8QAAADdAAAADwAAAGRycy9kb3ducmV2LnhtbERPTWvCQBC9C/6HZYTedBMLoqmriGAp&#10;Sg9qCe1tyE6TYHY27K4m9td3C0Jv83ifs1z3phE3cr62rCCdJCCIC6trLhV8nHfjOQgfkDU2lknB&#10;nTysV8PBEjNtOz7S7RRKEUPYZ6igCqHNpPRFRQb9xLbEkfu2zmCI0JVSO+xiuGnkNElm0mDNsaHC&#10;lrYVFZfT1Sj4PCyu+T1/p32eLvZf6Iz/Ob8q9TTqNy8gAvXhX/xwv+k4f5o8w9838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x4Y3xAAAAN0AAAAPAAAAAAAAAAAA&#10;AAAAAKECAABkcnMvZG93bnJldi54bWxQSwUGAAAAAAQABAD5AAAAkgMAAAAA&#10;">
                      <v:stroke endarrow="block"/>
                    </v:shape>
                    <v:shape id="AutoShape 52" o:spid="_x0000_s1258" type="#_x0000_t32" style="position:absolute;left:12239;top:6470;width:1;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4eQ8QAAADdAAAADwAAAGRycy9kb3ducmV2LnhtbERPTWvCQBC9C/6HZYTedBMpoqmriGAp&#10;Sg9qCe1tyE6TYHY27K4m9td3C0Jv83ifs1z3phE3cr62rCCdJCCIC6trLhV8nHfjOQgfkDU2lknB&#10;nTysV8PBEjNtOz7S7RRKEUPYZ6igCqHNpPRFRQb9xLbEkfu2zmCI0JVSO+xiuGnkNElm0mDNsaHC&#10;lrYVFZfT1Sj4PCyu+T1/p32eLvZf6Iz/Ob8q9TTqNy8gAvXhX/xwv+k4f5o8w9838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Lh5DxAAAAN0AAAAPAAAAAAAAAAAA&#10;AAAAAKECAABkcnMvZG93bnJldi54bWxQSwUGAAAAAAQABAD5AAAAkgMAAAAA&#10;">
                      <v:stroke endarrow="block"/>
                    </v:shape>
                    <v:shape id="AutoShape 53" o:spid="_x0000_s1259" type="#_x0000_t32" style="position:absolute;left:13461;top:6451;width:1;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K72MQAAADdAAAADwAAAGRycy9kb3ducmV2LnhtbERPTWvCQBC9C/6HZYTedBOhoqmriGAp&#10;Sg9qCe1tyE6TYHY27K4m9td3C0Jv83ifs1z3phE3cr62rCCdJCCIC6trLhV8nHfjOQgfkDU2lknB&#10;nTysV8PBEjNtOz7S7RRKEUPYZ6igCqHNpPRFRQb9xLbEkfu2zmCI0JVSO+xiuGnkNElm0mDNsaHC&#10;lrYVFZfT1Sj4PCyu+T1/p32eLvZf6Iz/Ob8q9TTqNy8gAvXhX/xwv+k4f5o8w9838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YrvYxAAAAN0AAAAPAAAAAAAAAAAA&#10;AAAAAKECAABkcnMvZG93bnJldi54bWxQSwUGAAAAAAQABAD5AAAAkgMAAAAA&#10;">
                      <v:stroke endarrow="block"/>
                    </v:shape>
                    <v:shape id="AutoShape 54" o:spid="_x0000_s1260" type="#_x0000_t32" style="position:absolute;left:7625;top:6447;width:1;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lr8MAAADdAAAADwAAAGRycy9kb3ducmV2LnhtbERPTYvCMBC9C/6HMII3TfUgWo2yLCji&#10;4mF1KettaMa22ExKErXur98Igrd5vM9ZrFpTixs5X1lWMBomIIhzqysuFPwc14MpCB+QNdaWScGD&#10;PKyW3c4CU23v/E23QyhEDGGfooIyhCaV0uclGfRD2xBH7mydwRChK6R2eI/hppbjJJlIgxXHhhIb&#10;+iwpvxyuRsHv1+yaPbI97bLRbHdCZ/zfcaNUv9d+zEEEasNb/HJvdZw/Tibw/CaeI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6wJa/DAAAA3QAAAA8AAAAAAAAAAAAA&#10;AAAAoQIAAGRycy9kb3ducmV2LnhtbFBLBQYAAAAABAAEAPkAAACRAwAAAAA=&#10;">
                      <v:stroke endarrow="block"/>
                    </v:shape>
                    <v:shape id="AutoShape 55" o:spid="_x0000_s1261" type="#_x0000_t32" style="position:absolute;left:6381;top:8470;width:1;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yANMQAAADdAAAADwAAAGRycy9kb3ducmV2LnhtbERPTWvCQBC9C/6HZYTedBMPVVNXEcFS&#10;lB7UEtrbkJ0mwexs2F1N7K/vFoTe5vE+Z7nuTSNu5HxtWUE6SUAQF1bXXCr4OO/GcxA+IGtsLJOC&#10;O3lYr4aDJWbadnyk2ymUIoawz1BBFUKbSemLigz6iW2JI/dtncEQoSuldtjFcNPIaZI8S4M1x4YK&#10;W9pWVFxOV6Pg87C45vf8nfZ5uth/oTP+5/yq1NOo37yACNSHf/HD/abj/Gkyg79v4gl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IA0xAAAAN0AAAAPAAAAAAAAAAAA&#10;AAAAAKECAABkcnMvZG93bnJldi54bWxQSwUGAAAAAAQABAD5AAAAkgMAAAAA&#10;">
                      <v:stroke endarrow="block"/>
                    </v:shape>
                    <v:shape id="AutoShape 56" o:spid="_x0000_s1262" type="#_x0000_t32" style="position:absolute;left:7685;top:8391;width:1;height:8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MURsYAAADdAAAADwAAAGRycy9kb3ducmV2LnhtbESPQWvCQBCF74X+h2UK3upGD1Kjq0ih&#10;pVh6qErQ25Adk2B2NuyuGvvrOwfB2wzvzXvfzJe9a9WFQmw8GxgNM1DEpbcNVwZ224/XN1AxIVts&#10;PZOBG0VYLp6f5phbf+VfumxSpSSEY44G6pS6XOtY1uQwDn1HLNrRB4dJ1lBpG/Aq4a7V4yybaIcN&#10;S0ONHb3XVJ42Z2dg/z09F7fih9bFaLo+YHDxb/tpzOClX81AJerTw3y//rKCP84EV76REfTi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jFEbGAAAA3QAAAA8AAAAAAAAA&#10;AAAAAAAAoQIAAGRycy9kb3ducmV2LnhtbFBLBQYAAAAABAAEAPkAAACUAwAAAAA=&#10;">
                      <v:stroke endarrow="block"/>
                    </v:shape>
                    <v:shape id="AutoShape 57" o:spid="_x0000_s1263" type="#_x0000_t32" style="position:absolute;left:10135;top:8521;width:1;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x3cQAAADdAAAADwAAAGRycy9kb3ducmV2LnhtbERPTWvCQBC9C/0PyxR6M5t4KE3qGqRQ&#10;EUsPVQn1NmTHJJidDburxv76bqHgbR7vc+blaHpxIec7ywqyJAVBXFvdcaNgv3ufvoDwAVljb5kU&#10;3MhDuXiYzLHQ9spfdNmGRsQQ9gUqaEMYCil93ZJBn9iBOHJH6wyGCF0jtcNrDDe9nKXpszTYcWxo&#10;caC3lurT9mwUfH/k5+pWfdKmyvLNAZ3xP7uVUk+P4/IVRKAx3MX/7rWO82dpDn/fx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L7HdxAAAAN0AAAAPAAAAAAAAAAAA&#10;AAAAAKECAABkcnMvZG93bnJldi54bWxQSwUGAAAAAAQABAD5AAAAkgMAAAAA&#10;">
                      <v:stroke endarrow="block"/>
                    </v:shape>
                    <v:shape id="AutoShape 58" o:spid="_x0000_s1264" type="#_x0000_t32" style="position:absolute;left:11274;top:8489;width:1;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yOnccAAADdAAAADwAAAGRycy9kb3ducmV2LnhtbESPQWvCQBCF74X+h2UKvdVNPBRNXUUK&#10;FbF4qEqotyE7JsHsbNhdNfbXdw6F3mZ4b977ZrYYXKeuFGLr2UA+ykARV962XBs47D9eJqBiQrbY&#10;eSYDd4qwmD8+zLCw/sZfdN2lWkkIxwINNCn1hdaxashhHPmeWLSTDw6TrKHWNuBNwl2nx1n2qh22&#10;LA0N9vTeUHXeXZyB78/ppbyXW9qU+XRzxODiz35lzPPTsHwDlWhI/+a/67UV/HEu/PKNjK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zI6dxwAAAN0AAAAPAAAAAAAA&#10;AAAAAAAAAKECAABkcnMvZG93bnJldi54bWxQSwUGAAAAAAQABAD5AAAAlQMAAAAA&#10;">
                      <v:stroke endarrow="block"/>
                    </v:shape>
                    <v:shape id="AutoShape 59" o:spid="_x0000_s1265" type="#_x0000_t32" style="position:absolute;left:7772;top:2489;width:674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ArBsMAAADdAAAADwAAAGRycy9kb3ducmV2LnhtbERPTYvCMBC9L/gfwgje1rQeRKtRFkER&#10;xYO6FPc2NLNt2WZSkqjVX28WFvY2j/c582VnGnEj52vLCtJhAoK4sLrmUsHnef0+AeEDssbGMil4&#10;kIflovc2x0zbOx/pdgqliCHsM1RQhdBmUvqiIoN+aFviyH1bZzBE6EqpHd5juGnkKEnG0mDNsaHC&#10;llYVFT+nq1Fw2U+v+SM/0C5Pp7svdMY/zxulBv3uYwYiUBf+xX/urY7zR2kKv9/EE+Ti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AKwbDAAAA3QAAAA8AAAAAAAAAAAAA&#10;AAAAoQIAAGRycy9kb3ducmV2LnhtbFBLBQYAAAAABAAEAPkAAACRAwAAAAA=&#10;">
                      <v:stroke endarrow="block"/>
                    </v:shape>
                    <v:shape id="AutoShape 60" o:spid="_x0000_s1266" type="#_x0000_t32" style="position:absolute;left:7805;top:3402;width:6846;height: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lGG8IAAADdAAAADwAAAGRycy9kb3ducmV2LnhtbERPS2vCQBC+F/oflin01mwMKJK6igoF&#10;8SI+wB6H7JgsZmdDdpuN/74rFHqbj+85i9VoWzFQ741jBZMsB0FcOW24VnA5f33MQfiArLF1TAoe&#10;5GG1fH1ZYKld5CMNp1CLFMK+RAVNCF0ppa8asugz1xEn7uZ6iyHBvpa6x5jCbSuLPJ9Ji4ZTQ4Md&#10;bRuq7qcfq8DEgxm63TZu9tdvryOZx9QZpd7fxvUniEBj+Bf/uXc6zS8mBTy/SSfI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zlGG8IAAADdAAAADwAAAAAAAAAAAAAA&#10;AAChAgAAZHJzL2Rvd25yZXYueG1sUEsFBgAAAAAEAAQA+QAAAJADAAAAAA==&#10;">
                      <v:stroke endarrow="block"/>
                    </v:shape>
                    <v:shape id="AutoShape 61" o:spid="_x0000_s1267" type="#_x0000_t32" style="position:absolute;left:14584;top:2510;width:17;height:68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4Q6sQAAADdAAAADwAAAGRycy9kb3ducmV2LnhtbERPTWvCQBC9C/6HZQRvuomCaHSVUqiI&#10;0oNaQnsbsmMSmp0Nu6vG/vpuQehtHu9zVpvONOJGzteWFaTjBARxYXXNpYKP89toDsIHZI2NZVLw&#10;IA+bdb+3wkzbOx/pdgqliCHsM1RQhdBmUvqiIoN+bFviyF2sMxgidKXUDu8x3DRykiQzabDm2FBh&#10;S68VFd+nq1HweVhc80f+Tvs8Xey/0Bn/c94qNRx0L0sQgbrwL366dzrOn6RT+Psmni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HhDqxAAAAN0AAAAPAAAAAAAAAAAA&#10;AAAAAKECAABkcnMvZG93bnJldi54bWxQSwUGAAAAAAQABAD5AAAAkgMAAAAA&#10;">
                      <v:stroke endarrow="block"/>
                    </v:shape>
                    <v:shape id="Text Box 62" o:spid="_x0000_s1268" type="#_x0000_t202" style="position:absolute;left:13973;top:9297;width:1709;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npEsQA&#10;AADdAAAADwAAAGRycy9kb3ducmV2LnhtbERPS2sCMRC+F/ofwgi9FM36QO3WKKXQojdf6HXYjLuL&#10;m8k2Sdf13xtB8DYf33Nmi9ZUoiHnS8sK+r0EBHFmdcm5gv3upzsF4QOyxsoyKbiSh8X89WWGqbYX&#10;3lCzDbmIIexTVFCEUKdS+qwgg75na+LInawzGCJ0udQOLzHcVHKQJGNpsOTYUGBN3wVl5+2/UTAd&#10;LZujXw3Xh2x8qj7C+6T5/XNKvXXar08QgdrwFD/cSx3nD/ojuH8TT5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Z6RLEAAAA3QAAAA8AAAAAAAAAAAAAAAAAmAIAAGRycy9k&#10;b3ducmV2LnhtbFBLBQYAAAAABAAEAPUAAACJAwAAAAA=&#10;">
                      <v:textbox>
                        <w:txbxContent>
                          <w:p w:rsidR="008E670B" w:rsidRDefault="008E670B" w:rsidP="008E670B">
                            <w:pPr>
                              <w:spacing w:after="0" w:line="240" w:lineRule="auto"/>
                              <w:jc w:val="center"/>
                            </w:pPr>
                            <w:r>
                              <w:t>Hệ thống XLNT công suất 30m</w:t>
                            </w:r>
                            <w:r w:rsidRPr="00FC620A">
                              <w:rPr>
                                <w:vertAlign w:val="superscript"/>
                              </w:rPr>
                              <w:t>3</w:t>
                            </w:r>
                            <w:r>
                              <w:t>/ ngày.đêm</w:t>
                            </w:r>
                          </w:p>
                        </w:txbxContent>
                      </v:textbox>
                    </v:shape>
                    <v:shape id="AutoShape 63" o:spid="_x0000_s1269" type="#_x0000_t32" style="position:absolute;left:6363;top:9211;width:82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stBcQAAADdAAAADwAAAGRycy9kb3ducmV2LnhtbERPTWvCQBC9C/6HZQRvuomgaHSVUqiI&#10;0oNaQnsbsmMSmp0Nu6vG/vpuQehtHu9zVpvONOJGzteWFaTjBARxYXXNpYKP89toDsIHZI2NZVLw&#10;IA+bdb+3wkzbOx/pdgqliCHsM1RQhdBmUvqiIoN+bFviyF2sMxgidKXUDu8x3DRykiQzabDm2FBh&#10;S68VFd+nq1HweVhc80f+Tvs8Xey/0Bn/c94qNRx0L0sQgbrwL366dzrOn6RT+Psmni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uy0FxAAAAN0AAAAPAAAAAAAAAAAA&#10;AAAAAKECAABkcnMvZG93bnJldi54bWxQSwUGAAAAAAQABAD5AAAAkgMAAAAA&#10;">
                      <v:stroke endarrow="block"/>
                    </v:shape>
                    <v:shape id="AutoShape 64" o:spid="_x0000_s1270" type="#_x0000_t32" style="position:absolute;left:7548;top:9865;width:64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mzcsQAAADdAAAADwAAAGRycy9kb3ducmV2LnhtbERPS4vCMBC+C/sfwix407QeZO0aZVnY&#10;RZQ9+KC4t6EZ22IzKUnU6q83guBtPr7nTOedacSZnK8tK0iHCQjiwuqaSwW77c/gA4QPyBoby6Tg&#10;Sh7ms7feFDNtL7ym8yaUIoawz1BBFUKbSemLigz6oW2JI3ewzmCI0JVSO7zEcNPIUZKMpcGaY0OF&#10;LX1XVBw3J6Ngv5qc8mv+R8s8nSz/0Rl/2/4q1X/vvj5BBOrCS/x0L3ScP0rH8Pgmni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abNyxAAAAN0AAAAPAAAAAAAAAAAA&#10;AAAAAKECAABkcnMvZG93bnJldi54bWxQSwUGAAAAAAQABAD5AAAAkgMAAAAA&#10;">
                      <v:stroke endarrow="block"/>
                    </v:shape>
                  </v:group>
                </v:group>
                <v:group id="Group 65" o:spid="_x0000_s1271" style="position:absolute;left:2143;top:2110;width:12106;height:7941" coordorigin="2143,2110" coordsize="12106,79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4JK8UAAADdAAAADwAAAGRycy9kb3ducmV2LnhtbERPS2vCQBC+F/wPywi9&#10;1U0irSV1FREtPUjBRCi9DdkxCWZnQ3bN4993C4Xe5uN7zno7mkb01LnasoJ4EYEgLqyuuVRwyY9P&#10;ryCcR9bYWCYFEznYbmYPa0y1HfhMfeZLEULYpaig8r5NpXRFRQbdwrbEgbvazqAPsCul7nAI4aaR&#10;SRS9SIM1h4YKW9pXVNyyu1HwPuCwW8aH/nS77qfv/Pnz6xSTUo/zcfcGwtPo/8V/7g8d5ifx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huCSvFAAAA3QAA&#10;AA8AAAAAAAAAAAAAAAAAqgIAAGRycy9kb3ducmV2LnhtbFBLBQYAAAAABAAEAPoAAACcAwAAAAA=&#10;">
                  <v:shape id="Text Box 66" o:spid="_x0000_s1272" type="#_x0000_t202" style="position:absolute;left:2564;top:2291;width:1373;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KTEcUA&#10;AADdAAAADwAAAGRycy9kb3ducmV2LnhtbESPQWvCQBCF70L/wzKF3nRXqVJTVylKoSeLqQq9Ddkx&#10;Cc3OhuzWpP++cxC8zfDevPfNajP4Rl2pi3VgC9OJAUVcBFdzaeH49T5+ARUTssMmMFn4owib9cNo&#10;hZkLPR/omqdSSQjHDC1UKbWZ1rGoyGOchJZYtEvoPCZZu1K7DnsJ942eGbPQHmuWhgpb2lZU/OS/&#10;3sJpf/k+P5vPcufnbR8Go9kvtbVPj8PbK6hEQ7qbb9cfTvBnU8GVb2QEv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QpMRxQAAAN0AAAAPAAAAAAAAAAAAAAAAAJgCAABkcnMv&#10;ZG93bnJldi54bWxQSwUGAAAAAAQABAD1AAAAigMAAAAA&#10;" filled="f" stroked="f">
                    <v:textbox>
                      <w:txbxContent>
                        <w:p w:rsidR="008E670B" w:rsidRDefault="008E670B" w:rsidP="008E670B">
                          <w:r>
                            <w:t>1m</w:t>
                          </w:r>
                          <w:r w:rsidRPr="00E80B02">
                            <w:rPr>
                              <w:vertAlign w:val="superscript"/>
                            </w:rPr>
                            <w:t>3</w:t>
                          </w:r>
                          <w:r>
                            <w:t>/ngàyy</w:t>
                          </w:r>
                        </w:p>
                      </w:txbxContent>
                    </v:textbox>
                  </v:shape>
                  <v:shape id="Text Box 67" o:spid="_x0000_s1273" type="#_x0000_t202" style="position:absolute;left:2143;top:7006;width:1727;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42isMA&#10;AADdAAAADwAAAGRycy9kb3ducmV2LnhtbERPTWvCQBC9C/0PyxR6M7tKlSa6CaVF8GRR24K3ITsm&#10;odnZkF1N/PfdQsHbPN7nrIvRtuJKvW8ca5glCgRx6UzDlYbP42b6AsIHZIOtY9JwIw9F/jBZY2bc&#10;wHu6HkIlYgj7DDXUIXSZlL6syaJPXEccubPrLYYI+0qaHocYbls5V2opLTYcG2rs6K2m8udwsRq+&#10;dufT97P6qN7tohvcqCTbVGr99Di+rkAEGsNd/O/emjh/Pkvh75t4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42isMAAADdAAAADwAAAAAAAAAAAAAAAACYAgAAZHJzL2Rv&#10;d25yZXYueG1sUEsFBgAAAAAEAAQA9QAAAIgDAAAAAA==&#10;" filled="f" stroked="f">
                    <v:textbox>
                      <w:txbxContent>
                        <w:p w:rsidR="008E670B" w:rsidRDefault="008E670B" w:rsidP="008E670B">
                          <w:r>
                            <w:t>61,7m</w:t>
                          </w:r>
                          <w:r w:rsidRPr="00E80B02">
                            <w:rPr>
                              <w:vertAlign w:val="superscript"/>
                            </w:rPr>
                            <w:t>3</w:t>
                          </w:r>
                          <w:r>
                            <w:t>/ngàyy</w:t>
                          </w:r>
                        </w:p>
                      </w:txbxContent>
                    </v:textbox>
                  </v:shape>
                  <v:shape id="Text Box 68" o:spid="_x0000_s1274" type="#_x0000_t202" style="position:absolute;left:4910;top:2110;width:1540;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hVqsUA&#10;AADdAAAADwAAAGRycy9kb3ducmV2LnhtbESPQWvCQBCF7wX/wzKCt7prsKVNXUVaCp4q1VbwNmTH&#10;JDQ7G7JbE/+9cxC8zfDevPfNYjX4Rp2pi3VgC7OpAUVcBFdzaeFn//n4AiomZIdNYLJwoQir5ehh&#10;gbkLPX/TeZdKJSEcc7RQpdTmWseiIo9xGlpi0U6h85hk7UrtOuwl3Dc6M+ZZe6xZGips6b2i4m/3&#10;7y38fp2Oh7nZlh/+qe3DYDT7V23tZDys30AlGtLdfLveOMHPMuGXb2QEv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WFWqxQAAAN0AAAAPAAAAAAAAAAAAAAAAAJgCAABkcnMv&#10;ZG93bnJldi54bWxQSwUGAAAAAAQABAD1AAAAigMAAAAA&#10;" filled="f" stroked="f">
                    <v:textbox>
                      <w:txbxContent>
                        <w:p w:rsidR="008E670B" w:rsidRDefault="008E670B" w:rsidP="008E670B">
                          <w:r>
                            <w:t>0,5m</w:t>
                          </w:r>
                          <w:r w:rsidRPr="00E80B02">
                            <w:rPr>
                              <w:vertAlign w:val="superscript"/>
                            </w:rPr>
                            <w:t>3</w:t>
                          </w:r>
                          <w:r>
                            <w:t>/ngàyy</w:t>
                          </w:r>
                        </w:p>
                      </w:txbxContent>
                    </v:textbox>
                  </v:shape>
                  <v:shape id="Text Box 69" o:spid="_x0000_s1275" type="#_x0000_t202" style="position:absolute;left:4840;top:3011;width:1540;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TwMcEA&#10;AADdAAAADwAAAGRycy9kb3ducmV2LnhtbERPS4vCMBC+C/6HMMLeNLHsilajyC6Cp118grehGdti&#10;MylNtPXfbxYWvM3H95zFqrOVeFDjS8caxiMFgjhzpuRcw/GwGU5B+IBssHJMGp7kYbXs9xaYGtfy&#10;jh77kIsYwj5FDUUIdSqlzwqy6EeuJo7c1TUWQ4RNLk2DbQy3lUyUmkiLJceGAmv6LCi77e9Ww+n7&#10;ejm/q5/8y37UreuUZDuTWr8NuvUcRKAuvMT/7q2J85NkDH/fxBP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U8DHBAAAA3QAAAA8AAAAAAAAAAAAAAAAAmAIAAGRycy9kb3du&#10;cmV2LnhtbFBLBQYAAAAABAAEAPUAAACGAwAAAAA=&#10;" filled="f" stroked="f">
                    <v:textbox>
                      <w:txbxContent>
                        <w:p w:rsidR="008E670B" w:rsidRDefault="008E670B" w:rsidP="008E670B">
                          <w:r>
                            <w:t>0,5m</w:t>
                          </w:r>
                          <w:r w:rsidRPr="00E80B02">
                            <w:rPr>
                              <w:vertAlign w:val="superscript"/>
                            </w:rPr>
                            <w:t>3</w:t>
                          </w:r>
                          <w:r>
                            <w:t>/ngàyy</w:t>
                          </w:r>
                        </w:p>
                      </w:txbxContent>
                    </v:textbox>
                  </v:shape>
                  <v:shape id="Text Box 70" o:spid="_x0000_s1276" type="#_x0000_t202" style="position:absolute;left:9290;top:2132;width:1540;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ZuRsMA&#10;AADdAAAADwAAAGRycy9kb3ducmV2LnhtbERPS2vCQBC+F/wPywi9NbuGtmh0FWkRemppfIC3ITsm&#10;wexsyK5J+u+7hYK3+fies9qMthE9db52rGGWKBDEhTM1lxoO+93THIQPyAYbx6Thhzxs1pOHFWbG&#10;DfxNfR5KEUPYZ6ihCqHNpPRFRRZ94lriyF1cZzFE2JXSdDjEcNvIVKlXabHm2FBhS28VFdf8ZjUc&#10;Py/n07P6Kt/tSzu4UUm2C6n143TcLkEEGsNd/O/+MHF+mqbw9008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ZuRsMAAADdAAAADwAAAAAAAAAAAAAAAACYAgAAZHJzL2Rv&#10;d25yZXYueG1sUEsFBgAAAAAEAAQA9QAAAIgDAAAAAA==&#10;" filled="f" stroked="f">
                    <v:textbox>
                      <w:txbxContent>
                        <w:p w:rsidR="008E670B" w:rsidRDefault="008E670B" w:rsidP="008E670B">
                          <w:r>
                            <w:t>0,5m</w:t>
                          </w:r>
                          <w:r w:rsidRPr="00E80B02">
                            <w:rPr>
                              <w:vertAlign w:val="superscript"/>
                            </w:rPr>
                            <w:t>3</w:t>
                          </w:r>
                          <w:r>
                            <w:t>/ngàyy</w:t>
                          </w:r>
                        </w:p>
                      </w:txbxContent>
                    </v:textbox>
                  </v:shape>
                  <v:shape id="Text Box 71" o:spid="_x0000_s1277" type="#_x0000_t202" style="position:absolute;left:9290;top:3083;width:1540;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rL3cIA&#10;AADdAAAADwAAAGRycy9kb3ducmV2LnhtbERPTWvCQBC9C/0PyxS86W5jKzV1laIIPVnUKngbsmMS&#10;mp0N2dXEf+8Kgrd5vM+ZzjtbiQs1vnSs4W2oQBBnzpSca/jbrQafIHxANlg5Jg1X8jCfvfSmmBrX&#10;8oYu25CLGMI+RQ1FCHUqpc8KsuiHriaO3Mk1FkOETS5Ng20Mt5VMlBpLiyXHhgJrWhSU/W/PVsN+&#10;fToe3tVvvrQfdes6JdlOpNb91+77C0SgLjzFD/ePifOTZAT3b+IJcn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isvdwgAAAN0AAAAPAAAAAAAAAAAAAAAAAJgCAABkcnMvZG93&#10;bnJldi54bWxQSwUGAAAAAAQABAD1AAAAhwMAAAAA&#10;" filled="f" stroked="f">
                    <v:textbox>
                      <w:txbxContent>
                        <w:p w:rsidR="008E670B" w:rsidRDefault="008E670B" w:rsidP="008E670B">
                          <w:r>
                            <w:t>0,5m</w:t>
                          </w:r>
                          <w:r w:rsidRPr="00E80B02">
                            <w:rPr>
                              <w:vertAlign w:val="superscript"/>
                            </w:rPr>
                            <w:t>3</w:t>
                          </w:r>
                          <w:r>
                            <w:t>/ngàyy</w:t>
                          </w:r>
                        </w:p>
                      </w:txbxContent>
                    </v:textbox>
                  </v:shape>
                  <v:shape id="Text Box 72" o:spid="_x0000_s1278" type="#_x0000_t202" style="position:absolute;left:4607;top:4670;width:1843;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NTqcIA&#10;AADdAAAADwAAAGRycy9kb3ducmV2LnhtbERPS4vCMBC+L/gfwgje1sTiLm7XKKIInlbWx8LehmZs&#10;i82kNNHWf28Ewdt8fM+ZzjtbiSs1vnSsYTRUIIgzZ0rONRz26/cJCB+QDVaOScONPMxnvbcppsa1&#10;/EvXXchFDGGfooYihDqV0mcFWfRDVxNH7uQaiyHCJpemwTaG20omSn1KiyXHhgJrWhaUnXcXq+H4&#10;c/r/G6ttvrIfdes6Jdl+Sa0H/W7xDSJQF17ip3tj4vwkGcPjm3iCn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Y1OpwgAAAN0AAAAPAAAAAAAAAAAAAAAAAJgCAABkcnMvZG93&#10;bnJldi54bWxQSwUGAAAAAAQABAD1AAAAhwMAAAAA&#10;" filled="f" stroked="f">
                    <v:textbox>
                      <w:txbxContent>
                        <w:p w:rsidR="008E670B" w:rsidRDefault="008E670B" w:rsidP="008E670B">
                          <w:r>
                            <w:t>55,3m</w:t>
                          </w:r>
                          <w:r w:rsidRPr="00E80B02">
                            <w:rPr>
                              <w:vertAlign w:val="superscript"/>
                            </w:rPr>
                            <w:t>3</w:t>
                          </w:r>
                          <w:r>
                            <w:t>/ngày</w:t>
                          </w:r>
                        </w:p>
                      </w:txbxContent>
                    </v:textbox>
                  </v:shape>
                  <v:shape id="Text Box 73" o:spid="_x0000_s1279" type="#_x0000_t202" style="position:absolute;left:4627;top:9515;width:1640;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2MsIA&#10;AADdAAAADwAAAGRycy9kb3ducmV2LnhtbERPS4vCMBC+L/gfwgje1sSii9s1iiiCJ5f1sbC3oRnb&#10;YjMpTbT1328Ewdt8fM+ZLTpbiRs1vnSsYTRUIIgzZ0rONRwPm/cpCB+QDVaOScOdPCzmvbcZpsa1&#10;/EO3fchFDGGfooYihDqV0mcFWfRDVxNH7uwaiyHCJpemwTaG20omSn1IiyXHhgJrWhWUXfZXq+G0&#10;O//9jtV3vraTunWdkmw/pdaDfrf8AhGoCy/x0701cX6STODxTTxBz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L/YywgAAAN0AAAAPAAAAAAAAAAAAAAAAAJgCAABkcnMvZG93&#10;bnJldi54bWxQSwUGAAAAAAQABAD1AAAAhwMAAAAA&#10;" filled="f" stroked="f">
                    <v:textbox>
                      <w:txbxContent>
                        <w:p w:rsidR="008E670B" w:rsidRDefault="008E670B" w:rsidP="008E670B">
                          <w:r>
                            <w:t>5m</w:t>
                          </w:r>
                          <w:r w:rsidRPr="00E80B02">
                            <w:rPr>
                              <w:vertAlign w:val="superscript"/>
                            </w:rPr>
                            <w:t>3</w:t>
                          </w:r>
                          <w:r>
                            <w:t>/ngày</w:t>
                          </w:r>
                        </w:p>
                      </w:txbxContent>
                    </v:textbox>
                  </v:shape>
                  <v:shape id="Text Box 74" o:spid="_x0000_s1280" type="#_x0000_t202" style="position:absolute;left:4772;top:7542;width:1640;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1oRcIA&#10;AADdAAAADwAAAGRycy9kb3ducmV2LnhtbERPS4vCMBC+L/gfwgje1sSi4naNIorgyWV9LOxtaMa2&#10;2ExKE23992Zhwdt8fM+ZLztbiTs1vnSsYTRUIIgzZ0rONZyO2/cZCB+QDVaOScODPCwXvbc5psa1&#10;/E33Q8hFDGGfooYihDqV0mcFWfRDVxNH7uIaiyHCJpemwTaG20omSk2lxZJjQ4E1rQvKroeb1XDe&#10;X35/xuor39hJ3bpOSbYfUutBv1t9ggjUhZf4370zcX6STOHvm3iC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WhFwgAAAN0AAAAPAAAAAAAAAAAAAAAAAJgCAABkcnMvZG93&#10;bnJldi54bWxQSwUGAAAAAAQABAD1AAAAhwMAAAAA&#10;" filled="f" stroked="f">
                    <v:textbox>
                      <w:txbxContent>
                        <w:p w:rsidR="008E670B" w:rsidRDefault="008E670B" w:rsidP="008E670B">
                          <w:r>
                            <w:t>1,4 m</w:t>
                          </w:r>
                          <w:r w:rsidRPr="00E80B02">
                            <w:rPr>
                              <w:vertAlign w:val="superscript"/>
                            </w:rPr>
                            <w:t>3</w:t>
                          </w:r>
                          <w:r>
                            <w:t>/ng</w:t>
                          </w:r>
                        </w:p>
                      </w:txbxContent>
                    </v:textbox>
                  </v:shape>
                  <v:shape id="Text Box 75" o:spid="_x0000_s1281" type="#_x0000_t202" style="position:absolute;left:9511;top:9495;width:1640;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HN3sIA&#10;AADdAAAADwAAAGRycy9kb3ducmV2LnhtbERPTWvCQBC9C/0PyxS86W6DrTV1laIIPVnUKngbsmMS&#10;mp0N2dXEf+8Kgrd5vM+ZzjtbiQs1vnSs4W2oQBBnzpSca/jbrQafIHxANlg5Jg1X8jCfvfSmmBrX&#10;8oYu25CLGMI+RQ1FCHUqpc8KsuiHriaO3Mk1FkOETS5Ng20Mt5VMlPqQFkuODQXWtCgo+9+erYb9&#10;+nQ8jNRvvrTvdes6JdlOpNb91+77C0SgLjzFD/ePifOTZAz3b+IJcn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sc3ewgAAAN0AAAAPAAAAAAAAAAAAAAAAAJgCAABkcnMvZG93&#10;bnJldi54bWxQSwUGAAAAAAQABAD1AAAAhwMAAAAA&#10;" filled="f" stroked="f">
                    <v:textbox>
                      <w:txbxContent>
                        <w:p w:rsidR="008E670B" w:rsidRDefault="008E670B" w:rsidP="008E670B">
                          <w:r>
                            <w:t>5m</w:t>
                          </w:r>
                          <w:r w:rsidRPr="00E80B02">
                            <w:rPr>
                              <w:vertAlign w:val="superscript"/>
                            </w:rPr>
                            <w:t>3</w:t>
                          </w:r>
                          <w:r>
                            <w:t>/ngày</w:t>
                          </w:r>
                        </w:p>
                      </w:txbxContent>
                    </v:textbox>
                  </v:shape>
                  <v:shape id="Text Box 76" o:spid="_x0000_s1282" type="#_x0000_t202" style="position:absolute;left:6341;top:5691;width:1843;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5ZrMUA&#10;AADdAAAADwAAAGRycy9kb3ducmV2LnhtbESPQWvCQBCF7wX/wzKCt7prsKVNXUVaCp4q1VbwNmTH&#10;JDQ7G7JbE/+9cxC8zfDevPfNYjX4Rp2pi3VgC7OpAUVcBFdzaeFn//n4AiomZIdNYLJwoQir5ehh&#10;gbkLPX/TeZdKJSEcc7RQpdTmWseiIo9xGlpi0U6h85hk7UrtOuwl3Dc6M+ZZe6xZGips6b2i4m/3&#10;7y38fp2Oh7nZlh/+qe3DYDT7V23tZDys30AlGtLdfLveOMHPMsGVb2QEv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LlmsxQAAAN0AAAAPAAAAAAAAAAAAAAAAAJgCAABkcnMv&#10;ZG93bnJldi54bWxQSwUGAAAAAAQABAD1AAAAigMAAAAA&#10;" filled="f" stroked="f">
                    <v:textbox>
                      <w:txbxContent>
                        <w:p w:rsidR="008E670B" w:rsidRDefault="008E670B" w:rsidP="008E670B">
                          <w:r>
                            <w:t>22,1m</w:t>
                          </w:r>
                          <w:r w:rsidRPr="00E80B02">
                            <w:rPr>
                              <w:vertAlign w:val="superscript"/>
                            </w:rPr>
                            <w:t>3</w:t>
                          </w:r>
                          <w:r>
                            <w:t>/ngày</w:t>
                          </w:r>
                        </w:p>
                      </w:txbxContent>
                    </v:textbox>
                  </v:shape>
                  <v:shape id="Text Box 77" o:spid="_x0000_s1283" type="#_x0000_t202" style="position:absolute;left:5613;top:6551;width:1257;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L8N8EA&#10;AADdAAAADwAAAGRycy9kb3ducmV2LnhtbERPS4vCMBC+C/6HMMLeNLHsilajyC6Cp118grehGdti&#10;MylNtPXfbxYWvM3H95zFqrOVeFDjS8caxiMFgjhzpuRcw/GwGU5B+IBssHJMGp7kYbXs9xaYGtfy&#10;jh77kIsYwj5FDUUIdSqlzwqy6EeuJo7c1TUWQ4RNLk2DbQy3lUyUmkiLJceGAmv6LCi77e9Ww+n7&#10;ejm/q5/8y37UreuUZDuTWr8NuvUcRKAuvMT/7q2J85NkBn/fxBP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i/DfBAAAA3QAAAA8AAAAAAAAAAAAAAAAAmAIAAGRycy9kb3du&#10;cmV2LnhtbFBLBQYAAAAABAAEAPUAAACGAwAAAAA=&#10;" filled="f" stroked="f">
                    <v:textbox>
                      <w:txbxContent>
                        <w:p w:rsidR="008E670B" w:rsidRDefault="008E670B" w:rsidP="008E670B">
                          <w:r>
                            <w:t>0,4m</w:t>
                          </w:r>
                          <w:r w:rsidRPr="00E80B02">
                            <w:rPr>
                              <w:vertAlign w:val="superscript"/>
                            </w:rPr>
                            <w:t>3</w:t>
                          </w:r>
                          <w:r>
                            <w:t>/ng</w:t>
                          </w:r>
                        </w:p>
                      </w:txbxContent>
                    </v:textbox>
                  </v:shape>
                  <v:shape id="Text Box 78" o:spid="_x0000_s1284" type="#_x0000_t202" style="position:absolute;left:8254;top:6551;width:1257;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HDd8UA&#10;AADdAAAADwAAAGRycy9kb3ducmV2LnhtbESPT2vCQBDF70K/wzIFb3W32kqbuooogidF+wd6G7Jj&#10;EpqdDdnVpN/eOQjeZnhv3vvNbNH7Wl2ojVVgC88jA4o4D67iwsLX5+bpDVRMyA7rwGThnyIs5g+D&#10;GWYudHygyzEVSkI4ZmihTKnJtI55SR7jKDTEop1C6zHJ2hbatdhJuK/12Jip9lixNJTY0Kqk/O94&#10;9ha+d6ffnxezL9b+telCbzT7d23t8LFffoBK1Ke7+Xa9dYI/ngi/fCMj6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gcN3xQAAAN0AAAAPAAAAAAAAAAAAAAAAAJgCAABkcnMv&#10;ZG93bnJldi54bWxQSwUGAAAAAAQABAD1AAAAigMAAAAA&#10;" filled="f" stroked="f">
                    <v:textbox>
                      <w:txbxContent>
                        <w:p w:rsidR="008E670B" w:rsidRDefault="008E670B" w:rsidP="008E670B">
                          <w:r>
                            <w:t>5m</w:t>
                          </w:r>
                          <w:r w:rsidRPr="00E80B02">
                            <w:rPr>
                              <w:vertAlign w:val="superscript"/>
                            </w:rPr>
                            <w:t>3</w:t>
                          </w:r>
                          <w:r>
                            <w:t>/ng</w:t>
                          </w:r>
                        </w:p>
                      </w:txbxContent>
                    </v:textbox>
                  </v:shape>
                  <v:shape id="Text Box 79" o:spid="_x0000_s1285" type="#_x0000_t202" style="position:absolute;left:9290;top:6568;width:1257;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1m7MMA&#10;AADdAAAADwAAAGRycy9kb3ducmV2LnhtbERPS2vCQBC+C/6HZQredFetoqmriFLoqWJ8QG9DdkxC&#10;s7MhuzXpv+8WBG/z8T1ntelsJe7U+NKxhvFIgSDOnCk513A+vQ8XIHxANlg5Jg2/5GGz7vdWmBjX&#10;8pHuachFDGGfoIYihDqR0mcFWfQjVxNH7uYaiyHCJpemwTaG20pOlJpLiyXHhgJr2hWUfac/VsPl&#10;8/Z1fVWHfG9ndes6JdkupdaDl277BiJQF57ih/vDxPmT6Rj+v4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1m7MMAAADdAAAADwAAAAAAAAAAAAAAAACYAgAAZHJzL2Rv&#10;d25yZXYueG1sUEsFBgAAAAAEAAQA9QAAAIgDAAAAAA==&#10;" filled="f" stroked="f">
                    <v:textbox>
                      <w:txbxContent>
                        <w:p w:rsidR="008E670B" w:rsidRDefault="008E670B" w:rsidP="008E670B">
                          <w:r>
                            <w:t>3,7m</w:t>
                          </w:r>
                          <w:r w:rsidRPr="00E80B02">
                            <w:rPr>
                              <w:vertAlign w:val="superscript"/>
                            </w:rPr>
                            <w:t>3</w:t>
                          </w:r>
                          <w:r>
                            <w:t>/ng</w:t>
                          </w:r>
                        </w:p>
                      </w:txbxContent>
                    </v:textbox>
                  </v:shape>
                  <v:shape id="Text Box 80" o:spid="_x0000_s1286" type="#_x0000_t202" style="position:absolute;left:10443;top:6496;width:1491;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4m8IA&#10;AADdAAAADwAAAGRycy9kb3ducmV2LnhtbERPTWvCQBC9C/0PyxS86W5jKzV1laIIPVnUKngbsmMS&#10;mp0N2dXEf+8Kgrd5vM+ZzjtbiQs1vnSs4W2oQBBnzpSca/jbrQafIHxANlg5Jg1X8jCfvfSmmBrX&#10;8oYu25CLGMI+RQ1FCHUqpc8KsuiHriaO3Mk1FkOETS5Ng20Mt5VMlBpLiyXHhgJrWhSU/W/PVsN+&#10;fToe3tVvvrQfdes6JdlOpNb91+77C0SgLjzFD/ePifOTUQL3b+IJcn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H/ibwgAAAN0AAAAPAAAAAAAAAAAAAAAAAJgCAABkcnMvZG93&#10;bnJldi54bWxQSwUGAAAAAAQABAD1AAAAhwMAAAAA&#10;" filled="f" stroked="f">
                    <v:textbox>
                      <w:txbxContent>
                        <w:p w:rsidR="008E670B" w:rsidRDefault="008E670B" w:rsidP="008E670B">
                          <w:r>
                            <w:t>0,06m</w:t>
                          </w:r>
                          <w:r w:rsidRPr="00E80B02">
                            <w:rPr>
                              <w:vertAlign w:val="superscript"/>
                            </w:rPr>
                            <w:t>3</w:t>
                          </w:r>
                          <w:r>
                            <w:t>/ng</w:t>
                          </w:r>
                        </w:p>
                      </w:txbxContent>
                    </v:textbox>
                  </v:shape>
                  <v:shape id="Text Box 81" o:spid="_x0000_s1287" type="#_x0000_t202" style="position:absolute;left:11764;top:6568;width:1257;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NdAMMA&#10;AADdAAAADwAAAGRycy9kb3ducmV2LnhtbERPS2vCQBC+C/6HZYTedFdtRaOriKXQU4vxAd6G7JgE&#10;s7MhuzXpv+8WBG/z8T1ntelsJe7U+NKxhvFIgSDOnCk513A8fAznIHxANlg5Jg2/5GGz7vdWmBjX&#10;8p7uachFDGGfoIYihDqR0mcFWfQjVxNH7uoaiyHCJpemwTaG20pOlJpJiyXHhgJr2hWU3dIfq+H0&#10;db2cX9V3/m7f6tZ1SrJdSK1fBt12CSJQF57ih/vTxPmT6RT+v4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NdAMMAAADdAAAADwAAAAAAAAAAAAAAAACYAgAAZHJzL2Rv&#10;d25yZXYueG1sUEsFBgAAAAAEAAQA9QAAAIgDAAAAAA==&#10;" filled="f" stroked="f">
                    <v:textbox>
                      <w:txbxContent>
                        <w:p w:rsidR="008E670B" w:rsidRDefault="008E670B" w:rsidP="008E670B">
                          <w:r>
                            <w:t>8,4m</w:t>
                          </w:r>
                          <w:r w:rsidRPr="00E80B02">
                            <w:rPr>
                              <w:vertAlign w:val="superscript"/>
                            </w:rPr>
                            <w:t>3</w:t>
                          </w:r>
                          <w:r>
                            <w:t>/ng</w:t>
                          </w:r>
                        </w:p>
                      </w:txbxContent>
                    </v:textbox>
                  </v:shape>
                  <v:shape id="Text Box 82" o:spid="_x0000_s1288" type="#_x0000_t202" style="position:absolute;left:12992;top:6597;width:1257;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rFdMIA&#10;AADdAAAADwAAAGRycy9kb3ducmV2LnhtbERPS4vCMBC+L/gfwgjeNFl1F+0aRRTBk8v6gr0NzdiW&#10;bSalibb+eyMIe5uP7zmzRWtLcaPaF441vA8UCOLUmYIzDcfDpj8B4QOywdIxabiTh8W88zbDxLiG&#10;f+i2D5mIIewT1JCHUCVS+jQni37gKuLIXVxtMURYZ9LU2MRwW8qhUp/SYsGxIceKVjmlf/ur1XDa&#10;XX7PY/Wdre1H1bhWSbZTqXWv2y6/QARqw7/45d6aOH84GsPzm3i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usV0wgAAAN0AAAAPAAAAAAAAAAAAAAAAAJgCAABkcnMvZG93&#10;bnJldi54bWxQSwUGAAAAAAQABAD1AAAAhwMAAAAA&#10;" filled="f" stroked="f">
                    <v:textbox>
                      <w:txbxContent>
                        <w:p w:rsidR="008E670B" w:rsidRDefault="008E670B" w:rsidP="008E670B">
                          <w:r>
                            <w:t>1,8m</w:t>
                          </w:r>
                          <w:r w:rsidRPr="00E80B02">
                            <w:rPr>
                              <w:vertAlign w:val="superscript"/>
                            </w:rPr>
                            <w:t>3</w:t>
                          </w:r>
                          <w:r>
                            <w:t>/ng</w:t>
                          </w:r>
                        </w:p>
                      </w:txbxContent>
                    </v:textbox>
                  </v:shape>
                  <v:shape id="Text Box 83" o:spid="_x0000_s1289" type="#_x0000_t202" style="position:absolute;left:5650;top:8525;width:1257;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g78IA&#10;AADdAAAADwAAAGRycy9kb3ducmV2LnhtbERPS4vCMBC+L/gfwgh700RdF61GEUXwtLK+wNvQjG2x&#10;mZQma7v/fiMIe5uP7znzZWtL8aDaF441DPoKBHHqTMGZhtNx25uA8AHZYOmYNPySh+Wi8zbHxLiG&#10;v+lxCJmIIewT1JCHUCVS+jQni77vKuLI3VxtMURYZ9LU2MRwW8qhUp/SYsGxIceK1jml98OP1XD+&#10;ul0vH2qfbey4alyrJNup1Pq9265mIAK14V/8cu9MnD8cjeH5TTx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9mDvwgAAAN0AAAAPAAAAAAAAAAAAAAAAAJgCAABkcnMvZG93&#10;bnJldi54bWxQSwUGAAAAAAQABAD1AAAAhwMAAAAA&#10;" filled="f" stroked="f">
                    <v:textbox>
                      <w:txbxContent>
                        <w:p w:rsidR="008E670B" w:rsidRDefault="008E670B" w:rsidP="008E670B">
                          <w:r>
                            <w:t>0,4m</w:t>
                          </w:r>
                          <w:r w:rsidRPr="00E80B02">
                            <w:rPr>
                              <w:vertAlign w:val="superscript"/>
                            </w:rPr>
                            <w:t>3</w:t>
                          </w:r>
                          <w:r>
                            <w:t>/ng</w:t>
                          </w:r>
                        </w:p>
                      </w:txbxContent>
                    </v:textbox>
                  </v:shape>
                  <v:shape id="Text Box 84" o:spid="_x0000_s1290" type="#_x0000_t202" style="position:absolute;left:6960;top:8544;width:1257;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T+mMIA&#10;AADdAAAADwAAAGRycy9kb3ducmV2LnhtbERPS4vCMBC+L/gfwgh7WxN1Fa1GEUXwtLK+wNvQjG2x&#10;mZQma7v/fiMIe5uP7znzZWtL8aDaF4419HsKBHHqTMGZhtNx+zEB4QOywdIxafglD8tF522OiXEN&#10;f9PjEDIRQ9gnqCEPoUqk9GlOFn3PVcSRu7naYoiwzqSpsYnhtpQDpcbSYsGxIceK1jml98OP1XD+&#10;ul0vn2qfbeyoalyrJNup1Pq9265mIAK14V/8cu9MnD8YjuH5TTx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JP6YwgAAAN0AAAAPAAAAAAAAAAAAAAAAAJgCAABkcnMvZG93&#10;bnJldi54bWxQSwUGAAAAAAQABAD1AAAAhwMAAAAA&#10;" filled="f" stroked="f">
                    <v:textbox>
                      <w:txbxContent>
                        <w:p w:rsidR="008E670B" w:rsidRDefault="008E670B" w:rsidP="008E670B">
                          <w:r>
                            <w:t>2,8m</w:t>
                          </w:r>
                          <w:r w:rsidRPr="00E80B02">
                            <w:rPr>
                              <w:vertAlign w:val="superscript"/>
                            </w:rPr>
                            <w:t>3</w:t>
                          </w:r>
                          <w:r>
                            <w:t>/ng</w:t>
                          </w:r>
                        </w:p>
                      </w:txbxContent>
                    </v:textbox>
                  </v:shape>
                  <v:shape id="Text Box 85" o:spid="_x0000_s1291" type="#_x0000_t202" style="position:absolute;left:9642;top:8654;width:1257;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hbA8IA&#10;AADdAAAADwAAAGRycy9kb3ducmV2LnhtbERPS2sCMRC+F/wPYQq9aVJr1W6NIorgyVJf4G3YjLuL&#10;m8myie76701B6G0+vudMZq0txY1qXzjW8N5TIIhTZwrONOx3q+4YhA/IBkvHpOFOHmbTzssEE+Ma&#10;/qXbNmQihrBPUEMeQpVI6dOcLPqeq4gjd3a1xRBhnUlTYxPDbSn7Sg2lxYJjQ44VLXJKL9ur1XDY&#10;nE/HgfrJlvazalyrJNsvqfXbazv/BhGoDf/ip3tt4vz+xwj+vokny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aFsDwgAAAN0AAAAPAAAAAAAAAAAAAAAAAJgCAABkcnMvZG93&#10;bnJldi54bWxQSwUGAAAAAAQABAD1AAAAhwMAAAAA&#10;" filled="f" stroked="f">
                    <v:textbox>
                      <w:txbxContent>
                        <w:p w:rsidR="008E670B" w:rsidRDefault="008E670B" w:rsidP="008E670B">
                          <w:r>
                            <w:t>3,7m</w:t>
                          </w:r>
                          <w:r w:rsidRPr="00E80B02">
                            <w:rPr>
                              <w:vertAlign w:val="superscript"/>
                            </w:rPr>
                            <w:t>3</w:t>
                          </w:r>
                          <w:r>
                            <w:t>/ng</w:t>
                          </w:r>
                        </w:p>
                      </w:txbxContent>
                    </v:textbox>
                  </v:shape>
                  <v:shape id="Text Box 86" o:spid="_x0000_s1292" type="#_x0000_t202" style="position:absolute;left:10681;top:8605;width:1491;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fPccUA&#10;AADdAAAADwAAAGRycy9kb3ducmV2LnhtbESPT2vCQBDF70K/wzIFb3W32kqbuooogidF+wd6G7Jj&#10;EpqdDdnVpN/eOQjeZnhv3vvNbNH7Wl2ojVVgC88jA4o4D67iwsLX5+bpDVRMyA7rwGThnyIs5g+D&#10;GWYudHygyzEVSkI4ZmihTKnJtI55SR7jKDTEop1C6zHJ2hbatdhJuK/12Jip9lixNJTY0Kqk/O94&#10;9ha+d6ffnxezL9b+telCbzT7d23t8LFffoBK1Ke7+Xa9dYI/ngiufCMj6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989xxQAAAN0AAAAPAAAAAAAAAAAAAAAAAJgCAABkcnMv&#10;ZG93bnJldi54bWxQSwUGAAAAAAQABAD1AAAAigMAAAAA&#10;" filled="f" stroked="f">
                    <v:textbox>
                      <w:txbxContent>
                        <w:p w:rsidR="008E670B" w:rsidRDefault="008E670B" w:rsidP="008E670B">
                          <w:r>
                            <w:t>0,06m</w:t>
                          </w:r>
                          <w:r w:rsidRPr="00E80B02">
                            <w:rPr>
                              <w:vertAlign w:val="superscript"/>
                            </w:rPr>
                            <w:t>3</w:t>
                          </w:r>
                          <w:r>
                            <w:t>/ng</w:t>
                          </w:r>
                        </w:p>
                      </w:txbxContent>
                    </v:textbox>
                  </v:shape>
                  <v:shape id="Text Box 87" o:spid="_x0000_s1293" type="#_x0000_t202" style="position:absolute;left:7425;top:3765;width:1843;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tq6sIA&#10;AADdAAAADwAAAGRycy9kb3ducmV2LnhtbERPTWvCQBC9C/6HZQRvdVetotFVRCn0VDGtgrchOybB&#10;7GzIbk3677uFgrd5vM9ZbztbiQc1vnSsYTxSIIgzZ0rONXx9vr0sQPiAbLByTBp+yMN20++tMTGu&#10;5RM90pCLGMI+QQ1FCHUipc8KsuhHriaO3M01FkOETS5Ng20Mt5WcKDWXFkuODQXWtC8ou6ffVsP5&#10;43a9vKpjfrCzunWdkmyXUuvhoNutQATqwlP87343cf5kuoS/b+IJ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u2rqwgAAAN0AAAAPAAAAAAAAAAAAAAAAAJgCAABkcnMvZG93&#10;bnJldi54bWxQSwUGAAAAAAQABAD1AAAAhwMAAAAA&#10;" filled="f" stroked="f">
                    <v:textbox>
                      <w:txbxContent>
                        <w:p w:rsidR="008E670B" w:rsidRDefault="008E670B" w:rsidP="008E670B">
                          <w:r>
                            <w:t>23,5m</w:t>
                          </w:r>
                          <w:r w:rsidRPr="00E80B02">
                            <w:rPr>
                              <w:vertAlign w:val="superscript"/>
                            </w:rPr>
                            <w:t>3</w:t>
                          </w:r>
                          <w:r>
                            <w:t>/ngày</w:t>
                          </w:r>
                        </w:p>
                      </w:txbxContent>
                    </v:textbox>
                  </v:shape>
                  <v:shape id="Text Box 88" o:spid="_x0000_s1294" type="#_x0000_t202" style="position:absolute;left:7648;top:4636;width:1843;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ewCsUA&#10;AADdAAAADwAAAGRycy9kb3ducmV2LnhtbESPT2vCQBDF74LfYRmhN91VbGmjq4hS8NTS9A94G7Jj&#10;EszOhuxq4rfvHAq9zfDevPeb9XbwjbpRF+vAFuYzA4q4CK7m0sLX5+v0GVRMyA6bwGThThG2m/Fo&#10;jZkLPX/QLU+lkhCOGVqoUmozrWNRkcc4Cy2xaOfQeUyydqV2HfYS7hu9MOZJe6xZGipsaV9Rccmv&#10;3sL32/n0szTv5cE/tn0YjGb/oq19mAy7FahEQ/o3/10fneAvlsIv38gI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h7AKxQAAAN0AAAAPAAAAAAAAAAAAAAAAAJgCAABkcnMv&#10;ZG93bnJldi54bWxQSwUGAAAAAAQABAD1AAAAigMAAAAA&#10;" filled="f" stroked="f">
                    <v:textbox>
                      <w:txbxContent>
                        <w:p w:rsidR="008E670B" w:rsidRDefault="008E670B" w:rsidP="008E670B">
                          <w:r>
                            <w:t>2,4m</w:t>
                          </w:r>
                          <w:r w:rsidRPr="00E80B02">
                            <w:rPr>
                              <w:vertAlign w:val="superscript"/>
                            </w:rPr>
                            <w:t>3</w:t>
                          </w:r>
                          <w:r>
                            <w:t>/ngày</w:t>
                          </w:r>
                        </w:p>
                      </w:txbxContent>
                    </v:textbox>
                  </v:shape>
                  <v:shape id="Text Box 89" o:spid="_x0000_s1295" type="#_x0000_t202" style="position:absolute;left:7665;top:5277;width:1843;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sVkcEA&#10;AADdAAAADwAAAGRycy9kb3ducmV2LnhtbERPTYvCMBC9C/sfwix400RR2e0aRRTBk6LuCt6GZmzL&#10;NpPSRFv/vREEb/N4nzOdt7YUN6p94VjDoK9AEKfOFJxp+D2ue18gfEA2WDomDXfyMJ99dKaYGNfw&#10;nm6HkIkYwj5BDXkIVSKlT3Oy6PuuIo7cxdUWQ4R1Jk2NTQy3pRwqNZEWC44NOVa0zCn9P1ythr/t&#10;5XwaqV22suOqca2SbL+l1t3PdvEDIlAb3uKXe2Pi/OFoAM9v4gl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LFZHBAAAA3QAAAA8AAAAAAAAAAAAAAAAAmAIAAGRycy9kb3du&#10;cmV2LnhtbFBLBQYAAAAABAAEAPUAAACGAwAAAAA=&#10;" filled="f" stroked="f">
                    <v:textbox>
                      <w:txbxContent>
                        <w:p w:rsidR="008E670B" w:rsidRDefault="008E670B" w:rsidP="008E670B">
                          <w:r>
                            <w:t>7,3m</w:t>
                          </w:r>
                          <w:r w:rsidRPr="00E80B02">
                            <w:rPr>
                              <w:vertAlign w:val="superscript"/>
                            </w:rPr>
                            <w:t>3</w:t>
                          </w:r>
                          <w:r>
                            <w:t>/ngày</w:t>
                          </w:r>
                        </w:p>
                      </w:txbxContent>
                    </v:textbox>
                  </v:shape>
                  <v:shape id="Text Box 90" o:spid="_x0000_s1296" type="#_x0000_t202" style="position:absolute;left:11613;top:4605;width:1843;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mL5sIA&#10;AADdAAAADwAAAGRycy9kb3ducmV2LnhtbERPS4vCMBC+L/gfwgje1sTiLm7XKKIInlbWx8LehmZs&#10;i82kNNHWf28Ewdt8fM+ZzjtbiSs1vnSsYTRUIIgzZ0rONRz26/cJCB+QDVaOScONPMxnvbcppsa1&#10;/EvXXchFDGGfooYihDqV0mcFWfRDVxNH7uQaiyHCJpemwTaG20omSn1KiyXHhgJrWhaUnXcXq+H4&#10;c/r/G6ttvrIfdes6Jdl+Sa0H/W7xDSJQF17ip3tj4vxknMDjm3iCn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GYvmwgAAAN0AAAAPAAAAAAAAAAAAAAAAAJgCAABkcnMvZG93&#10;bnJldi54bWxQSwUGAAAAAAQABAD1AAAAhwMAAAAA&#10;" filled="f" stroked="f">
                    <v:textbox>
                      <w:txbxContent>
                        <w:p w:rsidR="008E670B" w:rsidRDefault="008E670B" w:rsidP="008E670B">
                          <w:r>
                            <w:t>2,4m</w:t>
                          </w:r>
                          <w:r w:rsidRPr="00E80B02">
                            <w:rPr>
                              <w:vertAlign w:val="superscript"/>
                            </w:rPr>
                            <w:t>3</w:t>
                          </w:r>
                          <w:r>
                            <w:t>/ngày</w:t>
                          </w:r>
                        </w:p>
                      </w:txbxContent>
                    </v:textbox>
                  </v:shape>
                  <v:shape id="Text Box 91" o:spid="_x0000_s1297" type="#_x0000_t202" style="position:absolute;left:11764;top:5408;width:1843;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UufcIA&#10;AADdAAAADwAAAGRycy9kb3ducmV2LnhtbERPS4vCMBC+L/gfwgjeNFl1F+0aRRTBk8v6gr0NzdiW&#10;bSalibb+eyMIe5uP7zmzRWtLcaPaF441vA8UCOLUmYIzDcfDpj8B4QOywdIxabiTh8W88zbDxLiG&#10;f+i2D5mIIewT1JCHUCVS+jQni37gKuLIXVxtMURYZ9LU2MRwW8qhUp/SYsGxIceKVjmlf/ur1XDa&#10;XX7PY/Wdre1H1bhWSbZTqXWv2y6/QARqw7/45d6aOH84HsHzm3i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VS59wgAAAN0AAAAPAAAAAAAAAAAAAAAAAJgCAABkcnMvZG93&#10;bnJldi54bWxQSwUGAAAAAAQABAD1AAAAhwMAAAAA&#10;" filled="f" stroked="f">
                    <v:textbox>
                      <w:txbxContent>
                        <w:p w:rsidR="008E670B" w:rsidRDefault="008E670B" w:rsidP="008E670B">
                          <w:r>
                            <w:t>7,3m</w:t>
                          </w:r>
                          <w:r w:rsidRPr="00E80B02">
                            <w:rPr>
                              <w:vertAlign w:val="superscript"/>
                            </w:rPr>
                            <w:t>3</w:t>
                          </w:r>
                          <w:r>
                            <w:t>/ngày</w:t>
                          </w:r>
                        </w:p>
                      </w:txbxContent>
                    </v:textbox>
                  </v:shape>
                </v:group>
                <v:group id="Group 92" o:spid="_x0000_s1298" style="position:absolute;left:8217;top:10202;width:6551;height:1142" coordorigin="8217,10202" coordsize="6551,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4QcUAAADdAAAADwAAAGRycy9kb3ducmV2LnhtbERPTWvCQBC9F/wPyxS8&#10;NZtoWiTNKiJWPIRCVSi9DdkxCWZnQ3abxH/fLRR6m8f7nHwzmVYM1LvGsoIkikEQl1Y3XCm4nN+e&#10;ViCcR9bYWiYFd3KwWc8ecsy0HfmDhpOvRAhhl6GC2vsuk9KVNRl0ke2IA3e1vUEfYF9J3eMYwk0r&#10;F3H8Ig02HBpq7GhXU3k7fRsFhxHH7TLZD8Xturt/nZ/fP4uElJo/TttXEJ4m/y/+cx91mL9I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sPuEHFAAAA3QAA&#10;AA8AAAAAAAAAAAAAAAAAqgIAAGRycy9kb3ducmV2LnhtbFBLBQYAAAAABAAEAPoAAACcAwAAAAA=&#10;">
                  <v:shape id="Text Box 93" o:spid="_x0000_s1299" type="#_x0000_t202" style="position:absolute;left:8217;top:10272;width:1640;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TksEA&#10;AADdAAAADwAAAGRycy9kb3ducmV2LnhtbERPTYvCMBC9C/6HMAveNFlR2e0aRRTBk6LuCt6GZmzL&#10;NpPSRFv/vREEb/N4nzOdt7YUN6p94VjD50CBIE6dKTjT8Htc979A+IBssHRMGu7kYT7rdqaYGNfw&#10;nm6HkIkYwj5BDXkIVSKlT3Oy6AeuIo7cxdUWQ4R1Jk2NTQy3pRwqNZEWC44NOVa0zCn9P1ythr/t&#10;5XwaqV22suOqca2SbL+l1r2PdvEDIlAb3uKXe2Pi/OFoDM9v4gl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wE5LBAAAA3QAAAA8AAAAAAAAAAAAAAAAAmAIAAGRycy9kb3du&#10;cmV2LnhtbFBLBQYAAAAABAAEAPUAAACGAwAAAAA=&#10;" filled="f" stroked="f">
                    <v:textbox>
                      <w:txbxContent>
                        <w:p w:rsidR="008E670B" w:rsidRDefault="008E670B" w:rsidP="008E670B">
                          <w:r>
                            <w:t>Bay hơi</w:t>
                          </w:r>
                        </w:p>
                      </w:txbxContent>
                    </v:textbox>
                  </v:shape>
                  <v:shape id="Text Box 94" o:spid="_x0000_s1300" type="#_x0000_t202" style="position:absolute;left:11250;top:10202;width:2837;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KN5cMA&#10;AADdAAAADwAAAGRycy9kb3ducmV2LnhtbERPTWvCQBC9C/6HZQredLeShjZ1FWkRPFkaW8HbkB2T&#10;0OxsyK5J/PfdQsHbPN7nrDajbURPna8da3hcKBDEhTM1lxq+jrv5MwgfkA02jknDjTxs1tPJCjPj&#10;Bv6kPg+liCHsM9RQhdBmUvqiIot+4VriyF1cZzFE2JXSdDjEcNvIpVKptFhzbKiwpbeKip/8ajV8&#10;Hy7nU6I+ynf71A5uVJLti9R69jBuX0EEGsNd/O/emzh/maTw9008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KN5cMAAADdAAAADwAAAAAAAAAAAAAAAACYAgAAZHJzL2Rv&#10;d25yZXYueG1sUEsFBgAAAAAEAAQA9QAAAIgDAAAAAA==&#10;" filled="f" stroked="f">
                    <v:textbox>
                      <w:txbxContent>
                        <w:p w:rsidR="008E670B" w:rsidRDefault="008E670B" w:rsidP="008E670B">
                          <w:r>
                            <w:t>Thấm vào đất, bay hơi</w:t>
                          </w:r>
                        </w:p>
                      </w:txbxContent>
                    </v:textbox>
                  </v:shape>
                  <v:shape id="AutoShape 95" o:spid="_x0000_s1301" type="#_x0000_t32" style="position:absolute;left:14768;top:10738;width:0;height:3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axscQAAADdAAAADwAAAGRycy9kb3ducmV2LnhtbERPTWsCMRC9C/0PYQpepGaV1pbVKKsg&#10;aMGD2t6nm3ETuplsN1G3/74pCN7m8T5ntuhcLS7UButZwWiYgSAuvbZcKfg4rp/eQISIrLH2TAp+&#10;KcBi/tCbYa79lfd0OcRKpBAOOSowMTa5lKE05DAMfUOcuJNvHcYE20rqFq8p3NVynGUT6dByajDY&#10;0MpQ+X04OwW77WhZfBm7fd//2N3LuqjP1eBTqf5jV0xBROriXXxzb3SaP35+hf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ZrGxxAAAAN0AAAAPAAAAAAAAAAAA&#10;AAAAAKECAABkcnMvZG93bnJldi54bWxQSwUGAAAAAAQABAD5AAAAkgMAAAAA&#10;"/>
                  <v:shape id="AutoShape 96" o:spid="_x0000_s1302" type="#_x0000_t32" style="position:absolute;left:12927;top:11085;width:184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Je7MUAAADdAAAADwAAAGRycy9kb3ducmV2LnhtbESPQWsCMRCF74X+hzCF3mq20kpZjWIF&#10;QXopakGPw2bcDW4myyZu1n/fORR6m+G9ee+bxWr0rRqojy6wgddJAYq4CtZxbeDnuH35ABUTssU2&#10;MBm4U4TV8vFhgaUNmfc0HFKtJIRjiQaalLpS61g15DFOQkcs2iX0HpOsfa1tj1nCfaunRTHTHh1L&#10;Q4MdbRqqroebN+Dytxu63SZ/fp3O0WZy9/fgjHl+GtdzUInG9G/+u95ZwZ++Ca58IyPo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WJe7MUAAADdAAAADwAAAAAAAAAA&#10;AAAAAAChAgAAZHJzL2Rvd25yZXYueG1sUEsFBgAAAAAEAAQA+QAAAJMDAAAAAA==&#10;">
                    <v:stroke endarrow="block"/>
                  </v:shape>
                  <v:shape id="Text Box 97" o:spid="_x0000_s1303" type="#_x0000_t202" style="position:absolute;left:11590;top:10808;width:1370;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0Zl8MA&#10;AADdAAAADwAAAGRycy9kb3ducmV2LnhtbERPTWvCQBC9F/wPywje6q5ii0Y3QSxCTy1NVfA2ZMck&#10;mJ0N2W2S/vtuodDbPN7n7LLRNqKnzteONSzmCgRx4UzNpYbT5/FxDcIHZIONY9LwTR6ydPKww8S4&#10;gT+oz0MpYgj7BDVUIbSJlL6oyKKfu5Y4cjfXWQwRdqU0HQ4x3DZyqdSztFhzbKiwpUNFxT3/shrO&#10;b7frZaXeyxf71A5uVJLtRmo9m477LYhAY/gX/7lfTZy/XG3g95t4gk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0Zl8MAAADdAAAADwAAAAAAAAAAAAAAAACYAgAAZHJzL2Rv&#10;d25yZXYueG1sUEsFBgAAAAAEAAQA9QAAAIgDAAAAAA==&#10;" filled="f" stroked="f">
                    <v:textbox>
                      <w:txbxContent>
                        <w:p w:rsidR="008E670B" w:rsidRDefault="008E670B" w:rsidP="008E670B">
                          <w:r>
                            <w:t>Sông Đáy</w:t>
                          </w:r>
                        </w:p>
                      </w:txbxContent>
                    </v:textbox>
                  </v:shape>
                </v:group>
                <w10:wrap anchorx="margin"/>
              </v:group>
            </w:pict>
          </mc:Fallback>
        </mc:AlternateContent>
      </w:r>
    </w:p>
    <w:p w:rsidR="00756CAA" w:rsidRPr="00712986" w:rsidRDefault="00756CAA" w:rsidP="00226EFF">
      <w:pPr>
        <w:spacing w:before="120" w:after="120" w:line="288" w:lineRule="auto"/>
        <w:ind w:firstLine="567"/>
        <w:jc w:val="both"/>
        <w:rPr>
          <w:sz w:val="28"/>
          <w:szCs w:val="28"/>
        </w:rPr>
      </w:pPr>
      <w:r w:rsidRPr="00712986">
        <w:rPr>
          <w:sz w:val="28"/>
          <w:szCs w:val="28"/>
        </w:rPr>
        <w:br w:type="page"/>
      </w:r>
    </w:p>
    <w:p w:rsidR="00B30030" w:rsidRPr="00712986" w:rsidRDefault="00B30030" w:rsidP="00226EFF">
      <w:pPr>
        <w:spacing w:before="120" w:after="120" w:line="288" w:lineRule="auto"/>
        <w:ind w:firstLine="567"/>
        <w:jc w:val="both"/>
        <w:rPr>
          <w:sz w:val="28"/>
          <w:szCs w:val="28"/>
        </w:rPr>
        <w:sectPr w:rsidR="00B30030" w:rsidRPr="00712986" w:rsidSect="008E670B">
          <w:footerReference w:type="default" r:id="rId15"/>
          <w:pgSz w:w="16838" w:h="11906" w:orient="landscape" w:code="9"/>
          <w:pgMar w:top="1701" w:right="1134" w:bottom="1134" w:left="1134" w:header="709" w:footer="709" w:gutter="0"/>
          <w:cols w:space="720"/>
          <w:docGrid w:linePitch="360"/>
        </w:sectPr>
      </w:pPr>
    </w:p>
    <w:p w:rsidR="00CC5C97" w:rsidRPr="00712986" w:rsidRDefault="00CC5C97" w:rsidP="00623770">
      <w:pPr>
        <w:pStyle w:val="Heading2"/>
        <w:numPr>
          <w:ilvl w:val="1"/>
          <w:numId w:val="56"/>
        </w:numPr>
        <w:tabs>
          <w:tab w:val="left" w:pos="851"/>
          <w:tab w:val="left" w:pos="1134"/>
        </w:tabs>
        <w:spacing w:after="120" w:line="288" w:lineRule="auto"/>
        <w:ind w:hanging="1233"/>
      </w:pPr>
      <w:bookmarkStart w:id="48" w:name="_Toc229152486"/>
      <w:r w:rsidRPr="00712986">
        <w:lastRenderedPageBreak/>
        <w:t>Các thông tin khác liên quan đến dự án đầu tư</w:t>
      </w:r>
      <w:bookmarkEnd w:id="48"/>
    </w:p>
    <w:p w:rsidR="00CC5C97" w:rsidRPr="00712986" w:rsidRDefault="004472B8" w:rsidP="00623770">
      <w:pPr>
        <w:pStyle w:val="Heading3"/>
        <w:numPr>
          <w:ilvl w:val="2"/>
          <w:numId w:val="56"/>
        </w:numPr>
        <w:tabs>
          <w:tab w:val="left" w:pos="851"/>
          <w:tab w:val="left" w:pos="1134"/>
        </w:tabs>
        <w:ind w:left="0" w:firstLine="567"/>
      </w:pPr>
      <w:bookmarkStart w:id="49" w:name="_Toc229152487"/>
      <w:r w:rsidRPr="00712986">
        <w:t xml:space="preserve">Hiện trạng </w:t>
      </w:r>
      <w:r w:rsidR="006C3FE9" w:rsidRPr="00712986">
        <w:t xml:space="preserve">và các hạng mục xây dựng công trình của </w:t>
      </w:r>
      <w:r w:rsidR="00DC0DD2" w:rsidRPr="00712986">
        <w:t>Dự án</w:t>
      </w:r>
      <w:bookmarkEnd w:id="49"/>
    </w:p>
    <w:p w:rsidR="004C15B0" w:rsidRPr="00712986" w:rsidRDefault="00DC0DD2" w:rsidP="006C3FE9">
      <w:pPr>
        <w:tabs>
          <w:tab w:val="left" w:pos="993"/>
        </w:tabs>
        <w:spacing w:before="120" w:after="120" w:line="288" w:lineRule="auto"/>
        <w:ind w:firstLine="567"/>
        <w:jc w:val="both"/>
        <w:rPr>
          <w:sz w:val="28"/>
          <w:szCs w:val="28"/>
        </w:rPr>
      </w:pPr>
      <w:r w:rsidRPr="00712986">
        <w:rPr>
          <w:sz w:val="28"/>
          <w:szCs w:val="28"/>
        </w:rPr>
        <w:t xml:space="preserve">Dự án có tổng diện tích đất khoảng </w:t>
      </w:r>
      <w:r w:rsidR="00CD2898" w:rsidRPr="00712986">
        <w:rPr>
          <w:sz w:val="28"/>
          <w:szCs w:val="28"/>
        </w:rPr>
        <w:t>10.321m</w:t>
      </w:r>
      <w:r w:rsidR="00CD2898" w:rsidRPr="00712986">
        <w:rPr>
          <w:sz w:val="28"/>
          <w:szCs w:val="28"/>
          <w:vertAlign w:val="superscript"/>
        </w:rPr>
        <w:t>2</w:t>
      </w:r>
      <w:r w:rsidR="00CD2898" w:rsidRPr="00712986">
        <w:rPr>
          <w:sz w:val="28"/>
          <w:szCs w:val="28"/>
        </w:rPr>
        <w:t xml:space="preserve">. </w:t>
      </w:r>
      <w:r w:rsidR="00257E9A" w:rsidRPr="00712986">
        <w:rPr>
          <w:sz w:val="28"/>
          <w:szCs w:val="28"/>
        </w:rPr>
        <w:t>Diện tích xây dựng khoảng 2.832,5m</w:t>
      </w:r>
      <w:r w:rsidR="00257E9A" w:rsidRPr="00712986">
        <w:rPr>
          <w:sz w:val="28"/>
          <w:szCs w:val="28"/>
          <w:vertAlign w:val="superscript"/>
        </w:rPr>
        <w:t>2</w:t>
      </w:r>
      <w:r w:rsidR="00257E9A" w:rsidRPr="00712986">
        <w:rPr>
          <w:sz w:val="28"/>
          <w:szCs w:val="28"/>
        </w:rPr>
        <w:t>, có mật độ xây dựng 27,4%, mật độ cây xanh 26,4%.</w:t>
      </w:r>
    </w:p>
    <w:p w:rsidR="009C3351" w:rsidRPr="00712986" w:rsidRDefault="00CD2898" w:rsidP="009C3351">
      <w:pPr>
        <w:tabs>
          <w:tab w:val="left" w:pos="993"/>
        </w:tabs>
        <w:spacing w:before="120" w:after="120" w:line="288" w:lineRule="auto"/>
        <w:ind w:firstLine="567"/>
        <w:jc w:val="both"/>
        <w:rPr>
          <w:sz w:val="28"/>
          <w:szCs w:val="28"/>
        </w:rPr>
      </w:pPr>
      <w:r w:rsidRPr="00712986">
        <w:rPr>
          <w:sz w:val="28"/>
          <w:szCs w:val="28"/>
        </w:rPr>
        <w:t>Hiện nay</w:t>
      </w:r>
      <w:r w:rsidR="00BB202C" w:rsidRPr="00712986">
        <w:rPr>
          <w:sz w:val="28"/>
          <w:szCs w:val="28"/>
        </w:rPr>
        <w:t>, hiện trạng dự án đã có sẵn mặt bằng nhà xưởng</w:t>
      </w:r>
      <w:r w:rsidR="00F56C59" w:rsidRPr="00712986">
        <w:rPr>
          <w:sz w:val="28"/>
          <w:szCs w:val="28"/>
        </w:rPr>
        <w:t>, lò hơi, các công trình phụ trợ và công trình bảo vệ môi trường (hệ thống xử lý nước thải (chưa lắp đặt thiết bị)</w:t>
      </w:r>
      <w:r w:rsidR="006C3FE9" w:rsidRPr="00712986">
        <w:rPr>
          <w:sz w:val="28"/>
          <w:szCs w:val="28"/>
        </w:rPr>
        <w:t>;</w:t>
      </w:r>
      <w:r w:rsidR="00F56C59" w:rsidRPr="00712986">
        <w:rPr>
          <w:sz w:val="28"/>
          <w:szCs w:val="28"/>
        </w:rPr>
        <w:t xml:space="preserve"> hệ thống thu gom, thoát </w:t>
      </w:r>
      <w:r w:rsidR="006C3FE9" w:rsidRPr="00712986">
        <w:rPr>
          <w:sz w:val="28"/>
          <w:szCs w:val="28"/>
        </w:rPr>
        <w:t>nước</w:t>
      </w:r>
      <w:r w:rsidRPr="00712986">
        <w:rPr>
          <w:sz w:val="28"/>
          <w:szCs w:val="28"/>
        </w:rPr>
        <w:t xml:space="preserve"> </w:t>
      </w:r>
      <w:r w:rsidR="006C3FE9" w:rsidRPr="00712986">
        <w:rPr>
          <w:sz w:val="28"/>
          <w:szCs w:val="28"/>
        </w:rPr>
        <w:t>thải, nước mưa; hệ thống xử lý khí thải; kho chứa chất thải).</w:t>
      </w:r>
    </w:p>
    <w:p w:rsidR="006C3FE9" w:rsidRPr="00712986" w:rsidRDefault="00C55431" w:rsidP="00C55431">
      <w:pPr>
        <w:pStyle w:val="Caption"/>
        <w:jc w:val="center"/>
        <w:rPr>
          <w:b/>
          <w:bCs/>
          <w:i w:val="0"/>
          <w:iCs w:val="0"/>
          <w:color w:val="auto"/>
          <w:sz w:val="28"/>
          <w:szCs w:val="28"/>
        </w:rPr>
      </w:pPr>
      <w:bookmarkStart w:id="50" w:name="_Toc228936254"/>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8</w:t>
      </w:r>
      <w:r w:rsidR="00F978E2" w:rsidRPr="00712986">
        <w:rPr>
          <w:b/>
          <w:bCs/>
          <w:i w:val="0"/>
          <w:iCs w:val="0"/>
          <w:color w:val="auto"/>
          <w:sz w:val="28"/>
          <w:szCs w:val="28"/>
        </w:rPr>
        <w:fldChar w:fldCharType="end"/>
      </w:r>
      <w:r w:rsidRPr="00712986">
        <w:rPr>
          <w:b/>
          <w:bCs/>
          <w:i w:val="0"/>
          <w:iCs w:val="0"/>
          <w:color w:val="auto"/>
          <w:sz w:val="28"/>
          <w:szCs w:val="28"/>
        </w:rPr>
        <w:t>. Danh mục các hạng mục công trình</w:t>
      </w:r>
      <w:bookmarkEnd w:id="50"/>
    </w:p>
    <w:tbl>
      <w:tblPr>
        <w:tblStyle w:val="TableGrid"/>
        <w:tblW w:w="9351" w:type="dxa"/>
        <w:jc w:val="center"/>
        <w:tblLook w:val="04A0" w:firstRow="1" w:lastRow="0" w:firstColumn="1" w:lastColumn="0" w:noHBand="0" w:noVBand="1"/>
      </w:tblPr>
      <w:tblGrid>
        <w:gridCol w:w="563"/>
        <w:gridCol w:w="3260"/>
        <w:gridCol w:w="1275"/>
        <w:gridCol w:w="1418"/>
        <w:gridCol w:w="1034"/>
        <w:gridCol w:w="1801"/>
      </w:tblGrid>
      <w:tr w:rsidR="00712986" w:rsidRPr="00712986" w:rsidTr="00257E9A">
        <w:trPr>
          <w:tblHeader/>
          <w:jc w:val="center"/>
        </w:trPr>
        <w:tc>
          <w:tcPr>
            <w:tcW w:w="563" w:type="dxa"/>
            <w:vAlign w:val="center"/>
          </w:tcPr>
          <w:p w:rsidR="00C55431" w:rsidRPr="00712986" w:rsidRDefault="00C55431" w:rsidP="0091726C">
            <w:pPr>
              <w:tabs>
                <w:tab w:val="left" w:pos="993"/>
              </w:tabs>
              <w:spacing w:before="40" w:after="40" w:line="240" w:lineRule="auto"/>
              <w:jc w:val="center"/>
              <w:rPr>
                <w:b/>
                <w:bCs/>
                <w:szCs w:val="26"/>
              </w:rPr>
            </w:pPr>
            <w:bookmarkStart w:id="51" w:name="_Hlk229583381"/>
            <w:r w:rsidRPr="00712986">
              <w:rPr>
                <w:b/>
                <w:bCs/>
                <w:szCs w:val="26"/>
              </w:rPr>
              <w:t>TT</w:t>
            </w:r>
          </w:p>
        </w:tc>
        <w:tc>
          <w:tcPr>
            <w:tcW w:w="3260" w:type="dxa"/>
            <w:vAlign w:val="center"/>
          </w:tcPr>
          <w:p w:rsidR="00C55431" w:rsidRPr="00712986" w:rsidRDefault="00C55431" w:rsidP="0091726C">
            <w:pPr>
              <w:tabs>
                <w:tab w:val="left" w:pos="993"/>
              </w:tabs>
              <w:spacing w:before="40" w:after="40" w:line="240" w:lineRule="auto"/>
              <w:jc w:val="center"/>
              <w:rPr>
                <w:b/>
                <w:bCs/>
                <w:szCs w:val="26"/>
              </w:rPr>
            </w:pPr>
            <w:r w:rsidRPr="00712986">
              <w:rPr>
                <w:b/>
                <w:bCs/>
                <w:szCs w:val="26"/>
              </w:rPr>
              <w:t>Tên hạng mục</w:t>
            </w:r>
          </w:p>
        </w:tc>
        <w:tc>
          <w:tcPr>
            <w:tcW w:w="1275" w:type="dxa"/>
            <w:vAlign w:val="center"/>
          </w:tcPr>
          <w:p w:rsidR="00C55431" w:rsidRPr="00712986" w:rsidRDefault="00C55431" w:rsidP="0091726C">
            <w:pPr>
              <w:tabs>
                <w:tab w:val="left" w:pos="993"/>
              </w:tabs>
              <w:spacing w:before="40" w:after="40" w:line="240" w:lineRule="auto"/>
              <w:jc w:val="center"/>
              <w:rPr>
                <w:b/>
                <w:bCs/>
                <w:szCs w:val="26"/>
              </w:rPr>
            </w:pPr>
            <w:r w:rsidRPr="00712986">
              <w:rPr>
                <w:b/>
                <w:bCs/>
                <w:szCs w:val="26"/>
              </w:rPr>
              <w:t>Diện tích xây dựng</w:t>
            </w:r>
            <w:r w:rsidR="0091726C" w:rsidRPr="00712986">
              <w:rPr>
                <w:b/>
                <w:bCs/>
                <w:szCs w:val="26"/>
              </w:rPr>
              <w:t xml:space="preserve"> (m</w:t>
            </w:r>
            <w:r w:rsidR="0091726C" w:rsidRPr="00712986">
              <w:rPr>
                <w:b/>
                <w:bCs/>
                <w:szCs w:val="26"/>
                <w:vertAlign w:val="superscript"/>
              </w:rPr>
              <w:t>2</w:t>
            </w:r>
            <w:r w:rsidR="0091726C" w:rsidRPr="00712986">
              <w:rPr>
                <w:b/>
                <w:bCs/>
                <w:szCs w:val="26"/>
              </w:rPr>
              <w:t>)</w:t>
            </w:r>
          </w:p>
        </w:tc>
        <w:tc>
          <w:tcPr>
            <w:tcW w:w="1418" w:type="dxa"/>
            <w:vAlign w:val="center"/>
          </w:tcPr>
          <w:p w:rsidR="00C55431" w:rsidRPr="00712986" w:rsidRDefault="00C55431" w:rsidP="0091726C">
            <w:pPr>
              <w:tabs>
                <w:tab w:val="left" w:pos="993"/>
              </w:tabs>
              <w:spacing w:before="40" w:after="40" w:line="240" w:lineRule="auto"/>
              <w:jc w:val="center"/>
              <w:rPr>
                <w:b/>
                <w:bCs/>
                <w:szCs w:val="26"/>
              </w:rPr>
            </w:pPr>
            <w:r w:rsidRPr="00712986">
              <w:rPr>
                <w:b/>
                <w:bCs/>
                <w:szCs w:val="26"/>
              </w:rPr>
              <w:t>Diện tích sàn xây dựng</w:t>
            </w:r>
            <w:r w:rsidR="0091726C" w:rsidRPr="00712986">
              <w:rPr>
                <w:b/>
                <w:bCs/>
                <w:szCs w:val="26"/>
              </w:rPr>
              <w:t xml:space="preserve"> (m</w:t>
            </w:r>
            <w:r w:rsidR="0091726C" w:rsidRPr="00712986">
              <w:rPr>
                <w:b/>
                <w:bCs/>
                <w:szCs w:val="26"/>
                <w:vertAlign w:val="superscript"/>
              </w:rPr>
              <w:t>2</w:t>
            </w:r>
            <w:r w:rsidR="0091726C" w:rsidRPr="00712986">
              <w:rPr>
                <w:b/>
                <w:bCs/>
                <w:szCs w:val="26"/>
              </w:rPr>
              <w:t>)</w:t>
            </w:r>
          </w:p>
        </w:tc>
        <w:tc>
          <w:tcPr>
            <w:tcW w:w="1034" w:type="dxa"/>
            <w:vAlign w:val="center"/>
          </w:tcPr>
          <w:p w:rsidR="00C55431" w:rsidRPr="00712986" w:rsidRDefault="00C55431" w:rsidP="0091726C">
            <w:pPr>
              <w:tabs>
                <w:tab w:val="left" w:pos="993"/>
              </w:tabs>
              <w:spacing w:before="40" w:after="40" w:line="240" w:lineRule="auto"/>
              <w:jc w:val="center"/>
              <w:rPr>
                <w:b/>
                <w:bCs/>
                <w:szCs w:val="26"/>
              </w:rPr>
            </w:pPr>
            <w:r w:rsidRPr="00712986">
              <w:rPr>
                <w:b/>
                <w:bCs/>
                <w:szCs w:val="26"/>
              </w:rPr>
              <w:t>Số tầng</w:t>
            </w:r>
          </w:p>
        </w:tc>
        <w:tc>
          <w:tcPr>
            <w:tcW w:w="1801" w:type="dxa"/>
            <w:vAlign w:val="center"/>
          </w:tcPr>
          <w:p w:rsidR="00C55431" w:rsidRPr="00712986" w:rsidRDefault="00C55431" w:rsidP="0091726C">
            <w:pPr>
              <w:tabs>
                <w:tab w:val="left" w:pos="993"/>
              </w:tabs>
              <w:spacing w:before="40" w:after="40" w:line="240" w:lineRule="auto"/>
              <w:jc w:val="center"/>
              <w:rPr>
                <w:b/>
                <w:bCs/>
                <w:szCs w:val="26"/>
              </w:rPr>
            </w:pPr>
            <w:r w:rsidRPr="00712986">
              <w:rPr>
                <w:b/>
                <w:bCs/>
                <w:szCs w:val="26"/>
              </w:rPr>
              <w:t>Ghi chú</w:t>
            </w:r>
          </w:p>
        </w:tc>
      </w:tr>
      <w:tr w:rsidR="00712986" w:rsidRPr="00712986" w:rsidTr="007826F8">
        <w:trPr>
          <w:jc w:val="center"/>
        </w:trPr>
        <w:tc>
          <w:tcPr>
            <w:tcW w:w="563" w:type="dxa"/>
            <w:vAlign w:val="center"/>
          </w:tcPr>
          <w:p w:rsidR="00C55431" w:rsidRPr="00712986" w:rsidRDefault="00C55431" w:rsidP="0091726C">
            <w:pPr>
              <w:tabs>
                <w:tab w:val="left" w:pos="993"/>
              </w:tabs>
              <w:spacing w:before="40" w:after="40" w:line="240" w:lineRule="auto"/>
              <w:jc w:val="center"/>
              <w:rPr>
                <w:b/>
                <w:bCs/>
                <w:i/>
                <w:iCs/>
                <w:szCs w:val="26"/>
              </w:rPr>
            </w:pPr>
            <w:r w:rsidRPr="00712986">
              <w:rPr>
                <w:b/>
                <w:bCs/>
                <w:i/>
                <w:iCs/>
                <w:szCs w:val="26"/>
              </w:rPr>
              <w:t>I</w:t>
            </w:r>
          </w:p>
        </w:tc>
        <w:tc>
          <w:tcPr>
            <w:tcW w:w="3260" w:type="dxa"/>
            <w:vAlign w:val="center"/>
          </w:tcPr>
          <w:p w:rsidR="00C55431" w:rsidRPr="00712986" w:rsidRDefault="00C55431" w:rsidP="00C55431">
            <w:pPr>
              <w:tabs>
                <w:tab w:val="left" w:pos="993"/>
              </w:tabs>
              <w:spacing w:before="40" w:after="40" w:line="240" w:lineRule="auto"/>
              <w:jc w:val="both"/>
              <w:rPr>
                <w:b/>
                <w:bCs/>
                <w:i/>
                <w:iCs/>
                <w:szCs w:val="26"/>
              </w:rPr>
            </w:pPr>
            <w:r w:rsidRPr="00712986">
              <w:rPr>
                <w:b/>
                <w:bCs/>
                <w:i/>
                <w:iCs/>
                <w:szCs w:val="26"/>
              </w:rPr>
              <w:t>Các công trình chính</w:t>
            </w:r>
          </w:p>
        </w:tc>
        <w:tc>
          <w:tcPr>
            <w:tcW w:w="1275" w:type="dxa"/>
            <w:vAlign w:val="center"/>
          </w:tcPr>
          <w:p w:rsidR="00C55431" w:rsidRPr="00712986" w:rsidRDefault="00C55431" w:rsidP="00C55431">
            <w:pPr>
              <w:tabs>
                <w:tab w:val="left" w:pos="993"/>
              </w:tabs>
              <w:spacing w:before="40" w:after="40" w:line="240" w:lineRule="auto"/>
              <w:jc w:val="both"/>
              <w:rPr>
                <w:b/>
                <w:bCs/>
                <w:i/>
                <w:iCs/>
                <w:szCs w:val="26"/>
              </w:rPr>
            </w:pPr>
          </w:p>
        </w:tc>
        <w:tc>
          <w:tcPr>
            <w:tcW w:w="1418" w:type="dxa"/>
            <w:vAlign w:val="center"/>
          </w:tcPr>
          <w:p w:rsidR="00C55431" w:rsidRPr="00712986" w:rsidRDefault="00C55431" w:rsidP="00C55431">
            <w:pPr>
              <w:tabs>
                <w:tab w:val="left" w:pos="993"/>
              </w:tabs>
              <w:spacing w:before="40" w:after="40" w:line="240" w:lineRule="auto"/>
              <w:jc w:val="both"/>
              <w:rPr>
                <w:b/>
                <w:bCs/>
                <w:i/>
                <w:iCs/>
                <w:szCs w:val="26"/>
              </w:rPr>
            </w:pPr>
          </w:p>
        </w:tc>
        <w:tc>
          <w:tcPr>
            <w:tcW w:w="1034" w:type="dxa"/>
            <w:vAlign w:val="center"/>
          </w:tcPr>
          <w:p w:rsidR="00C55431" w:rsidRPr="00712986" w:rsidRDefault="00C55431" w:rsidP="00C55431">
            <w:pPr>
              <w:tabs>
                <w:tab w:val="left" w:pos="993"/>
              </w:tabs>
              <w:spacing w:before="40" w:after="40" w:line="240" w:lineRule="auto"/>
              <w:jc w:val="both"/>
              <w:rPr>
                <w:b/>
                <w:bCs/>
                <w:i/>
                <w:iCs/>
                <w:szCs w:val="26"/>
              </w:rPr>
            </w:pPr>
          </w:p>
        </w:tc>
        <w:tc>
          <w:tcPr>
            <w:tcW w:w="1801" w:type="dxa"/>
            <w:vAlign w:val="center"/>
          </w:tcPr>
          <w:p w:rsidR="00C55431" w:rsidRPr="00712986" w:rsidRDefault="00C55431" w:rsidP="00C55431">
            <w:pPr>
              <w:tabs>
                <w:tab w:val="left" w:pos="993"/>
              </w:tabs>
              <w:spacing w:before="40" w:after="40" w:line="240" w:lineRule="auto"/>
              <w:jc w:val="both"/>
              <w:rPr>
                <w:b/>
                <w:bCs/>
                <w:i/>
                <w:iCs/>
                <w:szCs w:val="26"/>
              </w:rPr>
            </w:pPr>
          </w:p>
        </w:tc>
      </w:tr>
      <w:tr w:rsidR="00712986" w:rsidRPr="00712986" w:rsidTr="007826F8">
        <w:trPr>
          <w:jc w:val="center"/>
        </w:trPr>
        <w:tc>
          <w:tcPr>
            <w:tcW w:w="563" w:type="dxa"/>
            <w:vAlign w:val="center"/>
          </w:tcPr>
          <w:p w:rsidR="00C55431" w:rsidRPr="00712986" w:rsidRDefault="0091726C" w:rsidP="0091726C">
            <w:pPr>
              <w:tabs>
                <w:tab w:val="left" w:pos="993"/>
              </w:tabs>
              <w:spacing w:before="40" w:after="40" w:line="240" w:lineRule="auto"/>
              <w:jc w:val="center"/>
              <w:rPr>
                <w:szCs w:val="26"/>
              </w:rPr>
            </w:pPr>
            <w:r w:rsidRPr="00712986">
              <w:rPr>
                <w:szCs w:val="26"/>
              </w:rPr>
              <w:t>1</w:t>
            </w:r>
          </w:p>
        </w:tc>
        <w:tc>
          <w:tcPr>
            <w:tcW w:w="3260" w:type="dxa"/>
            <w:vAlign w:val="center"/>
          </w:tcPr>
          <w:p w:rsidR="00C55431" w:rsidRPr="00712986" w:rsidRDefault="0091726C" w:rsidP="00C55431">
            <w:pPr>
              <w:tabs>
                <w:tab w:val="left" w:pos="993"/>
              </w:tabs>
              <w:spacing w:before="40" w:after="40" w:line="240" w:lineRule="auto"/>
              <w:jc w:val="both"/>
              <w:rPr>
                <w:szCs w:val="26"/>
              </w:rPr>
            </w:pPr>
            <w:r w:rsidRPr="00712986">
              <w:rPr>
                <w:szCs w:val="26"/>
              </w:rPr>
              <w:t>Nhà xưởng sản xuất</w:t>
            </w:r>
          </w:p>
        </w:tc>
        <w:tc>
          <w:tcPr>
            <w:tcW w:w="1275" w:type="dxa"/>
            <w:vAlign w:val="center"/>
          </w:tcPr>
          <w:p w:rsidR="00C55431" w:rsidRPr="00712986" w:rsidRDefault="00683378" w:rsidP="0091726C">
            <w:pPr>
              <w:tabs>
                <w:tab w:val="left" w:pos="993"/>
              </w:tabs>
              <w:spacing w:before="40" w:after="40" w:line="240" w:lineRule="auto"/>
              <w:jc w:val="center"/>
              <w:rPr>
                <w:szCs w:val="26"/>
              </w:rPr>
            </w:pPr>
            <w:r w:rsidRPr="00712986">
              <w:rPr>
                <w:szCs w:val="26"/>
              </w:rPr>
              <w:t>1.843</w:t>
            </w:r>
          </w:p>
        </w:tc>
        <w:tc>
          <w:tcPr>
            <w:tcW w:w="1418" w:type="dxa"/>
            <w:vAlign w:val="center"/>
          </w:tcPr>
          <w:p w:rsidR="00C55431" w:rsidRPr="00712986" w:rsidRDefault="00683378" w:rsidP="0091726C">
            <w:pPr>
              <w:tabs>
                <w:tab w:val="left" w:pos="993"/>
              </w:tabs>
              <w:spacing w:before="40" w:after="40" w:line="240" w:lineRule="auto"/>
              <w:jc w:val="center"/>
              <w:rPr>
                <w:szCs w:val="26"/>
              </w:rPr>
            </w:pPr>
            <w:r w:rsidRPr="00712986">
              <w:rPr>
                <w:szCs w:val="26"/>
              </w:rPr>
              <w:t>2.759</w:t>
            </w:r>
          </w:p>
        </w:tc>
        <w:tc>
          <w:tcPr>
            <w:tcW w:w="1034" w:type="dxa"/>
            <w:vAlign w:val="center"/>
          </w:tcPr>
          <w:p w:rsidR="00C55431" w:rsidRPr="00712986" w:rsidRDefault="00683378" w:rsidP="0091726C">
            <w:pPr>
              <w:tabs>
                <w:tab w:val="left" w:pos="993"/>
              </w:tabs>
              <w:spacing w:before="40" w:after="40" w:line="240" w:lineRule="auto"/>
              <w:jc w:val="center"/>
              <w:rPr>
                <w:szCs w:val="26"/>
              </w:rPr>
            </w:pPr>
            <w:r w:rsidRPr="00712986">
              <w:rPr>
                <w:szCs w:val="26"/>
              </w:rPr>
              <w:t>2</w:t>
            </w:r>
          </w:p>
        </w:tc>
        <w:tc>
          <w:tcPr>
            <w:tcW w:w="1801" w:type="dxa"/>
            <w:vAlign w:val="center"/>
          </w:tcPr>
          <w:p w:rsidR="00C55431" w:rsidRPr="00712986" w:rsidRDefault="007826F8" w:rsidP="0091726C">
            <w:pPr>
              <w:tabs>
                <w:tab w:val="left" w:pos="993"/>
              </w:tabs>
              <w:spacing w:before="40" w:after="40" w:line="240" w:lineRule="auto"/>
              <w:jc w:val="center"/>
              <w:rPr>
                <w:szCs w:val="26"/>
              </w:rPr>
            </w:pPr>
            <w:r w:rsidRPr="00712986">
              <w:rPr>
                <w:szCs w:val="26"/>
              </w:rPr>
              <w:t>Đã xây dựng, chưa lắp đặt thiết bị</w:t>
            </w:r>
          </w:p>
        </w:tc>
      </w:tr>
      <w:tr w:rsidR="00712986" w:rsidRPr="00712986" w:rsidTr="007826F8">
        <w:trPr>
          <w:jc w:val="center"/>
        </w:trPr>
        <w:tc>
          <w:tcPr>
            <w:tcW w:w="563" w:type="dxa"/>
            <w:vAlign w:val="center"/>
          </w:tcPr>
          <w:p w:rsidR="00C55431" w:rsidRPr="00712986" w:rsidRDefault="00683378" w:rsidP="0091726C">
            <w:pPr>
              <w:tabs>
                <w:tab w:val="left" w:pos="993"/>
              </w:tabs>
              <w:spacing w:before="40" w:after="40" w:line="240" w:lineRule="auto"/>
              <w:jc w:val="center"/>
              <w:rPr>
                <w:szCs w:val="26"/>
              </w:rPr>
            </w:pPr>
            <w:r w:rsidRPr="00712986">
              <w:rPr>
                <w:szCs w:val="26"/>
              </w:rPr>
              <w:t>2</w:t>
            </w:r>
          </w:p>
        </w:tc>
        <w:tc>
          <w:tcPr>
            <w:tcW w:w="3260" w:type="dxa"/>
            <w:vAlign w:val="center"/>
          </w:tcPr>
          <w:p w:rsidR="00C55431" w:rsidRPr="00712986" w:rsidRDefault="00683378" w:rsidP="00C55431">
            <w:pPr>
              <w:tabs>
                <w:tab w:val="left" w:pos="993"/>
              </w:tabs>
              <w:spacing w:before="40" w:after="40" w:line="240" w:lineRule="auto"/>
              <w:jc w:val="both"/>
              <w:rPr>
                <w:szCs w:val="26"/>
              </w:rPr>
            </w:pPr>
            <w:r w:rsidRPr="00712986">
              <w:rPr>
                <w:szCs w:val="26"/>
              </w:rPr>
              <w:t>Nhà nồi hơi</w:t>
            </w:r>
          </w:p>
        </w:tc>
        <w:tc>
          <w:tcPr>
            <w:tcW w:w="1275" w:type="dxa"/>
            <w:vAlign w:val="center"/>
          </w:tcPr>
          <w:p w:rsidR="00C55431" w:rsidRPr="00712986" w:rsidRDefault="00683378" w:rsidP="0091726C">
            <w:pPr>
              <w:tabs>
                <w:tab w:val="left" w:pos="993"/>
              </w:tabs>
              <w:spacing w:before="40" w:after="40" w:line="240" w:lineRule="auto"/>
              <w:jc w:val="center"/>
              <w:rPr>
                <w:szCs w:val="26"/>
              </w:rPr>
            </w:pPr>
            <w:r w:rsidRPr="00712986">
              <w:rPr>
                <w:szCs w:val="26"/>
              </w:rPr>
              <w:t>467</w:t>
            </w:r>
          </w:p>
        </w:tc>
        <w:tc>
          <w:tcPr>
            <w:tcW w:w="1418" w:type="dxa"/>
            <w:vAlign w:val="center"/>
          </w:tcPr>
          <w:p w:rsidR="00C55431" w:rsidRPr="00712986" w:rsidRDefault="00683378" w:rsidP="0091726C">
            <w:pPr>
              <w:tabs>
                <w:tab w:val="left" w:pos="993"/>
              </w:tabs>
              <w:spacing w:before="40" w:after="40" w:line="240" w:lineRule="auto"/>
              <w:jc w:val="center"/>
              <w:rPr>
                <w:szCs w:val="26"/>
              </w:rPr>
            </w:pPr>
            <w:r w:rsidRPr="00712986">
              <w:rPr>
                <w:szCs w:val="26"/>
              </w:rPr>
              <w:t>467</w:t>
            </w:r>
          </w:p>
        </w:tc>
        <w:tc>
          <w:tcPr>
            <w:tcW w:w="1034" w:type="dxa"/>
            <w:vAlign w:val="center"/>
          </w:tcPr>
          <w:p w:rsidR="00C55431" w:rsidRPr="00712986" w:rsidRDefault="00683378" w:rsidP="0091726C">
            <w:pPr>
              <w:tabs>
                <w:tab w:val="left" w:pos="993"/>
              </w:tabs>
              <w:spacing w:before="40" w:after="40" w:line="240" w:lineRule="auto"/>
              <w:jc w:val="center"/>
              <w:rPr>
                <w:szCs w:val="26"/>
              </w:rPr>
            </w:pPr>
            <w:r w:rsidRPr="00712986">
              <w:rPr>
                <w:szCs w:val="26"/>
              </w:rPr>
              <w:t>1</w:t>
            </w:r>
          </w:p>
        </w:tc>
        <w:tc>
          <w:tcPr>
            <w:tcW w:w="1801" w:type="dxa"/>
            <w:vAlign w:val="center"/>
          </w:tcPr>
          <w:p w:rsidR="00C55431" w:rsidRPr="00712986" w:rsidRDefault="007826F8" w:rsidP="0091726C">
            <w:pPr>
              <w:tabs>
                <w:tab w:val="left" w:pos="993"/>
              </w:tabs>
              <w:spacing w:before="40" w:after="40" w:line="240" w:lineRule="auto"/>
              <w:jc w:val="center"/>
              <w:rPr>
                <w:szCs w:val="26"/>
              </w:rPr>
            </w:pPr>
            <w:r w:rsidRPr="00712986">
              <w:rPr>
                <w:szCs w:val="26"/>
              </w:rPr>
              <w:t>Đã xây dựng và lắp đặt thiết bị</w:t>
            </w:r>
          </w:p>
        </w:tc>
      </w:tr>
      <w:tr w:rsidR="00712986" w:rsidRPr="00712986" w:rsidTr="007826F8">
        <w:trPr>
          <w:jc w:val="center"/>
        </w:trPr>
        <w:tc>
          <w:tcPr>
            <w:tcW w:w="563" w:type="dxa"/>
            <w:vAlign w:val="center"/>
          </w:tcPr>
          <w:p w:rsidR="00C55431" w:rsidRPr="00712986" w:rsidRDefault="00683378" w:rsidP="0091726C">
            <w:pPr>
              <w:tabs>
                <w:tab w:val="left" w:pos="993"/>
              </w:tabs>
              <w:spacing w:before="40" w:after="40" w:line="240" w:lineRule="auto"/>
              <w:jc w:val="center"/>
              <w:rPr>
                <w:szCs w:val="26"/>
              </w:rPr>
            </w:pPr>
            <w:r w:rsidRPr="00712986">
              <w:rPr>
                <w:szCs w:val="26"/>
              </w:rPr>
              <w:t>3</w:t>
            </w:r>
          </w:p>
        </w:tc>
        <w:tc>
          <w:tcPr>
            <w:tcW w:w="3260" w:type="dxa"/>
            <w:vAlign w:val="center"/>
          </w:tcPr>
          <w:p w:rsidR="00C55431" w:rsidRPr="00712986" w:rsidRDefault="00683378" w:rsidP="00C55431">
            <w:pPr>
              <w:tabs>
                <w:tab w:val="left" w:pos="993"/>
              </w:tabs>
              <w:spacing w:before="40" w:after="40" w:line="240" w:lineRule="auto"/>
              <w:jc w:val="both"/>
              <w:rPr>
                <w:szCs w:val="26"/>
              </w:rPr>
            </w:pPr>
            <w:r w:rsidRPr="00712986">
              <w:rPr>
                <w:szCs w:val="26"/>
              </w:rPr>
              <w:t>Nhà gia công cơ khí</w:t>
            </w:r>
          </w:p>
        </w:tc>
        <w:tc>
          <w:tcPr>
            <w:tcW w:w="1275" w:type="dxa"/>
            <w:vAlign w:val="center"/>
          </w:tcPr>
          <w:p w:rsidR="00C55431" w:rsidRPr="00712986" w:rsidRDefault="00683378" w:rsidP="0091726C">
            <w:pPr>
              <w:tabs>
                <w:tab w:val="left" w:pos="993"/>
              </w:tabs>
              <w:spacing w:before="40" w:after="40" w:line="240" w:lineRule="auto"/>
              <w:jc w:val="center"/>
              <w:rPr>
                <w:szCs w:val="26"/>
              </w:rPr>
            </w:pPr>
            <w:r w:rsidRPr="00712986">
              <w:rPr>
                <w:szCs w:val="26"/>
              </w:rPr>
              <w:t>120</w:t>
            </w:r>
          </w:p>
        </w:tc>
        <w:tc>
          <w:tcPr>
            <w:tcW w:w="1418" w:type="dxa"/>
            <w:vAlign w:val="center"/>
          </w:tcPr>
          <w:p w:rsidR="00C55431" w:rsidRPr="00712986" w:rsidRDefault="00683378" w:rsidP="0091726C">
            <w:pPr>
              <w:tabs>
                <w:tab w:val="left" w:pos="993"/>
              </w:tabs>
              <w:spacing w:before="40" w:after="40" w:line="240" w:lineRule="auto"/>
              <w:jc w:val="center"/>
              <w:rPr>
                <w:szCs w:val="26"/>
              </w:rPr>
            </w:pPr>
            <w:r w:rsidRPr="00712986">
              <w:rPr>
                <w:szCs w:val="26"/>
              </w:rPr>
              <w:t>120</w:t>
            </w:r>
          </w:p>
        </w:tc>
        <w:tc>
          <w:tcPr>
            <w:tcW w:w="1034" w:type="dxa"/>
            <w:vAlign w:val="center"/>
          </w:tcPr>
          <w:p w:rsidR="00C55431" w:rsidRPr="00712986" w:rsidRDefault="00683378" w:rsidP="0091726C">
            <w:pPr>
              <w:tabs>
                <w:tab w:val="left" w:pos="993"/>
              </w:tabs>
              <w:spacing w:before="40" w:after="40" w:line="240" w:lineRule="auto"/>
              <w:jc w:val="center"/>
              <w:rPr>
                <w:szCs w:val="26"/>
              </w:rPr>
            </w:pPr>
            <w:r w:rsidRPr="00712986">
              <w:rPr>
                <w:szCs w:val="26"/>
              </w:rPr>
              <w:t>1</w:t>
            </w:r>
          </w:p>
        </w:tc>
        <w:tc>
          <w:tcPr>
            <w:tcW w:w="1801" w:type="dxa"/>
            <w:vAlign w:val="center"/>
          </w:tcPr>
          <w:p w:rsidR="00C55431" w:rsidRPr="00712986" w:rsidRDefault="00257E9A" w:rsidP="0091726C">
            <w:pPr>
              <w:tabs>
                <w:tab w:val="left" w:pos="993"/>
              </w:tabs>
              <w:spacing w:before="40" w:after="40" w:line="240" w:lineRule="auto"/>
              <w:jc w:val="center"/>
              <w:rPr>
                <w:szCs w:val="26"/>
              </w:rPr>
            </w:pPr>
            <w:r w:rsidRPr="00712986">
              <w:rPr>
                <w:szCs w:val="26"/>
              </w:rPr>
              <w:t>Đã xây dựng</w:t>
            </w:r>
          </w:p>
        </w:tc>
      </w:tr>
      <w:tr w:rsidR="00712986" w:rsidRPr="00712986" w:rsidTr="007826F8">
        <w:trPr>
          <w:jc w:val="center"/>
        </w:trPr>
        <w:tc>
          <w:tcPr>
            <w:tcW w:w="563" w:type="dxa"/>
            <w:vAlign w:val="center"/>
          </w:tcPr>
          <w:p w:rsidR="00E42912" w:rsidRPr="00712986" w:rsidRDefault="00E42912" w:rsidP="0091726C">
            <w:pPr>
              <w:tabs>
                <w:tab w:val="left" w:pos="993"/>
              </w:tabs>
              <w:spacing w:before="40" w:after="40" w:line="240" w:lineRule="auto"/>
              <w:jc w:val="center"/>
              <w:rPr>
                <w:szCs w:val="26"/>
              </w:rPr>
            </w:pPr>
            <w:r w:rsidRPr="00712986">
              <w:rPr>
                <w:szCs w:val="26"/>
              </w:rPr>
              <w:t>4</w:t>
            </w:r>
          </w:p>
        </w:tc>
        <w:tc>
          <w:tcPr>
            <w:tcW w:w="3260" w:type="dxa"/>
            <w:vAlign w:val="center"/>
          </w:tcPr>
          <w:p w:rsidR="00E42912" w:rsidRPr="00712986" w:rsidRDefault="00E42912" w:rsidP="00C55431">
            <w:pPr>
              <w:tabs>
                <w:tab w:val="left" w:pos="993"/>
              </w:tabs>
              <w:spacing w:before="40" w:after="40" w:line="240" w:lineRule="auto"/>
              <w:jc w:val="both"/>
              <w:rPr>
                <w:szCs w:val="26"/>
              </w:rPr>
            </w:pPr>
            <w:r w:rsidRPr="00712986">
              <w:rPr>
                <w:szCs w:val="26"/>
              </w:rPr>
              <w:t>Kho hóa chất</w:t>
            </w:r>
          </w:p>
        </w:tc>
        <w:tc>
          <w:tcPr>
            <w:tcW w:w="1275" w:type="dxa"/>
            <w:vAlign w:val="center"/>
          </w:tcPr>
          <w:p w:rsidR="00E42912" w:rsidRPr="00712986" w:rsidRDefault="005D5C5A" w:rsidP="0091726C">
            <w:pPr>
              <w:tabs>
                <w:tab w:val="left" w:pos="993"/>
              </w:tabs>
              <w:spacing w:before="40" w:after="40" w:line="240" w:lineRule="auto"/>
              <w:jc w:val="center"/>
              <w:rPr>
                <w:szCs w:val="26"/>
              </w:rPr>
            </w:pPr>
            <w:r w:rsidRPr="00712986">
              <w:rPr>
                <w:szCs w:val="26"/>
              </w:rPr>
              <w:t>8</w:t>
            </w:r>
          </w:p>
        </w:tc>
        <w:tc>
          <w:tcPr>
            <w:tcW w:w="1418" w:type="dxa"/>
            <w:vAlign w:val="center"/>
          </w:tcPr>
          <w:p w:rsidR="00E42912" w:rsidRPr="00712986" w:rsidRDefault="005D5C5A" w:rsidP="0091726C">
            <w:pPr>
              <w:tabs>
                <w:tab w:val="left" w:pos="993"/>
              </w:tabs>
              <w:spacing w:before="40" w:after="40" w:line="240" w:lineRule="auto"/>
              <w:jc w:val="center"/>
              <w:rPr>
                <w:szCs w:val="26"/>
              </w:rPr>
            </w:pPr>
            <w:r w:rsidRPr="00712986">
              <w:rPr>
                <w:szCs w:val="26"/>
              </w:rPr>
              <w:t>8</w:t>
            </w:r>
          </w:p>
        </w:tc>
        <w:tc>
          <w:tcPr>
            <w:tcW w:w="1034" w:type="dxa"/>
            <w:vAlign w:val="center"/>
          </w:tcPr>
          <w:p w:rsidR="00E42912" w:rsidRPr="00712986" w:rsidRDefault="005D5C5A" w:rsidP="0091726C">
            <w:pPr>
              <w:tabs>
                <w:tab w:val="left" w:pos="993"/>
              </w:tabs>
              <w:spacing w:before="40" w:after="40" w:line="240" w:lineRule="auto"/>
              <w:jc w:val="center"/>
              <w:rPr>
                <w:szCs w:val="26"/>
              </w:rPr>
            </w:pPr>
            <w:r w:rsidRPr="00712986">
              <w:rPr>
                <w:szCs w:val="26"/>
              </w:rPr>
              <w:t>1</w:t>
            </w:r>
          </w:p>
        </w:tc>
        <w:tc>
          <w:tcPr>
            <w:tcW w:w="1801" w:type="dxa"/>
            <w:vAlign w:val="center"/>
          </w:tcPr>
          <w:p w:rsidR="00E42912" w:rsidRPr="00712986" w:rsidRDefault="00257E9A" w:rsidP="0091726C">
            <w:pPr>
              <w:tabs>
                <w:tab w:val="left" w:pos="993"/>
              </w:tabs>
              <w:spacing w:before="40" w:after="40" w:line="240" w:lineRule="auto"/>
              <w:jc w:val="center"/>
              <w:rPr>
                <w:szCs w:val="26"/>
              </w:rPr>
            </w:pPr>
            <w:r w:rsidRPr="00712986">
              <w:rPr>
                <w:szCs w:val="26"/>
              </w:rPr>
              <w:t>Đã xây dựng</w:t>
            </w:r>
          </w:p>
        </w:tc>
      </w:tr>
      <w:tr w:rsidR="00712986" w:rsidRPr="00712986" w:rsidTr="007826F8">
        <w:trPr>
          <w:jc w:val="center"/>
        </w:trPr>
        <w:tc>
          <w:tcPr>
            <w:tcW w:w="563" w:type="dxa"/>
            <w:vAlign w:val="center"/>
          </w:tcPr>
          <w:p w:rsidR="00C55431" w:rsidRPr="00712986" w:rsidRDefault="00683378" w:rsidP="0091726C">
            <w:pPr>
              <w:tabs>
                <w:tab w:val="left" w:pos="993"/>
              </w:tabs>
              <w:spacing w:before="40" w:after="40" w:line="240" w:lineRule="auto"/>
              <w:jc w:val="center"/>
              <w:rPr>
                <w:b/>
                <w:bCs/>
                <w:i/>
                <w:iCs/>
                <w:szCs w:val="26"/>
              </w:rPr>
            </w:pPr>
            <w:r w:rsidRPr="00712986">
              <w:rPr>
                <w:b/>
                <w:bCs/>
                <w:i/>
                <w:iCs/>
                <w:szCs w:val="26"/>
              </w:rPr>
              <w:t>II</w:t>
            </w:r>
          </w:p>
        </w:tc>
        <w:tc>
          <w:tcPr>
            <w:tcW w:w="3260" w:type="dxa"/>
            <w:vAlign w:val="center"/>
          </w:tcPr>
          <w:p w:rsidR="00C55431" w:rsidRPr="00712986" w:rsidRDefault="00683378" w:rsidP="00C55431">
            <w:pPr>
              <w:tabs>
                <w:tab w:val="left" w:pos="993"/>
              </w:tabs>
              <w:spacing w:before="40" w:after="40" w:line="240" w:lineRule="auto"/>
              <w:jc w:val="both"/>
              <w:rPr>
                <w:b/>
                <w:bCs/>
                <w:i/>
                <w:iCs/>
                <w:szCs w:val="26"/>
              </w:rPr>
            </w:pPr>
            <w:r w:rsidRPr="00712986">
              <w:rPr>
                <w:b/>
                <w:bCs/>
                <w:i/>
                <w:iCs/>
                <w:szCs w:val="26"/>
              </w:rPr>
              <w:t xml:space="preserve">Các công </w:t>
            </w:r>
            <w:r w:rsidR="00E2556C" w:rsidRPr="00712986">
              <w:rPr>
                <w:b/>
                <w:bCs/>
                <w:i/>
                <w:iCs/>
                <w:szCs w:val="26"/>
              </w:rPr>
              <w:t>trình phụ trợ</w:t>
            </w:r>
          </w:p>
        </w:tc>
        <w:tc>
          <w:tcPr>
            <w:tcW w:w="1275" w:type="dxa"/>
            <w:vAlign w:val="center"/>
          </w:tcPr>
          <w:p w:rsidR="00C55431" w:rsidRPr="00712986" w:rsidRDefault="00C55431" w:rsidP="0091726C">
            <w:pPr>
              <w:tabs>
                <w:tab w:val="left" w:pos="993"/>
              </w:tabs>
              <w:spacing w:before="40" w:after="40" w:line="240" w:lineRule="auto"/>
              <w:jc w:val="center"/>
              <w:rPr>
                <w:b/>
                <w:bCs/>
                <w:i/>
                <w:iCs/>
                <w:szCs w:val="26"/>
              </w:rPr>
            </w:pPr>
          </w:p>
        </w:tc>
        <w:tc>
          <w:tcPr>
            <w:tcW w:w="1418" w:type="dxa"/>
            <w:vAlign w:val="center"/>
          </w:tcPr>
          <w:p w:rsidR="00C55431" w:rsidRPr="00712986" w:rsidRDefault="00C55431" w:rsidP="0091726C">
            <w:pPr>
              <w:tabs>
                <w:tab w:val="left" w:pos="993"/>
              </w:tabs>
              <w:spacing w:before="40" w:after="40" w:line="240" w:lineRule="auto"/>
              <w:jc w:val="center"/>
              <w:rPr>
                <w:b/>
                <w:bCs/>
                <w:i/>
                <w:iCs/>
                <w:szCs w:val="26"/>
              </w:rPr>
            </w:pPr>
          </w:p>
        </w:tc>
        <w:tc>
          <w:tcPr>
            <w:tcW w:w="1034" w:type="dxa"/>
            <w:vAlign w:val="center"/>
          </w:tcPr>
          <w:p w:rsidR="00C55431" w:rsidRPr="00712986" w:rsidRDefault="00C55431" w:rsidP="0091726C">
            <w:pPr>
              <w:tabs>
                <w:tab w:val="left" w:pos="993"/>
              </w:tabs>
              <w:spacing w:before="40" w:after="40" w:line="240" w:lineRule="auto"/>
              <w:jc w:val="center"/>
              <w:rPr>
                <w:b/>
                <w:bCs/>
                <w:i/>
                <w:iCs/>
                <w:szCs w:val="26"/>
              </w:rPr>
            </w:pPr>
          </w:p>
        </w:tc>
        <w:tc>
          <w:tcPr>
            <w:tcW w:w="1801" w:type="dxa"/>
            <w:vAlign w:val="center"/>
          </w:tcPr>
          <w:p w:rsidR="00C55431" w:rsidRPr="00712986" w:rsidRDefault="00C55431" w:rsidP="0091726C">
            <w:pPr>
              <w:tabs>
                <w:tab w:val="left" w:pos="993"/>
              </w:tabs>
              <w:spacing w:before="40" w:after="40" w:line="240" w:lineRule="auto"/>
              <w:jc w:val="center"/>
              <w:rPr>
                <w:b/>
                <w:bCs/>
                <w:i/>
                <w:iCs/>
                <w:szCs w:val="26"/>
              </w:rPr>
            </w:pPr>
          </w:p>
        </w:tc>
      </w:tr>
      <w:tr w:rsidR="00712986" w:rsidRPr="00712986" w:rsidTr="007826F8">
        <w:trPr>
          <w:jc w:val="center"/>
        </w:trPr>
        <w:tc>
          <w:tcPr>
            <w:tcW w:w="563" w:type="dxa"/>
            <w:vAlign w:val="center"/>
          </w:tcPr>
          <w:p w:rsidR="00C55431" w:rsidRPr="00712986" w:rsidRDefault="00E2556C" w:rsidP="0091726C">
            <w:pPr>
              <w:tabs>
                <w:tab w:val="left" w:pos="993"/>
              </w:tabs>
              <w:spacing w:before="40" w:after="40" w:line="240" w:lineRule="auto"/>
              <w:jc w:val="center"/>
              <w:rPr>
                <w:szCs w:val="26"/>
              </w:rPr>
            </w:pPr>
            <w:r w:rsidRPr="00712986">
              <w:rPr>
                <w:szCs w:val="26"/>
              </w:rPr>
              <w:t>1</w:t>
            </w:r>
          </w:p>
        </w:tc>
        <w:tc>
          <w:tcPr>
            <w:tcW w:w="3260" w:type="dxa"/>
            <w:vAlign w:val="center"/>
          </w:tcPr>
          <w:p w:rsidR="00C55431" w:rsidRPr="00712986" w:rsidRDefault="00E2556C" w:rsidP="00C55431">
            <w:pPr>
              <w:tabs>
                <w:tab w:val="left" w:pos="993"/>
              </w:tabs>
              <w:spacing w:before="40" w:after="40" w:line="240" w:lineRule="auto"/>
              <w:jc w:val="both"/>
              <w:rPr>
                <w:szCs w:val="26"/>
              </w:rPr>
            </w:pPr>
            <w:r w:rsidRPr="00712986">
              <w:rPr>
                <w:szCs w:val="26"/>
              </w:rPr>
              <w:t>Nhà để xe máy</w:t>
            </w:r>
          </w:p>
        </w:tc>
        <w:tc>
          <w:tcPr>
            <w:tcW w:w="1275" w:type="dxa"/>
            <w:vAlign w:val="center"/>
          </w:tcPr>
          <w:p w:rsidR="00C55431" w:rsidRPr="00712986" w:rsidRDefault="00E2556C" w:rsidP="0091726C">
            <w:pPr>
              <w:tabs>
                <w:tab w:val="left" w:pos="993"/>
              </w:tabs>
              <w:spacing w:before="40" w:after="40" w:line="240" w:lineRule="auto"/>
              <w:jc w:val="center"/>
              <w:rPr>
                <w:szCs w:val="26"/>
              </w:rPr>
            </w:pPr>
            <w:r w:rsidRPr="00712986">
              <w:rPr>
                <w:szCs w:val="26"/>
              </w:rPr>
              <w:t>90</w:t>
            </w:r>
          </w:p>
        </w:tc>
        <w:tc>
          <w:tcPr>
            <w:tcW w:w="1418" w:type="dxa"/>
            <w:vAlign w:val="center"/>
          </w:tcPr>
          <w:p w:rsidR="00C55431" w:rsidRPr="00712986" w:rsidRDefault="00E2556C" w:rsidP="0091726C">
            <w:pPr>
              <w:tabs>
                <w:tab w:val="left" w:pos="993"/>
              </w:tabs>
              <w:spacing w:before="40" w:after="40" w:line="240" w:lineRule="auto"/>
              <w:jc w:val="center"/>
              <w:rPr>
                <w:szCs w:val="26"/>
              </w:rPr>
            </w:pPr>
            <w:r w:rsidRPr="00712986">
              <w:rPr>
                <w:szCs w:val="26"/>
              </w:rPr>
              <w:t>90</w:t>
            </w:r>
          </w:p>
        </w:tc>
        <w:tc>
          <w:tcPr>
            <w:tcW w:w="1034" w:type="dxa"/>
            <w:vAlign w:val="center"/>
          </w:tcPr>
          <w:p w:rsidR="00C55431" w:rsidRPr="00712986" w:rsidRDefault="00E2556C" w:rsidP="0091726C">
            <w:pPr>
              <w:tabs>
                <w:tab w:val="left" w:pos="993"/>
              </w:tabs>
              <w:spacing w:before="40" w:after="40" w:line="240" w:lineRule="auto"/>
              <w:jc w:val="center"/>
              <w:rPr>
                <w:szCs w:val="26"/>
              </w:rPr>
            </w:pPr>
            <w:r w:rsidRPr="00712986">
              <w:rPr>
                <w:szCs w:val="26"/>
              </w:rPr>
              <w:t>1</w:t>
            </w:r>
          </w:p>
        </w:tc>
        <w:tc>
          <w:tcPr>
            <w:tcW w:w="1801" w:type="dxa"/>
            <w:vAlign w:val="center"/>
          </w:tcPr>
          <w:p w:rsidR="00C55431" w:rsidRPr="00712986" w:rsidRDefault="00257E9A" w:rsidP="0091726C">
            <w:pPr>
              <w:tabs>
                <w:tab w:val="left" w:pos="993"/>
              </w:tabs>
              <w:spacing w:before="40" w:after="40" w:line="240" w:lineRule="auto"/>
              <w:jc w:val="center"/>
              <w:rPr>
                <w:szCs w:val="26"/>
              </w:rPr>
            </w:pPr>
            <w:r w:rsidRPr="00712986">
              <w:rPr>
                <w:szCs w:val="26"/>
              </w:rPr>
              <w:t>Đã xây dựng</w:t>
            </w:r>
          </w:p>
        </w:tc>
      </w:tr>
      <w:tr w:rsidR="00712986" w:rsidRPr="00712986" w:rsidTr="007826F8">
        <w:trPr>
          <w:jc w:val="center"/>
        </w:trPr>
        <w:tc>
          <w:tcPr>
            <w:tcW w:w="563" w:type="dxa"/>
            <w:vAlign w:val="center"/>
          </w:tcPr>
          <w:p w:rsidR="00C55431" w:rsidRPr="00712986" w:rsidRDefault="00E2556C" w:rsidP="0091726C">
            <w:pPr>
              <w:tabs>
                <w:tab w:val="left" w:pos="993"/>
              </w:tabs>
              <w:spacing w:before="40" w:after="40" w:line="240" w:lineRule="auto"/>
              <w:jc w:val="center"/>
              <w:rPr>
                <w:szCs w:val="26"/>
              </w:rPr>
            </w:pPr>
            <w:r w:rsidRPr="00712986">
              <w:rPr>
                <w:szCs w:val="26"/>
              </w:rPr>
              <w:t>2</w:t>
            </w:r>
          </w:p>
        </w:tc>
        <w:tc>
          <w:tcPr>
            <w:tcW w:w="3260" w:type="dxa"/>
            <w:vAlign w:val="center"/>
          </w:tcPr>
          <w:p w:rsidR="00C55431" w:rsidRPr="00712986" w:rsidRDefault="00E2556C" w:rsidP="00C55431">
            <w:pPr>
              <w:tabs>
                <w:tab w:val="left" w:pos="993"/>
              </w:tabs>
              <w:spacing w:before="40" w:after="40" w:line="240" w:lineRule="auto"/>
              <w:jc w:val="both"/>
              <w:rPr>
                <w:szCs w:val="26"/>
              </w:rPr>
            </w:pPr>
            <w:r w:rsidRPr="00712986">
              <w:rPr>
                <w:szCs w:val="26"/>
              </w:rPr>
              <w:t>Tháp làm mát</w:t>
            </w:r>
          </w:p>
        </w:tc>
        <w:tc>
          <w:tcPr>
            <w:tcW w:w="1275" w:type="dxa"/>
            <w:vAlign w:val="center"/>
          </w:tcPr>
          <w:p w:rsidR="00C55431" w:rsidRPr="00712986" w:rsidRDefault="00E2556C" w:rsidP="0091726C">
            <w:pPr>
              <w:tabs>
                <w:tab w:val="left" w:pos="993"/>
              </w:tabs>
              <w:spacing w:before="40" w:after="40" w:line="240" w:lineRule="auto"/>
              <w:jc w:val="center"/>
              <w:rPr>
                <w:szCs w:val="26"/>
              </w:rPr>
            </w:pPr>
            <w:r w:rsidRPr="00712986">
              <w:rPr>
                <w:szCs w:val="26"/>
              </w:rPr>
              <w:t>44,5</w:t>
            </w:r>
          </w:p>
        </w:tc>
        <w:tc>
          <w:tcPr>
            <w:tcW w:w="1418" w:type="dxa"/>
            <w:vAlign w:val="center"/>
          </w:tcPr>
          <w:p w:rsidR="00C55431" w:rsidRPr="00712986" w:rsidRDefault="00E2556C" w:rsidP="0091726C">
            <w:pPr>
              <w:tabs>
                <w:tab w:val="left" w:pos="993"/>
              </w:tabs>
              <w:spacing w:before="40" w:after="40" w:line="240" w:lineRule="auto"/>
              <w:jc w:val="center"/>
              <w:rPr>
                <w:szCs w:val="26"/>
              </w:rPr>
            </w:pPr>
            <w:r w:rsidRPr="00712986">
              <w:rPr>
                <w:szCs w:val="26"/>
              </w:rPr>
              <w:t>44,5</w:t>
            </w:r>
          </w:p>
        </w:tc>
        <w:tc>
          <w:tcPr>
            <w:tcW w:w="1034" w:type="dxa"/>
            <w:vAlign w:val="center"/>
          </w:tcPr>
          <w:p w:rsidR="00C55431" w:rsidRPr="00712986" w:rsidRDefault="00E2556C" w:rsidP="0091726C">
            <w:pPr>
              <w:tabs>
                <w:tab w:val="left" w:pos="993"/>
              </w:tabs>
              <w:spacing w:before="40" w:after="40" w:line="240" w:lineRule="auto"/>
              <w:jc w:val="center"/>
              <w:rPr>
                <w:szCs w:val="26"/>
              </w:rPr>
            </w:pPr>
            <w:r w:rsidRPr="00712986">
              <w:rPr>
                <w:szCs w:val="26"/>
              </w:rPr>
              <w:t>1</w:t>
            </w:r>
          </w:p>
        </w:tc>
        <w:tc>
          <w:tcPr>
            <w:tcW w:w="1801" w:type="dxa"/>
            <w:vAlign w:val="center"/>
          </w:tcPr>
          <w:p w:rsidR="00C55431" w:rsidRPr="00712986" w:rsidRDefault="00257E9A" w:rsidP="0091726C">
            <w:pPr>
              <w:tabs>
                <w:tab w:val="left" w:pos="993"/>
              </w:tabs>
              <w:spacing w:before="40" w:after="40" w:line="240" w:lineRule="auto"/>
              <w:jc w:val="center"/>
              <w:rPr>
                <w:szCs w:val="26"/>
              </w:rPr>
            </w:pPr>
            <w:r w:rsidRPr="00712986">
              <w:rPr>
                <w:szCs w:val="26"/>
              </w:rPr>
              <w:t>Chưa lắp đặt</w:t>
            </w:r>
          </w:p>
        </w:tc>
      </w:tr>
      <w:tr w:rsidR="00712986" w:rsidRPr="00712986" w:rsidTr="007826F8">
        <w:trPr>
          <w:jc w:val="center"/>
        </w:trPr>
        <w:tc>
          <w:tcPr>
            <w:tcW w:w="563" w:type="dxa"/>
            <w:vAlign w:val="center"/>
          </w:tcPr>
          <w:p w:rsidR="00E2556C" w:rsidRPr="00712986" w:rsidRDefault="00E2556C" w:rsidP="0091726C">
            <w:pPr>
              <w:tabs>
                <w:tab w:val="left" w:pos="993"/>
              </w:tabs>
              <w:spacing w:before="40" w:after="40" w:line="240" w:lineRule="auto"/>
              <w:jc w:val="center"/>
              <w:rPr>
                <w:szCs w:val="26"/>
              </w:rPr>
            </w:pPr>
            <w:r w:rsidRPr="00712986">
              <w:rPr>
                <w:szCs w:val="26"/>
              </w:rPr>
              <w:t>3</w:t>
            </w:r>
          </w:p>
        </w:tc>
        <w:tc>
          <w:tcPr>
            <w:tcW w:w="3260" w:type="dxa"/>
            <w:vAlign w:val="center"/>
          </w:tcPr>
          <w:p w:rsidR="00E2556C" w:rsidRPr="00712986" w:rsidRDefault="00E2556C" w:rsidP="00C55431">
            <w:pPr>
              <w:tabs>
                <w:tab w:val="left" w:pos="993"/>
              </w:tabs>
              <w:spacing w:before="40" w:after="40" w:line="240" w:lineRule="auto"/>
              <w:jc w:val="both"/>
              <w:rPr>
                <w:szCs w:val="26"/>
              </w:rPr>
            </w:pPr>
            <w:r w:rsidRPr="00712986">
              <w:rPr>
                <w:szCs w:val="26"/>
              </w:rPr>
              <w:t>Nhà trạm bơm</w:t>
            </w:r>
          </w:p>
        </w:tc>
        <w:tc>
          <w:tcPr>
            <w:tcW w:w="1275" w:type="dxa"/>
            <w:vAlign w:val="center"/>
          </w:tcPr>
          <w:p w:rsidR="00E2556C" w:rsidRPr="00712986" w:rsidRDefault="00E2556C" w:rsidP="0091726C">
            <w:pPr>
              <w:tabs>
                <w:tab w:val="left" w:pos="993"/>
              </w:tabs>
              <w:spacing w:before="40" w:after="40" w:line="240" w:lineRule="auto"/>
              <w:jc w:val="center"/>
              <w:rPr>
                <w:szCs w:val="26"/>
              </w:rPr>
            </w:pPr>
            <w:r w:rsidRPr="00712986">
              <w:rPr>
                <w:szCs w:val="26"/>
              </w:rPr>
              <w:t>45,0</w:t>
            </w:r>
          </w:p>
        </w:tc>
        <w:tc>
          <w:tcPr>
            <w:tcW w:w="1418" w:type="dxa"/>
            <w:vAlign w:val="center"/>
          </w:tcPr>
          <w:p w:rsidR="00E2556C" w:rsidRPr="00712986" w:rsidRDefault="00E2556C" w:rsidP="0091726C">
            <w:pPr>
              <w:tabs>
                <w:tab w:val="left" w:pos="993"/>
              </w:tabs>
              <w:spacing w:before="40" w:after="40" w:line="240" w:lineRule="auto"/>
              <w:jc w:val="center"/>
              <w:rPr>
                <w:szCs w:val="26"/>
              </w:rPr>
            </w:pPr>
            <w:r w:rsidRPr="00712986">
              <w:rPr>
                <w:szCs w:val="26"/>
              </w:rPr>
              <w:t>45,0</w:t>
            </w:r>
          </w:p>
        </w:tc>
        <w:tc>
          <w:tcPr>
            <w:tcW w:w="1034" w:type="dxa"/>
            <w:vAlign w:val="center"/>
          </w:tcPr>
          <w:p w:rsidR="00E2556C" w:rsidRPr="00712986" w:rsidRDefault="00E2556C" w:rsidP="0091726C">
            <w:pPr>
              <w:tabs>
                <w:tab w:val="left" w:pos="993"/>
              </w:tabs>
              <w:spacing w:before="40" w:after="40" w:line="240" w:lineRule="auto"/>
              <w:jc w:val="center"/>
              <w:rPr>
                <w:szCs w:val="26"/>
              </w:rPr>
            </w:pPr>
            <w:r w:rsidRPr="00712986">
              <w:rPr>
                <w:szCs w:val="26"/>
              </w:rPr>
              <w:t>1</w:t>
            </w:r>
          </w:p>
        </w:tc>
        <w:tc>
          <w:tcPr>
            <w:tcW w:w="1801" w:type="dxa"/>
            <w:vAlign w:val="center"/>
          </w:tcPr>
          <w:p w:rsidR="00E2556C" w:rsidRPr="00712986" w:rsidRDefault="00257E9A" w:rsidP="0091726C">
            <w:pPr>
              <w:tabs>
                <w:tab w:val="left" w:pos="993"/>
              </w:tabs>
              <w:spacing w:before="40" w:after="40" w:line="240" w:lineRule="auto"/>
              <w:jc w:val="center"/>
              <w:rPr>
                <w:szCs w:val="26"/>
              </w:rPr>
            </w:pPr>
            <w:r w:rsidRPr="00712986">
              <w:rPr>
                <w:szCs w:val="26"/>
              </w:rPr>
              <w:t>Đã xây dựng</w:t>
            </w:r>
          </w:p>
        </w:tc>
      </w:tr>
      <w:tr w:rsidR="00712986" w:rsidRPr="00712986" w:rsidTr="007826F8">
        <w:trPr>
          <w:jc w:val="center"/>
        </w:trPr>
        <w:tc>
          <w:tcPr>
            <w:tcW w:w="563" w:type="dxa"/>
            <w:vAlign w:val="center"/>
          </w:tcPr>
          <w:p w:rsidR="00E2556C" w:rsidRPr="00712986" w:rsidRDefault="00E2556C" w:rsidP="0091726C">
            <w:pPr>
              <w:tabs>
                <w:tab w:val="left" w:pos="993"/>
              </w:tabs>
              <w:spacing w:before="40" w:after="40" w:line="240" w:lineRule="auto"/>
              <w:jc w:val="center"/>
              <w:rPr>
                <w:szCs w:val="26"/>
              </w:rPr>
            </w:pPr>
            <w:r w:rsidRPr="00712986">
              <w:rPr>
                <w:szCs w:val="26"/>
              </w:rPr>
              <w:t>4</w:t>
            </w:r>
          </w:p>
        </w:tc>
        <w:tc>
          <w:tcPr>
            <w:tcW w:w="3260" w:type="dxa"/>
            <w:vAlign w:val="center"/>
          </w:tcPr>
          <w:p w:rsidR="00E2556C" w:rsidRPr="00712986" w:rsidRDefault="00E2556C" w:rsidP="00C55431">
            <w:pPr>
              <w:tabs>
                <w:tab w:val="left" w:pos="993"/>
              </w:tabs>
              <w:spacing w:before="40" w:after="40" w:line="240" w:lineRule="auto"/>
              <w:jc w:val="both"/>
              <w:rPr>
                <w:szCs w:val="26"/>
              </w:rPr>
            </w:pPr>
            <w:r w:rsidRPr="00712986">
              <w:rPr>
                <w:szCs w:val="26"/>
              </w:rPr>
              <w:t>Bể nước sinh hoạt + PCCC (150m</w:t>
            </w:r>
            <w:r w:rsidRPr="00712986">
              <w:rPr>
                <w:szCs w:val="26"/>
                <w:vertAlign w:val="superscript"/>
              </w:rPr>
              <w:t>3</w:t>
            </w:r>
            <w:r w:rsidRPr="00712986">
              <w:rPr>
                <w:szCs w:val="26"/>
              </w:rPr>
              <w:t>)</w:t>
            </w:r>
          </w:p>
        </w:tc>
        <w:tc>
          <w:tcPr>
            <w:tcW w:w="1275" w:type="dxa"/>
            <w:vAlign w:val="center"/>
          </w:tcPr>
          <w:p w:rsidR="00E2556C" w:rsidRPr="00712986" w:rsidRDefault="00E2556C" w:rsidP="0091726C">
            <w:pPr>
              <w:tabs>
                <w:tab w:val="left" w:pos="993"/>
              </w:tabs>
              <w:spacing w:before="40" w:after="40" w:line="240" w:lineRule="auto"/>
              <w:jc w:val="center"/>
              <w:rPr>
                <w:szCs w:val="26"/>
              </w:rPr>
            </w:pPr>
            <w:r w:rsidRPr="00712986">
              <w:rPr>
                <w:szCs w:val="26"/>
              </w:rPr>
              <w:t>271</w:t>
            </w:r>
          </w:p>
        </w:tc>
        <w:tc>
          <w:tcPr>
            <w:tcW w:w="1418" w:type="dxa"/>
            <w:vAlign w:val="center"/>
          </w:tcPr>
          <w:p w:rsidR="00E2556C" w:rsidRPr="00712986" w:rsidRDefault="00E2556C" w:rsidP="0091726C">
            <w:pPr>
              <w:tabs>
                <w:tab w:val="left" w:pos="993"/>
              </w:tabs>
              <w:spacing w:before="40" w:after="40" w:line="240" w:lineRule="auto"/>
              <w:jc w:val="center"/>
              <w:rPr>
                <w:szCs w:val="26"/>
              </w:rPr>
            </w:pPr>
            <w:r w:rsidRPr="00712986">
              <w:rPr>
                <w:szCs w:val="26"/>
              </w:rPr>
              <w:t>271</w:t>
            </w:r>
          </w:p>
        </w:tc>
        <w:tc>
          <w:tcPr>
            <w:tcW w:w="1034" w:type="dxa"/>
            <w:vAlign w:val="center"/>
          </w:tcPr>
          <w:p w:rsidR="00E2556C" w:rsidRPr="00712986" w:rsidRDefault="00E2556C" w:rsidP="0091726C">
            <w:pPr>
              <w:tabs>
                <w:tab w:val="left" w:pos="993"/>
              </w:tabs>
              <w:spacing w:before="40" w:after="40" w:line="240" w:lineRule="auto"/>
              <w:jc w:val="center"/>
              <w:rPr>
                <w:szCs w:val="26"/>
              </w:rPr>
            </w:pPr>
            <w:r w:rsidRPr="00712986">
              <w:rPr>
                <w:szCs w:val="26"/>
              </w:rPr>
              <w:t>1</w:t>
            </w:r>
          </w:p>
        </w:tc>
        <w:tc>
          <w:tcPr>
            <w:tcW w:w="1801" w:type="dxa"/>
            <w:vAlign w:val="center"/>
          </w:tcPr>
          <w:p w:rsidR="00E2556C" w:rsidRPr="00712986" w:rsidRDefault="00257E9A" w:rsidP="0091726C">
            <w:pPr>
              <w:tabs>
                <w:tab w:val="left" w:pos="993"/>
              </w:tabs>
              <w:spacing w:before="40" w:after="40" w:line="240" w:lineRule="auto"/>
              <w:jc w:val="center"/>
              <w:rPr>
                <w:szCs w:val="26"/>
              </w:rPr>
            </w:pPr>
            <w:r w:rsidRPr="00712986">
              <w:rPr>
                <w:szCs w:val="26"/>
              </w:rPr>
              <w:t>Đã xây dựng</w:t>
            </w:r>
          </w:p>
        </w:tc>
      </w:tr>
      <w:tr w:rsidR="00712986" w:rsidRPr="00712986" w:rsidTr="007826F8">
        <w:trPr>
          <w:jc w:val="center"/>
        </w:trPr>
        <w:tc>
          <w:tcPr>
            <w:tcW w:w="563" w:type="dxa"/>
            <w:vAlign w:val="center"/>
          </w:tcPr>
          <w:p w:rsidR="00E2556C" w:rsidRPr="00712986" w:rsidRDefault="00E2556C" w:rsidP="0091726C">
            <w:pPr>
              <w:tabs>
                <w:tab w:val="left" w:pos="993"/>
              </w:tabs>
              <w:spacing w:before="40" w:after="40" w:line="240" w:lineRule="auto"/>
              <w:jc w:val="center"/>
              <w:rPr>
                <w:szCs w:val="26"/>
              </w:rPr>
            </w:pPr>
            <w:r w:rsidRPr="00712986">
              <w:rPr>
                <w:szCs w:val="26"/>
              </w:rPr>
              <w:t>5</w:t>
            </w:r>
          </w:p>
        </w:tc>
        <w:tc>
          <w:tcPr>
            <w:tcW w:w="3260" w:type="dxa"/>
            <w:vAlign w:val="center"/>
          </w:tcPr>
          <w:p w:rsidR="00E2556C" w:rsidRPr="00712986" w:rsidRDefault="00E2556C" w:rsidP="00C55431">
            <w:pPr>
              <w:tabs>
                <w:tab w:val="left" w:pos="993"/>
              </w:tabs>
              <w:spacing w:before="40" w:after="40" w:line="240" w:lineRule="auto"/>
              <w:jc w:val="both"/>
              <w:rPr>
                <w:szCs w:val="26"/>
              </w:rPr>
            </w:pPr>
            <w:r w:rsidRPr="00712986">
              <w:rPr>
                <w:szCs w:val="26"/>
              </w:rPr>
              <w:t>Nhà vệ sinh</w:t>
            </w:r>
          </w:p>
        </w:tc>
        <w:tc>
          <w:tcPr>
            <w:tcW w:w="1275" w:type="dxa"/>
            <w:vAlign w:val="center"/>
          </w:tcPr>
          <w:p w:rsidR="00E2556C" w:rsidRPr="00712986" w:rsidRDefault="00E2556C" w:rsidP="0091726C">
            <w:pPr>
              <w:tabs>
                <w:tab w:val="left" w:pos="993"/>
              </w:tabs>
              <w:spacing w:before="40" w:after="40" w:line="240" w:lineRule="auto"/>
              <w:jc w:val="center"/>
              <w:rPr>
                <w:szCs w:val="26"/>
              </w:rPr>
            </w:pPr>
            <w:r w:rsidRPr="00712986">
              <w:rPr>
                <w:szCs w:val="26"/>
              </w:rPr>
              <w:t>24</w:t>
            </w:r>
          </w:p>
        </w:tc>
        <w:tc>
          <w:tcPr>
            <w:tcW w:w="1418" w:type="dxa"/>
            <w:vAlign w:val="center"/>
          </w:tcPr>
          <w:p w:rsidR="00E2556C" w:rsidRPr="00712986" w:rsidRDefault="00E2556C" w:rsidP="0091726C">
            <w:pPr>
              <w:tabs>
                <w:tab w:val="left" w:pos="993"/>
              </w:tabs>
              <w:spacing w:before="40" w:after="40" w:line="240" w:lineRule="auto"/>
              <w:jc w:val="center"/>
              <w:rPr>
                <w:szCs w:val="26"/>
              </w:rPr>
            </w:pPr>
            <w:r w:rsidRPr="00712986">
              <w:rPr>
                <w:szCs w:val="26"/>
              </w:rPr>
              <w:t>24</w:t>
            </w:r>
          </w:p>
        </w:tc>
        <w:tc>
          <w:tcPr>
            <w:tcW w:w="1034" w:type="dxa"/>
            <w:vAlign w:val="center"/>
          </w:tcPr>
          <w:p w:rsidR="00E2556C" w:rsidRPr="00712986" w:rsidRDefault="00E2556C" w:rsidP="0091726C">
            <w:pPr>
              <w:tabs>
                <w:tab w:val="left" w:pos="993"/>
              </w:tabs>
              <w:spacing w:before="40" w:after="40" w:line="240" w:lineRule="auto"/>
              <w:jc w:val="center"/>
              <w:rPr>
                <w:szCs w:val="26"/>
              </w:rPr>
            </w:pPr>
            <w:r w:rsidRPr="00712986">
              <w:rPr>
                <w:szCs w:val="26"/>
              </w:rPr>
              <w:t>1</w:t>
            </w:r>
          </w:p>
        </w:tc>
        <w:tc>
          <w:tcPr>
            <w:tcW w:w="1801" w:type="dxa"/>
            <w:vAlign w:val="center"/>
          </w:tcPr>
          <w:p w:rsidR="00E2556C" w:rsidRPr="00712986" w:rsidRDefault="00257E9A" w:rsidP="0091726C">
            <w:pPr>
              <w:tabs>
                <w:tab w:val="left" w:pos="993"/>
              </w:tabs>
              <w:spacing w:before="40" w:after="40" w:line="240" w:lineRule="auto"/>
              <w:jc w:val="center"/>
              <w:rPr>
                <w:szCs w:val="26"/>
              </w:rPr>
            </w:pPr>
            <w:r w:rsidRPr="00712986">
              <w:rPr>
                <w:szCs w:val="26"/>
              </w:rPr>
              <w:t>Đã xây dựng</w:t>
            </w:r>
          </w:p>
        </w:tc>
      </w:tr>
      <w:tr w:rsidR="00712986" w:rsidRPr="00712986" w:rsidTr="007826F8">
        <w:trPr>
          <w:jc w:val="center"/>
        </w:trPr>
        <w:tc>
          <w:tcPr>
            <w:tcW w:w="563" w:type="dxa"/>
            <w:vAlign w:val="center"/>
          </w:tcPr>
          <w:p w:rsidR="00E2556C" w:rsidRPr="00712986" w:rsidRDefault="00E2556C" w:rsidP="0091726C">
            <w:pPr>
              <w:tabs>
                <w:tab w:val="left" w:pos="993"/>
              </w:tabs>
              <w:spacing w:before="40" w:after="40" w:line="240" w:lineRule="auto"/>
              <w:jc w:val="center"/>
              <w:rPr>
                <w:szCs w:val="26"/>
              </w:rPr>
            </w:pPr>
            <w:r w:rsidRPr="00712986">
              <w:rPr>
                <w:szCs w:val="26"/>
              </w:rPr>
              <w:t>6</w:t>
            </w:r>
          </w:p>
        </w:tc>
        <w:tc>
          <w:tcPr>
            <w:tcW w:w="3260" w:type="dxa"/>
            <w:vAlign w:val="center"/>
          </w:tcPr>
          <w:p w:rsidR="00E2556C" w:rsidRPr="00712986" w:rsidRDefault="00E2556C" w:rsidP="00C55431">
            <w:pPr>
              <w:tabs>
                <w:tab w:val="left" w:pos="993"/>
              </w:tabs>
              <w:spacing w:before="40" w:after="40" w:line="240" w:lineRule="auto"/>
              <w:jc w:val="both"/>
              <w:rPr>
                <w:szCs w:val="26"/>
              </w:rPr>
            </w:pPr>
            <w:r w:rsidRPr="00712986">
              <w:rPr>
                <w:szCs w:val="26"/>
              </w:rPr>
              <w:t>Bãi cỏ - cây xanh</w:t>
            </w:r>
          </w:p>
        </w:tc>
        <w:tc>
          <w:tcPr>
            <w:tcW w:w="1275" w:type="dxa"/>
            <w:vAlign w:val="center"/>
          </w:tcPr>
          <w:p w:rsidR="00E2556C" w:rsidRPr="00712986" w:rsidRDefault="000456D9" w:rsidP="0091726C">
            <w:pPr>
              <w:tabs>
                <w:tab w:val="left" w:pos="993"/>
              </w:tabs>
              <w:spacing w:before="40" w:after="40" w:line="240" w:lineRule="auto"/>
              <w:jc w:val="center"/>
              <w:rPr>
                <w:szCs w:val="26"/>
              </w:rPr>
            </w:pPr>
            <w:r w:rsidRPr="00712986">
              <w:rPr>
                <w:szCs w:val="26"/>
              </w:rPr>
              <w:t>2.729</w:t>
            </w:r>
          </w:p>
        </w:tc>
        <w:tc>
          <w:tcPr>
            <w:tcW w:w="1418" w:type="dxa"/>
            <w:vAlign w:val="center"/>
          </w:tcPr>
          <w:p w:rsidR="00E2556C" w:rsidRPr="00712986" w:rsidRDefault="00E2556C" w:rsidP="0091726C">
            <w:pPr>
              <w:tabs>
                <w:tab w:val="left" w:pos="993"/>
              </w:tabs>
              <w:spacing w:before="40" w:after="40" w:line="240" w:lineRule="auto"/>
              <w:jc w:val="center"/>
              <w:rPr>
                <w:szCs w:val="26"/>
              </w:rPr>
            </w:pPr>
          </w:p>
        </w:tc>
        <w:tc>
          <w:tcPr>
            <w:tcW w:w="1034" w:type="dxa"/>
            <w:vAlign w:val="center"/>
          </w:tcPr>
          <w:p w:rsidR="00E2556C" w:rsidRPr="00712986" w:rsidRDefault="000456D9" w:rsidP="0091726C">
            <w:pPr>
              <w:tabs>
                <w:tab w:val="left" w:pos="993"/>
              </w:tabs>
              <w:spacing w:before="40" w:after="40" w:line="240" w:lineRule="auto"/>
              <w:jc w:val="center"/>
              <w:rPr>
                <w:szCs w:val="26"/>
              </w:rPr>
            </w:pPr>
            <w:r w:rsidRPr="00712986">
              <w:rPr>
                <w:szCs w:val="26"/>
              </w:rPr>
              <w:t>1</w:t>
            </w:r>
          </w:p>
        </w:tc>
        <w:tc>
          <w:tcPr>
            <w:tcW w:w="1801" w:type="dxa"/>
            <w:vAlign w:val="center"/>
          </w:tcPr>
          <w:p w:rsidR="00E2556C" w:rsidRPr="00712986" w:rsidRDefault="00E2556C" w:rsidP="0091726C">
            <w:pPr>
              <w:tabs>
                <w:tab w:val="left" w:pos="993"/>
              </w:tabs>
              <w:spacing w:before="40" w:after="40" w:line="240" w:lineRule="auto"/>
              <w:jc w:val="center"/>
              <w:rPr>
                <w:szCs w:val="26"/>
              </w:rPr>
            </w:pPr>
          </w:p>
        </w:tc>
      </w:tr>
      <w:tr w:rsidR="00712986" w:rsidRPr="00712986" w:rsidTr="007826F8">
        <w:trPr>
          <w:jc w:val="center"/>
        </w:trPr>
        <w:tc>
          <w:tcPr>
            <w:tcW w:w="563" w:type="dxa"/>
            <w:vAlign w:val="center"/>
          </w:tcPr>
          <w:p w:rsidR="00E2556C" w:rsidRPr="00712986" w:rsidRDefault="000456D9" w:rsidP="0091726C">
            <w:pPr>
              <w:tabs>
                <w:tab w:val="left" w:pos="993"/>
              </w:tabs>
              <w:spacing w:before="40" w:after="40" w:line="240" w:lineRule="auto"/>
              <w:jc w:val="center"/>
              <w:rPr>
                <w:szCs w:val="26"/>
              </w:rPr>
            </w:pPr>
            <w:r w:rsidRPr="00712986">
              <w:rPr>
                <w:szCs w:val="26"/>
              </w:rPr>
              <w:t>7</w:t>
            </w:r>
          </w:p>
        </w:tc>
        <w:tc>
          <w:tcPr>
            <w:tcW w:w="3260" w:type="dxa"/>
            <w:vAlign w:val="center"/>
          </w:tcPr>
          <w:p w:rsidR="00E2556C" w:rsidRPr="00712986" w:rsidRDefault="00CB6595" w:rsidP="00C55431">
            <w:pPr>
              <w:tabs>
                <w:tab w:val="left" w:pos="993"/>
              </w:tabs>
              <w:spacing w:before="40" w:after="40" w:line="240" w:lineRule="auto"/>
              <w:jc w:val="both"/>
              <w:rPr>
                <w:szCs w:val="26"/>
              </w:rPr>
            </w:pPr>
            <w:r w:rsidRPr="00712986">
              <w:rPr>
                <w:szCs w:val="26"/>
              </w:rPr>
              <w:t xml:space="preserve">Sân đường </w:t>
            </w:r>
            <w:r w:rsidR="00E42912" w:rsidRPr="00712986">
              <w:rPr>
                <w:szCs w:val="26"/>
              </w:rPr>
              <w:t>nội bộ</w:t>
            </w:r>
          </w:p>
        </w:tc>
        <w:tc>
          <w:tcPr>
            <w:tcW w:w="1275" w:type="dxa"/>
            <w:vAlign w:val="center"/>
          </w:tcPr>
          <w:p w:rsidR="00E2556C" w:rsidRPr="00712986" w:rsidRDefault="007826F8" w:rsidP="0091726C">
            <w:pPr>
              <w:tabs>
                <w:tab w:val="left" w:pos="993"/>
              </w:tabs>
              <w:spacing w:before="40" w:after="40" w:line="240" w:lineRule="auto"/>
              <w:jc w:val="center"/>
              <w:rPr>
                <w:szCs w:val="26"/>
              </w:rPr>
            </w:pPr>
            <w:r w:rsidRPr="00712986">
              <w:rPr>
                <w:szCs w:val="26"/>
              </w:rPr>
              <w:t>4.418</w:t>
            </w:r>
          </w:p>
        </w:tc>
        <w:tc>
          <w:tcPr>
            <w:tcW w:w="1418" w:type="dxa"/>
            <w:vAlign w:val="center"/>
          </w:tcPr>
          <w:p w:rsidR="00E2556C" w:rsidRPr="00712986" w:rsidRDefault="00E2556C" w:rsidP="0091726C">
            <w:pPr>
              <w:tabs>
                <w:tab w:val="left" w:pos="993"/>
              </w:tabs>
              <w:spacing w:before="40" w:after="40" w:line="240" w:lineRule="auto"/>
              <w:jc w:val="center"/>
              <w:rPr>
                <w:szCs w:val="26"/>
              </w:rPr>
            </w:pPr>
          </w:p>
        </w:tc>
        <w:tc>
          <w:tcPr>
            <w:tcW w:w="1034" w:type="dxa"/>
            <w:vAlign w:val="center"/>
          </w:tcPr>
          <w:p w:rsidR="00E2556C" w:rsidRPr="00712986" w:rsidRDefault="00E2556C" w:rsidP="0091726C">
            <w:pPr>
              <w:tabs>
                <w:tab w:val="left" w:pos="993"/>
              </w:tabs>
              <w:spacing w:before="40" w:after="40" w:line="240" w:lineRule="auto"/>
              <w:jc w:val="center"/>
              <w:rPr>
                <w:szCs w:val="26"/>
              </w:rPr>
            </w:pPr>
          </w:p>
        </w:tc>
        <w:tc>
          <w:tcPr>
            <w:tcW w:w="1801" w:type="dxa"/>
            <w:vAlign w:val="center"/>
          </w:tcPr>
          <w:p w:rsidR="00E2556C" w:rsidRPr="00712986" w:rsidRDefault="00E2556C" w:rsidP="0091726C">
            <w:pPr>
              <w:tabs>
                <w:tab w:val="left" w:pos="993"/>
              </w:tabs>
              <w:spacing w:before="40" w:after="40" w:line="240" w:lineRule="auto"/>
              <w:jc w:val="center"/>
              <w:rPr>
                <w:szCs w:val="26"/>
              </w:rPr>
            </w:pPr>
          </w:p>
        </w:tc>
      </w:tr>
      <w:tr w:rsidR="00712986" w:rsidRPr="00712986" w:rsidTr="007826F8">
        <w:trPr>
          <w:jc w:val="center"/>
        </w:trPr>
        <w:tc>
          <w:tcPr>
            <w:tcW w:w="563" w:type="dxa"/>
            <w:vAlign w:val="center"/>
          </w:tcPr>
          <w:p w:rsidR="000456D9" w:rsidRPr="00712986" w:rsidRDefault="00E42912" w:rsidP="0091726C">
            <w:pPr>
              <w:tabs>
                <w:tab w:val="left" w:pos="993"/>
              </w:tabs>
              <w:spacing w:before="40" w:after="40" w:line="240" w:lineRule="auto"/>
              <w:jc w:val="center"/>
              <w:rPr>
                <w:b/>
                <w:bCs/>
                <w:i/>
                <w:iCs/>
                <w:szCs w:val="26"/>
              </w:rPr>
            </w:pPr>
            <w:r w:rsidRPr="00712986">
              <w:rPr>
                <w:b/>
                <w:bCs/>
                <w:i/>
                <w:iCs/>
                <w:szCs w:val="26"/>
              </w:rPr>
              <w:t>III</w:t>
            </w:r>
          </w:p>
        </w:tc>
        <w:tc>
          <w:tcPr>
            <w:tcW w:w="3260" w:type="dxa"/>
            <w:vAlign w:val="center"/>
          </w:tcPr>
          <w:p w:rsidR="000456D9" w:rsidRPr="00712986" w:rsidRDefault="00E42912" w:rsidP="00C55431">
            <w:pPr>
              <w:tabs>
                <w:tab w:val="left" w:pos="993"/>
              </w:tabs>
              <w:spacing w:before="40" w:after="40" w:line="240" w:lineRule="auto"/>
              <w:jc w:val="both"/>
              <w:rPr>
                <w:b/>
                <w:bCs/>
                <w:i/>
                <w:iCs/>
                <w:szCs w:val="26"/>
              </w:rPr>
            </w:pPr>
            <w:r w:rsidRPr="00712986">
              <w:rPr>
                <w:b/>
                <w:bCs/>
                <w:i/>
                <w:iCs/>
                <w:szCs w:val="26"/>
              </w:rPr>
              <w:t>Các công trình bảo vệ môi trường</w:t>
            </w:r>
          </w:p>
        </w:tc>
        <w:tc>
          <w:tcPr>
            <w:tcW w:w="1275" w:type="dxa"/>
            <w:vAlign w:val="center"/>
          </w:tcPr>
          <w:p w:rsidR="000456D9" w:rsidRPr="00712986" w:rsidRDefault="000456D9" w:rsidP="0091726C">
            <w:pPr>
              <w:tabs>
                <w:tab w:val="left" w:pos="993"/>
              </w:tabs>
              <w:spacing w:before="40" w:after="40" w:line="240" w:lineRule="auto"/>
              <w:jc w:val="center"/>
              <w:rPr>
                <w:b/>
                <w:bCs/>
                <w:i/>
                <w:iCs/>
                <w:szCs w:val="26"/>
              </w:rPr>
            </w:pPr>
          </w:p>
        </w:tc>
        <w:tc>
          <w:tcPr>
            <w:tcW w:w="1418" w:type="dxa"/>
            <w:vAlign w:val="center"/>
          </w:tcPr>
          <w:p w:rsidR="000456D9" w:rsidRPr="00712986" w:rsidRDefault="000456D9" w:rsidP="0091726C">
            <w:pPr>
              <w:tabs>
                <w:tab w:val="left" w:pos="993"/>
              </w:tabs>
              <w:spacing w:before="40" w:after="40" w:line="240" w:lineRule="auto"/>
              <w:jc w:val="center"/>
              <w:rPr>
                <w:b/>
                <w:bCs/>
                <w:i/>
                <w:iCs/>
                <w:szCs w:val="26"/>
              </w:rPr>
            </w:pPr>
          </w:p>
        </w:tc>
        <w:tc>
          <w:tcPr>
            <w:tcW w:w="1034" w:type="dxa"/>
            <w:vAlign w:val="center"/>
          </w:tcPr>
          <w:p w:rsidR="000456D9" w:rsidRPr="00712986" w:rsidRDefault="000456D9" w:rsidP="0091726C">
            <w:pPr>
              <w:tabs>
                <w:tab w:val="left" w:pos="993"/>
              </w:tabs>
              <w:spacing w:before="40" w:after="40" w:line="240" w:lineRule="auto"/>
              <w:jc w:val="center"/>
              <w:rPr>
                <w:b/>
                <w:bCs/>
                <w:i/>
                <w:iCs/>
                <w:szCs w:val="26"/>
              </w:rPr>
            </w:pPr>
          </w:p>
        </w:tc>
        <w:tc>
          <w:tcPr>
            <w:tcW w:w="1801" w:type="dxa"/>
            <w:vAlign w:val="center"/>
          </w:tcPr>
          <w:p w:rsidR="000456D9" w:rsidRPr="00712986" w:rsidRDefault="000456D9" w:rsidP="0091726C">
            <w:pPr>
              <w:tabs>
                <w:tab w:val="left" w:pos="993"/>
              </w:tabs>
              <w:spacing w:before="40" w:after="40" w:line="240" w:lineRule="auto"/>
              <w:jc w:val="center"/>
              <w:rPr>
                <w:b/>
                <w:bCs/>
                <w:i/>
                <w:iCs/>
                <w:szCs w:val="26"/>
              </w:rPr>
            </w:pPr>
          </w:p>
        </w:tc>
      </w:tr>
      <w:tr w:rsidR="00712986" w:rsidRPr="00712986" w:rsidTr="007826F8">
        <w:trPr>
          <w:jc w:val="center"/>
        </w:trPr>
        <w:tc>
          <w:tcPr>
            <w:tcW w:w="563" w:type="dxa"/>
            <w:vAlign w:val="center"/>
          </w:tcPr>
          <w:p w:rsidR="00E42912" w:rsidRPr="00712986" w:rsidRDefault="00E42912" w:rsidP="0091726C">
            <w:pPr>
              <w:tabs>
                <w:tab w:val="left" w:pos="993"/>
              </w:tabs>
              <w:spacing w:before="40" w:after="40" w:line="240" w:lineRule="auto"/>
              <w:jc w:val="center"/>
              <w:rPr>
                <w:szCs w:val="26"/>
              </w:rPr>
            </w:pPr>
            <w:r w:rsidRPr="00712986">
              <w:rPr>
                <w:szCs w:val="26"/>
              </w:rPr>
              <w:t>1</w:t>
            </w:r>
          </w:p>
        </w:tc>
        <w:tc>
          <w:tcPr>
            <w:tcW w:w="3260" w:type="dxa"/>
            <w:vAlign w:val="center"/>
          </w:tcPr>
          <w:p w:rsidR="00E42912" w:rsidRPr="00712986" w:rsidRDefault="00E42912" w:rsidP="00C55431">
            <w:pPr>
              <w:tabs>
                <w:tab w:val="left" w:pos="993"/>
              </w:tabs>
              <w:spacing w:before="40" w:after="40" w:line="240" w:lineRule="auto"/>
              <w:jc w:val="both"/>
              <w:rPr>
                <w:szCs w:val="26"/>
              </w:rPr>
            </w:pPr>
            <w:r w:rsidRPr="00712986">
              <w:rPr>
                <w:szCs w:val="26"/>
              </w:rPr>
              <w:t>Hệ thống xử lý nước thải</w:t>
            </w:r>
          </w:p>
        </w:tc>
        <w:tc>
          <w:tcPr>
            <w:tcW w:w="1275" w:type="dxa"/>
            <w:vAlign w:val="center"/>
          </w:tcPr>
          <w:p w:rsidR="00E42912" w:rsidRPr="00712986" w:rsidRDefault="00287B9A" w:rsidP="0091726C">
            <w:pPr>
              <w:tabs>
                <w:tab w:val="left" w:pos="993"/>
              </w:tabs>
              <w:spacing w:before="40" w:after="40" w:line="240" w:lineRule="auto"/>
              <w:jc w:val="center"/>
              <w:rPr>
                <w:szCs w:val="26"/>
              </w:rPr>
            </w:pPr>
            <w:r w:rsidRPr="00712986">
              <w:rPr>
                <w:szCs w:val="26"/>
              </w:rPr>
              <w:t>190</w:t>
            </w:r>
          </w:p>
        </w:tc>
        <w:tc>
          <w:tcPr>
            <w:tcW w:w="1418" w:type="dxa"/>
            <w:vAlign w:val="center"/>
          </w:tcPr>
          <w:p w:rsidR="00E42912" w:rsidRPr="00712986" w:rsidRDefault="005D5C5A" w:rsidP="0091726C">
            <w:pPr>
              <w:tabs>
                <w:tab w:val="left" w:pos="993"/>
              </w:tabs>
              <w:spacing w:before="40" w:after="40" w:line="240" w:lineRule="auto"/>
              <w:jc w:val="center"/>
              <w:rPr>
                <w:szCs w:val="26"/>
              </w:rPr>
            </w:pPr>
            <w:r w:rsidRPr="00712986">
              <w:rPr>
                <w:szCs w:val="26"/>
              </w:rPr>
              <w:t>190</w:t>
            </w:r>
          </w:p>
        </w:tc>
        <w:tc>
          <w:tcPr>
            <w:tcW w:w="1034" w:type="dxa"/>
            <w:vAlign w:val="center"/>
          </w:tcPr>
          <w:p w:rsidR="00E42912" w:rsidRPr="00712986" w:rsidRDefault="00E42912" w:rsidP="0091726C">
            <w:pPr>
              <w:tabs>
                <w:tab w:val="left" w:pos="993"/>
              </w:tabs>
              <w:spacing w:before="40" w:after="40" w:line="240" w:lineRule="auto"/>
              <w:jc w:val="center"/>
              <w:rPr>
                <w:szCs w:val="26"/>
              </w:rPr>
            </w:pPr>
          </w:p>
        </w:tc>
        <w:tc>
          <w:tcPr>
            <w:tcW w:w="1801" w:type="dxa"/>
            <w:vAlign w:val="center"/>
          </w:tcPr>
          <w:p w:rsidR="00E42912" w:rsidRPr="00712986" w:rsidRDefault="00257E9A" w:rsidP="0091726C">
            <w:pPr>
              <w:tabs>
                <w:tab w:val="left" w:pos="993"/>
              </w:tabs>
              <w:spacing w:before="40" w:after="40" w:line="240" w:lineRule="auto"/>
              <w:jc w:val="center"/>
              <w:rPr>
                <w:szCs w:val="26"/>
              </w:rPr>
            </w:pPr>
            <w:r w:rsidRPr="00712986">
              <w:rPr>
                <w:szCs w:val="26"/>
              </w:rPr>
              <w:t>Đã xây dựng, chưa lắp đặt thiết bị</w:t>
            </w:r>
          </w:p>
        </w:tc>
      </w:tr>
      <w:tr w:rsidR="00712986" w:rsidRPr="00712986" w:rsidTr="007826F8">
        <w:trPr>
          <w:jc w:val="center"/>
        </w:trPr>
        <w:tc>
          <w:tcPr>
            <w:tcW w:w="563" w:type="dxa"/>
            <w:vAlign w:val="center"/>
          </w:tcPr>
          <w:p w:rsidR="00E42912" w:rsidRPr="00712986" w:rsidRDefault="00E42912" w:rsidP="0091726C">
            <w:pPr>
              <w:tabs>
                <w:tab w:val="left" w:pos="993"/>
              </w:tabs>
              <w:spacing w:before="40" w:after="40" w:line="240" w:lineRule="auto"/>
              <w:jc w:val="center"/>
              <w:rPr>
                <w:szCs w:val="26"/>
              </w:rPr>
            </w:pPr>
            <w:r w:rsidRPr="00712986">
              <w:rPr>
                <w:szCs w:val="26"/>
              </w:rPr>
              <w:lastRenderedPageBreak/>
              <w:t>2</w:t>
            </w:r>
          </w:p>
        </w:tc>
        <w:tc>
          <w:tcPr>
            <w:tcW w:w="3260" w:type="dxa"/>
            <w:vAlign w:val="center"/>
          </w:tcPr>
          <w:p w:rsidR="00E42912" w:rsidRPr="00712986" w:rsidRDefault="00E42912" w:rsidP="00C55431">
            <w:pPr>
              <w:tabs>
                <w:tab w:val="left" w:pos="993"/>
              </w:tabs>
              <w:spacing w:before="40" w:after="40" w:line="240" w:lineRule="auto"/>
              <w:jc w:val="both"/>
              <w:rPr>
                <w:szCs w:val="26"/>
              </w:rPr>
            </w:pPr>
            <w:r w:rsidRPr="00712986">
              <w:rPr>
                <w:szCs w:val="26"/>
              </w:rPr>
              <w:t>Hệ thống xử lý khí thải</w:t>
            </w:r>
          </w:p>
        </w:tc>
        <w:tc>
          <w:tcPr>
            <w:tcW w:w="1275" w:type="dxa"/>
            <w:vAlign w:val="center"/>
          </w:tcPr>
          <w:p w:rsidR="00E42912" w:rsidRPr="00712986" w:rsidRDefault="005D5C5A" w:rsidP="0091726C">
            <w:pPr>
              <w:tabs>
                <w:tab w:val="left" w:pos="993"/>
              </w:tabs>
              <w:spacing w:before="40" w:after="40" w:line="240" w:lineRule="auto"/>
              <w:jc w:val="center"/>
              <w:rPr>
                <w:szCs w:val="26"/>
              </w:rPr>
            </w:pPr>
            <w:r w:rsidRPr="00712986">
              <w:rPr>
                <w:szCs w:val="26"/>
              </w:rPr>
              <w:t>-</w:t>
            </w:r>
          </w:p>
        </w:tc>
        <w:tc>
          <w:tcPr>
            <w:tcW w:w="1418" w:type="dxa"/>
            <w:vAlign w:val="center"/>
          </w:tcPr>
          <w:p w:rsidR="00E42912" w:rsidRPr="00712986" w:rsidRDefault="005D5C5A" w:rsidP="0091726C">
            <w:pPr>
              <w:tabs>
                <w:tab w:val="left" w:pos="993"/>
              </w:tabs>
              <w:spacing w:before="40" w:after="40" w:line="240" w:lineRule="auto"/>
              <w:jc w:val="center"/>
              <w:rPr>
                <w:szCs w:val="26"/>
              </w:rPr>
            </w:pPr>
            <w:r w:rsidRPr="00712986">
              <w:rPr>
                <w:szCs w:val="26"/>
              </w:rPr>
              <w:t>-</w:t>
            </w:r>
          </w:p>
        </w:tc>
        <w:tc>
          <w:tcPr>
            <w:tcW w:w="1034" w:type="dxa"/>
            <w:vAlign w:val="center"/>
          </w:tcPr>
          <w:p w:rsidR="00E42912" w:rsidRPr="00712986" w:rsidRDefault="00E42912" w:rsidP="0091726C">
            <w:pPr>
              <w:tabs>
                <w:tab w:val="left" w:pos="993"/>
              </w:tabs>
              <w:spacing w:before="40" w:after="40" w:line="240" w:lineRule="auto"/>
              <w:jc w:val="center"/>
              <w:rPr>
                <w:szCs w:val="26"/>
              </w:rPr>
            </w:pPr>
          </w:p>
        </w:tc>
        <w:tc>
          <w:tcPr>
            <w:tcW w:w="1801" w:type="dxa"/>
            <w:vAlign w:val="center"/>
          </w:tcPr>
          <w:p w:rsidR="00E42912" w:rsidRPr="00712986" w:rsidRDefault="005D5C5A" w:rsidP="0091726C">
            <w:pPr>
              <w:tabs>
                <w:tab w:val="left" w:pos="993"/>
              </w:tabs>
              <w:spacing w:before="40" w:after="40" w:line="240" w:lineRule="auto"/>
              <w:jc w:val="center"/>
              <w:rPr>
                <w:szCs w:val="26"/>
              </w:rPr>
            </w:pPr>
            <w:r w:rsidRPr="00712986">
              <w:rPr>
                <w:szCs w:val="26"/>
              </w:rPr>
              <w:t>Đặt trong nhà nồi hơi</w:t>
            </w:r>
          </w:p>
        </w:tc>
      </w:tr>
      <w:tr w:rsidR="00712986" w:rsidRPr="00712986" w:rsidTr="007826F8">
        <w:trPr>
          <w:jc w:val="center"/>
        </w:trPr>
        <w:tc>
          <w:tcPr>
            <w:tcW w:w="563" w:type="dxa"/>
            <w:vAlign w:val="center"/>
          </w:tcPr>
          <w:p w:rsidR="00E42912" w:rsidRPr="00712986" w:rsidRDefault="00E42912" w:rsidP="0091726C">
            <w:pPr>
              <w:tabs>
                <w:tab w:val="left" w:pos="993"/>
              </w:tabs>
              <w:spacing w:before="40" w:after="40" w:line="240" w:lineRule="auto"/>
              <w:jc w:val="center"/>
              <w:rPr>
                <w:szCs w:val="26"/>
              </w:rPr>
            </w:pPr>
            <w:r w:rsidRPr="00712986">
              <w:rPr>
                <w:szCs w:val="26"/>
              </w:rPr>
              <w:t>3</w:t>
            </w:r>
          </w:p>
        </w:tc>
        <w:tc>
          <w:tcPr>
            <w:tcW w:w="3260" w:type="dxa"/>
            <w:vAlign w:val="center"/>
          </w:tcPr>
          <w:p w:rsidR="00E42912" w:rsidRPr="00712986" w:rsidRDefault="00E42912" w:rsidP="00C55431">
            <w:pPr>
              <w:tabs>
                <w:tab w:val="left" w:pos="993"/>
              </w:tabs>
              <w:spacing w:before="40" w:after="40" w:line="240" w:lineRule="auto"/>
              <w:jc w:val="both"/>
              <w:rPr>
                <w:szCs w:val="26"/>
              </w:rPr>
            </w:pPr>
            <w:r w:rsidRPr="00712986">
              <w:rPr>
                <w:szCs w:val="26"/>
              </w:rPr>
              <w:t>Kho xử lý chất thải nguy hại</w:t>
            </w:r>
          </w:p>
        </w:tc>
        <w:tc>
          <w:tcPr>
            <w:tcW w:w="1275" w:type="dxa"/>
            <w:vAlign w:val="center"/>
          </w:tcPr>
          <w:p w:rsidR="00E42912" w:rsidRPr="00712986" w:rsidRDefault="005D5C5A" w:rsidP="0091726C">
            <w:pPr>
              <w:tabs>
                <w:tab w:val="left" w:pos="993"/>
              </w:tabs>
              <w:spacing w:before="40" w:after="40" w:line="240" w:lineRule="auto"/>
              <w:jc w:val="center"/>
              <w:rPr>
                <w:szCs w:val="26"/>
              </w:rPr>
            </w:pPr>
            <w:r w:rsidRPr="00712986">
              <w:rPr>
                <w:szCs w:val="26"/>
              </w:rPr>
              <w:t>7,2</w:t>
            </w:r>
          </w:p>
        </w:tc>
        <w:tc>
          <w:tcPr>
            <w:tcW w:w="1418" w:type="dxa"/>
            <w:vAlign w:val="center"/>
          </w:tcPr>
          <w:p w:rsidR="00E42912" w:rsidRPr="00712986" w:rsidRDefault="005D5C5A" w:rsidP="0091726C">
            <w:pPr>
              <w:tabs>
                <w:tab w:val="left" w:pos="993"/>
              </w:tabs>
              <w:spacing w:before="40" w:after="40" w:line="240" w:lineRule="auto"/>
              <w:jc w:val="center"/>
              <w:rPr>
                <w:szCs w:val="26"/>
              </w:rPr>
            </w:pPr>
            <w:r w:rsidRPr="00712986">
              <w:rPr>
                <w:szCs w:val="26"/>
              </w:rPr>
              <w:t>7,2</w:t>
            </w:r>
          </w:p>
        </w:tc>
        <w:tc>
          <w:tcPr>
            <w:tcW w:w="1034" w:type="dxa"/>
            <w:vAlign w:val="center"/>
          </w:tcPr>
          <w:p w:rsidR="00E42912" w:rsidRPr="00712986" w:rsidRDefault="005D5C5A" w:rsidP="0091726C">
            <w:pPr>
              <w:tabs>
                <w:tab w:val="left" w:pos="993"/>
              </w:tabs>
              <w:spacing w:before="40" w:after="40" w:line="240" w:lineRule="auto"/>
              <w:jc w:val="center"/>
              <w:rPr>
                <w:szCs w:val="26"/>
              </w:rPr>
            </w:pPr>
            <w:r w:rsidRPr="00712986">
              <w:rPr>
                <w:szCs w:val="26"/>
              </w:rPr>
              <w:t>1</w:t>
            </w:r>
          </w:p>
        </w:tc>
        <w:tc>
          <w:tcPr>
            <w:tcW w:w="1801" w:type="dxa"/>
            <w:vAlign w:val="center"/>
          </w:tcPr>
          <w:p w:rsidR="00E42912" w:rsidRPr="00712986" w:rsidRDefault="00257E9A" w:rsidP="0091726C">
            <w:pPr>
              <w:tabs>
                <w:tab w:val="left" w:pos="993"/>
              </w:tabs>
              <w:spacing w:before="40" w:after="40" w:line="240" w:lineRule="auto"/>
              <w:jc w:val="center"/>
              <w:rPr>
                <w:szCs w:val="26"/>
              </w:rPr>
            </w:pPr>
            <w:r w:rsidRPr="00712986">
              <w:rPr>
                <w:szCs w:val="26"/>
              </w:rPr>
              <w:t>Chưa xây dựng</w:t>
            </w:r>
          </w:p>
        </w:tc>
      </w:tr>
      <w:tr w:rsidR="00712986" w:rsidRPr="00712986" w:rsidTr="007826F8">
        <w:trPr>
          <w:jc w:val="center"/>
        </w:trPr>
        <w:tc>
          <w:tcPr>
            <w:tcW w:w="563" w:type="dxa"/>
            <w:vAlign w:val="center"/>
          </w:tcPr>
          <w:p w:rsidR="00E42912" w:rsidRPr="00712986" w:rsidRDefault="00E42912" w:rsidP="0091726C">
            <w:pPr>
              <w:tabs>
                <w:tab w:val="left" w:pos="993"/>
              </w:tabs>
              <w:spacing w:before="40" w:after="40" w:line="240" w:lineRule="auto"/>
              <w:jc w:val="center"/>
              <w:rPr>
                <w:szCs w:val="26"/>
              </w:rPr>
            </w:pPr>
            <w:r w:rsidRPr="00712986">
              <w:rPr>
                <w:szCs w:val="26"/>
              </w:rPr>
              <w:t>4</w:t>
            </w:r>
          </w:p>
        </w:tc>
        <w:tc>
          <w:tcPr>
            <w:tcW w:w="3260" w:type="dxa"/>
            <w:vAlign w:val="center"/>
          </w:tcPr>
          <w:p w:rsidR="00E42912" w:rsidRPr="00712986" w:rsidRDefault="00E42912" w:rsidP="00C55431">
            <w:pPr>
              <w:tabs>
                <w:tab w:val="left" w:pos="993"/>
              </w:tabs>
              <w:spacing w:before="40" w:after="40" w:line="240" w:lineRule="auto"/>
              <w:jc w:val="both"/>
              <w:rPr>
                <w:szCs w:val="26"/>
              </w:rPr>
            </w:pPr>
            <w:r w:rsidRPr="00712986">
              <w:rPr>
                <w:szCs w:val="26"/>
              </w:rPr>
              <w:t>Kho chất thải công nghiệp thông thường</w:t>
            </w:r>
          </w:p>
        </w:tc>
        <w:tc>
          <w:tcPr>
            <w:tcW w:w="1275" w:type="dxa"/>
            <w:vAlign w:val="center"/>
          </w:tcPr>
          <w:p w:rsidR="00E42912" w:rsidRPr="00712986" w:rsidRDefault="005D5C5A" w:rsidP="0091726C">
            <w:pPr>
              <w:tabs>
                <w:tab w:val="left" w:pos="993"/>
              </w:tabs>
              <w:spacing w:before="40" w:after="40" w:line="240" w:lineRule="auto"/>
              <w:jc w:val="center"/>
              <w:rPr>
                <w:szCs w:val="26"/>
              </w:rPr>
            </w:pPr>
            <w:r w:rsidRPr="00712986">
              <w:rPr>
                <w:szCs w:val="26"/>
              </w:rPr>
              <w:t>4,8</w:t>
            </w:r>
          </w:p>
        </w:tc>
        <w:tc>
          <w:tcPr>
            <w:tcW w:w="1418" w:type="dxa"/>
            <w:vAlign w:val="center"/>
          </w:tcPr>
          <w:p w:rsidR="00E42912" w:rsidRPr="00712986" w:rsidRDefault="005D5C5A" w:rsidP="0091726C">
            <w:pPr>
              <w:tabs>
                <w:tab w:val="left" w:pos="993"/>
              </w:tabs>
              <w:spacing w:before="40" w:after="40" w:line="240" w:lineRule="auto"/>
              <w:jc w:val="center"/>
              <w:rPr>
                <w:szCs w:val="26"/>
              </w:rPr>
            </w:pPr>
            <w:r w:rsidRPr="00712986">
              <w:rPr>
                <w:szCs w:val="26"/>
              </w:rPr>
              <w:t>4,8</w:t>
            </w:r>
          </w:p>
        </w:tc>
        <w:tc>
          <w:tcPr>
            <w:tcW w:w="1034" w:type="dxa"/>
            <w:vAlign w:val="center"/>
          </w:tcPr>
          <w:p w:rsidR="00E42912" w:rsidRPr="00712986" w:rsidRDefault="005D5C5A" w:rsidP="0091726C">
            <w:pPr>
              <w:tabs>
                <w:tab w:val="left" w:pos="993"/>
              </w:tabs>
              <w:spacing w:before="40" w:after="40" w:line="240" w:lineRule="auto"/>
              <w:jc w:val="center"/>
              <w:rPr>
                <w:szCs w:val="26"/>
              </w:rPr>
            </w:pPr>
            <w:r w:rsidRPr="00712986">
              <w:rPr>
                <w:szCs w:val="26"/>
              </w:rPr>
              <w:t>1</w:t>
            </w:r>
          </w:p>
        </w:tc>
        <w:tc>
          <w:tcPr>
            <w:tcW w:w="1801" w:type="dxa"/>
            <w:vAlign w:val="center"/>
          </w:tcPr>
          <w:p w:rsidR="00E42912" w:rsidRPr="00712986" w:rsidRDefault="00257E9A" w:rsidP="0091726C">
            <w:pPr>
              <w:tabs>
                <w:tab w:val="left" w:pos="993"/>
              </w:tabs>
              <w:spacing w:before="40" w:after="40" w:line="240" w:lineRule="auto"/>
              <w:jc w:val="center"/>
              <w:rPr>
                <w:szCs w:val="26"/>
              </w:rPr>
            </w:pPr>
            <w:r w:rsidRPr="00712986">
              <w:rPr>
                <w:szCs w:val="26"/>
              </w:rPr>
              <w:t>Chưa xây dựng</w:t>
            </w:r>
          </w:p>
        </w:tc>
      </w:tr>
      <w:tr w:rsidR="00712986" w:rsidRPr="00712986" w:rsidTr="007826F8">
        <w:trPr>
          <w:jc w:val="center"/>
        </w:trPr>
        <w:tc>
          <w:tcPr>
            <w:tcW w:w="563" w:type="dxa"/>
            <w:vAlign w:val="center"/>
          </w:tcPr>
          <w:p w:rsidR="00E42912" w:rsidRPr="00712986" w:rsidRDefault="00E42912" w:rsidP="0091726C">
            <w:pPr>
              <w:tabs>
                <w:tab w:val="left" w:pos="993"/>
              </w:tabs>
              <w:spacing w:before="40" w:after="40" w:line="240" w:lineRule="auto"/>
              <w:jc w:val="center"/>
              <w:rPr>
                <w:szCs w:val="26"/>
              </w:rPr>
            </w:pPr>
            <w:r w:rsidRPr="00712986">
              <w:rPr>
                <w:szCs w:val="26"/>
              </w:rPr>
              <w:t>5</w:t>
            </w:r>
          </w:p>
        </w:tc>
        <w:tc>
          <w:tcPr>
            <w:tcW w:w="3260" w:type="dxa"/>
            <w:vAlign w:val="center"/>
          </w:tcPr>
          <w:p w:rsidR="00E42912" w:rsidRPr="00712986" w:rsidRDefault="00E42912" w:rsidP="00C55431">
            <w:pPr>
              <w:tabs>
                <w:tab w:val="left" w:pos="993"/>
              </w:tabs>
              <w:spacing w:before="40" w:after="40" w:line="240" w:lineRule="auto"/>
              <w:jc w:val="both"/>
              <w:rPr>
                <w:szCs w:val="26"/>
              </w:rPr>
            </w:pPr>
            <w:r w:rsidRPr="00712986">
              <w:rPr>
                <w:szCs w:val="26"/>
              </w:rPr>
              <w:t>Hệ thống xử lý nước cấp</w:t>
            </w:r>
          </w:p>
        </w:tc>
        <w:tc>
          <w:tcPr>
            <w:tcW w:w="1275" w:type="dxa"/>
            <w:vAlign w:val="center"/>
          </w:tcPr>
          <w:p w:rsidR="00E42912" w:rsidRPr="00712986" w:rsidRDefault="005D5C5A" w:rsidP="0091726C">
            <w:pPr>
              <w:tabs>
                <w:tab w:val="left" w:pos="993"/>
              </w:tabs>
              <w:spacing w:before="40" w:after="40" w:line="240" w:lineRule="auto"/>
              <w:jc w:val="center"/>
              <w:rPr>
                <w:szCs w:val="26"/>
              </w:rPr>
            </w:pPr>
            <w:r w:rsidRPr="00712986">
              <w:rPr>
                <w:szCs w:val="26"/>
              </w:rPr>
              <w:t>60</w:t>
            </w:r>
          </w:p>
        </w:tc>
        <w:tc>
          <w:tcPr>
            <w:tcW w:w="1418" w:type="dxa"/>
            <w:vAlign w:val="center"/>
          </w:tcPr>
          <w:p w:rsidR="00E42912" w:rsidRPr="00712986" w:rsidRDefault="005D5C5A" w:rsidP="0091726C">
            <w:pPr>
              <w:tabs>
                <w:tab w:val="left" w:pos="993"/>
              </w:tabs>
              <w:spacing w:before="40" w:after="40" w:line="240" w:lineRule="auto"/>
              <w:jc w:val="center"/>
              <w:rPr>
                <w:szCs w:val="26"/>
              </w:rPr>
            </w:pPr>
            <w:r w:rsidRPr="00712986">
              <w:rPr>
                <w:szCs w:val="26"/>
              </w:rPr>
              <w:t>60</w:t>
            </w:r>
          </w:p>
        </w:tc>
        <w:tc>
          <w:tcPr>
            <w:tcW w:w="1034" w:type="dxa"/>
            <w:vAlign w:val="center"/>
          </w:tcPr>
          <w:p w:rsidR="00E42912" w:rsidRPr="00712986" w:rsidRDefault="005D5C5A" w:rsidP="0091726C">
            <w:pPr>
              <w:tabs>
                <w:tab w:val="left" w:pos="993"/>
              </w:tabs>
              <w:spacing w:before="40" w:after="40" w:line="240" w:lineRule="auto"/>
              <w:jc w:val="center"/>
              <w:rPr>
                <w:szCs w:val="26"/>
              </w:rPr>
            </w:pPr>
            <w:r w:rsidRPr="00712986">
              <w:rPr>
                <w:szCs w:val="26"/>
              </w:rPr>
              <w:t>1</w:t>
            </w:r>
          </w:p>
        </w:tc>
        <w:tc>
          <w:tcPr>
            <w:tcW w:w="1801" w:type="dxa"/>
            <w:vAlign w:val="center"/>
          </w:tcPr>
          <w:p w:rsidR="00E42912" w:rsidRPr="00712986" w:rsidRDefault="00257E9A" w:rsidP="0091726C">
            <w:pPr>
              <w:tabs>
                <w:tab w:val="left" w:pos="993"/>
              </w:tabs>
              <w:spacing w:before="40" w:after="40" w:line="240" w:lineRule="auto"/>
              <w:jc w:val="center"/>
              <w:rPr>
                <w:szCs w:val="26"/>
              </w:rPr>
            </w:pPr>
            <w:r w:rsidRPr="00712986">
              <w:rPr>
                <w:szCs w:val="26"/>
              </w:rPr>
              <w:t>Chưa xây dựng</w:t>
            </w:r>
          </w:p>
        </w:tc>
      </w:tr>
      <w:tr w:rsidR="00712986" w:rsidRPr="00712986" w:rsidTr="007826F8">
        <w:trPr>
          <w:jc w:val="center"/>
        </w:trPr>
        <w:tc>
          <w:tcPr>
            <w:tcW w:w="563" w:type="dxa"/>
            <w:vAlign w:val="center"/>
          </w:tcPr>
          <w:p w:rsidR="005D5C5A" w:rsidRPr="00712986" w:rsidRDefault="005D5C5A" w:rsidP="0091726C">
            <w:pPr>
              <w:tabs>
                <w:tab w:val="left" w:pos="993"/>
              </w:tabs>
              <w:spacing w:before="40" w:after="40" w:line="240" w:lineRule="auto"/>
              <w:jc w:val="center"/>
              <w:rPr>
                <w:b/>
                <w:bCs/>
                <w:szCs w:val="26"/>
              </w:rPr>
            </w:pPr>
          </w:p>
        </w:tc>
        <w:tc>
          <w:tcPr>
            <w:tcW w:w="3260" w:type="dxa"/>
            <w:vAlign w:val="center"/>
          </w:tcPr>
          <w:p w:rsidR="005D5C5A" w:rsidRPr="00712986" w:rsidRDefault="005D5C5A" w:rsidP="00C55431">
            <w:pPr>
              <w:tabs>
                <w:tab w:val="left" w:pos="993"/>
              </w:tabs>
              <w:spacing w:before="40" w:after="40" w:line="240" w:lineRule="auto"/>
              <w:jc w:val="both"/>
              <w:rPr>
                <w:b/>
                <w:bCs/>
                <w:szCs w:val="26"/>
              </w:rPr>
            </w:pPr>
            <w:r w:rsidRPr="00712986">
              <w:rPr>
                <w:b/>
                <w:bCs/>
                <w:szCs w:val="26"/>
              </w:rPr>
              <w:t>TỔNG</w:t>
            </w:r>
          </w:p>
        </w:tc>
        <w:tc>
          <w:tcPr>
            <w:tcW w:w="1275" w:type="dxa"/>
            <w:vAlign w:val="center"/>
          </w:tcPr>
          <w:p w:rsidR="005D5C5A" w:rsidRPr="00712986" w:rsidRDefault="005D5C5A" w:rsidP="0091726C">
            <w:pPr>
              <w:tabs>
                <w:tab w:val="left" w:pos="993"/>
              </w:tabs>
              <w:spacing w:before="40" w:after="40" w:line="240" w:lineRule="auto"/>
              <w:jc w:val="center"/>
              <w:rPr>
                <w:b/>
                <w:bCs/>
                <w:szCs w:val="26"/>
              </w:rPr>
            </w:pPr>
            <w:r w:rsidRPr="00712986">
              <w:rPr>
                <w:b/>
                <w:bCs/>
                <w:szCs w:val="26"/>
              </w:rPr>
              <w:t>10.321</w:t>
            </w:r>
          </w:p>
        </w:tc>
        <w:tc>
          <w:tcPr>
            <w:tcW w:w="1418" w:type="dxa"/>
            <w:vAlign w:val="center"/>
          </w:tcPr>
          <w:p w:rsidR="005D5C5A" w:rsidRPr="00712986" w:rsidRDefault="005D5C5A" w:rsidP="0091726C">
            <w:pPr>
              <w:tabs>
                <w:tab w:val="left" w:pos="993"/>
              </w:tabs>
              <w:spacing w:before="40" w:after="40" w:line="240" w:lineRule="auto"/>
              <w:jc w:val="center"/>
              <w:rPr>
                <w:b/>
                <w:bCs/>
                <w:szCs w:val="26"/>
              </w:rPr>
            </w:pPr>
          </w:p>
        </w:tc>
        <w:tc>
          <w:tcPr>
            <w:tcW w:w="1034" w:type="dxa"/>
            <w:vAlign w:val="center"/>
          </w:tcPr>
          <w:p w:rsidR="005D5C5A" w:rsidRPr="00712986" w:rsidRDefault="005D5C5A" w:rsidP="0091726C">
            <w:pPr>
              <w:tabs>
                <w:tab w:val="left" w:pos="993"/>
              </w:tabs>
              <w:spacing w:before="40" w:after="40" w:line="240" w:lineRule="auto"/>
              <w:jc w:val="center"/>
              <w:rPr>
                <w:b/>
                <w:bCs/>
                <w:szCs w:val="26"/>
              </w:rPr>
            </w:pPr>
          </w:p>
        </w:tc>
        <w:tc>
          <w:tcPr>
            <w:tcW w:w="1801" w:type="dxa"/>
            <w:vAlign w:val="center"/>
          </w:tcPr>
          <w:p w:rsidR="005D5C5A" w:rsidRPr="00712986" w:rsidRDefault="005D5C5A" w:rsidP="0091726C">
            <w:pPr>
              <w:tabs>
                <w:tab w:val="left" w:pos="993"/>
              </w:tabs>
              <w:spacing w:before="40" w:after="40" w:line="240" w:lineRule="auto"/>
              <w:jc w:val="center"/>
              <w:rPr>
                <w:b/>
                <w:bCs/>
                <w:szCs w:val="26"/>
              </w:rPr>
            </w:pPr>
          </w:p>
        </w:tc>
      </w:tr>
      <w:bookmarkEnd w:id="51"/>
    </w:tbl>
    <w:p w:rsidR="00B36D71" w:rsidRPr="00712986" w:rsidRDefault="00B36D71" w:rsidP="006C3FE9">
      <w:pPr>
        <w:tabs>
          <w:tab w:val="left" w:pos="993"/>
        </w:tabs>
        <w:spacing w:before="120" w:after="120" w:line="288" w:lineRule="auto"/>
        <w:ind w:firstLine="567"/>
        <w:jc w:val="both"/>
        <w:rPr>
          <w:sz w:val="28"/>
          <w:szCs w:val="28"/>
        </w:rPr>
      </w:pPr>
      <w:r w:rsidRPr="00712986">
        <w:rPr>
          <w:sz w:val="28"/>
          <w:szCs w:val="28"/>
        </w:rPr>
        <w:br w:type="page"/>
      </w:r>
    </w:p>
    <w:p w:rsidR="00B36D71" w:rsidRPr="00712986" w:rsidRDefault="00B36D71" w:rsidP="006C3FE9">
      <w:pPr>
        <w:tabs>
          <w:tab w:val="left" w:pos="993"/>
        </w:tabs>
        <w:spacing w:before="120" w:after="120" w:line="288" w:lineRule="auto"/>
        <w:ind w:firstLine="567"/>
        <w:jc w:val="both"/>
        <w:rPr>
          <w:sz w:val="28"/>
          <w:szCs w:val="28"/>
        </w:rPr>
        <w:sectPr w:rsidR="00B36D71" w:rsidRPr="00712986" w:rsidSect="00B30030">
          <w:footerReference w:type="default" r:id="rId16"/>
          <w:pgSz w:w="11906" w:h="16838" w:code="9"/>
          <w:pgMar w:top="1134" w:right="1134" w:bottom="1134" w:left="1701" w:header="709" w:footer="709" w:gutter="0"/>
          <w:cols w:space="720"/>
          <w:docGrid w:linePitch="360"/>
        </w:sectPr>
      </w:pPr>
    </w:p>
    <w:p w:rsidR="00B36D71" w:rsidRPr="00712986" w:rsidRDefault="00B36D71" w:rsidP="00B36D71">
      <w:pPr>
        <w:tabs>
          <w:tab w:val="left" w:pos="993"/>
        </w:tabs>
        <w:spacing w:before="120" w:after="120" w:line="288" w:lineRule="auto"/>
        <w:jc w:val="both"/>
        <w:rPr>
          <w:sz w:val="28"/>
          <w:szCs w:val="28"/>
        </w:rPr>
      </w:pPr>
      <w:r w:rsidRPr="00712986">
        <w:rPr>
          <w:noProof/>
          <w:sz w:val="28"/>
          <w:szCs w:val="28"/>
        </w:rPr>
        <w:lastRenderedPageBreak/>
        <w:drawing>
          <wp:inline distT="0" distB="0" distL="0" distR="0" wp14:anchorId="260FF56B" wp14:editId="3008D3F1">
            <wp:extent cx="9234170" cy="3514725"/>
            <wp:effectExtent l="0" t="0" r="508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250234" cy="3520839"/>
                    </a:xfrm>
                    <a:prstGeom prst="rect">
                      <a:avLst/>
                    </a:prstGeom>
                    <a:noFill/>
                    <a:ln>
                      <a:noFill/>
                    </a:ln>
                  </pic:spPr>
                </pic:pic>
              </a:graphicData>
            </a:graphic>
          </wp:inline>
        </w:drawing>
      </w:r>
    </w:p>
    <w:p w:rsidR="00FE702C" w:rsidRPr="00712986" w:rsidRDefault="00B36D71" w:rsidP="00B36D71">
      <w:pPr>
        <w:pStyle w:val="Caption"/>
        <w:jc w:val="center"/>
        <w:rPr>
          <w:color w:val="auto"/>
          <w:sz w:val="28"/>
          <w:szCs w:val="28"/>
        </w:rPr>
      </w:pPr>
      <w:r w:rsidRPr="00712986">
        <w:rPr>
          <w:color w:val="auto"/>
          <w:sz w:val="28"/>
          <w:szCs w:val="28"/>
        </w:rPr>
        <w:t xml:space="preserve">Hình </w:t>
      </w:r>
      <w:r w:rsidR="004769FE" w:rsidRPr="00712986">
        <w:rPr>
          <w:color w:val="auto"/>
          <w:sz w:val="28"/>
          <w:szCs w:val="28"/>
        </w:rPr>
        <w:fldChar w:fldCharType="begin"/>
      </w:r>
      <w:r w:rsidR="004769FE" w:rsidRPr="00712986">
        <w:rPr>
          <w:color w:val="auto"/>
          <w:sz w:val="28"/>
          <w:szCs w:val="28"/>
        </w:rPr>
        <w:instrText xml:space="preserve"> STYLEREF 1 \s </w:instrText>
      </w:r>
      <w:r w:rsidR="004769FE" w:rsidRPr="00712986">
        <w:rPr>
          <w:color w:val="auto"/>
          <w:sz w:val="28"/>
          <w:szCs w:val="28"/>
        </w:rPr>
        <w:fldChar w:fldCharType="separate"/>
      </w:r>
      <w:r w:rsidR="004769FE" w:rsidRPr="00712986">
        <w:rPr>
          <w:noProof/>
          <w:color w:val="auto"/>
          <w:sz w:val="28"/>
          <w:szCs w:val="28"/>
        </w:rPr>
        <w:t>I</w:t>
      </w:r>
      <w:r w:rsidR="004769FE" w:rsidRPr="00712986">
        <w:rPr>
          <w:color w:val="auto"/>
          <w:sz w:val="28"/>
          <w:szCs w:val="28"/>
        </w:rPr>
        <w:fldChar w:fldCharType="end"/>
      </w:r>
      <w:r w:rsidR="004769FE" w:rsidRPr="00712986">
        <w:rPr>
          <w:color w:val="auto"/>
          <w:sz w:val="28"/>
          <w:szCs w:val="28"/>
        </w:rPr>
        <w:t>.</w:t>
      </w:r>
      <w:r w:rsidR="004769FE" w:rsidRPr="00712986">
        <w:rPr>
          <w:color w:val="auto"/>
          <w:sz w:val="28"/>
          <w:szCs w:val="28"/>
        </w:rPr>
        <w:fldChar w:fldCharType="begin"/>
      </w:r>
      <w:r w:rsidR="004769FE" w:rsidRPr="00712986">
        <w:rPr>
          <w:color w:val="auto"/>
          <w:sz w:val="28"/>
          <w:szCs w:val="28"/>
        </w:rPr>
        <w:instrText xml:space="preserve"> SEQ Hình \* ARABIC \s 1 </w:instrText>
      </w:r>
      <w:r w:rsidR="004769FE" w:rsidRPr="00712986">
        <w:rPr>
          <w:color w:val="auto"/>
          <w:sz w:val="28"/>
          <w:szCs w:val="28"/>
        </w:rPr>
        <w:fldChar w:fldCharType="separate"/>
      </w:r>
      <w:r w:rsidR="004769FE" w:rsidRPr="00712986">
        <w:rPr>
          <w:noProof/>
          <w:color w:val="auto"/>
          <w:sz w:val="28"/>
          <w:szCs w:val="28"/>
        </w:rPr>
        <w:t>11</w:t>
      </w:r>
      <w:r w:rsidR="004769FE" w:rsidRPr="00712986">
        <w:rPr>
          <w:color w:val="auto"/>
          <w:sz w:val="28"/>
          <w:szCs w:val="28"/>
        </w:rPr>
        <w:fldChar w:fldCharType="end"/>
      </w:r>
      <w:r w:rsidRPr="00712986">
        <w:rPr>
          <w:color w:val="auto"/>
          <w:sz w:val="28"/>
          <w:szCs w:val="28"/>
        </w:rPr>
        <w:t>. Mặt bằng bố trí các hạng mục công trình của Dự án</w:t>
      </w:r>
      <w:r w:rsidR="00FE702C" w:rsidRPr="00712986">
        <w:rPr>
          <w:color w:val="auto"/>
          <w:sz w:val="28"/>
          <w:szCs w:val="28"/>
        </w:rPr>
        <w:br w:type="page"/>
      </w:r>
    </w:p>
    <w:p w:rsidR="001A6C23" w:rsidRPr="00712986" w:rsidRDefault="001A6C23" w:rsidP="006C3FE9">
      <w:pPr>
        <w:tabs>
          <w:tab w:val="left" w:pos="993"/>
        </w:tabs>
        <w:spacing w:before="120" w:after="120" w:line="288" w:lineRule="auto"/>
        <w:ind w:firstLine="567"/>
        <w:jc w:val="both"/>
        <w:rPr>
          <w:sz w:val="28"/>
          <w:szCs w:val="28"/>
        </w:rPr>
        <w:sectPr w:rsidR="001A6C23" w:rsidRPr="00712986" w:rsidSect="00B36D71">
          <w:pgSz w:w="16838" w:h="11906" w:orient="landscape" w:code="9"/>
          <w:pgMar w:top="1701" w:right="1134" w:bottom="1134" w:left="1134" w:header="709" w:footer="709" w:gutter="0"/>
          <w:cols w:space="720"/>
          <w:docGrid w:linePitch="360"/>
        </w:sectPr>
      </w:pPr>
    </w:p>
    <w:tbl>
      <w:tblPr>
        <w:tblW w:w="0" w:type="auto"/>
        <w:tblInd w:w="-5" w:type="dxa"/>
        <w:tblLook w:val="04A0" w:firstRow="1" w:lastRow="0" w:firstColumn="1" w:lastColumn="0" w:noHBand="0" w:noVBand="1"/>
      </w:tblPr>
      <w:tblGrid>
        <w:gridCol w:w="4626"/>
        <w:gridCol w:w="4446"/>
      </w:tblGrid>
      <w:tr w:rsidR="00712986" w:rsidRPr="00712986" w:rsidTr="001A6C23">
        <w:tc>
          <w:tcPr>
            <w:tcW w:w="4626" w:type="dxa"/>
          </w:tcPr>
          <w:p w:rsidR="0071065D" w:rsidRPr="00712986" w:rsidRDefault="00BE4E83" w:rsidP="009245E5">
            <w:pPr>
              <w:tabs>
                <w:tab w:val="left" w:pos="993"/>
              </w:tabs>
              <w:spacing w:before="120" w:after="120" w:line="240" w:lineRule="auto"/>
              <w:jc w:val="center"/>
              <w:rPr>
                <w:sz w:val="28"/>
                <w:szCs w:val="28"/>
              </w:rPr>
            </w:pPr>
            <w:r w:rsidRPr="00712986">
              <w:rPr>
                <w:noProof/>
                <w:sz w:val="28"/>
                <w:szCs w:val="28"/>
              </w:rPr>
              <w:lastRenderedPageBreak/>
              <w:drawing>
                <wp:inline distT="0" distB="0" distL="0" distR="0" wp14:anchorId="24BF4E76" wp14:editId="52D4BFBE">
                  <wp:extent cx="2792923" cy="2094614"/>
                  <wp:effectExtent l="0" t="0" r="762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05348" cy="2103933"/>
                          </a:xfrm>
                          <a:prstGeom prst="rect">
                            <a:avLst/>
                          </a:prstGeom>
                        </pic:spPr>
                      </pic:pic>
                    </a:graphicData>
                  </a:graphic>
                </wp:inline>
              </w:drawing>
            </w:r>
          </w:p>
        </w:tc>
        <w:tc>
          <w:tcPr>
            <w:tcW w:w="4446" w:type="dxa"/>
          </w:tcPr>
          <w:p w:rsidR="0071065D" w:rsidRPr="00712986" w:rsidRDefault="00BE4E83" w:rsidP="009245E5">
            <w:pPr>
              <w:tabs>
                <w:tab w:val="left" w:pos="993"/>
              </w:tabs>
              <w:spacing w:before="120" w:after="120" w:line="240" w:lineRule="auto"/>
              <w:jc w:val="center"/>
              <w:rPr>
                <w:sz w:val="28"/>
                <w:szCs w:val="28"/>
              </w:rPr>
            </w:pPr>
            <w:r w:rsidRPr="00712986">
              <w:rPr>
                <w:noProof/>
                <w:sz w:val="28"/>
                <w:szCs w:val="28"/>
              </w:rPr>
              <w:drawing>
                <wp:inline distT="0" distB="0" distL="0" distR="0" wp14:anchorId="607A0F94" wp14:editId="46CCAE38">
                  <wp:extent cx="2679065" cy="2030819"/>
                  <wp:effectExtent l="0" t="0" r="6985" b="7620"/>
                  <wp:docPr id="1250" name="Picture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93" t="34903" r="17063" b="30907"/>
                          <a:stretch/>
                        </pic:blipFill>
                        <pic:spPr bwMode="auto">
                          <a:xfrm>
                            <a:off x="0" y="0"/>
                            <a:ext cx="2686056" cy="2036118"/>
                          </a:xfrm>
                          <a:prstGeom prst="rect">
                            <a:avLst/>
                          </a:prstGeom>
                          <a:ln>
                            <a:noFill/>
                          </a:ln>
                          <a:extLst>
                            <a:ext uri="{53640926-AAD7-44D8-BBD7-CCE9431645EC}">
                              <a14:shadowObscured xmlns:a14="http://schemas.microsoft.com/office/drawing/2010/main"/>
                            </a:ext>
                          </a:extLst>
                        </pic:spPr>
                      </pic:pic>
                    </a:graphicData>
                  </a:graphic>
                </wp:inline>
              </w:drawing>
            </w:r>
          </w:p>
        </w:tc>
      </w:tr>
      <w:tr w:rsidR="00712986" w:rsidRPr="00712986" w:rsidTr="001A6C23">
        <w:tc>
          <w:tcPr>
            <w:tcW w:w="4626" w:type="dxa"/>
          </w:tcPr>
          <w:p w:rsidR="0071065D" w:rsidRPr="00712986" w:rsidRDefault="00BE4E83" w:rsidP="009245E5">
            <w:pPr>
              <w:tabs>
                <w:tab w:val="left" w:pos="993"/>
              </w:tabs>
              <w:spacing w:before="120" w:after="120" w:line="240" w:lineRule="auto"/>
              <w:jc w:val="center"/>
              <w:rPr>
                <w:sz w:val="28"/>
                <w:szCs w:val="28"/>
              </w:rPr>
            </w:pPr>
            <w:r w:rsidRPr="00712986">
              <w:rPr>
                <w:sz w:val="28"/>
                <w:szCs w:val="28"/>
              </w:rPr>
              <w:t>Nhà xưởng sản xuất</w:t>
            </w:r>
          </w:p>
        </w:tc>
        <w:tc>
          <w:tcPr>
            <w:tcW w:w="4446" w:type="dxa"/>
          </w:tcPr>
          <w:p w:rsidR="0071065D" w:rsidRPr="00712986" w:rsidRDefault="00BE4E83" w:rsidP="009D52FB">
            <w:pPr>
              <w:tabs>
                <w:tab w:val="left" w:pos="993"/>
              </w:tabs>
              <w:spacing w:before="120" w:after="120" w:line="240" w:lineRule="auto"/>
              <w:jc w:val="center"/>
              <w:rPr>
                <w:sz w:val="28"/>
                <w:szCs w:val="28"/>
              </w:rPr>
            </w:pPr>
            <w:r w:rsidRPr="00712986">
              <w:rPr>
                <w:sz w:val="28"/>
                <w:szCs w:val="28"/>
              </w:rPr>
              <w:t>Khu vực nhà nồi hơi</w:t>
            </w:r>
          </w:p>
        </w:tc>
      </w:tr>
      <w:tr w:rsidR="00712986" w:rsidRPr="00712986" w:rsidTr="001A6C23">
        <w:tc>
          <w:tcPr>
            <w:tcW w:w="4626" w:type="dxa"/>
          </w:tcPr>
          <w:p w:rsidR="0071065D" w:rsidRPr="00712986" w:rsidRDefault="00252D2F" w:rsidP="009245E5">
            <w:pPr>
              <w:tabs>
                <w:tab w:val="left" w:pos="993"/>
              </w:tabs>
              <w:spacing w:before="120" w:after="120" w:line="240" w:lineRule="auto"/>
              <w:jc w:val="center"/>
              <w:rPr>
                <w:sz w:val="28"/>
                <w:szCs w:val="28"/>
              </w:rPr>
            </w:pPr>
            <w:r w:rsidRPr="00712986">
              <w:rPr>
                <w:noProof/>
                <w:sz w:val="28"/>
                <w:szCs w:val="28"/>
              </w:rPr>
              <w:drawing>
                <wp:inline distT="0" distB="0" distL="0" distR="0" wp14:anchorId="0794004D" wp14:editId="35447E26">
                  <wp:extent cx="2724623" cy="2275367"/>
                  <wp:effectExtent l="0" t="0" r="0" b="0"/>
                  <wp:docPr id="1252" name="Picture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32156" cy="2281658"/>
                          </a:xfrm>
                          <a:prstGeom prst="rect">
                            <a:avLst/>
                          </a:prstGeom>
                        </pic:spPr>
                      </pic:pic>
                    </a:graphicData>
                  </a:graphic>
                </wp:inline>
              </w:drawing>
            </w:r>
          </w:p>
        </w:tc>
        <w:tc>
          <w:tcPr>
            <w:tcW w:w="4446" w:type="dxa"/>
          </w:tcPr>
          <w:p w:rsidR="0071065D" w:rsidRPr="00712986" w:rsidRDefault="00252D2F" w:rsidP="009245E5">
            <w:pPr>
              <w:tabs>
                <w:tab w:val="left" w:pos="993"/>
              </w:tabs>
              <w:spacing w:before="120" w:after="120" w:line="240" w:lineRule="auto"/>
              <w:jc w:val="center"/>
              <w:rPr>
                <w:sz w:val="28"/>
                <w:szCs w:val="28"/>
              </w:rPr>
            </w:pPr>
            <w:r w:rsidRPr="00712986">
              <w:rPr>
                <w:noProof/>
                <w:sz w:val="28"/>
                <w:szCs w:val="28"/>
              </w:rPr>
              <w:drawing>
                <wp:inline distT="0" distB="0" distL="0" distR="0" wp14:anchorId="1FCEE74F" wp14:editId="1FA84F8C">
                  <wp:extent cx="2264410" cy="2328530"/>
                  <wp:effectExtent l="0" t="0" r="2540" b="0"/>
                  <wp:docPr id="125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76182" cy="2340635"/>
                          </a:xfrm>
                          <a:prstGeom prst="rect">
                            <a:avLst/>
                          </a:prstGeom>
                        </pic:spPr>
                      </pic:pic>
                    </a:graphicData>
                  </a:graphic>
                </wp:inline>
              </w:drawing>
            </w:r>
          </w:p>
        </w:tc>
      </w:tr>
      <w:tr w:rsidR="00712986" w:rsidRPr="00712986" w:rsidTr="001A6C23">
        <w:tc>
          <w:tcPr>
            <w:tcW w:w="9072" w:type="dxa"/>
            <w:gridSpan w:val="2"/>
          </w:tcPr>
          <w:p w:rsidR="00252D2F" w:rsidRPr="00712986" w:rsidRDefault="00252D2F" w:rsidP="009245E5">
            <w:pPr>
              <w:tabs>
                <w:tab w:val="left" w:pos="993"/>
              </w:tabs>
              <w:spacing w:before="120" w:after="120" w:line="240" w:lineRule="auto"/>
              <w:jc w:val="center"/>
              <w:rPr>
                <w:sz w:val="28"/>
                <w:szCs w:val="28"/>
              </w:rPr>
            </w:pPr>
            <w:r w:rsidRPr="00712986">
              <w:rPr>
                <w:sz w:val="28"/>
                <w:szCs w:val="28"/>
              </w:rPr>
              <w:t>Nồi hơi và hệ thống xử lý khí thải</w:t>
            </w:r>
          </w:p>
        </w:tc>
      </w:tr>
      <w:tr w:rsidR="00712986" w:rsidRPr="00712986" w:rsidTr="001A6C23">
        <w:tc>
          <w:tcPr>
            <w:tcW w:w="4626" w:type="dxa"/>
          </w:tcPr>
          <w:p w:rsidR="0071065D" w:rsidRPr="00712986" w:rsidRDefault="00252D2F" w:rsidP="009245E5">
            <w:pPr>
              <w:tabs>
                <w:tab w:val="left" w:pos="993"/>
              </w:tabs>
              <w:spacing w:before="120" w:after="120" w:line="240" w:lineRule="auto"/>
              <w:jc w:val="center"/>
              <w:rPr>
                <w:sz w:val="28"/>
                <w:szCs w:val="28"/>
              </w:rPr>
            </w:pPr>
            <w:r w:rsidRPr="00712986">
              <w:rPr>
                <w:noProof/>
                <w:sz w:val="28"/>
                <w:szCs w:val="28"/>
              </w:rPr>
              <w:drawing>
                <wp:inline distT="0" distB="0" distL="0" distR="0" wp14:anchorId="0C593A6E" wp14:editId="5A10C46D">
                  <wp:extent cx="2200275" cy="2562225"/>
                  <wp:effectExtent l="0" t="0" r="9525" b="9525"/>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08468" cy="2571766"/>
                          </a:xfrm>
                          <a:prstGeom prst="rect">
                            <a:avLst/>
                          </a:prstGeom>
                        </pic:spPr>
                      </pic:pic>
                    </a:graphicData>
                  </a:graphic>
                </wp:inline>
              </w:drawing>
            </w:r>
          </w:p>
        </w:tc>
        <w:tc>
          <w:tcPr>
            <w:tcW w:w="4446" w:type="dxa"/>
          </w:tcPr>
          <w:p w:rsidR="0071065D" w:rsidRPr="00712986" w:rsidRDefault="00C55431" w:rsidP="009245E5">
            <w:pPr>
              <w:tabs>
                <w:tab w:val="left" w:pos="993"/>
              </w:tabs>
              <w:spacing w:before="120" w:after="120" w:line="240" w:lineRule="auto"/>
              <w:jc w:val="center"/>
              <w:rPr>
                <w:sz w:val="28"/>
                <w:szCs w:val="28"/>
              </w:rPr>
            </w:pPr>
            <w:r w:rsidRPr="00712986">
              <w:rPr>
                <w:noProof/>
                <w:sz w:val="28"/>
                <w:szCs w:val="28"/>
              </w:rPr>
              <w:drawing>
                <wp:inline distT="0" distB="0" distL="0" distR="0" wp14:anchorId="01F301EB" wp14:editId="74D73049">
                  <wp:extent cx="2208530" cy="2562225"/>
                  <wp:effectExtent l="0" t="0" r="1270" b="9525"/>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12151" cy="2566426"/>
                          </a:xfrm>
                          <a:prstGeom prst="rect">
                            <a:avLst/>
                          </a:prstGeom>
                        </pic:spPr>
                      </pic:pic>
                    </a:graphicData>
                  </a:graphic>
                </wp:inline>
              </w:drawing>
            </w:r>
          </w:p>
        </w:tc>
      </w:tr>
      <w:tr w:rsidR="00712986" w:rsidRPr="00712986" w:rsidTr="001A6C23">
        <w:tc>
          <w:tcPr>
            <w:tcW w:w="4626" w:type="dxa"/>
          </w:tcPr>
          <w:p w:rsidR="00252D2F" w:rsidRPr="00712986" w:rsidRDefault="00252D2F" w:rsidP="009245E5">
            <w:pPr>
              <w:tabs>
                <w:tab w:val="left" w:pos="993"/>
              </w:tabs>
              <w:spacing w:before="120" w:after="120" w:line="240" w:lineRule="auto"/>
              <w:jc w:val="center"/>
              <w:rPr>
                <w:sz w:val="28"/>
                <w:szCs w:val="28"/>
              </w:rPr>
            </w:pPr>
            <w:r w:rsidRPr="00712986">
              <w:rPr>
                <w:sz w:val="28"/>
                <w:szCs w:val="28"/>
              </w:rPr>
              <w:t>Trạm xử lý nước giếng khoan</w:t>
            </w:r>
          </w:p>
        </w:tc>
        <w:tc>
          <w:tcPr>
            <w:tcW w:w="4446" w:type="dxa"/>
          </w:tcPr>
          <w:p w:rsidR="00252D2F" w:rsidRPr="00712986" w:rsidRDefault="00C55431" w:rsidP="009245E5">
            <w:pPr>
              <w:tabs>
                <w:tab w:val="left" w:pos="993"/>
              </w:tabs>
              <w:spacing w:before="120" w:after="120" w:line="240" w:lineRule="auto"/>
              <w:jc w:val="center"/>
              <w:rPr>
                <w:sz w:val="28"/>
                <w:szCs w:val="28"/>
              </w:rPr>
            </w:pPr>
            <w:r w:rsidRPr="00712986">
              <w:rPr>
                <w:sz w:val="28"/>
                <w:szCs w:val="28"/>
              </w:rPr>
              <w:t xml:space="preserve">Trạm xử lý nước thải </w:t>
            </w:r>
          </w:p>
        </w:tc>
      </w:tr>
    </w:tbl>
    <w:p w:rsidR="009245E5" w:rsidRPr="00712986" w:rsidRDefault="00FA3159" w:rsidP="00B85A96">
      <w:pPr>
        <w:spacing w:before="120" w:after="120" w:line="288" w:lineRule="auto"/>
        <w:jc w:val="center"/>
        <w:rPr>
          <w:i/>
          <w:iCs/>
          <w:sz w:val="28"/>
          <w:szCs w:val="28"/>
        </w:rPr>
      </w:pPr>
      <w:bookmarkStart w:id="52" w:name="_Toc228936329"/>
      <w:r w:rsidRPr="00712986">
        <w:rPr>
          <w:i/>
          <w:iCs/>
          <w:sz w:val="28"/>
          <w:szCs w:val="28"/>
        </w:rPr>
        <w:lastRenderedPageBreak/>
        <w:t xml:space="preserve">Hình </w:t>
      </w:r>
      <w:r w:rsidR="004769FE" w:rsidRPr="00712986">
        <w:rPr>
          <w:i/>
          <w:iCs/>
          <w:sz w:val="28"/>
          <w:szCs w:val="28"/>
        </w:rPr>
        <w:fldChar w:fldCharType="begin"/>
      </w:r>
      <w:r w:rsidR="004769FE" w:rsidRPr="00712986">
        <w:rPr>
          <w:i/>
          <w:iCs/>
          <w:sz w:val="28"/>
          <w:szCs w:val="28"/>
        </w:rPr>
        <w:instrText xml:space="preserve"> STYLEREF 1 \s </w:instrText>
      </w:r>
      <w:r w:rsidR="004769FE" w:rsidRPr="00712986">
        <w:rPr>
          <w:i/>
          <w:iCs/>
          <w:sz w:val="28"/>
          <w:szCs w:val="28"/>
        </w:rPr>
        <w:fldChar w:fldCharType="separate"/>
      </w:r>
      <w:r w:rsidR="004769FE" w:rsidRPr="00712986">
        <w:rPr>
          <w:i/>
          <w:iCs/>
          <w:noProof/>
          <w:sz w:val="28"/>
          <w:szCs w:val="28"/>
        </w:rPr>
        <w:t>I</w:t>
      </w:r>
      <w:r w:rsidR="004769FE" w:rsidRPr="00712986">
        <w:rPr>
          <w:i/>
          <w:iCs/>
          <w:sz w:val="28"/>
          <w:szCs w:val="28"/>
        </w:rPr>
        <w:fldChar w:fldCharType="end"/>
      </w:r>
      <w:r w:rsidR="004769FE" w:rsidRPr="00712986">
        <w:rPr>
          <w:i/>
          <w:iCs/>
          <w:sz w:val="28"/>
          <w:szCs w:val="28"/>
        </w:rPr>
        <w:t>.</w:t>
      </w:r>
      <w:r w:rsidR="004769FE" w:rsidRPr="00712986">
        <w:rPr>
          <w:i/>
          <w:iCs/>
          <w:sz w:val="28"/>
          <w:szCs w:val="28"/>
        </w:rPr>
        <w:fldChar w:fldCharType="begin"/>
      </w:r>
      <w:r w:rsidR="004769FE" w:rsidRPr="00712986">
        <w:rPr>
          <w:i/>
          <w:iCs/>
          <w:sz w:val="28"/>
          <w:szCs w:val="28"/>
        </w:rPr>
        <w:instrText xml:space="preserve"> SEQ Hình \* ARABIC \s 1 </w:instrText>
      </w:r>
      <w:r w:rsidR="004769FE" w:rsidRPr="00712986">
        <w:rPr>
          <w:i/>
          <w:iCs/>
          <w:sz w:val="28"/>
          <w:szCs w:val="28"/>
        </w:rPr>
        <w:fldChar w:fldCharType="separate"/>
      </w:r>
      <w:r w:rsidR="004769FE" w:rsidRPr="00712986">
        <w:rPr>
          <w:i/>
          <w:iCs/>
          <w:noProof/>
          <w:sz w:val="28"/>
          <w:szCs w:val="28"/>
        </w:rPr>
        <w:t>12</w:t>
      </w:r>
      <w:r w:rsidR="004769FE" w:rsidRPr="00712986">
        <w:rPr>
          <w:i/>
          <w:iCs/>
          <w:sz w:val="28"/>
          <w:szCs w:val="28"/>
        </w:rPr>
        <w:fldChar w:fldCharType="end"/>
      </w:r>
      <w:r w:rsidRPr="00712986">
        <w:rPr>
          <w:i/>
          <w:iCs/>
          <w:sz w:val="28"/>
          <w:szCs w:val="28"/>
        </w:rPr>
        <w:t>. Hình ảnh hiện trạng dự án</w:t>
      </w:r>
      <w:r w:rsidR="00922D2E" w:rsidRPr="00712986">
        <w:rPr>
          <w:i/>
          <w:iCs/>
          <w:sz w:val="28"/>
          <w:szCs w:val="28"/>
        </w:rPr>
        <w:t xml:space="preserve"> tại thời điểm lập hồ sơ đề xuất cấp GPMT</w:t>
      </w:r>
      <w:bookmarkEnd w:id="52"/>
    </w:p>
    <w:p w:rsidR="00CD7BD4" w:rsidRPr="00712986" w:rsidRDefault="009F1BC4" w:rsidP="00623770">
      <w:pPr>
        <w:pStyle w:val="Heading3"/>
        <w:numPr>
          <w:ilvl w:val="2"/>
          <w:numId w:val="56"/>
        </w:numPr>
        <w:tabs>
          <w:tab w:val="left" w:pos="851"/>
          <w:tab w:val="left" w:pos="1134"/>
        </w:tabs>
        <w:ind w:left="0" w:firstLine="567"/>
      </w:pPr>
      <w:bookmarkStart w:id="53" w:name="_Toc229152488"/>
      <w:r w:rsidRPr="00712986">
        <w:t>Thông tin lò hơi</w:t>
      </w:r>
      <w:bookmarkEnd w:id="53"/>
    </w:p>
    <w:p w:rsidR="009F1BC4" w:rsidRPr="00712986" w:rsidRDefault="009F1BC4" w:rsidP="000B73F9">
      <w:pPr>
        <w:spacing w:before="120" w:after="120" w:line="288" w:lineRule="auto"/>
        <w:ind w:firstLine="567"/>
        <w:jc w:val="both"/>
        <w:rPr>
          <w:sz w:val="28"/>
          <w:szCs w:val="28"/>
        </w:rPr>
      </w:pPr>
      <w:r w:rsidRPr="00712986">
        <w:rPr>
          <w:sz w:val="28"/>
          <w:szCs w:val="28"/>
        </w:rPr>
        <w:t>Dự án đã lắp đặt 01 lò hơi</w:t>
      </w:r>
      <w:r w:rsidR="00DC378B" w:rsidRPr="00712986">
        <w:rPr>
          <w:sz w:val="28"/>
          <w:szCs w:val="28"/>
        </w:rPr>
        <w:t xml:space="preserve"> 3 tấn</w:t>
      </w:r>
      <w:r w:rsidR="006473A9" w:rsidRPr="00712986">
        <w:rPr>
          <w:sz w:val="28"/>
          <w:szCs w:val="28"/>
        </w:rPr>
        <w:t xml:space="preserve"> đặt tại vị trí cuối dự án gần trạm xử lý nước thải</w:t>
      </w:r>
      <w:r w:rsidRPr="00712986">
        <w:rPr>
          <w:sz w:val="28"/>
          <w:szCs w:val="28"/>
        </w:rPr>
        <w:t>:</w:t>
      </w:r>
    </w:p>
    <w:p w:rsidR="009F1BC4" w:rsidRPr="00712986" w:rsidRDefault="009F1BC4" w:rsidP="009F1BC4">
      <w:pPr>
        <w:pStyle w:val="ListParagraph"/>
        <w:numPr>
          <w:ilvl w:val="0"/>
          <w:numId w:val="7"/>
        </w:numPr>
        <w:spacing w:before="120" w:after="120" w:line="288" w:lineRule="auto"/>
        <w:jc w:val="both"/>
        <w:rPr>
          <w:sz w:val="28"/>
          <w:szCs w:val="28"/>
        </w:rPr>
      </w:pPr>
      <w:r w:rsidRPr="00712986">
        <w:rPr>
          <w:sz w:val="28"/>
          <w:szCs w:val="28"/>
        </w:rPr>
        <w:t xml:space="preserve">Công suất </w:t>
      </w:r>
      <w:r w:rsidR="00DC378B" w:rsidRPr="00712986">
        <w:rPr>
          <w:sz w:val="28"/>
          <w:szCs w:val="28"/>
        </w:rPr>
        <w:t>nhiệt định mức: 3 tấn hơi/h</w:t>
      </w:r>
    </w:p>
    <w:p w:rsidR="00DC378B" w:rsidRPr="00712986" w:rsidRDefault="00DC378B" w:rsidP="009F1BC4">
      <w:pPr>
        <w:pStyle w:val="ListParagraph"/>
        <w:numPr>
          <w:ilvl w:val="0"/>
          <w:numId w:val="7"/>
        </w:numPr>
        <w:spacing w:before="120" w:after="120" w:line="288" w:lineRule="auto"/>
        <w:jc w:val="both"/>
        <w:rPr>
          <w:sz w:val="28"/>
          <w:szCs w:val="28"/>
        </w:rPr>
      </w:pPr>
      <w:r w:rsidRPr="00712986">
        <w:rPr>
          <w:sz w:val="28"/>
          <w:szCs w:val="28"/>
        </w:rPr>
        <w:t>Áp suất thiết kế: 10kg/cm</w:t>
      </w:r>
      <w:r w:rsidRPr="00712986">
        <w:rPr>
          <w:sz w:val="28"/>
          <w:szCs w:val="28"/>
          <w:vertAlign w:val="superscript"/>
        </w:rPr>
        <w:t>2</w:t>
      </w:r>
    </w:p>
    <w:p w:rsidR="00DC378B" w:rsidRPr="00712986" w:rsidRDefault="00DC378B" w:rsidP="009F1BC4">
      <w:pPr>
        <w:pStyle w:val="ListParagraph"/>
        <w:numPr>
          <w:ilvl w:val="0"/>
          <w:numId w:val="7"/>
        </w:numPr>
        <w:spacing w:before="120" w:after="120" w:line="288" w:lineRule="auto"/>
        <w:jc w:val="both"/>
        <w:rPr>
          <w:sz w:val="28"/>
          <w:szCs w:val="28"/>
        </w:rPr>
      </w:pPr>
      <w:r w:rsidRPr="00712986">
        <w:rPr>
          <w:sz w:val="28"/>
          <w:szCs w:val="28"/>
        </w:rPr>
        <w:t>Áp suất làm việc: 6 kg/cm</w:t>
      </w:r>
      <w:r w:rsidRPr="00712986">
        <w:rPr>
          <w:sz w:val="28"/>
          <w:szCs w:val="28"/>
          <w:vertAlign w:val="superscript"/>
        </w:rPr>
        <w:t>2</w:t>
      </w:r>
    </w:p>
    <w:p w:rsidR="00DC378B" w:rsidRPr="00712986" w:rsidRDefault="00DC378B" w:rsidP="009F1BC4">
      <w:pPr>
        <w:pStyle w:val="ListParagraph"/>
        <w:numPr>
          <w:ilvl w:val="0"/>
          <w:numId w:val="7"/>
        </w:numPr>
        <w:spacing w:before="120" w:after="120" w:line="288" w:lineRule="auto"/>
        <w:jc w:val="both"/>
        <w:rPr>
          <w:sz w:val="28"/>
          <w:szCs w:val="28"/>
        </w:rPr>
      </w:pPr>
      <w:r w:rsidRPr="00712986">
        <w:rPr>
          <w:sz w:val="28"/>
          <w:szCs w:val="28"/>
        </w:rPr>
        <w:t>Nhiệt độ làm việc cao nhất: 160</w:t>
      </w:r>
      <w:r w:rsidRPr="00712986">
        <w:rPr>
          <w:sz w:val="28"/>
          <w:szCs w:val="28"/>
          <w:vertAlign w:val="superscript"/>
        </w:rPr>
        <w:t>O</w:t>
      </w:r>
      <w:r w:rsidRPr="00712986">
        <w:rPr>
          <w:sz w:val="28"/>
          <w:szCs w:val="28"/>
        </w:rPr>
        <w:t>C</w:t>
      </w:r>
    </w:p>
    <w:p w:rsidR="00DC378B" w:rsidRPr="00712986" w:rsidRDefault="00315B23" w:rsidP="009F1BC4">
      <w:pPr>
        <w:pStyle w:val="ListParagraph"/>
        <w:numPr>
          <w:ilvl w:val="0"/>
          <w:numId w:val="7"/>
        </w:numPr>
        <w:spacing w:before="120" w:after="120" w:line="288" w:lineRule="auto"/>
        <w:jc w:val="both"/>
        <w:rPr>
          <w:sz w:val="28"/>
          <w:szCs w:val="28"/>
        </w:rPr>
      </w:pPr>
      <w:r w:rsidRPr="00712986">
        <w:rPr>
          <w:sz w:val="28"/>
          <w:szCs w:val="28"/>
        </w:rPr>
        <w:t>Nhiên liệu sử dụng: Củi, mùn cưa, viên nén</w:t>
      </w:r>
    </w:p>
    <w:p w:rsidR="00315B23" w:rsidRPr="00712986" w:rsidRDefault="00315B23" w:rsidP="009F1BC4">
      <w:pPr>
        <w:pStyle w:val="ListParagraph"/>
        <w:numPr>
          <w:ilvl w:val="0"/>
          <w:numId w:val="7"/>
        </w:numPr>
        <w:spacing w:before="120" w:after="120" w:line="288" w:lineRule="auto"/>
        <w:jc w:val="both"/>
        <w:rPr>
          <w:sz w:val="28"/>
          <w:szCs w:val="28"/>
        </w:rPr>
      </w:pPr>
      <w:r w:rsidRPr="00712986">
        <w:rPr>
          <w:sz w:val="28"/>
          <w:szCs w:val="28"/>
        </w:rPr>
        <w:t>Nhiệt trị cấp của nguyên liệu: 2000 kcl</w:t>
      </w:r>
    </w:p>
    <w:p w:rsidR="00315B23" w:rsidRPr="00712986" w:rsidRDefault="00315B23" w:rsidP="009F1BC4">
      <w:pPr>
        <w:pStyle w:val="ListParagraph"/>
        <w:numPr>
          <w:ilvl w:val="0"/>
          <w:numId w:val="7"/>
        </w:numPr>
        <w:spacing w:before="120" w:after="120" w:line="288" w:lineRule="auto"/>
        <w:jc w:val="both"/>
        <w:rPr>
          <w:sz w:val="28"/>
          <w:szCs w:val="28"/>
        </w:rPr>
      </w:pPr>
      <w:r w:rsidRPr="00712986">
        <w:rPr>
          <w:sz w:val="28"/>
          <w:szCs w:val="28"/>
        </w:rPr>
        <w:t>Hiệu suất nhiệt: 75%</w:t>
      </w:r>
    </w:p>
    <w:p w:rsidR="00315B23" w:rsidRPr="00712986" w:rsidRDefault="00315B23" w:rsidP="009F1BC4">
      <w:pPr>
        <w:pStyle w:val="ListParagraph"/>
        <w:numPr>
          <w:ilvl w:val="0"/>
          <w:numId w:val="7"/>
        </w:numPr>
        <w:spacing w:before="120" w:after="120" w:line="288" w:lineRule="auto"/>
        <w:jc w:val="both"/>
        <w:rPr>
          <w:sz w:val="28"/>
          <w:szCs w:val="28"/>
        </w:rPr>
      </w:pPr>
      <w:r w:rsidRPr="00712986">
        <w:rPr>
          <w:sz w:val="28"/>
          <w:szCs w:val="28"/>
        </w:rPr>
        <w:t>01 hệ thống xử lý khí thải có lưu lượng quạt hút 15.000m</w:t>
      </w:r>
      <w:r w:rsidRPr="00712986">
        <w:rPr>
          <w:sz w:val="28"/>
          <w:szCs w:val="28"/>
          <w:vertAlign w:val="superscript"/>
        </w:rPr>
        <w:t>3</w:t>
      </w:r>
      <w:r w:rsidRPr="00712986">
        <w:rPr>
          <w:sz w:val="28"/>
          <w:szCs w:val="28"/>
        </w:rPr>
        <w:t>/h.</w:t>
      </w:r>
    </w:p>
    <w:p w:rsidR="00A5097C" w:rsidRPr="00712986" w:rsidRDefault="00A5097C" w:rsidP="00623770">
      <w:pPr>
        <w:pStyle w:val="Heading3"/>
        <w:numPr>
          <w:ilvl w:val="2"/>
          <w:numId w:val="56"/>
        </w:numPr>
        <w:tabs>
          <w:tab w:val="left" w:pos="851"/>
          <w:tab w:val="left" w:pos="1134"/>
        </w:tabs>
        <w:ind w:left="0" w:firstLine="567"/>
      </w:pPr>
      <w:bookmarkStart w:id="54" w:name="_Toc229152489"/>
      <w:r w:rsidRPr="00712986">
        <w:t>Danh mục máy móc thiết bị</w:t>
      </w:r>
      <w:bookmarkEnd w:id="54"/>
    </w:p>
    <w:p w:rsidR="00A5097C" w:rsidRPr="00712986" w:rsidRDefault="00A5097C" w:rsidP="00A5097C">
      <w:pPr>
        <w:pStyle w:val="ListParagraph"/>
        <w:spacing w:before="120" w:after="120" w:line="288" w:lineRule="auto"/>
        <w:ind w:left="0" w:firstLine="567"/>
        <w:jc w:val="both"/>
        <w:rPr>
          <w:sz w:val="28"/>
          <w:szCs w:val="28"/>
        </w:rPr>
      </w:pPr>
      <w:r w:rsidRPr="00712986">
        <w:rPr>
          <w:sz w:val="28"/>
          <w:szCs w:val="28"/>
        </w:rPr>
        <w:t>Dự án dự kiến lắp đặt các máy móc thiết bị phục vụ cho giai đoạn vận hành như sau:</w:t>
      </w:r>
    </w:p>
    <w:p w:rsidR="00A5097C" w:rsidRPr="00712986" w:rsidRDefault="00A5097C" w:rsidP="00A5097C">
      <w:pPr>
        <w:pStyle w:val="Caption"/>
        <w:jc w:val="center"/>
        <w:rPr>
          <w:b/>
          <w:bCs/>
          <w:i w:val="0"/>
          <w:iCs w:val="0"/>
          <w:color w:val="auto"/>
          <w:sz w:val="28"/>
          <w:szCs w:val="28"/>
        </w:rPr>
      </w:pPr>
      <w:bookmarkStart w:id="55" w:name="_Toc228936255"/>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9</w:t>
      </w:r>
      <w:r w:rsidR="00F978E2" w:rsidRPr="00712986">
        <w:rPr>
          <w:b/>
          <w:bCs/>
          <w:i w:val="0"/>
          <w:iCs w:val="0"/>
          <w:color w:val="auto"/>
          <w:sz w:val="28"/>
          <w:szCs w:val="28"/>
        </w:rPr>
        <w:fldChar w:fldCharType="end"/>
      </w:r>
      <w:r w:rsidRPr="00712986">
        <w:rPr>
          <w:b/>
          <w:bCs/>
          <w:i w:val="0"/>
          <w:iCs w:val="0"/>
          <w:color w:val="auto"/>
          <w:sz w:val="28"/>
          <w:szCs w:val="28"/>
        </w:rPr>
        <w:t>. Danh mục máy móc thiết bị của dự án</w:t>
      </w:r>
      <w:bookmarkEnd w:id="5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3084"/>
        <w:gridCol w:w="944"/>
        <w:gridCol w:w="1612"/>
        <w:gridCol w:w="1291"/>
        <w:gridCol w:w="1627"/>
      </w:tblGrid>
      <w:tr w:rsidR="00712986" w:rsidRPr="00712986" w:rsidTr="00BD29B4">
        <w:trPr>
          <w:tblHeader/>
          <w:jc w:val="center"/>
        </w:trPr>
        <w:tc>
          <w:tcPr>
            <w:tcW w:w="392" w:type="pct"/>
            <w:vAlign w:val="center"/>
          </w:tcPr>
          <w:p w:rsidR="00791828" w:rsidRPr="00712986" w:rsidRDefault="00791828" w:rsidP="00791828">
            <w:pPr>
              <w:widowControl w:val="0"/>
              <w:autoSpaceDE w:val="0"/>
              <w:autoSpaceDN w:val="0"/>
              <w:adjustRightInd w:val="0"/>
              <w:spacing w:before="40" w:after="40" w:line="240" w:lineRule="auto"/>
              <w:jc w:val="center"/>
              <w:rPr>
                <w:b/>
                <w:iCs/>
                <w:szCs w:val="26"/>
                <w:lang w:val="vi-VN"/>
              </w:rPr>
            </w:pPr>
            <w:bookmarkStart w:id="56" w:name="_Hlk229583564"/>
            <w:r w:rsidRPr="00712986">
              <w:rPr>
                <w:b/>
                <w:iCs/>
                <w:szCs w:val="26"/>
                <w:lang w:val="vi-VN"/>
              </w:rPr>
              <w:t>TT</w:t>
            </w:r>
          </w:p>
        </w:tc>
        <w:tc>
          <w:tcPr>
            <w:tcW w:w="1660" w:type="pct"/>
            <w:vAlign w:val="center"/>
          </w:tcPr>
          <w:p w:rsidR="00791828" w:rsidRPr="00712986" w:rsidRDefault="00791828" w:rsidP="00791828">
            <w:pPr>
              <w:widowControl w:val="0"/>
              <w:autoSpaceDE w:val="0"/>
              <w:autoSpaceDN w:val="0"/>
              <w:adjustRightInd w:val="0"/>
              <w:spacing w:before="40" w:after="40" w:line="240" w:lineRule="auto"/>
              <w:jc w:val="center"/>
              <w:rPr>
                <w:b/>
                <w:iCs/>
                <w:szCs w:val="26"/>
                <w:lang w:val="vi-VN"/>
              </w:rPr>
            </w:pPr>
            <w:r w:rsidRPr="00712986">
              <w:rPr>
                <w:b/>
                <w:iCs/>
                <w:szCs w:val="26"/>
                <w:lang w:val="vi-VN"/>
              </w:rPr>
              <w:t>Tên máy</w:t>
            </w:r>
          </w:p>
        </w:tc>
        <w:tc>
          <w:tcPr>
            <w:tcW w:w="508" w:type="pct"/>
            <w:vAlign w:val="center"/>
          </w:tcPr>
          <w:p w:rsidR="00791828" w:rsidRPr="00712986" w:rsidRDefault="00791828" w:rsidP="00791828">
            <w:pPr>
              <w:widowControl w:val="0"/>
              <w:autoSpaceDE w:val="0"/>
              <w:autoSpaceDN w:val="0"/>
              <w:adjustRightInd w:val="0"/>
              <w:spacing w:before="40" w:after="40" w:line="240" w:lineRule="auto"/>
              <w:jc w:val="center"/>
              <w:rPr>
                <w:b/>
                <w:iCs/>
                <w:szCs w:val="26"/>
                <w:lang w:val="vi-VN"/>
              </w:rPr>
            </w:pPr>
            <w:r w:rsidRPr="00712986">
              <w:rPr>
                <w:b/>
                <w:iCs/>
                <w:szCs w:val="26"/>
                <w:lang w:val="vi-VN"/>
              </w:rPr>
              <w:t>Số lượng</w:t>
            </w:r>
          </w:p>
        </w:tc>
        <w:tc>
          <w:tcPr>
            <w:tcW w:w="868" w:type="pct"/>
            <w:vAlign w:val="center"/>
          </w:tcPr>
          <w:p w:rsidR="00791828" w:rsidRPr="00712986" w:rsidRDefault="00791828" w:rsidP="00791828">
            <w:pPr>
              <w:widowControl w:val="0"/>
              <w:autoSpaceDE w:val="0"/>
              <w:autoSpaceDN w:val="0"/>
              <w:adjustRightInd w:val="0"/>
              <w:spacing w:before="40" w:after="40" w:line="240" w:lineRule="auto"/>
              <w:jc w:val="center"/>
              <w:rPr>
                <w:b/>
                <w:iCs/>
                <w:szCs w:val="26"/>
                <w:lang w:val="vi-VN"/>
              </w:rPr>
            </w:pPr>
            <w:r w:rsidRPr="00712986">
              <w:rPr>
                <w:b/>
                <w:iCs/>
                <w:szCs w:val="26"/>
                <w:lang w:val="vi-VN"/>
              </w:rPr>
              <w:t>Xuất xứ</w:t>
            </w:r>
          </w:p>
        </w:tc>
        <w:tc>
          <w:tcPr>
            <w:tcW w:w="695" w:type="pct"/>
            <w:vAlign w:val="center"/>
          </w:tcPr>
          <w:p w:rsidR="00791828" w:rsidRPr="00712986" w:rsidRDefault="00791828" w:rsidP="00791828">
            <w:pPr>
              <w:widowControl w:val="0"/>
              <w:autoSpaceDE w:val="0"/>
              <w:autoSpaceDN w:val="0"/>
              <w:adjustRightInd w:val="0"/>
              <w:spacing w:before="40" w:after="40" w:line="240" w:lineRule="auto"/>
              <w:jc w:val="center"/>
              <w:rPr>
                <w:b/>
                <w:iCs/>
                <w:szCs w:val="26"/>
                <w:lang w:val="vi-VN"/>
              </w:rPr>
            </w:pPr>
            <w:r w:rsidRPr="00712986">
              <w:rPr>
                <w:b/>
                <w:iCs/>
                <w:szCs w:val="26"/>
                <w:lang w:val="vi-VN"/>
              </w:rPr>
              <w:t>Năm sản xuất</w:t>
            </w:r>
          </w:p>
        </w:tc>
        <w:tc>
          <w:tcPr>
            <w:tcW w:w="876" w:type="pct"/>
            <w:vAlign w:val="center"/>
          </w:tcPr>
          <w:p w:rsidR="00791828" w:rsidRPr="00712986" w:rsidRDefault="00791828" w:rsidP="00791828">
            <w:pPr>
              <w:widowControl w:val="0"/>
              <w:autoSpaceDE w:val="0"/>
              <w:autoSpaceDN w:val="0"/>
              <w:adjustRightInd w:val="0"/>
              <w:spacing w:before="40" w:after="40" w:line="240" w:lineRule="auto"/>
              <w:jc w:val="center"/>
              <w:rPr>
                <w:b/>
                <w:iCs/>
                <w:szCs w:val="26"/>
              </w:rPr>
            </w:pPr>
            <w:r w:rsidRPr="00712986">
              <w:rPr>
                <w:b/>
                <w:iCs/>
                <w:szCs w:val="26"/>
              </w:rPr>
              <w:t>Tình trạng hoạt động</w:t>
            </w:r>
          </w:p>
        </w:tc>
      </w:tr>
      <w:tr w:rsidR="00712986" w:rsidRPr="00712986" w:rsidTr="00BD29B4">
        <w:trPr>
          <w:jc w:val="center"/>
        </w:trPr>
        <w:tc>
          <w:tcPr>
            <w:tcW w:w="392"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1</w:t>
            </w:r>
          </w:p>
        </w:tc>
        <w:tc>
          <w:tcPr>
            <w:tcW w:w="1660" w:type="pct"/>
            <w:vAlign w:val="center"/>
          </w:tcPr>
          <w:p w:rsidR="00791828" w:rsidRPr="00712986" w:rsidRDefault="00791828" w:rsidP="00791828">
            <w:pPr>
              <w:widowControl w:val="0"/>
              <w:autoSpaceDE w:val="0"/>
              <w:autoSpaceDN w:val="0"/>
              <w:adjustRightInd w:val="0"/>
              <w:spacing w:before="40" w:after="40" w:line="240" w:lineRule="auto"/>
              <w:rPr>
                <w:iCs/>
                <w:szCs w:val="26"/>
                <w:lang w:val="vi-VN"/>
              </w:rPr>
            </w:pPr>
            <w:r w:rsidRPr="00712986">
              <w:rPr>
                <w:iCs/>
                <w:szCs w:val="26"/>
                <w:lang w:val="vi-VN"/>
              </w:rPr>
              <w:t>Máy thổi chai</w:t>
            </w:r>
          </w:p>
        </w:tc>
        <w:tc>
          <w:tcPr>
            <w:tcW w:w="508"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1</w:t>
            </w:r>
          </w:p>
        </w:tc>
        <w:tc>
          <w:tcPr>
            <w:tcW w:w="868"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rPr>
              <w:t>Trung</w:t>
            </w:r>
            <w:r w:rsidRPr="00712986">
              <w:rPr>
                <w:iCs/>
                <w:szCs w:val="26"/>
                <w:lang w:val="vi-VN"/>
              </w:rPr>
              <w:t xml:space="preserve"> Quốc</w:t>
            </w:r>
          </w:p>
        </w:tc>
        <w:tc>
          <w:tcPr>
            <w:tcW w:w="695"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2025</w:t>
            </w:r>
          </w:p>
        </w:tc>
        <w:tc>
          <w:tcPr>
            <w:tcW w:w="876"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Tốt, mới</w:t>
            </w:r>
          </w:p>
        </w:tc>
      </w:tr>
      <w:tr w:rsidR="00712986" w:rsidRPr="00712986" w:rsidTr="00BD29B4">
        <w:trPr>
          <w:jc w:val="center"/>
        </w:trPr>
        <w:tc>
          <w:tcPr>
            <w:tcW w:w="392"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2</w:t>
            </w:r>
          </w:p>
        </w:tc>
        <w:tc>
          <w:tcPr>
            <w:tcW w:w="1660" w:type="pct"/>
            <w:vAlign w:val="center"/>
          </w:tcPr>
          <w:p w:rsidR="00791828" w:rsidRPr="00712986" w:rsidRDefault="00791828" w:rsidP="00791828">
            <w:pPr>
              <w:widowControl w:val="0"/>
              <w:autoSpaceDE w:val="0"/>
              <w:autoSpaceDN w:val="0"/>
              <w:adjustRightInd w:val="0"/>
              <w:spacing w:before="40" w:after="40" w:line="240" w:lineRule="auto"/>
              <w:rPr>
                <w:iCs/>
                <w:szCs w:val="26"/>
                <w:lang w:val="vi-VN"/>
              </w:rPr>
            </w:pPr>
            <w:r w:rsidRPr="00712986">
              <w:rPr>
                <w:iCs/>
                <w:szCs w:val="26"/>
                <w:lang w:val="vi-VN"/>
              </w:rPr>
              <w:t>Máy chiết rót, rửa, đóng nắp nước lọc</w:t>
            </w:r>
          </w:p>
        </w:tc>
        <w:tc>
          <w:tcPr>
            <w:tcW w:w="508"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1</w:t>
            </w:r>
          </w:p>
        </w:tc>
        <w:tc>
          <w:tcPr>
            <w:tcW w:w="868"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Trung Quốc</w:t>
            </w:r>
          </w:p>
        </w:tc>
        <w:tc>
          <w:tcPr>
            <w:tcW w:w="695"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2024</w:t>
            </w:r>
          </w:p>
        </w:tc>
        <w:tc>
          <w:tcPr>
            <w:tcW w:w="876"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Tốt, mới</w:t>
            </w:r>
          </w:p>
        </w:tc>
      </w:tr>
      <w:tr w:rsidR="00712986" w:rsidRPr="00712986" w:rsidTr="00BD29B4">
        <w:trPr>
          <w:jc w:val="center"/>
        </w:trPr>
        <w:tc>
          <w:tcPr>
            <w:tcW w:w="392"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3</w:t>
            </w:r>
          </w:p>
        </w:tc>
        <w:tc>
          <w:tcPr>
            <w:tcW w:w="1660" w:type="pct"/>
            <w:vAlign w:val="center"/>
          </w:tcPr>
          <w:p w:rsidR="00791828" w:rsidRPr="00712986" w:rsidRDefault="00791828" w:rsidP="00791828">
            <w:pPr>
              <w:widowControl w:val="0"/>
              <w:autoSpaceDE w:val="0"/>
              <w:autoSpaceDN w:val="0"/>
              <w:adjustRightInd w:val="0"/>
              <w:spacing w:before="40" w:after="40" w:line="240" w:lineRule="auto"/>
              <w:rPr>
                <w:iCs/>
                <w:szCs w:val="26"/>
                <w:lang w:val="vi-VN"/>
              </w:rPr>
            </w:pPr>
            <w:r w:rsidRPr="00712986">
              <w:rPr>
                <w:iCs/>
                <w:szCs w:val="26"/>
                <w:lang w:val="vi-VN"/>
              </w:rPr>
              <w:t>Máy chiết rót, viền mí lon, rửa nắp lon cho nước có ga</w:t>
            </w:r>
          </w:p>
        </w:tc>
        <w:tc>
          <w:tcPr>
            <w:tcW w:w="508"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1</w:t>
            </w:r>
          </w:p>
        </w:tc>
        <w:tc>
          <w:tcPr>
            <w:tcW w:w="868"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Trung Quốc</w:t>
            </w:r>
          </w:p>
        </w:tc>
        <w:tc>
          <w:tcPr>
            <w:tcW w:w="695"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2024</w:t>
            </w:r>
          </w:p>
        </w:tc>
        <w:tc>
          <w:tcPr>
            <w:tcW w:w="876"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Mới, tốt</w:t>
            </w:r>
          </w:p>
        </w:tc>
      </w:tr>
      <w:tr w:rsidR="00712986" w:rsidRPr="00712986" w:rsidTr="00BD29B4">
        <w:trPr>
          <w:jc w:val="center"/>
        </w:trPr>
        <w:tc>
          <w:tcPr>
            <w:tcW w:w="392"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4</w:t>
            </w:r>
          </w:p>
        </w:tc>
        <w:tc>
          <w:tcPr>
            <w:tcW w:w="1660" w:type="pct"/>
            <w:vAlign w:val="center"/>
          </w:tcPr>
          <w:p w:rsidR="00791828" w:rsidRPr="00712986" w:rsidRDefault="00791828" w:rsidP="00791828">
            <w:pPr>
              <w:widowControl w:val="0"/>
              <w:autoSpaceDE w:val="0"/>
              <w:autoSpaceDN w:val="0"/>
              <w:adjustRightInd w:val="0"/>
              <w:spacing w:before="40" w:after="40" w:line="240" w:lineRule="auto"/>
              <w:rPr>
                <w:iCs/>
                <w:szCs w:val="26"/>
                <w:lang w:val="vi-VN"/>
              </w:rPr>
            </w:pPr>
            <w:r w:rsidRPr="00712986">
              <w:rPr>
                <w:iCs/>
                <w:szCs w:val="26"/>
                <w:lang w:val="vi-VN"/>
              </w:rPr>
              <w:t>Máy chiết rót, viền mí lon, rửa nắp lon cho nước giải khát không ga</w:t>
            </w:r>
          </w:p>
        </w:tc>
        <w:tc>
          <w:tcPr>
            <w:tcW w:w="508"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1</w:t>
            </w:r>
          </w:p>
        </w:tc>
        <w:tc>
          <w:tcPr>
            <w:tcW w:w="868"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Trung Quốc</w:t>
            </w:r>
          </w:p>
        </w:tc>
        <w:tc>
          <w:tcPr>
            <w:tcW w:w="695"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2024</w:t>
            </w:r>
          </w:p>
        </w:tc>
        <w:tc>
          <w:tcPr>
            <w:tcW w:w="876"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Mới, tốt</w:t>
            </w:r>
          </w:p>
        </w:tc>
      </w:tr>
      <w:tr w:rsidR="00712986" w:rsidRPr="00712986" w:rsidTr="00BD29B4">
        <w:trPr>
          <w:jc w:val="center"/>
        </w:trPr>
        <w:tc>
          <w:tcPr>
            <w:tcW w:w="392"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5</w:t>
            </w:r>
          </w:p>
        </w:tc>
        <w:tc>
          <w:tcPr>
            <w:tcW w:w="1660" w:type="pct"/>
            <w:vAlign w:val="center"/>
          </w:tcPr>
          <w:p w:rsidR="00791828" w:rsidRPr="00712986" w:rsidRDefault="00791828" w:rsidP="00791828">
            <w:pPr>
              <w:widowControl w:val="0"/>
              <w:autoSpaceDE w:val="0"/>
              <w:autoSpaceDN w:val="0"/>
              <w:adjustRightInd w:val="0"/>
              <w:spacing w:before="40" w:after="40" w:line="240" w:lineRule="auto"/>
              <w:rPr>
                <w:iCs/>
                <w:szCs w:val="26"/>
                <w:lang w:val="vi-VN"/>
              </w:rPr>
            </w:pPr>
            <w:r w:rsidRPr="00712986">
              <w:rPr>
                <w:iCs/>
                <w:szCs w:val="26"/>
                <w:lang w:val="vi-VN"/>
              </w:rPr>
              <w:t>Bộ bão hòa CO</w:t>
            </w:r>
            <w:r w:rsidRPr="00712986">
              <w:rPr>
                <w:iCs/>
                <w:szCs w:val="26"/>
                <w:vertAlign w:val="subscript"/>
                <w:lang w:val="vi-VN"/>
              </w:rPr>
              <w:t>2</w:t>
            </w:r>
          </w:p>
        </w:tc>
        <w:tc>
          <w:tcPr>
            <w:tcW w:w="508"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1</w:t>
            </w:r>
          </w:p>
        </w:tc>
        <w:tc>
          <w:tcPr>
            <w:tcW w:w="868"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Trung Quốc</w:t>
            </w:r>
          </w:p>
        </w:tc>
        <w:tc>
          <w:tcPr>
            <w:tcW w:w="695"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2024</w:t>
            </w:r>
          </w:p>
        </w:tc>
        <w:tc>
          <w:tcPr>
            <w:tcW w:w="876"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Mới, tốt</w:t>
            </w:r>
          </w:p>
        </w:tc>
      </w:tr>
      <w:tr w:rsidR="00712986" w:rsidRPr="00712986" w:rsidTr="00BD29B4">
        <w:trPr>
          <w:jc w:val="center"/>
        </w:trPr>
        <w:tc>
          <w:tcPr>
            <w:tcW w:w="392"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6</w:t>
            </w:r>
          </w:p>
        </w:tc>
        <w:tc>
          <w:tcPr>
            <w:tcW w:w="1660" w:type="pct"/>
            <w:vAlign w:val="center"/>
          </w:tcPr>
          <w:p w:rsidR="00791828" w:rsidRPr="00712986" w:rsidRDefault="00791828" w:rsidP="00791828">
            <w:pPr>
              <w:widowControl w:val="0"/>
              <w:autoSpaceDE w:val="0"/>
              <w:autoSpaceDN w:val="0"/>
              <w:adjustRightInd w:val="0"/>
              <w:spacing w:before="40" w:after="40" w:line="240" w:lineRule="auto"/>
              <w:rPr>
                <w:iCs/>
                <w:szCs w:val="26"/>
                <w:lang w:val="vi-VN"/>
              </w:rPr>
            </w:pPr>
            <w:r w:rsidRPr="00712986">
              <w:rPr>
                <w:iCs/>
                <w:szCs w:val="26"/>
                <w:lang w:val="vi-VN"/>
              </w:rPr>
              <w:t>Máy thanh trùng</w:t>
            </w:r>
          </w:p>
        </w:tc>
        <w:tc>
          <w:tcPr>
            <w:tcW w:w="508"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1</w:t>
            </w:r>
          </w:p>
        </w:tc>
        <w:tc>
          <w:tcPr>
            <w:tcW w:w="868"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Trung Quốc</w:t>
            </w:r>
          </w:p>
        </w:tc>
        <w:tc>
          <w:tcPr>
            <w:tcW w:w="695"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2024</w:t>
            </w:r>
          </w:p>
        </w:tc>
        <w:tc>
          <w:tcPr>
            <w:tcW w:w="876"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Mới, tốt</w:t>
            </w:r>
          </w:p>
        </w:tc>
      </w:tr>
      <w:tr w:rsidR="00712986" w:rsidRPr="00712986" w:rsidTr="00BD29B4">
        <w:trPr>
          <w:jc w:val="center"/>
        </w:trPr>
        <w:tc>
          <w:tcPr>
            <w:tcW w:w="392"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7</w:t>
            </w:r>
          </w:p>
        </w:tc>
        <w:tc>
          <w:tcPr>
            <w:tcW w:w="1660" w:type="pct"/>
            <w:vAlign w:val="center"/>
          </w:tcPr>
          <w:p w:rsidR="00791828" w:rsidRPr="00712986" w:rsidRDefault="00791828" w:rsidP="00791828">
            <w:pPr>
              <w:widowControl w:val="0"/>
              <w:autoSpaceDE w:val="0"/>
              <w:autoSpaceDN w:val="0"/>
              <w:adjustRightInd w:val="0"/>
              <w:spacing w:before="40" w:after="40" w:line="240" w:lineRule="auto"/>
              <w:rPr>
                <w:iCs/>
                <w:szCs w:val="26"/>
                <w:lang w:val="vi-VN"/>
              </w:rPr>
            </w:pPr>
            <w:r w:rsidRPr="00712986">
              <w:rPr>
                <w:iCs/>
                <w:szCs w:val="26"/>
                <w:lang w:val="vi-VN"/>
              </w:rPr>
              <w:t>Máy rửa lon</w:t>
            </w:r>
          </w:p>
        </w:tc>
        <w:tc>
          <w:tcPr>
            <w:tcW w:w="508"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2</w:t>
            </w:r>
          </w:p>
        </w:tc>
        <w:tc>
          <w:tcPr>
            <w:tcW w:w="868"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Trung Quốc</w:t>
            </w:r>
          </w:p>
        </w:tc>
        <w:tc>
          <w:tcPr>
            <w:tcW w:w="695"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2024</w:t>
            </w:r>
          </w:p>
        </w:tc>
        <w:tc>
          <w:tcPr>
            <w:tcW w:w="876"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Mới, tốt</w:t>
            </w:r>
          </w:p>
        </w:tc>
      </w:tr>
      <w:tr w:rsidR="00791828" w:rsidRPr="00712986" w:rsidTr="00BD29B4">
        <w:trPr>
          <w:jc w:val="center"/>
        </w:trPr>
        <w:tc>
          <w:tcPr>
            <w:tcW w:w="392"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8</w:t>
            </w:r>
          </w:p>
        </w:tc>
        <w:tc>
          <w:tcPr>
            <w:tcW w:w="1660" w:type="pct"/>
            <w:vAlign w:val="center"/>
          </w:tcPr>
          <w:p w:rsidR="00791828" w:rsidRPr="00712986" w:rsidRDefault="00791828" w:rsidP="00791828">
            <w:pPr>
              <w:widowControl w:val="0"/>
              <w:autoSpaceDE w:val="0"/>
              <w:autoSpaceDN w:val="0"/>
              <w:adjustRightInd w:val="0"/>
              <w:spacing w:before="40" w:after="40" w:line="240" w:lineRule="auto"/>
              <w:rPr>
                <w:iCs/>
                <w:szCs w:val="26"/>
                <w:lang w:val="vi-VN"/>
              </w:rPr>
            </w:pPr>
            <w:r w:rsidRPr="00712986">
              <w:rPr>
                <w:iCs/>
                <w:szCs w:val="26"/>
                <w:lang w:val="vi-VN"/>
              </w:rPr>
              <w:t>Dàn nấu và phối trộn đồ uống</w:t>
            </w:r>
          </w:p>
        </w:tc>
        <w:tc>
          <w:tcPr>
            <w:tcW w:w="508"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1</w:t>
            </w:r>
          </w:p>
        </w:tc>
        <w:tc>
          <w:tcPr>
            <w:tcW w:w="868"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Trung Quốc</w:t>
            </w:r>
          </w:p>
        </w:tc>
        <w:tc>
          <w:tcPr>
            <w:tcW w:w="695"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2024</w:t>
            </w:r>
          </w:p>
        </w:tc>
        <w:tc>
          <w:tcPr>
            <w:tcW w:w="876" w:type="pct"/>
            <w:vAlign w:val="center"/>
          </w:tcPr>
          <w:p w:rsidR="00791828" w:rsidRPr="00712986" w:rsidRDefault="00791828" w:rsidP="00791828">
            <w:pPr>
              <w:widowControl w:val="0"/>
              <w:autoSpaceDE w:val="0"/>
              <w:autoSpaceDN w:val="0"/>
              <w:adjustRightInd w:val="0"/>
              <w:spacing w:before="40" w:after="40" w:line="240" w:lineRule="auto"/>
              <w:jc w:val="center"/>
              <w:rPr>
                <w:iCs/>
                <w:szCs w:val="26"/>
                <w:lang w:val="vi-VN"/>
              </w:rPr>
            </w:pPr>
            <w:r w:rsidRPr="00712986">
              <w:rPr>
                <w:iCs/>
                <w:szCs w:val="26"/>
                <w:lang w:val="vi-VN"/>
              </w:rPr>
              <w:t>Mới, tốt</w:t>
            </w:r>
          </w:p>
        </w:tc>
      </w:tr>
      <w:bookmarkEnd w:id="56"/>
    </w:tbl>
    <w:p w:rsidR="00A5097C" w:rsidRPr="00712986" w:rsidRDefault="00A5097C" w:rsidP="00A5097C">
      <w:pPr>
        <w:pStyle w:val="ListParagraph"/>
        <w:spacing w:before="120" w:after="120" w:line="288" w:lineRule="auto"/>
        <w:ind w:left="0" w:firstLine="567"/>
        <w:jc w:val="both"/>
        <w:rPr>
          <w:sz w:val="28"/>
          <w:szCs w:val="28"/>
        </w:rPr>
      </w:pPr>
    </w:p>
    <w:p w:rsidR="004769FE" w:rsidRPr="00712986" w:rsidRDefault="004769FE" w:rsidP="00A5097C">
      <w:pPr>
        <w:pStyle w:val="ListParagraph"/>
        <w:spacing w:before="120" w:after="120" w:line="288" w:lineRule="auto"/>
        <w:ind w:left="0" w:firstLine="567"/>
        <w:jc w:val="both"/>
        <w:rPr>
          <w:sz w:val="28"/>
          <w:szCs w:val="28"/>
        </w:rPr>
      </w:pPr>
      <w:r w:rsidRPr="00712986">
        <w:rPr>
          <w:sz w:val="28"/>
          <w:szCs w:val="28"/>
        </w:rPr>
        <w:br w:type="page"/>
      </w:r>
    </w:p>
    <w:p w:rsidR="004769FE" w:rsidRPr="00712986" w:rsidRDefault="004769FE" w:rsidP="004769FE">
      <w:pPr>
        <w:pStyle w:val="ListParagraph"/>
        <w:spacing w:before="120" w:after="120" w:line="288" w:lineRule="auto"/>
        <w:ind w:left="0"/>
        <w:jc w:val="both"/>
        <w:rPr>
          <w:sz w:val="28"/>
          <w:szCs w:val="28"/>
        </w:rPr>
        <w:sectPr w:rsidR="004769FE" w:rsidRPr="00712986" w:rsidSect="001A6C23">
          <w:pgSz w:w="11906" w:h="16838" w:code="9"/>
          <w:pgMar w:top="1134" w:right="1134" w:bottom="1134" w:left="1701" w:header="709" w:footer="709" w:gutter="0"/>
          <w:cols w:space="720"/>
          <w:docGrid w:linePitch="360"/>
        </w:sectPr>
      </w:pPr>
    </w:p>
    <w:p w:rsidR="004769FE" w:rsidRPr="00712986" w:rsidRDefault="004769FE" w:rsidP="004769FE">
      <w:pPr>
        <w:pStyle w:val="ListParagraph"/>
        <w:spacing w:before="120" w:after="120" w:line="288" w:lineRule="auto"/>
        <w:ind w:left="0"/>
        <w:jc w:val="both"/>
        <w:rPr>
          <w:sz w:val="28"/>
          <w:szCs w:val="28"/>
        </w:rPr>
      </w:pPr>
      <w:r w:rsidRPr="00712986">
        <w:rPr>
          <w:noProof/>
        </w:rPr>
        <w:lastRenderedPageBreak/>
        <w:drawing>
          <wp:inline distT="0" distB="0" distL="0" distR="0" wp14:anchorId="5B21E467" wp14:editId="05A55690">
            <wp:extent cx="9172575" cy="4452304"/>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9197946" cy="4464619"/>
                    </a:xfrm>
                    <a:prstGeom prst="rect">
                      <a:avLst/>
                    </a:prstGeom>
                  </pic:spPr>
                </pic:pic>
              </a:graphicData>
            </a:graphic>
          </wp:inline>
        </w:drawing>
      </w:r>
    </w:p>
    <w:p w:rsidR="004769FE" w:rsidRPr="00712986" w:rsidRDefault="004769FE" w:rsidP="004769FE">
      <w:pPr>
        <w:pStyle w:val="Caption"/>
        <w:jc w:val="center"/>
        <w:rPr>
          <w:color w:val="auto"/>
          <w:sz w:val="28"/>
          <w:szCs w:val="28"/>
        </w:rPr>
      </w:pPr>
      <w:r w:rsidRPr="00712986">
        <w:rPr>
          <w:color w:val="auto"/>
          <w:sz w:val="28"/>
          <w:szCs w:val="28"/>
        </w:rPr>
        <w:t xml:space="preserve">Hình </w:t>
      </w:r>
      <w:r w:rsidRPr="00712986">
        <w:rPr>
          <w:color w:val="auto"/>
          <w:sz w:val="28"/>
          <w:szCs w:val="28"/>
        </w:rPr>
        <w:fldChar w:fldCharType="begin"/>
      </w:r>
      <w:r w:rsidRPr="00712986">
        <w:rPr>
          <w:color w:val="auto"/>
          <w:sz w:val="28"/>
          <w:szCs w:val="28"/>
        </w:rPr>
        <w:instrText xml:space="preserve"> STYLEREF 1 \s </w:instrText>
      </w:r>
      <w:r w:rsidRPr="00712986">
        <w:rPr>
          <w:color w:val="auto"/>
          <w:sz w:val="28"/>
          <w:szCs w:val="28"/>
        </w:rPr>
        <w:fldChar w:fldCharType="separate"/>
      </w:r>
      <w:r w:rsidRPr="00712986">
        <w:rPr>
          <w:noProof/>
          <w:color w:val="auto"/>
          <w:sz w:val="28"/>
          <w:szCs w:val="28"/>
        </w:rPr>
        <w:t>I</w:t>
      </w:r>
      <w:r w:rsidRPr="00712986">
        <w:rPr>
          <w:color w:val="auto"/>
          <w:sz w:val="28"/>
          <w:szCs w:val="28"/>
        </w:rPr>
        <w:fldChar w:fldCharType="end"/>
      </w:r>
      <w:r w:rsidRPr="00712986">
        <w:rPr>
          <w:color w:val="auto"/>
          <w:sz w:val="28"/>
          <w:szCs w:val="28"/>
        </w:rPr>
        <w:t>.</w:t>
      </w:r>
      <w:r w:rsidRPr="00712986">
        <w:rPr>
          <w:color w:val="auto"/>
          <w:sz w:val="28"/>
          <w:szCs w:val="28"/>
        </w:rPr>
        <w:fldChar w:fldCharType="begin"/>
      </w:r>
      <w:r w:rsidRPr="00712986">
        <w:rPr>
          <w:color w:val="auto"/>
          <w:sz w:val="28"/>
          <w:szCs w:val="28"/>
        </w:rPr>
        <w:instrText xml:space="preserve"> SEQ Hình \* ARABIC \s 1 </w:instrText>
      </w:r>
      <w:r w:rsidRPr="00712986">
        <w:rPr>
          <w:color w:val="auto"/>
          <w:sz w:val="28"/>
          <w:szCs w:val="28"/>
        </w:rPr>
        <w:fldChar w:fldCharType="separate"/>
      </w:r>
      <w:r w:rsidRPr="00712986">
        <w:rPr>
          <w:noProof/>
          <w:color w:val="auto"/>
          <w:sz w:val="28"/>
          <w:szCs w:val="28"/>
        </w:rPr>
        <w:t>13</w:t>
      </w:r>
      <w:r w:rsidRPr="00712986">
        <w:rPr>
          <w:color w:val="auto"/>
          <w:sz w:val="28"/>
          <w:szCs w:val="28"/>
        </w:rPr>
        <w:fldChar w:fldCharType="end"/>
      </w:r>
      <w:r w:rsidRPr="00712986">
        <w:rPr>
          <w:color w:val="auto"/>
          <w:sz w:val="28"/>
          <w:szCs w:val="28"/>
        </w:rPr>
        <w:t>. Mặt bằng bố trí các thiết bị sản xuất tại nhà xưởng</w:t>
      </w:r>
      <w:r w:rsidRPr="00712986">
        <w:rPr>
          <w:color w:val="auto"/>
          <w:sz w:val="28"/>
          <w:szCs w:val="28"/>
        </w:rPr>
        <w:br w:type="page"/>
      </w:r>
    </w:p>
    <w:p w:rsidR="004769FE" w:rsidRPr="00712986" w:rsidRDefault="004769FE" w:rsidP="00A5097C">
      <w:pPr>
        <w:pStyle w:val="ListParagraph"/>
        <w:spacing w:before="120" w:after="120" w:line="288" w:lineRule="auto"/>
        <w:ind w:left="0" w:firstLine="567"/>
        <w:jc w:val="both"/>
        <w:rPr>
          <w:sz w:val="28"/>
          <w:szCs w:val="28"/>
        </w:rPr>
        <w:sectPr w:rsidR="004769FE" w:rsidRPr="00712986" w:rsidSect="004769FE">
          <w:pgSz w:w="16838" w:h="11906" w:orient="landscape" w:code="9"/>
          <w:pgMar w:top="1701" w:right="1134" w:bottom="1134" w:left="1134" w:header="709" w:footer="709" w:gutter="0"/>
          <w:cols w:space="720"/>
          <w:docGrid w:linePitch="360"/>
        </w:sectPr>
      </w:pPr>
    </w:p>
    <w:p w:rsidR="00231B4F" w:rsidRPr="00712986" w:rsidRDefault="00F36C66" w:rsidP="00623770">
      <w:pPr>
        <w:pStyle w:val="Heading3"/>
        <w:numPr>
          <w:ilvl w:val="2"/>
          <w:numId w:val="56"/>
        </w:numPr>
        <w:tabs>
          <w:tab w:val="left" w:pos="851"/>
          <w:tab w:val="left" w:pos="1134"/>
        </w:tabs>
        <w:ind w:left="0" w:firstLine="567"/>
      </w:pPr>
      <w:bookmarkStart w:id="57" w:name="_Toc229152490"/>
      <w:r w:rsidRPr="00712986">
        <w:lastRenderedPageBreak/>
        <w:t>Nguồn vốn đầu tư, tiến độ thực hiện dự án</w:t>
      </w:r>
      <w:bookmarkEnd w:id="57"/>
    </w:p>
    <w:p w:rsidR="00F36C66" w:rsidRPr="00712986" w:rsidRDefault="00F36C66" w:rsidP="00D95F54">
      <w:pPr>
        <w:numPr>
          <w:ilvl w:val="0"/>
          <w:numId w:val="11"/>
        </w:numPr>
        <w:spacing w:before="120" w:after="120" w:line="288" w:lineRule="auto"/>
        <w:jc w:val="both"/>
        <w:rPr>
          <w:b/>
          <w:bCs/>
          <w:iCs/>
          <w:sz w:val="28"/>
          <w:szCs w:val="28"/>
          <w:lang w:val="pt-BR"/>
        </w:rPr>
      </w:pPr>
      <w:r w:rsidRPr="00712986">
        <w:rPr>
          <w:b/>
          <w:bCs/>
          <w:iCs/>
          <w:sz w:val="28"/>
          <w:szCs w:val="28"/>
          <w:lang w:val="pt-BR"/>
        </w:rPr>
        <w:t>Nguồn vốn đầu tư dự án</w:t>
      </w:r>
    </w:p>
    <w:p w:rsidR="00F36C66" w:rsidRPr="00712986" w:rsidRDefault="00F36C66" w:rsidP="000B73F9">
      <w:pPr>
        <w:spacing w:before="120" w:after="120" w:line="288" w:lineRule="auto"/>
        <w:ind w:firstLine="567"/>
        <w:jc w:val="both"/>
        <w:rPr>
          <w:iCs/>
          <w:sz w:val="28"/>
          <w:szCs w:val="28"/>
          <w:lang w:val="pt-BR"/>
        </w:rPr>
      </w:pPr>
      <w:r w:rsidRPr="00712986">
        <w:rPr>
          <w:iCs/>
          <w:sz w:val="28"/>
          <w:szCs w:val="28"/>
          <w:lang w:val="pt-BR"/>
        </w:rPr>
        <w:t>- Nguồ</w:t>
      </w:r>
      <w:r w:rsidR="00375A5D" w:rsidRPr="00712986">
        <w:rPr>
          <w:iCs/>
          <w:sz w:val="28"/>
          <w:szCs w:val="28"/>
          <w:lang w:val="pt-BR"/>
        </w:rPr>
        <w:t xml:space="preserve">n vốn tự có góp vốn của nhà đầu tư và huy động các nguồn vốn hợp pháp khác </w:t>
      </w:r>
      <w:r w:rsidR="00524A4B" w:rsidRPr="00712986">
        <w:rPr>
          <w:iCs/>
          <w:sz w:val="28"/>
          <w:szCs w:val="28"/>
          <w:lang w:val="pt-BR"/>
        </w:rPr>
        <w:t>của nhà đầu tư.</w:t>
      </w:r>
    </w:p>
    <w:p w:rsidR="00524A4B" w:rsidRPr="00712986" w:rsidRDefault="00524A4B" w:rsidP="000B73F9">
      <w:pPr>
        <w:spacing w:before="120" w:after="120" w:line="288" w:lineRule="auto"/>
        <w:ind w:firstLine="567"/>
        <w:jc w:val="both"/>
        <w:rPr>
          <w:iCs/>
          <w:sz w:val="28"/>
          <w:szCs w:val="28"/>
          <w:lang w:val="pt-BR"/>
        </w:rPr>
      </w:pPr>
      <w:r w:rsidRPr="00712986">
        <w:rPr>
          <w:iCs/>
          <w:sz w:val="28"/>
          <w:szCs w:val="28"/>
          <w:lang w:val="pt-BR"/>
        </w:rPr>
        <w:t xml:space="preserve">- </w:t>
      </w:r>
      <w:r w:rsidR="0054203D" w:rsidRPr="00712986">
        <w:rPr>
          <w:iCs/>
          <w:sz w:val="28"/>
          <w:szCs w:val="28"/>
          <w:lang w:val="pt-BR"/>
        </w:rPr>
        <w:t xml:space="preserve">Tổng mức đầu tư dự án khoảng: </w:t>
      </w:r>
      <w:r w:rsidR="009C7455" w:rsidRPr="00712986">
        <w:rPr>
          <w:iCs/>
          <w:sz w:val="28"/>
          <w:szCs w:val="28"/>
          <w:lang w:val="pt-BR"/>
        </w:rPr>
        <w:t>26.000.000.000 đồng.</w:t>
      </w:r>
    </w:p>
    <w:p w:rsidR="0054203D" w:rsidRPr="00712986" w:rsidRDefault="0054203D" w:rsidP="00D95F54">
      <w:pPr>
        <w:numPr>
          <w:ilvl w:val="0"/>
          <w:numId w:val="11"/>
        </w:numPr>
        <w:spacing w:before="120" w:after="120" w:line="288" w:lineRule="auto"/>
        <w:jc w:val="both"/>
        <w:rPr>
          <w:b/>
          <w:bCs/>
          <w:iCs/>
          <w:sz w:val="28"/>
          <w:szCs w:val="28"/>
          <w:lang w:val="pt-BR"/>
        </w:rPr>
      </w:pPr>
      <w:r w:rsidRPr="00712986">
        <w:rPr>
          <w:b/>
          <w:bCs/>
          <w:iCs/>
          <w:sz w:val="28"/>
          <w:szCs w:val="28"/>
          <w:lang w:val="pt-BR"/>
        </w:rPr>
        <w:t>Tiến độ thực hiện Dự án</w:t>
      </w:r>
    </w:p>
    <w:p w:rsidR="008E67B7" w:rsidRPr="00712986" w:rsidRDefault="00CA56A9" w:rsidP="00CA56A9">
      <w:pPr>
        <w:spacing w:before="120" w:after="120" w:line="288" w:lineRule="auto"/>
        <w:ind w:firstLine="567"/>
        <w:jc w:val="both"/>
        <w:rPr>
          <w:iCs/>
          <w:sz w:val="28"/>
          <w:szCs w:val="28"/>
          <w:lang w:val="pt-BR"/>
        </w:rPr>
      </w:pPr>
      <w:r w:rsidRPr="00712986">
        <w:rPr>
          <w:iCs/>
          <w:sz w:val="28"/>
          <w:szCs w:val="28"/>
          <w:lang w:val="pt-BR"/>
        </w:rPr>
        <w:t>Tiến độ thực hiện dự án như sau:</w:t>
      </w:r>
    </w:p>
    <w:p w:rsidR="00CA56A9" w:rsidRPr="00712986" w:rsidRDefault="00CA56A9" w:rsidP="00CA56A9">
      <w:pPr>
        <w:spacing w:before="120" w:after="120" w:line="288" w:lineRule="auto"/>
        <w:ind w:firstLine="567"/>
        <w:jc w:val="both"/>
        <w:rPr>
          <w:iCs/>
          <w:sz w:val="28"/>
          <w:szCs w:val="28"/>
          <w:lang w:val="pt-BR"/>
        </w:rPr>
      </w:pPr>
      <w:r w:rsidRPr="00712986">
        <w:rPr>
          <w:iCs/>
          <w:sz w:val="28"/>
          <w:szCs w:val="28"/>
          <w:lang w:val="pt-BR"/>
        </w:rPr>
        <w:t>+ Từ</w:t>
      </w:r>
      <w:r w:rsidR="00BD29B4">
        <w:rPr>
          <w:iCs/>
          <w:sz w:val="28"/>
          <w:szCs w:val="28"/>
          <w:lang w:val="pt-BR"/>
        </w:rPr>
        <w:t xml:space="preserve"> tháng 04/2026</w:t>
      </w:r>
      <w:r w:rsidRPr="00712986">
        <w:rPr>
          <w:iCs/>
          <w:sz w:val="28"/>
          <w:szCs w:val="28"/>
          <w:lang w:val="pt-BR"/>
        </w:rPr>
        <w:t xml:space="preserve"> đế</w:t>
      </w:r>
      <w:r w:rsidR="00BD29B4">
        <w:rPr>
          <w:iCs/>
          <w:sz w:val="28"/>
          <w:szCs w:val="28"/>
          <w:lang w:val="pt-BR"/>
        </w:rPr>
        <w:t>n tháng 07/2026</w:t>
      </w:r>
      <w:r w:rsidRPr="00712986">
        <w:rPr>
          <w:iCs/>
          <w:sz w:val="28"/>
          <w:szCs w:val="28"/>
          <w:lang w:val="pt-BR"/>
        </w:rPr>
        <w:t xml:space="preserve">: Thực hiện </w:t>
      </w:r>
      <w:r w:rsidR="00396805" w:rsidRPr="00712986">
        <w:rPr>
          <w:iCs/>
          <w:sz w:val="28"/>
          <w:szCs w:val="28"/>
          <w:lang w:val="pt-BR"/>
        </w:rPr>
        <w:t>các thủ tục</w:t>
      </w:r>
      <w:r w:rsidRPr="00712986">
        <w:rPr>
          <w:iCs/>
          <w:sz w:val="28"/>
          <w:szCs w:val="28"/>
          <w:lang w:val="pt-BR"/>
        </w:rPr>
        <w:t xml:space="preserve"> lập hồ sơ phê duyệt dự án đầu tư.</w:t>
      </w:r>
    </w:p>
    <w:p w:rsidR="00CA56A9" w:rsidRPr="00712986" w:rsidRDefault="00CA56A9" w:rsidP="00CA56A9">
      <w:pPr>
        <w:spacing w:before="120" w:after="120" w:line="288" w:lineRule="auto"/>
        <w:ind w:firstLine="567"/>
        <w:jc w:val="both"/>
        <w:rPr>
          <w:iCs/>
          <w:sz w:val="28"/>
          <w:szCs w:val="28"/>
          <w:lang w:val="pt-BR"/>
        </w:rPr>
      </w:pPr>
      <w:r w:rsidRPr="00712986">
        <w:rPr>
          <w:iCs/>
          <w:sz w:val="28"/>
          <w:szCs w:val="28"/>
          <w:lang w:val="pt-BR"/>
        </w:rPr>
        <w:t>+ Từ tháng 08/202</w:t>
      </w:r>
      <w:r w:rsidR="00BD29B4">
        <w:rPr>
          <w:iCs/>
          <w:sz w:val="28"/>
          <w:szCs w:val="28"/>
          <w:lang w:val="pt-BR"/>
        </w:rPr>
        <w:t>6</w:t>
      </w:r>
      <w:r w:rsidRPr="00712986">
        <w:rPr>
          <w:iCs/>
          <w:sz w:val="28"/>
          <w:szCs w:val="28"/>
          <w:lang w:val="pt-BR"/>
        </w:rPr>
        <w:t xml:space="preserve"> đế</w:t>
      </w:r>
      <w:r w:rsidR="00BD29B4">
        <w:rPr>
          <w:iCs/>
          <w:sz w:val="28"/>
          <w:szCs w:val="28"/>
          <w:lang w:val="pt-BR"/>
        </w:rPr>
        <w:t>n tháng 09/2026</w:t>
      </w:r>
      <w:r w:rsidRPr="00712986">
        <w:rPr>
          <w:iCs/>
          <w:sz w:val="28"/>
          <w:szCs w:val="28"/>
          <w:lang w:val="pt-BR"/>
        </w:rPr>
        <w:t>: Lắp đặt thiết bị, máy móc, hoàn thiện dự án.</w:t>
      </w:r>
    </w:p>
    <w:p w:rsidR="00CA56A9" w:rsidRPr="00712986" w:rsidRDefault="00396805" w:rsidP="00CA56A9">
      <w:pPr>
        <w:spacing w:before="120" w:after="120" w:line="288" w:lineRule="auto"/>
        <w:ind w:firstLine="567"/>
        <w:jc w:val="both"/>
        <w:rPr>
          <w:iCs/>
          <w:sz w:val="28"/>
          <w:szCs w:val="28"/>
          <w:lang w:val="pt-BR"/>
        </w:rPr>
      </w:pPr>
      <w:r w:rsidRPr="00712986">
        <w:rPr>
          <w:iCs/>
          <w:sz w:val="28"/>
          <w:szCs w:val="28"/>
          <w:lang w:val="pt-BR"/>
        </w:rPr>
        <w:t>+ Từ tháng 12/2026: Bắt đầu vận hành chính thức.</w:t>
      </w:r>
    </w:p>
    <w:p w:rsidR="00894FEC" w:rsidRPr="00712986" w:rsidRDefault="00894FEC" w:rsidP="00DF164A">
      <w:pPr>
        <w:spacing w:before="120" w:line="264" w:lineRule="auto"/>
        <w:ind w:firstLine="426"/>
        <w:jc w:val="both"/>
        <w:rPr>
          <w:iCs/>
          <w:sz w:val="28"/>
          <w:szCs w:val="28"/>
          <w:lang w:val="pt-BR"/>
        </w:rPr>
      </w:pPr>
    </w:p>
    <w:p w:rsidR="00AE6889" w:rsidRPr="00712986" w:rsidRDefault="00AE6889" w:rsidP="001751DA">
      <w:pPr>
        <w:spacing w:before="120" w:after="120" w:line="288" w:lineRule="auto"/>
        <w:ind w:firstLine="567"/>
        <w:jc w:val="both"/>
        <w:rPr>
          <w:sz w:val="28"/>
          <w:szCs w:val="28"/>
        </w:rPr>
      </w:pPr>
      <w:r w:rsidRPr="00712986">
        <w:rPr>
          <w:sz w:val="28"/>
          <w:szCs w:val="28"/>
        </w:rPr>
        <w:br w:type="page"/>
      </w:r>
    </w:p>
    <w:p w:rsidR="00AE6889" w:rsidRPr="00712986" w:rsidRDefault="00F0539C" w:rsidP="00F0539C">
      <w:pPr>
        <w:pStyle w:val="Heading1"/>
        <w:numPr>
          <w:ilvl w:val="0"/>
          <w:numId w:val="1"/>
        </w:numPr>
        <w:ind w:left="0" w:firstLine="0"/>
      </w:pPr>
      <w:r w:rsidRPr="00712986">
        <w:lastRenderedPageBreak/>
        <w:t xml:space="preserve">                                                                                                             </w:t>
      </w:r>
      <w:bookmarkStart w:id="58" w:name="_Toc229152491"/>
      <w:r w:rsidR="00AE6889" w:rsidRPr="00712986">
        <w:t>SỰ PHÙ HỢP CỦA DỰ ÁN ĐẦU TƯ VỚI QUY HOẠCH, KHẢ NĂNG CHỊU TẢI MÔI TRƯỜNG</w:t>
      </w:r>
      <w:bookmarkEnd w:id="58"/>
    </w:p>
    <w:p w:rsidR="00B40B11" w:rsidRPr="00712986" w:rsidRDefault="00A3505F" w:rsidP="00623770">
      <w:pPr>
        <w:pStyle w:val="Heading2"/>
        <w:numPr>
          <w:ilvl w:val="1"/>
          <w:numId w:val="57"/>
        </w:numPr>
        <w:tabs>
          <w:tab w:val="left" w:pos="567"/>
          <w:tab w:val="left" w:pos="851"/>
          <w:tab w:val="left" w:pos="993"/>
        </w:tabs>
        <w:spacing w:after="120" w:line="288" w:lineRule="auto"/>
        <w:ind w:left="0" w:firstLine="567"/>
      </w:pPr>
      <w:bookmarkStart w:id="59" w:name="_Toc229152492"/>
      <w:r w:rsidRPr="00712986">
        <w:t xml:space="preserve">Sự </w:t>
      </w:r>
      <w:r w:rsidR="00B40B11" w:rsidRPr="00712986">
        <w:t>phù hợp của dự án đầu tư với quy hoạch bảo vệ môi trường quốc gia, quy hoạch tỉnh, phân vùng môi trường</w:t>
      </w:r>
      <w:bookmarkEnd w:id="59"/>
    </w:p>
    <w:p w:rsidR="00A725BE" w:rsidRPr="00712986" w:rsidRDefault="00A725BE" w:rsidP="000B73F9">
      <w:pPr>
        <w:spacing w:before="120" w:after="120" w:line="288" w:lineRule="auto"/>
        <w:ind w:firstLine="567"/>
        <w:jc w:val="both"/>
        <w:rPr>
          <w:sz w:val="28"/>
          <w:szCs w:val="28"/>
        </w:rPr>
      </w:pPr>
      <w:r w:rsidRPr="00712986">
        <w:rPr>
          <w:sz w:val="28"/>
          <w:szCs w:val="28"/>
        </w:rPr>
        <w:t>Dự án “</w:t>
      </w:r>
      <w:r w:rsidR="00396805" w:rsidRPr="00712986">
        <w:rPr>
          <w:sz w:val="28"/>
          <w:szCs w:val="28"/>
        </w:rPr>
        <w:t>Nhà máy sản xuất nước giải khát AMAZON</w:t>
      </w:r>
      <w:r w:rsidRPr="00712986">
        <w:rPr>
          <w:sz w:val="28"/>
          <w:szCs w:val="28"/>
        </w:rPr>
        <w:t xml:space="preserve">” nằm tại </w:t>
      </w:r>
      <w:r w:rsidR="00CE59DE">
        <w:rPr>
          <w:sz w:val="28"/>
          <w:szCs w:val="28"/>
        </w:rPr>
        <w:t>thôn Tả</w:t>
      </w:r>
      <w:r w:rsidR="00396805" w:rsidRPr="00712986">
        <w:rPr>
          <w:sz w:val="28"/>
          <w:szCs w:val="28"/>
        </w:rPr>
        <w:t>o Khê, xã Hồng Sơn, thành phố Hà Nội</w:t>
      </w:r>
      <w:r w:rsidRPr="00712986">
        <w:rPr>
          <w:sz w:val="28"/>
          <w:szCs w:val="28"/>
        </w:rPr>
        <w:t xml:space="preserve"> phù hợp với:</w:t>
      </w:r>
    </w:p>
    <w:p w:rsidR="006E354F" w:rsidRPr="00712986" w:rsidRDefault="006E354F" w:rsidP="00D95F54">
      <w:pPr>
        <w:numPr>
          <w:ilvl w:val="0"/>
          <w:numId w:val="13"/>
        </w:numPr>
        <w:tabs>
          <w:tab w:val="left" w:pos="709"/>
          <w:tab w:val="left" w:pos="993"/>
        </w:tabs>
        <w:spacing w:before="120" w:after="120" w:line="288" w:lineRule="auto"/>
        <w:ind w:left="0" w:firstLine="567"/>
        <w:jc w:val="both"/>
        <w:rPr>
          <w:b/>
          <w:bCs/>
          <w:i/>
          <w:iCs/>
          <w:sz w:val="28"/>
          <w:szCs w:val="28"/>
        </w:rPr>
      </w:pPr>
      <w:r w:rsidRPr="00712986">
        <w:rPr>
          <w:b/>
          <w:bCs/>
          <w:i/>
          <w:iCs/>
          <w:sz w:val="28"/>
          <w:szCs w:val="28"/>
        </w:rPr>
        <w:t>Sự phù hợp của Cơ sở với quy hoạch bảo vệ môi trường quốc gia, phân vùng môi trường:</w:t>
      </w:r>
    </w:p>
    <w:p w:rsidR="006E354F" w:rsidRPr="00712986" w:rsidRDefault="006E354F" w:rsidP="00D95F54">
      <w:pPr>
        <w:numPr>
          <w:ilvl w:val="0"/>
          <w:numId w:val="12"/>
        </w:numPr>
        <w:tabs>
          <w:tab w:val="left" w:pos="709"/>
          <w:tab w:val="left" w:pos="1134"/>
        </w:tabs>
        <w:spacing w:before="120" w:after="120" w:line="288" w:lineRule="auto"/>
        <w:ind w:left="0" w:firstLine="567"/>
        <w:jc w:val="both"/>
        <w:rPr>
          <w:sz w:val="28"/>
          <w:szCs w:val="28"/>
        </w:rPr>
      </w:pPr>
      <w:r w:rsidRPr="00712986">
        <w:rPr>
          <w:sz w:val="28"/>
          <w:szCs w:val="28"/>
        </w:rPr>
        <w:t>Phù hợp với Quyết định số 611/QĐ-TTg ngày 08/07/2024 của Thủ tướng Chính phủ về việc phê duyệt Quy hoạch bảo vệ môi trường quốc gia thời kỳ 2021-2030, tầm nhìn đến năm 2050. Cụ thể:</w:t>
      </w:r>
    </w:p>
    <w:p w:rsidR="00944B2B" w:rsidRPr="00712986" w:rsidRDefault="00396805" w:rsidP="00D95F54">
      <w:pPr>
        <w:numPr>
          <w:ilvl w:val="0"/>
          <w:numId w:val="14"/>
        </w:numPr>
        <w:tabs>
          <w:tab w:val="left" w:pos="709"/>
          <w:tab w:val="left" w:pos="851"/>
          <w:tab w:val="left" w:pos="1134"/>
        </w:tabs>
        <w:spacing w:before="120" w:after="120" w:line="288" w:lineRule="auto"/>
        <w:ind w:left="0" w:firstLine="567"/>
        <w:jc w:val="both"/>
        <w:rPr>
          <w:sz w:val="28"/>
          <w:szCs w:val="28"/>
        </w:rPr>
      </w:pPr>
      <w:r w:rsidRPr="00712986">
        <w:rPr>
          <w:sz w:val="28"/>
          <w:szCs w:val="28"/>
        </w:rPr>
        <w:t xml:space="preserve">Dự án </w:t>
      </w:r>
      <w:r w:rsidR="00270300" w:rsidRPr="00712986">
        <w:rPr>
          <w:sz w:val="28"/>
          <w:szCs w:val="28"/>
        </w:rPr>
        <w:t>đã chủ động phòng ngừa, kiểm soát ô nhiễm môi trường bằng cách giảm thiểu tác động đến môi trường từ hoạt động sản xuất của dự án dựa trên việc đánh giá dự báo phát sinh chất thải, tính chất chất thải và xây dựng các công trình xử lý chất thải (hệ thống xử lý nước thải, hệ thống xử lý khí thải) đi kèm cùng với quá trình hoạt động dự án</w:t>
      </w:r>
      <w:r w:rsidR="007D6F53" w:rsidRPr="00712986">
        <w:rPr>
          <w:sz w:val="28"/>
          <w:szCs w:val="28"/>
        </w:rPr>
        <w:t xml:space="preserve"> đảm bảo đạt tiêu chuẩn, quy chuẩn đầu ra theo quy định pháp luật hiện hành</w:t>
      </w:r>
      <w:r w:rsidR="00270300" w:rsidRPr="00712986">
        <w:rPr>
          <w:sz w:val="28"/>
          <w:szCs w:val="28"/>
        </w:rPr>
        <w:t>.</w:t>
      </w:r>
    </w:p>
    <w:p w:rsidR="006E354F" w:rsidRPr="00712986" w:rsidRDefault="006E354F" w:rsidP="00D95F54">
      <w:pPr>
        <w:numPr>
          <w:ilvl w:val="0"/>
          <w:numId w:val="14"/>
        </w:numPr>
        <w:tabs>
          <w:tab w:val="left" w:pos="709"/>
          <w:tab w:val="left" w:pos="851"/>
          <w:tab w:val="left" w:pos="1134"/>
        </w:tabs>
        <w:spacing w:before="120" w:after="120" w:line="288" w:lineRule="auto"/>
        <w:ind w:left="0" w:firstLine="567"/>
        <w:jc w:val="both"/>
        <w:rPr>
          <w:sz w:val="28"/>
          <w:szCs w:val="28"/>
        </w:rPr>
      </w:pPr>
      <w:r w:rsidRPr="00712986">
        <w:rPr>
          <w:sz w:val="28"/>
          <w:szCs w:val="28"/>
        </w:rPr>
        <w:t>Dự án tuân thủ thực hiện phân loại chất thải rắn sinh hoạt</w:t>
      </w:r>
      <w:r w:rsidR="00270300" w:rsidRPr="00712986">
        <w:rPr>
          <w:sz w:val="28"/>
          <w:szCs w:val="28"/>
        </w:rPr>
        <w:t xml:space="preserve">, chất thải công nghiệp, chất thải nguy hại tại nguồn </w:t>
      </w:r>
      <w:r w:rsidRPr="00712986">
        <w:rPr>
          <w:sz w:val="28"/>
          <w:szCs w:val="28"/>
        </w:rPr>
        <w:t xml:space="preserve"> (</w:t>
      </w:r>
      <w:r w:rsidR="0068114E" w:rsidRPr="00712986">
        <w:rPr>
          <w:sz w:val="28"/>
          <w:szCs w:val="28"/>
        </w:rPr>
        <w:t xml:space="preserve">bố trí các thùng khác nhau chứa </w:t>
      </w:r>
      <w:r w:rsidR="007D6F53" w:rsidRPr="00712986">
        <w:rPr>
          <w:sz w:val="28"/>
          <w:szCs w:val="28"/>
        </w:rPr>
        <w:t>các loại chất thải</w:t>
      </w:r>
      <w:r w:rsidRPr="00712986">
        <w:rPr>
          <w:sz w:val="28"/>
          <w:szCs w:val="28"/>
        </w:rPr>
        <w:t>), thực hiện các biện pháp giảm thiểu phát sinh chất thải, tăng cường tái sử dụng, tái chế chất thải đáp ứng quy định về bảo vệ môi trường và yêu cầu kỹ thuật.</w:t>
      </w:r>
    </w:p>
    <w:p w:rsidR="006E354F" w:rsidRPr="00712986" w:rsidRDefault="006E354F" w:rsidP="00D95F54">
      <w:pPr>
        <w:numPr>
          <w:ilvl w:val="0"/>
          <w:numId w:val="14"/>
        </w:numPr>
        <w:tabs>
          <w:tab w:val="left" w:pos="709"/>
          <w:tab w:val="left" w:pos="851"/>
          <w:tab w:val="left" w:pos="1134"/>
        </w:tabs>
        <w:spacing w:before="120" w:after="120" w:line="288" w:lineRule="auto"/>
        <w:ind w:left="0" w:firstLine="567"/>
        <w:jc w:val="both"/>
        <w:rPr>
          <w:sz w:val="28"/>
          <w:szCs w:val="28"/>
        </w:rPr>
      </w:pPr>
      <w:r w:rsidRPr="00712986">
        <w:rPr>
          <w:sz w:val="28"/>
          <w:szCs w:val="28"/>
        </w:rPr>
        <w:t>Dự án sử dụng hệ thống chiếu sáng bằng đèn led và các loại vật liệu, thiết bị tiết kiệm năng lượng, thân thiện với môi trường; tăng tối đa diện tích cây xanh… để hướng tới công trình có kiến trúc xanh.</w:t>
      </w:r>
    </w:p>
    <w:p w:rsidR="007D6F53" w:rsidRPr="00712986" w:rsidRDefault="007D6F53" w:rsidP="00D95F54">
      <w:pPr>
        <w:numPr>
          <w:ilvl w:val="0"/>
          <w:numId w:val="14"/>
        </w:numPr>
        <w:tabs>
          <w:tab w:val="left" w:pos="709"/>
          <w:tab w:val="left" w:pos="851"/>
          <w:tab w:val="left" w:pos="1134"/>
        </w:tabs>
        <w:spacing w:before="120" w:after="120" w:line="288" w:lineRule="auto"/>
        <w:ind w:left="0" w:firstLine="567"/>
        <w:jc w:val="both"/>
        <w:rPr>
          <w:sz w:val="28"/>
          <w:szCs w:val="28"/>
        </w:rPr>
      </w:pPr>
      <w:r w:rsidRPr="00712986">
        <w:rPr>
          <w:sz w:val="28"/>
          <w:szCs w:val="28"/>
        </w:rPr>
        <w:t>Dự án tái sử dụng tối đa nguồn nước thải sau xử lý của dự án vào các công đoạn có nhu cầu sử dụng nước không yêu cầu đòi hỏi cao về chất lượng.</w:t>
      </w:r>
    </w:p>
    <w:p w:rsidR="003F597E" w:rsidRPr="00712986" w:rsidRDefault="003F597E" w:rsidP="00D95F54">
      <w:pPr>
        <w:pStyle w:val="ListParagraph"/>
        <w:numPr>
          <w:ilvl w:val="0"/>
          <w:numId w:val="12"/>
        </w:numPr>
        <w:tabs>
          <w:tab w:val="left" w:pos="709"/>
          <w:tab w:val="left" w:pos="851"/>
          <w:tab w:val="left" w:pos="1134"/>
        </w:tabs>
        <w:spacing w:before="120" w:after="120" w:line="288" w:lineRule="auto"/>
        <w:ind w:left="0" w:firstLine="567"/>
        <w:jc w:val="both"/>
        <w:rPr>
          <w:sz w:val="28"/>
          <w:szCs w:val="28"/>
        </w:rPr>
      </w:pPr>
      <w:r w:rsidRPr="00712986">
        <w:rPr>
          <w:sz w:val="28"/>
          <w:szCs w:val="28"/>
        </w:rPr>
        <w:t xml:space="preserve">Dự án phù hợp Quyết định số 450/QĐ-TTg ngày 13/04/2022 của Thủ tướng Chính phủ về Phê duyệt Chiến lược bảo vệ môi trường quốc gia đến năm 2030, tầm nhìn đến năm 2050. Cụ thể: Dự án áp dụng các công trình, biện pháp giảm thiểu các tác động xấu gây ô nhiễm môi trường, các sự cố môi trường giai </w:t>
      </w:r>
      <w:r w:rsidRPr="00712986">
        <w:rPr>
          <w:sz w:val="28"/>
          <w:szCs w:val="28"/>
        </w:rPr>
        <w:lastRenderedPageBreak/>
        <w:t>đoạn vận hành đảm bảo theo quy định của pháp luật là phù hợp với mục tiêu của chiến lược bảo vệ quốc gia.</w:t>
      </w:r>
    </w:p>
    <w:p w:rsidR="006E354F" w:rsidRPr="00712986" w:rsidRDefault="006E354F" w:rsidP="00D95F54">
      <w:pPr>
        <w:numPr>
          <w:ilvl w:val="0"/>
          <w:numId w:val="13"/>
        </w:numPr>
        <w:tabs>
          <w:tab w:val="left" w:pos="709"/>
          <w:tab w:val="left" w:pos="993"/>
        </w:tabs>
        <w:spacing w:before="120" w:after="120" w:line="288" w:lineRule="auto"/>
        <w:ind w:left="0" w:firstLine="567"/>
        <w:jc w:val="both"/>
        <w:rPr>
          <w:b/>
          <w:bCs/>
          <w:i/>
          <w:iCs/>
          <w:sz w:val="28"/>
          <w:szCs w:val="28"/>
        </w:rPr>
      </w:pPr>
      <w:r w:rsidRPr="00712986">
        <w:rPr>
          <w:b/>
          <w:bCs/>
          <w:i/>
          <w:iCs/>
          <w:sz w:val="28"/>
          <w:szCs w:val="28"/>
        </w:rPr>
        <w:t xml:space="preserve">Sự phù hợp của dự án với Quy hoạch </w:t>
      </w:r>
      <w:r w:rsidR="008B789C" w:rsidRPr="00712986">
        <w:rPr>
          <w:b/>
          <w:bCs/>
          <w:i/>
          <w:iCs/>
          <w:sz w:val="28"/>
          <w:szCs w:val="28"/>
        </w:rPr>
        <w:t>tỉnh</w:t>
      </w:r>
    </w:p>
    <w:p w:rsidR="003F597E" w:rsidRPr="00712986" w:rsidRDefault="003F597E" w:rsidP="00D95F54">
      <w:pPr>
        <w:pStyle w:val="ListParagraph"/>
        <w:numPr>
          <w:ilvl w:val="0"/>
          <w:numId w:val="12"/>
        </w:numPr>
        <w:tabs>
          <w:tab w:val="left" w:pos="709"/>
          <w:tab w:val="left" w:pos="993"/>
        </w:tabs>
        <w:spacing w:before="120" w:after="120" w:line="288" w:lineRule="auto"/>
        <w:ind w:left="0" w:firstLine="567"/>
        <w:jc w:val="both"/>
        <w:rPr>
          <w:b/>
          <w:bCs/>
          <w:i/>
          <w:iCs/>
          <w:sz w:val="28"/>
          <w:szCs w:val="28"/>
        </w:rPr>
      </w:pPr>
      <w:r w:rsidRPr="00712986">
        <w:rPr>
          <w:sz w:val="28"/>
          <w:szCs w:val="28"/>
        </w:rPr>
        <w:t>Dự án phù hợp với quy hoạch tổng thể phát triển kinh tế - xã hội của Thành phố Hà Nội tại văn bản số 1081/QĐ-TTg ngày 06/07/2011 của Thủ tướng Chính phủ về việc phê duyệt quy hoạch tổng thể phát triển kinh tế - xã hội Thành phố Hà Nội đến năm 2020, định hướng đến năm 2030; Quyết định số 1823/QĐ-TTg ngày 24/12/2018 của Thủ tướng Chính phủ về việc phê duyệt điều chỉnh cục bộ quy hoạch tổng thể phát triển kinh tế - xã hội Thành phố Hà Nội đến năm 2020, định hướng đến năm 2030; Quyết định số 1259/QĐ-TTg ngày 26/07/2011 của Thủ tướng chính phủ về việc phê duyệt quy hoạch chung xây dựng Thủ đô Hà Nội đến năm 2030 và tầm nhìn đến năm 2050. Tất cả các quy hoạch đều xác định nhiệm vụ về môi trường là nhiệm vụ cấp bách.</w:t>
      </w:r>
    </w:p>
    <w:p w:rsidR="003F597E" w:rsidRPr="00712986" w:rsidRDefault="00055A9D" w:rsidP="00D95F54">
      <w:pPr>
        <w:pStyle w:val="ListParagraph"/>
        <w:numPr>
          <w:ilvl w:val="0"/>
          <w:numId w:val="12"/>
        </w:numPr>
        <w:tabs>
          <w:tab w:val="left" w:pos="709"/>
          <w:tab w:val="left" w:pos="993"/>
        </w:tabs>
        <w:spacing w:before="120" w:after="120" w:line="288" w:lineRule="auto"/>
        <w:ind w:left="0" w:firstLine="567"/>
        <w:jc w:val="both"/>
        <w:rPr>
          <w:sz w:val="28"/>
          <w:szCs w:val="28"/>
        </w:rPr>
      </w:pPr>
      <w:r w:rsidRPr="00712986">
        <w:rPr>
          <w:sz w:val="28"/>
          <w:szCs w:val="28"/>
        </w:rPr>
        <w:t>Dự án</w:t>
      </w:r>
      <w:r w:rsidR="003F597E" w:rsidRPr="00712986">
        <w:rPr>
          <w:sz w:val="28"/>
          <w:szCs w:val="28"/>
        </w:rPr>
        <w:t xml:space="preserve"> phù hợp với Quyết định số 1569/QĐ-TTg ngày 12/12/2024 của Thủ tướng Chính phủ về phê duyệt Quy hoạch Thủ đô Hà Nội thời kỳ 2021-2030, tầm nhìn đến năm 2050. Cụ thể </w:t>
      </w:r>
      <w:r w:rsidRPr="00712986">
        <w:rPr>
          <w:sz w:val="28"/>
          <w:szCs w:val="28"/>
        </w:rPr>
        <w:t>Dự án sử dụng công nghệ sản xuất tiên tiến, hiện đại, tự động khép kín và</w:t>
      </w:r>
      <w:r w:rsidR="00C715BC" w:rsidRPr="00712986">
        <w:rPr>
          <w:sz w:val="28"/>
          <w:szCs w:val="28"/>
        </w:rPr>
        <w:t xml:space="preserve"> không nằm trong danh mục dự án gây ô nhiễm môi trường.</w:t>
      </w:r>
    </w:p>
    <w:p w:rsidR="00B40B11" w:rsidRPr="00712986" w:rsidRDefault="00B40B11" w:rsidP="00623770">
      <w:pPr>
        <w:pStyle w:val="Heading2"/>
        <w:numPr>
          <w:ilvl w:val="1"/>
          <w:numId w:val="57"/>
        </w:numPr>
        <w:tabs>
          <w:tab w:val="left" w:pos="567"/>
          <w:tab w:val="left" w:pos="851"/>
          <w:tab w:val="left" w:pos="993"/>
        </w:tabs>
        <w:spacing w:after="120" w:line="288" w:lineRule="auto"/>
        <w:ind w:left="0" w:firstLine="567"/>
      </w:pPr>
      <w:bookmarkStart w:id="60" w:name="_Toc229152493"/>
      <w:r w:rsidRPr="00712986">
        <w:t>Sự phù hợp của dự án đầu tư đối với khả năng chịu tải của môi trường</w:t>
      </w:r>
      <w:bookmarkEnd w:id="60"/>
    </w:p>
    <w:p w:rsidR="00BF0566" w:rsidRPr="00712986" w:rsidRDefault="00BF0566" w:rsidP="00BF0566">
      <w:pPr>
        <w:tabs>
          <w:tab w:val="left" w:pos="851"/>
        </w:tabs>
        <w:spacing w:before="120" w:after="120" w:line="288" w:lineRule="auto"/>
        <w:ind w:firstLine="567"/>
        <w:jc w:val="both"/>
        <w:rPr>
          <w:sz w:val="28"/>
          <w:szCs w:val="28"/>
        </w:rPr>
      </w:pPr>
      <w:r w:rsidRPr="00712986">
        <w:rPr>
          <w:sz w:val="28"/>
          <w:szCs w:val="28"/>
        </w:rPr>
        <w:t xml:space="preserve">Trong giai đoạn hoạt động, Dự án có phát sinh nước thải sinh hoạt, nước thải sản xuất, khí thải và chất thải rắn. </w:t>
      </w:r>
    </w:p>
    <w:p w:rsidR="00AE6889" w:rsidRPr="00712986" w:rsidRDefault="00D330FA" w:rsidP="00D95F54">
      <w:pPr>
        <w:numPr>
          <w:ilvl w:val="0"/>
          <w:numId w:val="13"/>
        </w:numPr>
        <w:tabs>
          <w:tab w:val="left" w:pos="851"/>
        </w:tabs>
        <w:spacing w:before="120" w:after="120" w:line="288" w:lineRule="auto"/>
        <w:ind w:hanging="873"/>
        <w:jc w:val="both"/>
        <w:rPr>
          <w:b/>
          <w:bCs/>
          <w:i/>
          <w:iCs/>
          <w:sz w:val="28"/>
          <w:szCs w:val="28"/>
        </w:rPr>
      </w:pPr>
      <w:r w:rsidRPr="00712986">
        <w:rPr>
          <w:b/>
          <w:bCs/>
          <w:i/>
          <w:iCs/>
          <w:sz w:val="28"/>
          <w:szCs w:val="28"/>
        </w:rPr>
        <w:t>Đối với khí thải</w:t>
      </w:r>
    </w:p>
    <w:p w:rsidR="00FE657A" w:rsidRPr="00712986" w:rsidRDefault="00BF0566" w:rsidP="00BF0566">
      <w:pPr>
        <w:spacing w:before="120" w:after="120" w:line="288" w:lineRule="auto"/>
        <w:ind w:firstLine="567"/>
        <w:jc w:val="both"/>
        <w:rPr>
          <w:sz w:val="28"/>
          <w:szCs w:val="28"/>
        </w:rPr>
      </w:pPr>
      <w:r w:rsidRPr="00712986">
        <w:rPr>
          <w:sz w:val="28"/>
          <w:szCs w:val="28"/>
        </w:rPr>
        <w:t xml:space="preserve">Hoạt động sản xuất của Dự án có phát sinh khí thải từ khu vực nồi hơi. Dự án đã lắp đặt và xây dựng hệ thống xử lý khí thải bằng công nghệ cylon kết hợp với làm ướt để xử lý toàn bộ khí thải gây ô nhiễm phát sinh trong quá trình hoạt động. Ngoài ra, dự án lựa chọn nguồn nhiên liệu cho nồi hơi là củi, mùn cưa và viên nén, đây là những nhiên liệu </w:t>
      </w:r>
      <w:r w:rsidR="00CA7C81" w:rsidRPr="00712986">
        <w:rPr>
          <w:sz w:val="28"/>
          <w:szCs w:val="28"/>
        </w:rPr>
        <w:t>ít gây phát sinh khí độc ra môi trường</w:t>
      </w:r>
      <w:r w:rsidR="00BA6814" w:rsidRPr="00712986">
        <w:rPr>
          <w:sz w:val="28"/>
          <w:szCs w:val="28"/>
        </w:rPr>
        <w:t>.</w:t>
      </w:r>
    </w:p>
    <w:p w:rsidR="00BA6814" w:rsidRPr="00712986" w:rsidRDefault="00BA6814" w:rsidP="000B73F9">
      <w:pPr>
        <w:spacing w:before="120" w:after="120" w:line="288" w:lineRule="auto"/>
        <w:ind w:firstLine="567"/>
        <w:jc w:val="both"/>
        <w:rPr>
          <w:sz w:val="28"/>
          <w:szCs w:val="28"/>
        </w:rPr>
      </w:pPr>
      <w:r w:rsidRPr="00712986">
        <w:rPr>
          <w:sz w:val="28"/>
          <w:szCs w:val="28"/>
        </w:rPr>
        <w:t>Như vậy, nguồn khí thải của Dự án đều có biện pháp xử lý trước khi ra ngoài môi trường không khí xung quanh.</w:t>
      </w:r>
    </w:p>
    <w:p w:rsidR="00BA6814" w:rsidRPr="00712986" w:rsidRDefault="00BA6814" w:rsidP="00D95F54">
      <w:pPr>
        <w:numPr>
          <w:ilvl w:val="0"/>
          <w:numId w:val="13"/>
        </w:numPr>
        <w:tabs>
          <w:tab w:val="left" w:pos="851"/>
        </w:tabs>
        <w:spacing w:before="120" w:after="120" w:line="288" w:lineRule="auto"/>
        <w:ind w:hanging="873"/>
        <w:jc w:val="both"/>
        <w:rPr>
          <w:b/>
          <w:bCs/>
          <w:i/>
          <w:iCs/>
          <w:sz w:val="28"/>
          <w:szCs w:val="28"/>
        </w:rPr>
      </w:pPr>
      <w:r w:rsidRPr="00712986">
        <w:rPr>
          <w:b/>
          <w:bCs/>
          <w:i/>
          <w:iCs/>
          <w:sz w:val="28"/>
          <w:szCs w:val="28"/>
        </w:rPr>
        <w:t>Đối với chất thải rắn</w:t>
      </w:r>
    </w:p>
    <w:p w:rsidR="00CA7C81" w:rsidRPr="00712986" w:rsidRDefault="00BA6814" w:rsidP="000B73F9">
      <w:pPr>
        <w:spacing w:before="120" w:after="120" w:line="288" w:lineRule="auto"/>
        <w:ind w:firstLine="567"/>
        <w:jc w:val="both"/>
        <w:rPr>
          <w:sz w:val="28"/>
          <w:szCs w:val="28"/>
        </w:rPr>
      </w:pPr>
      <w:r w:rsidRPr="00712986">
        <w:rPr>
          <w:sz w:val="28"/>
          <w:szCs w:val="28"/>
        </w:rPr>
        <w:lastRenderedPageBreak/>
        <w:t xml:space="preserve">Toàn bộ chất thải rắn sinh hoạt, </w:t>
      </w:r>
      <w:r w:rsidR="00CA7C81" w:rsidRPr="00712986">
        <w:rPr>
          <w:sz w:val="28"/>
          <w:szCs w:val="28"/>
        </w:rPr>
        <w:t xml:space="preserve">chất thải rắn công nghiệp thông thường, </w:t>
      </w:r>
      <w:r w:rsidRPr="00712986">
        <w:rPr>
          <w:sz w:val="28"/>
          <w:szCs w:val="28"/>
        </w:rPr>
        <w:t>chất thải nguy hại được thu gom</w:t>
      </w:r>
      <w:r w:rsidR="00CA7C81" w:rsidRPr="00712986">
        <w:rPr>
          <w:sz w:val="28"/>
          <w:szCs w:val="28"/>
        </w:rPr>
        <w:t xml:space="preserve">, lưu trữ </w:t>
      </w:r>
      <w:r w:rsidRPr="00712986">
        <w:rPr>
          <w:sz w:val="28"/>
          <w:szCs w:val="28"/>
        </w:rPr>
        <w:t xml:space="preserve">và sẽ liên hệ ký hợp đồng với đơn vị có chức năng để thu gom, vận chuyển xử lý theo quy định. </w:t>
      </w:r>
    </w:p>
    <w:p w:rsidR="00BA6814" w:rsidRPr="00712986" w:rsidRDefault="00BA6814" w:rsidP="000B73F9">
      <w:pPr>
        <w:spacing w:before="120" w:after="120" w:line="288" w:lineRule="auto"/>
        <w:ind w:firstLine="567"/>
        <w:jc w:val="both"/>
        <w:rPr>
          <w:sz w:val="28"/>
          <w:szCs w:val="28"/>
        </w:rPr>
      </w:pPr>
      <w:r w:rsidRPr="00712986">
        <w:rPr>
          <w:sz w:val="28"/>
          <w:szCs w:val="28"/>
        </w:rPr>
        <w:t>Như vậy, nguồn chất thải này</w:t>
      </w:r>
      <w:r w:rsidR="00883E20" w:rsidRPr="00712986">
        <w:rPr>
          <w:sz w:val="28"/>
          <w:szCs w:val="28"/>
        </w:rPr>
        <w:t xml:space="preserve"> của Dự án không trực tiếp xả ra môi trường.</w:t>
      </w:r>
    </w:p>
    <w:p w:rsidR="00883E20" w:rsidRPr="00712986" w:rsidRDefault="00883E20" w:rsidP="00D95F54">
      <w:pPr>
        <w:numPr>
          <w:ilvl w:val="0"/>
          <w:numId w:val="13"/>
        </w:numPr>
        <w:tabs>
          <w:tab w:val="left" w:pos="851"/>
        </w:tabs>
        <w:spacing w:before="120" w:after="120" w:line="288" w:lineRule="auto"/>
        <w:ind w:hanging="873"/>
        <w:jc w:val="both"/>
        <w:rPr>
          <w:b/>
          <w:bCs/>
          <w:i/>
          <w:iCs/>
          <w:sz w:val="28"/>
          <w:szCs w:val="28"/>
        </w:rPr>
      </w:pPr>
      <w:r w:rsidRPr="00712986">
        <w:rPr>
          <w:b/>
          <w:bCs/>
          <w:i/>
          <w:iCs/>
          <w:sz w:val="28"/>
          <w:szCs w:val="28"/>
        </w:rPr>
        <w:t>Đối với nước thải</w:t>
      </w:r>
    </w:p>
    <w:p w:rsidR="00CF39A6" w:rsidRPr="00712986" w:rsidRDefault="00CF39A6" w:rsidP="00CF39A6">
      <w:pPr>
        <w:tabs>
          <w:tab w:val="left" w:pos="851"/>
        </w:tabs>
        <w:spacing w:before="120" w:after="120" w:line="288" w:lineRule="auto"/>
        <w:ind w:firstLine="567"/>
        <w:jc w:val="both"/>
        <w:rPr>
          <w:sz w:val="28"/>
          <w:szCs w:val="28"/>
        </w:rPr>
      </w:pPr>
      <w:r w:rsidRPr="00712986">
        <w:rPr>
          <w:sz w:val="28"/>
          <w:szCs w:val="28"/>
        </w:rPr>
        <w:t>Dự án “Nhà máy sản xuất nước giải khát AMAZON” được triển khai tại thôn Tảo Khê, xã Hồng Sơn, thành phố Hà Nội. Dự án có phát sinh nước thải có lưu lượng lớn nhất khoảng 30m</w:t>
      </w:r>
      <w:r w:rsidRPr="00712986">
        <w:rPr>
          <w:sz w:val="28"/>
          <w:szCs w:val="28"/>
          <w:vertAlign w:val="superscript"/>
        </w:rPr>
        <w:t>3</w:t>
      </w:r>
      <w:r w:rsidRPr="00712986">
        <w:rPr>
          <w:sz w:val="28"/>
          <w:szCs w:val="28"/>
        </w:rPr>
        <w:t>/ngày.đêm với chất lượng nước xả vào nguồn tiếp nhận đạt QCVN 40:2025/BTNMT cột A.</w:t>
      </w:r>
    </w:p>
    <w:p w:rsidR="00FA3DEF" w:rsidRPr="00712986" w:rsidRDefault="006A09FA" w:rsidP="00CF39A6">
      <w:pPr>
        <w:tabs>
          <w:tab w:val="left" w:pos="851"/>
        </w:tabs>
        <w:spacing w:before="120" w:after="120" w:line="288" w:lineRule="auto"/>
        <w:ind w:firstLine="567"/>
        <w:jc w:val="both"/>
        <w:rPr>
          <w:sz w:val="28"/>
          <w:szCs w:val="28"/>
        </w:rPr>
      </w:pPr>
      <w:r w:rsidRPr="00712986">
        <w:rPr>
          <w:sz w:val="28"/>
          <w:szCs w:val="28"/>
        </w:rPr>
        <w:t xml:space="preserve">Nguồn tiếp nhận của Dự án là sông Đáy. </w:t>
      </w:r>
    </w:p>
    <w:p w:rsidR="006A09FA" w:rsidRPr="00712986" w:rsidRDefault="006A09FA" w:rsidP="00CF39A6">
      <w:pPr>
        <w:tabs>
          <w:tab w:val="left" w:pos="851"/>
        </w:tabs>
        <w:spacing w:before="120" w:after="120" w:line="288" w:lineRule="auto"/>
        <w:ind w:firstLine="567"/>
        <w:jc w:val="both"/>
        <w:rPr>
          <w:sz w:val="28"/>
          <w:szCs w:val="28"/>
        </w:rPr>
      </w:pPr>
      <w:r w:rsidRPr="00712986">
        <w:rPr>
          <w:sz w:val="28"/>
          <w:szCs w:val="28"/>
        </w:rPr>
        <w:t xml:space="preserve">Theo quyết định số 554/QĐ-TTg ngày 06/04/2021 của Thủ tướng Chính phủ về phê duyệt điều chỉnh quy hoạch cấp nước Thủ đô Hà Nội đến năm 2030, tầm nhìn đến năm 2050, </w:t>
      </w:r>
      <w:r w:rsidR="00FA3DEF" w:rsidRPr="00712986">
        <w:rPr>
          <w:sz w:val="28"/>
          <w:szCs w:val="28"/>
        </w:rPr>
        <w:t>sông Đáy đoạn khu vực dự án không thuộc đối tượng quy hoạch khai thác cấp nước sinh hoạt tập trung.</w:t>
      </w:r>
    </w:p>
    <w:p w:rsidR="00FA3DEF" w:rsidRPr="00712986" w:rsidRDefault="00FA3DEF" w:rsidP="00FA3DEF">
      <w:pPr>
        <w:tabs>
          <w:tab w:val="left" w:pos="851"/>
        </w:tabs>
        <w:spacing w:before="120" w:after="120" w:line="288" w:lineRule="auto"/>
        <w:ind w:firstLine="567"/>
        <w:jc w:val="both"/>
        <w:rPr>
          <w:sz w:val="28"/>
          <w:szCs w:val="28"/>
        </w:rPr>
      </w:pPr>
      <w:r w:rsidRPr="00712986">
        <w:rPr>
          <w:sz w:val="28"/>
          <w:szCs w:val="28"/>
        </w:rPr>
        <w:t>Việc đánh giá khả năng chịu tải nguồn nước mặt được thực hiện theo Thông tư số 95/2025/TT-BNNMT ngày 31/12/2025 của Bộ Nông nghiệp và Môi trường.</w:t>
      </w:r>
    </w:p>
    <w:p w:rsidR="00FA3DEF" w:rsidRPr="00712986" w:rsidRDefault="00FA3DEF" w:rsidP="00623770">
      <w:pPr>
        <w:pStyle w:val="ListParagraph"/>
        <w:numPr>
          <w:ilvl w:val="0"/>
          <w:numId w:val="55"/>
        </w:numPr>
        <w:tabs>
          <w:tab w:val="left" w:pos="851"/>
        </w:tabs>
        <w:spacing w:before="120" w:after="120" w:line="288" w:lineRule="auto"/>
        <w:jc w:val="both"/>
        <w:rPr>
          <w:i/>
          <w:iCs/>
          <w:sz w:val="28"/>
          <w:szCs w:val="28"/>
        </w:rPr>
      </w:pPr>
      <w:r w:rsidRPr="00712986">
        <w:rPr>
          <w:i/>
          <w:iCs/>
          <w:sz w:val="28"/>
          <w:szCs w:val="28"/>
        </w:rPr>
        <w:t xml:space="preserve">Đặc điểm thủy văn nguồn tiếp nhận: </w:t>
      </w:r>
    </w:p>
    <w:p w:rsidR="00FA3DEF" w:rsidRPr="00712986" w:rsidRDefault="00FA3DEF" w:rsidP="00FA3DEF">
      <w:pPr>
        <w:tabs>
          <w:tab w:val="left" w:pos="851"/>
        </w:tabs>
        <w:spacing w:before="120" w:after="120" w:line="288" w:lineRule="auto"/>
        <w:ind w:firstLine="567"/>
        <w:jc w:val="both"/>
        <w:rPr>
          <w:sz w:val="28"/>
          <w:szCs w:val="28"/>
        </w:rPr>
      </w:pPr>
      <w:r w:rsidRPr="00712986">
        <w:rPr>
          <w:sz w:val="28"/>
          <w:szCs w:val="28"/>
        </w:rPr>
        <w:t>Sông Đáy là sông nội địa lớn khu vực đồng bằng Bắc Bộ, tiếp nhận dòng chảy từ hệ thống sông Hồng và các phụ lưu vùng Hà Nội – Hà Nam – Ninh Bình.</w:t>
      </w:r>
    </w:p>
    <w:p w:rsidR="00FA3DEF" w:rsidRPr="00712986" w:rsidRDefault="00FA3DEF" w:rsidP="00FA3DEF">
      <w:pPr>
        <w:tabs>
          <w:tab w:val="left" w:pos="851"/>
        </w:tabs>
        <w:spacing w:before="120" w:after="120" w:line="288" w:lineRule="auto"/>
        <w:ind w:firstLine="567"/>
        <w:jc w:val="both"/>
        <w:rPr>
          <w:sz w:val="28"/>
          <w:szCs w:val="28"/>
        </w:rPr>
      </w:pPr>
      <w:r w:rsidRPr="00712986">
        <w:rPr>
          <w:sz w:val="28"/>
          <w:szCs w:val="28"/>
        </w:rPr>
        <w:t>Đoạn sông Đáy qua khu vực xã Hồng Sơn có chế độ thủy văn phân hóa theo mùa:</w:t>
      </w:r>
    </w:p>
    <w:p w:rsidR="00FA3DEF" w:rsidRPr="00712986" w:rsidRDefault="00FA3DEF" w:rsidP="00FA3DEF">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Mùa mưa (tháng 5 – tháng 10): lưu lượng lớn, mực nước tăng, khả năng pha loãng cao.</w:t>
      </w:r>
    </w:p>
    <w:p w:rsidR="00FA3DEF" w:rsidRPr="00712986" w:rsidRDefault="00FA3DEF" w:rsidP="00FA3DEF">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Mùa cạn (tháng 11 – tháng 4 năm sau): lưu lượng giảm, xuất hiện thời kỳ kiệt vào các tháng 1–3.</w:t>
      </w:r>
    </w:p>
    <w:p w:rsidR="00FA3DEF" w:rsidRPr="00712986" w:rsidRDefault="00FA3DEF" w:rsidP="00FA3DEF">
      <w:pPr>
        <w:tabs>
          <w:tab w:val="left" w:pos="851"/>
        </w:tabs>
        <w:spacing w:before="120" w:after="120" w:line="288" w:lineRule="auto"/>
        <w:ind w:firstLine="567"/>
        <w:jc w:val="both"/>
        <w:rPr>
          <w:sz w:val="28"/>
          <w:szCs w:val="28"/>
        </w:rPr>
      </w:pPr>
      <w:r w:rsidRPr="00712986">
        <w:rPr>
          <w:sz w:val="28"/>
          <w:szCs w:val="28"/>
        </w:rPr>
        <w:t>Căn cứ tài liệu quy hoạch thủy lợi, đặc điểm lưu vực và điều kiện dòng chảy khu vực, lưu lượng mùa cạn đoạn sông Đáy qua khu vực được ước tính khoảng 40 – 70 m³/s. Để đánh giá theo hướng an toàn, lựa chọn: Qs = 40 m</w:t>
      </w:r>
      <w:r w:rsidRPr="00712986">
        <w:rPr>
          <w:sz w:val="28"/>
          <w:szCs w:val="28"/>
          <w:vertAlign w:val="superscript"/>
        </w:rPr>
        <w:t>3</w:t>
      </w:r>
      <w:r w:rsidRPr="00712986">
        <w:rPr>
          <w:sz w:val="28"/>
          <w:szCs w:val="28"/>
        </w:rPr>
        <w:t>/s.</w:t>
      </w:r>
    </w:p>
    <w:p w:rsidR="00FA3DEF" w:rsidRPr="00712986" w:rsidRDefault="0073222C" w:rsidP="00623770">
      <w:pPr>
        <w:pStyle w:val="ListParagraph"/>
        <w:numPr>
          <w:ilvl w:val="0"/>
          <w:numId w:val="55"/>
        </w:numPr>
        <w:tabs>
          <w:tab w:val="left" w:pos="851"/>
        </w:tabs>
        <w:spacing w:before="120" w:after="120" w:line="288" w:lineRule="auto"/>
        <w:jc w:val="both"/>
        <w:rPr>
          <w:i/>
          <w:iCs/>
          <w:sz w:val="28"/>
          <w:szCs w:val="28"/>
        </w:rPr>
      </w:pPr>
      <w:r w:rsidRPr="00712986">
        <w:rPr>
          <w:i/>
          <w:iCs/>
          <w:sz w:val="28"/>
          <w:szCs w:val="28"/>
        </w:rPr>
        <w:t>Phương pháp tính toán:</w:t>
      </w:r>
    </w:p>
    <w:p w:rsidR="001C0D14" w:rsidRPr="00712986" w:rsidRDefault="0073222C" w:rsidP="00CF39A6">
      <w:pPr>
        <w:tabs>
          <w:tab w:val="left" w:pos="851"/>
        </w:tabs>
        <w:spacing w:before="120" w:after="120" w:line="288" w:lineRule="auto"/>
        <w:ind w:firstLine="567"/>
        <w:jc w:val="both"/>
        <w:rPr>
          <w:sz w:val="28"/>
          <w:szCs w:val="28"/>
        </w:rPr>
      </w:pPr>
      <w:r w:rsidRPr="00712986">
        <w:rPr>
          <w:sz w:val="28"/>
          <w:szCs w:val="28"/>
        </w:rPr>
        <w:lastRenderedPageBreak/>
        <w:t>Khả năng chịu tải nguồn nước đối với từng thông số ô nhiễm được xác định theo phương pháp gián tiếp</w:t>
      </w:r>
      <w:r w:rsidR="001C42D3" w:rsidRPr="00712986">
        <w:rPr>
          <w:sz w:val="28"/>
          <w:szCs w:val="28"/>
        </w:rPr>
        <w:t>:</w:t>
      </w:r>
    </w:p>
    <w:p w:rsidR="001C42D3" w:rsidRPr="00712986" w:rsidRDefault="001C42D3" w:rsidP="001C42D3">
      <w:pPr>
        <w:tabs>
          <w:tab w:val="left" w:pos="851"/>
        </w:tabs>
        <w:spacing w:before="120" w:after="120" w:line="288" w:lineRule="auto"/>
        <w:ind w:firstLine="567"/>
        <w:jc w:val="center"/>
        <w:rPr>
          <w:sz w:val="28"/>
          <w:szCs w:val="28"/>
        </w:rPr>
      </w:pPr>
      <w:r w:rsidRPr="00712986">
        <w:rPr>
          <w:sz w:val="28"/>
          <w:szCs w:val="28"/>
        </w:rPr>
        <w:t>L</w:t>
      </w:r>
      <w:r w:rsidRPr="00712986">
        <w:rPr>
          <w:sz w:val="28"/>
          <w:szCs w:val="28"/>
          <w:vertAlign w:val="subscript"/>
        </w:rPr>
        <w:t>tn</w:t>
      </w:r>
      <w:r w:rsidRPr="00712986">
        <w:rPr>
          <w:sz w:val="28"/>
          <w:szCs w:val="28"/>
        </w:rPr>
        <w:t xml:space="preserve"> =L</w:t>
      </w:r>
      <w:r w:rsidRPr="00712986">
        <w:rPr>
          <w:sz w:val="28"/>
          <w:szCs w:val="28"/>
          <w:vertAlign w:val="subscript"/>
        </w:rPr>
        <w:t>tđ</w:t>
      </w:r>
      <w:r w:rsidRPr="00712986">
        <w:rPr>
          <w:sz w:val="28"/>
          <w:szCs w:val="28"/>
        </w:rPr>
        <w:t xml:space="preserve"> - L</w:t>
      </w:r>
      <w:r w:rsidRPr="00712986">
        <w:rPr>
          <w:sz w:val="28"/>
          <w:szCs w:val="28"/>
          <w:vertAlign w:val="subscript"/>
        </w:rPr>
        <w:t>nn</w:t>
      </w:r>
      <w:r w:rsidRPr="00712986">
        <w:rPr>
          <w:sz w:val="28"/>
          <w:szCs w:val="28"/>
        </w:rPr>
        <w:t xml:space="preserve"> - L</w:t>
      </w:r>
      <w:r w:rsidRPr="00712986">
        <w:rPr>
          <w:sz w:val="28"/>
          <w:szCs w:val="28"/>
          <w:vertAlign w:val="subscript"/>
        </w:rPr>
        <w:t>tt</w:t>
      </w:r>
      <w:r w:rsidRPr="00712986">
        <w:rPr>
          <w:sz w:val="28"/>
          <w:szCs w:val="28"/>
        </w:rPr>
        <w:t xml:space="preserve"> + NP</w:t>
      </w:r>
      <w:r w:rsidRPr="00712986">
        <w:rPr>
          <w:sz w:val="28"/>
          <w:szCs w:val="28"/>
          <w:vertAlign w:val="subscript"/>
        </w:rPr>
        <w:t xml:space="preserve">tđ        </w:t>
      </w:r>
      <w:r w:rsidRPr="00712986">
        <w:rPr>
          <w:sz w:val="28"/>
          <w:szCs w:val="28"/>
        </w:rPr>
        <w:t xml:space="preserve"> (1)</w:t>
      </w:r>
    </w:p>
    <w:p w:rsidR="001C42D3" w:rsidRPr="00712986" w:rsidRDefault="001C42D3" w:rsidP="001C42D3">
      <w:pPr>
        <w:tabs>
          <w:tab w:val="left" w:pos="851"/>
        </w:tabs>
        <w:spacing w:before="120" w:after="120" w:line="288" w:lineRule="auto"/>
        <w:ind w:firstLine="567"/>
        <w:jc w:val="both"/>
        <w:rPr>
          <w:sz w:val="28"/>
          <w:szCs w:val="28"/>
        </w:rPr>
      </w:pPr>
      <w:r w:rsidRPr="00712986">
        <w:rPr>
          <w:sz w:val="28"/>
          <w:szCs w:val="28"/>
        </w:rPr>
        <w:t>Trong đó:</w:t>
      </w:r>
    </w:p>
    <w:p w:rsidR="001C42D3" w:rsidRPr="00712986" w:rsidRDefault="001C42D3" w:rsidP="001C42D3">
      <w:pPr>
        <w:tabs>
          <w:tab w:val="left" w:pos="851"/>
        </w:tabs>
        <w:spacing w:before="120" w:after="120" w:line="288" w:lineRule="auto"/>
        <w:ind w:firstLine="567"/>
        <w:jc w:val="both"/>
        <w:rPr>
          <w:sz w:val="28"/>
          <w:szCs w:val="28"/>
        </w:rPr>
      </w:pPr>
      <w:r w:rsidRPr="00712986">
        <w:rPr>
          <w:sz w:val="28"/>
          <w:szCs w:val="28"/>
        </w:rPr>
        <w:t>Ltn: Khả năng chịu tải đối với từng thông số ô nhiễm (kg/ngày)</w:t>
      </w:r>
    </w:p>
    <w:p w:rsidR="001C42D3" w:rsidRPr="00712986" w:rsidRDefault="001C42D3" w:rsidP="001C42D3">
      <w:pPr>
        <w:tabs>
          <w:tab w:val="left" w:pos="851"/>
        </w:tabs>
        <w:spacing w:before="120" w:after="120" w:line="288" w:lineRule="auto"/>
        <w:ind w:firstLine="567"/>
        <w:jc w:val="both"/>
        <w:rPr>
          <w:sz w:val="28"/>
          <w:szCs w:val="28"/>
        </w:rPr>
      </w:pPr>
      <w:r w:rsidRPr="00712986">
        <w:rPr>
          <w:sz w:val="28"/>
          <w:szCs w:val="28"/>
        </w:rPr>
        <w:t>Ltđ: Tải lượng tối đa của từng thông số chất lượng nước mặt đối với đoạn sông (kg/ngày)</w:t>
      </w:r>
    </w:p>
    <w:p w:rsidR="001C42D3" w:rsidRPr="00712986" w:rsidRDefault="001C42D3" w:rsidP="001C42D3">
      <w:pPr>
        <w:tabs>
          <w:tab w:val="left" w:pos="851"/>
        </w:tabs>
        <w:spacing w:before="120" w:after="120" w:line="288" w:lineRule="auto"/>
        <w:ind w:firstLine="567"/>
        <w:jc w:val="both"/>
        <w:rPr>
          <w:sz w:val="28"/>
          <w:szCs w:val="28"/>
        </w:rPr>
      </w:pPr>
      <w:r w:rsidRPr="00712986">
        <w:rPr>
          <w:sz w:val="28"/>
          <w:szCs w:val="28"/>
        </w:rPr>
        <w:t>Lnn: Tải lượng của thông số chất lượng nước hiện có trong nguồn nước của đoạn sông (kg/ngày)</w:t>
      </w:r>
    </w:p>
    <w:p w:rsidR="001C42D3" w:rsidRPr="00712986" w:rsidRDefault="001C42D3" w:rsidP="001C42D3">
      <w:pPr>
        <w:tabs>
          <w:tab w:val="left" w:pos="851"/>
        </w:tabs>
        <w:spacing w:before="120" w:after="120" w:line="288" w:lineRule="auto"/>
        <w:ind w:firstLine="567"/>
        <w:jc w:val="both"/>
        <w:rPr>
          <w:sz w:val="28"/>
          <w:szCs w:val="28"/>
        </w:rPr>
      </w:pPr>
      <w:r w:rsidRPr="00712986">
        <w:rPr>
          <w:sz w:val="28"/>
          <w:szCs w:val="28"/>
        </w:rPr>
        <w:t>Ltt: Tải lượng thông số ô nhiễm có trong nguồn nước thải (</w:t>
      </w:r>
      <w:r w:rsidR="00AF6E54" w:rsidRPr="00712986">
        <w:rPr>
          <w:sz w:val="28"/>
          <w:szCs w:val="28"/>
        </w:rPr>
        <w:t>kg/ngày)</w:t>
      </w:r>
    </w:p>
    <w:p w:rsidR="00FE5AF0" w:rsidRPr="00712986" w:rsidRDefault="00AF6E54" w:rsidP="00FE5AF0">
      <w:pPr>
        <w:tabs>
          <w:tab w:val="left" w:pos="851"/>
        </w:tabs>
        <w:spacing w:before="120" w:after="120" w:line="288" w:lineRule="auto"/>
        <w:ind w:firstLine="567"/>
        <w:jc w:val="both"/>
        <w:rPr>
          <w:i/>
          <w:iCs/>
          <w:sz w:val="28"/>
          <w:szCs w:val="28"/>
        </w:rPr>
      </w:pPr>
      <w:r w:rsidRPr="00712986">
        <w:rPr>
          <w:sz w:val="28"/>
          <w:szCs w:val="28"/>
        </w:rPr>
        <w:t>NP</w:t>
      </w:r>
      <w:r w:rsidRPr="00712986">
        <w:rPr>
          <w:sz w:val="28"/>
          <w:szCs w:val="28"/>
          <w:vertAlign w:val="subscript"/>
        </w:rPr>
        <w:t>tđ</w:t>
      </w:r>
      <w:r w:rsidRPr="00712986">
        <w:rPr>
          <w:sz w:val="28"/>
          <w:szCs w:val="28"/>
        </w:rPr>
        <w:t xml:space="preserve">: Tải lượng cực đại của thông số ô nhiễm mất đi do quá trình biến đổi xảy ra trong đoạn sông (kg/ngày) </w:t>
      </w:r>
      <w:r w:rsidRPr="00712986">
        <w:rPr>
          <w:i/>
          <w:iCs/>
          <w:sz w:val="28"/>
          <w:szCs w:val="28"/>
        </w:rPr>
        <w:t>(Tuy nhiên, không có đủ dữ liệu tin cậy nên NPtđ = 0)</w:t>
      </w:r>
    </w:p>
    <w:p w:rsidR="00AF6E54" w:rsidRPr="00712986" w:rsidRDefault="00AF6E54" w:rsidP="00623770">
      <w:pPr>
        <w:pStyle w:val="ListParagraph"/>
        <w:numPr>
          <w:ilvl w:val="0"/>
          <w:numId w:val="54"/>
        </w:numPr>
        <w:tabs>
          <w:tab w:val="left" w:pos="851"/>
        </w:tabs>
        <w:spacing w:before="120" w:after="120" w:line="288" w:lineRule="auto"/>
        <w:jc w:val="both"/>
        <w:rPr>
          <w:i/>
          <w:iCs/>
          <w:sz w:val="28"/>
          <w:szCs w:val="28"/>
        </w:rPr>
      </w:pPr>
      <w:r w:rsidRPr="00712986">
        <w:rPr>
          <w:i/>
          <w:iCs/>
          <w:sz w:val="28"/>
          <w:szCs w:val="28"/>
        </w:rPr>
        <w:t xml:space="preserve"> Xác định tải lượng tối đa của thông số chất lượng nước mặt</w:t>
      </w:r>
    </w:p>
    <w:p w:rsidR="00AF6E54" w:rsidRPr="00712986" w:rsidRDefault="00AF6E54" w:rsidP="00AF6E54">
      <w:pPr>
        <w:pStyle w:val="ListParagraph"/>
        <w:tabs>
          <w:tab w:val="left" w:pos="851"/>
        </w:tabs>
        <w:spacing w:before="120" w:after="120" w:line="288" w:lineRule="auto"/>
        <w:ind w:left="0" w:firstLine="567"/>
        <w:jc w:val="both"/>
        <w:rPr>
          <w:sz w:val="28"/>
          <w:szCs w:val="28"/>
        </w:rPr>
      </w:pPr>
      <w:r w:rsidRPr="00712986">
        <w:rPr>
          <w:sz w:val="28"/>
          <w:szCs w:val="28"/>
        </w:rPr>
        <w:t>Dự án đã</w:t>
      </w:r>
      <w:r w:rsidR="00DE03C5" w:rsidRPr="00712986">
        <w:rPr>
          <w:sz w:val="28"/>
          <w:szCs w:val="28"/>
        </w:rPr>
        <w:t xml:space="preserve"> tiến hành lấy mẫu nước mặt tại điểm tiếp nhận tại 03 ngày liên tiếp và lựa chọn các thông số để đánh giá khả năng tiếp nhận nước thải là: TSS, BOD5, COD, Tổng N, Tổng P</w:t>
      </w:r>
      <w:r w:rsidR="005F1CF1" w:rsidRPr="00712986">
        <w:rPr>
          <w:sz w:val="28"/>
          <w:szCs w:val="28"/>
        </w:rPr>
        <w:t xml:space="preserve"> (phù hợp với đặc trưng nước thải của dự án).</w:t>
      </w:r>
    </w:p>
    <w:p w:rsidR="00DE03C5" w:rsidRPr="00712986" w:rsidRDefault="00AA2EE6" w:rsidP="00A57190">
      <w:pPr>
        <w:tabs>
          <w:tab w:val="left" w:pos="851"/>
        </w:tabs>
        <w:spacing w:before="120" w:after="120" w:line="288" w:lineRule="auto"/>
        <w:ind w:firstLine="567"/>
        <w:jc w:val="both"/>
        <w:rPr>
          <w:sz w:val="28"/>
          <w:szCs w:val="28"/>
        </w:rPr>
      </w:pPr>
      <w:r w:rsidRPr="00712986">
        <w:rPr>
          <w:sz w:val="28"/>
          <w:szCs w:val="28"/>
        </w:rPr>
        <w:t xml:space="preserve">Tải </w:t>
      </w:r>
      <w:r w:rsidR="00575BCB" w:rsidRPr="00712986">
        <w:rPr>
          <w:sz w:val="28"/>
          <w:szCs w:val="28"/>
        </w:rPr>
        <w:t>lượng tối đa của thông số nước mặt áp dụng công thức tại khoản 1 điều 10:</w:t>
      </w:r>
    </w:p>
    <w:p w:rsidR="00575BCB" w:rsidRPr="00712986" w:rsidRDefault="00575BCB" w:rsidP="00575BCB">
      <w:pPr>
        <w:tabs>
          <w:tab w:val="left" w:pos="851"/>
        </w:tabs>
        <w:spacing w:before="120" w:after="120" w:line="288" w:lineRule="auto"/>
        <w:ind w:firstLine="567"/>
        <w:jc w:val="center"/>
        <w:rPr>
          <w:sz w:val="28"/>
          <w:szCs w:val="28"/>
        </w:rPr>
      </w:pPr>
      <w:r w:rsidRPr="00712986">
        <w:rPr>
          <w:sz w:val="28"/>
          <w:szCs w:val="28"/>
        </w:rPr>
        <w:t>L</w:t>
      </w:r>
      <w:r w:rsidRPr="00712986">
        <w:rPr>
          <w:sz w:val="28"/>
          <w:szCs w:val="28"/>
          <w:vertAlign w:val="subscript"/>
        </w:rPr>
        <w:t xml:space="preserve">tđ </w:t>
      </w:r>
      <w:r w:rsidRPr="00712986">
        <w:rPr>
          <w:sz w:val="28"/>
          <w:szCs w:val="28"/>
        </w:rPr>
        <w:t>= C</w:t>
      </w:r>
      <w:r w:rsidRPr="00712986">
        <w:rPr>
          <w:sz w:val="28"/>
          <w:szCs w:val="28"/>
          <w:vertAlign w:val="subscript"/>
        </w:rPr>
        <w:t>qc</w:t>
      </w:r>
      <w:r w:rsidRPr="00712986">
        <w:rPr>
          <w:sz w:val="28"/>
          <w:szCs w:val="28"/>
        </w:rPr>
        <w:t xml:space="preserve"> x Q</w:t>
      </w:r>
      <w:r w:rsidRPr="00712986">
        <w:rPr>
          <w:sz w:val="28"/>
          <w:szCs w:val="28"/>
          <w:vertAlign w:val="subscript"/>
        </w:rPr>
        <w:t>s</w:t>
      </w:r>
      <w:r w:rsidRPr="00712986">
        <w:rPr>
          <w:sz w:val="28"/>
          <w:szCs w:val="28"/>
        </w:rPr>
        <w:t xml:space="preserve"> x 86,4         (2)</w:t>
      </w:r>
    </w:p>
    <w:p w:rsidR="00575BCB" w:rsidRPr="00712986" w:rsidRDefault="00575BCB" w:rsidP="00A57190">
      <w:pPr>
        <w:tabs>
          <w:tab w:val="left" w:pos="851"/>
        </w:tabs>
        <w:spacing w:before="120" w:after="120" w:line="288" w:lineRule="auto"/>
        <w:ind w:firstLine="567"/>
        <w:jc w:val="both"/>
        <w:rPr>
          <w:sz w:val="28"/>
          <w:szCs w:val="28"/>
        </w:rPr>
      </w:pPr>
      <w:r w:rsidRPr="00712986">
        <w:rPr>
          <w:sz w:val="28"/>
          <w:szCs w:val="28"/>
        </w:rPr>
        <w:t>Trong đó:</w:t>
      </w:r>
    </w:p>
    <w:p w:rsidR="00E20EC8" w:rsidRPr="00712986" w:rsidRDefault="006A09FA" w:rsidP="00E20EC8">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C</w:t>
      </w:r>
      <w:r w:rsidRPr="00712986">
        <w:rPr>
          <w:sz w:val="28"/>
          <w:szCs w:val="28"/>
          <w:vertAlign w:val="subscript"/>
        </w:rPr>
        <w:t>qc</w:t>
      </w:r>
      <w:r w:rsidRPr="00712986">
        <w:rPr>
          <w:sz w:val="28"/>
          <w:szCs w:val="28"/>
        </w:rPr>
        <w:t xml:space="preserve">: Giá trị giới hạn của thông số chất lượng nước mặt theo quy chuẩn quốc gia về chất lượng nước mặt (mg/l) </w:t>
      </w:r>
      <w:r w:rsidRPr="00712986">
        <w:rPr>
          <w:i/>
          <w:iCs/>
          <w:sz w:val="28"/>
          <w:szCs w:val="28"/>
        </w:rPr>
        <w:t>(</w:t>
      </w:r>
      <w:r w:rsidR="00E20EC8" w:rsidRPr="00712986">
        <w:rPr>
          <w:i/>
          <w:iCs/>
          <w:sz w:val="28"/>
          <w:szCs w:val="28"/>
        </w:rPr>
        <w:t>Áp dụng theo mục đích sử dụng nước được quy hoạch là mức B của QCVN 08:2023/BTNMT).</w:t>
      </w:r>
    </w:p>
    <w:p w:rsidR="00E20EC8" w:rsidRPr="00712986" w:rsidRDefault="00E20EC8" w:rsidP="00E20EC8">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Q</w:t>
      </w:r>
      <w:r w:rsidRPr="00712986">
        <w:rPr>
          <w:sz w:val="28"/>
          <w:szCs w:val="28"/>
          <w:vertAlign w:val="subscript"/>
        </w:rPr>
        <w:t>s</w:t>
      </w:r>
      <w:r w:rsidRPr="00712986">
        <w:rPr>
          <w:sz w:val="28"/>
          <w:szCs w:val="28"/>
        </w:rPr>
        <w:t>: Lưu lượng dòng chảy của đoạn sông đánh giá (m</w:t>
      </w:r>
      <w:r w:rsidRPr="00712986">
        <w:rPr>
          <w:sz w:val="28"/>
          <w:szCs w:val="28"/>
          <w:vertAlign w:val="superscript"/>
        </w:rPr>
        <w:t>3</w:t>
      </w:r>
      <w:r w:rsidRPr="00712986">
        <w:rPr>
          <w:sz w:val="28"/>
          <w:szCs w:val="28"/>
        </w:rPr>
        <w:t>/s) – Theo các tài liệu quy hoạch và đặc điểm thủy văn lưu vực sông Đáy đoạn qua xã Hồng Sơn (huyện Mỹ Đức cũ) vào mùa cạn có lưu lượng dòng chảy ước khoảng 40-70m</w:t>
      </w:r>
      <w:r w:rsidRPr="00712986">
        <w:rPr>
          <w:sz w:val="28"/>
          <w:szCs w:val="28"/>
          <w:vertAlign w:val="superscript"/>
        </w:rPr>
        <w:t>3</w:t>
      </w:r>
      <w:r w:rsidRPr="00712986">
        <w:rPr>
          <w:sz w:val="28"/>
          <w:szCs w:val="28"/>
        </w:rPr>
        <w:t>/s</w:t>
      </w:r>
      <w:r w:rsidR="004427EA" w:rsidRPr="00712986">
        <w:rPr>
          <w:sz w:val="28"/>
          <w:szCs w:val="28"/>
        </w:rPr>
        <w:t xml:space="preserve">. Để đánh giá theo hướng an toàn lựa chọn giá trị Qs = </w:t>
      </w:r>
      <w:r w:rsidR="00F02A91" w:rsidRPr="00712986">
        <w:rPr>
          <w:sz w:val="28"/>
          <w:szCs w:val="28"/>
        </w:rPr>
        <w:t>6</w:t>
      </w:r>
      <w:r w:rsidR="004427EA" w:rsidRPr="00712986">
        <w:rPr>
          <w:sz w:val="28"/>
          <w:szCs w:val="28"/>
        </w:rPr>
        <w:t>0m</w:t>
      </w:r>
      <w:r w:rsidR="004427EA" w:rsidRPr="00712986">
        <w:rPr>
          <w:sz w:val="28"/>
          <w:szCs w:val="28"/>
          <w:vertAlign w:val="superscript"/>
        </w:rPr>
        <w:t>3</w:t>
      </w:r>
      <w:r w:rsidR="004427EA" w:rsidRPr="00712986">
        <w:rPr>
          <w:sz w:val="28"/>
          <w:szCs w:val="28"/>
        </w:rPr>
        <w:t>/s.</w:t>
      </w:r>
    </w:p>
    <w:p w:rsidR="004427EA" w:rsidRDefault="004427EA" w:rsidP="00E20EC8">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86,4: Hệ số chuyển đổi thứ nguyên (được chuyển đổi từ đơn vị tính là mg/L, m</w:t>
      </w:r>
      <w:r w:rsidRPr="00712986">
        <w:rPr>
          <w:sz w:val="28"/>
          <w:szCs w:val="28"/>
          <w:vertAlign w:val="superscript"/>
        </w:rPr>
        <w:t>3</w:t>
      </w:r>
      <w:r w:rsidRPr="00712986">
        <w:rPr>
          <w:sz w:val="28"/>
          <w:szCs w:val="28"/>
        </w:rPr>
        <w:t>/s thành đơn vị tính kg/ngày).</w:t>
      </w:r>
    </w:p>
    <w:p w:rsidR="00DE6F59" w:rsidRPr="00712986" w:rsidRDefault="00DE6F59" w:rsidP="00E20EC8">
      <w:pPr>
        <w:pStyle w:val="ListParagraph"/>
        <w:numPr>
          <w:ilvl w:val="0"/>
          <w:numId w:val="12"/>
        </w:numPr>
        <w:tabs>
          <w:tab w:val="left" w:pos="851"/>
        </w:tabs>
        <w:spacing w:before="120" w:after="120" w:line="288" w:lineRule="auto"/>
        <w:ind w:left="0" w:firstLine="567"/>
        <w:jc w:val="both"/>
        <w:rPr>
          <w:sz w:val="28"/>
          <w:szCs w:val="28"/>
        </w:rPr>
      </w:pPr>
    </w:p>
    <w:p w:rsidR="004427EA" w:rsidRPr="00712986" w:rsidRDefault="004427EA" w:rsidP="004427EA">
      <w:pPr>
        <w:pStyle w:val="Caption"/>
        <w:jc w:val="center"/>
        <w:rPr>
          <w:b/>
          <w:bCs/>
          <w:i w:val="0"/>
          <w:iCs w:val="0"/>
          <w:color w:val="auto"/>
          <w:sz w:val="28"/>
          <w:szCs w:val="28"/>
        </w:rPr>
      </w:pPr>
      <w:r w:rsidRPr="00712986">
        <w:rPr>
          <w:b/>
          <w:bCs/>
          <w:i w:val="0"/>
          <w:iCs w:val="0"/>
          <w:color w:val="auto"/>
          <w:sz w:val="28"/>
          <w:szCs w:val="28"/>
        </w:rPr>
        <w:lastRenderedPageBreak/>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II</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1</w:t>
      </w:r>
      <w:r w:rsidR="00F978E2" w:rsidRPr="00712986">
        <w:rPr>
          <w:b/>
          <w:bCs/>
          <w:i w:val="0"/>
          <w:iCs w:val="0"/>
          <w:color w:val="auto"/>
          <w:sz w:val="28"/>
          <w:szCs w:val="28"/>
        </w:rPr>
        <w:fldChar w:fldCharType="end"/>
      </w:r>
      <w:r w:rsidRPr="00712986">
        <w:rPr>
          <w:b/>
          <w:bCs/>
          <w:i w:val="0"/>
          <w:iCs w:val="0"/>
          <w:color w:val="auto"/>
          <w:sz w:val="28"/>
          <w:szCs w:val="28"/>
        </w:rPr>
        <w:t>. Tải lượng tối đa của các thông số nước mặt</w:t>
      </w:r>
    </w:p>
    <w:tbl>
      <w:tblPr>
        <w:tblW w:w="5000" w:type="pct"/>
        <w:jc w:val="center"/>
        <w:tblLook w:val="04A0" w:firstRow="1" w:lastRow="0" w:firstColumn="1" w:lastColumn="0" w:noHBand="0" w:noVBand="1"/>
      </w:tblPr>
      <w:tblGrid>
        <w:gridCol w:w="993"/>
        <w:gridCol w:w="2584"/>
        <w:gridCol w:w="1893"/>
        <w:gridCol w:w="1863"/>
        <w:gridCol w:w="1954"/>
      </w:tblGrid>
      <w:tr w:rsidR="00712986" w:rsidRPr="00712986" w:rsidTr="00DE6F59">
        <w:trPr>
          <w:trHeight w:val="499"/>
          <w:jc w:val="center"/>
        </w:trPr>
        <w:tc>
          <w:tcPr>
            <w:tcW w:w="5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5C67" w:rsidRPr="00712986" w:rsidRDefault="00F15C67" w:rsidP="00F15C67">
            <w:pPr>
              <w:spacing w:after="0" w:line="240" w:lineRule="auto"/>
              <w:jc w:val="center"/>
              <w:rPr>
                <w:rFonts w:eastAsia="Times New Roman" w:cs="Times New Roman"/>
                <w:b/>
                <w:bCs/>
                <w:szCs w:val="26"/>
              </w:rPr>
            </w:pPr>
            <w:r w:rsidRPr="00712986">
              <w:rPr>
                <w:rFonts w:eastAsia="Times New Roman" w:cs="Times New Roman"/>
                <w:b/>
                <w:bCs/>
                <w:szCs w:val="26"/>
              </w:rPr>
              <w:t>TT</w:t>
            </w:r>
          </w:p>
        </w:tc>
        <w:tc>
          <w:tcPr>
            <w:tcW w:w="1391" w:type="pct"/>
            <w:tcBorders>
              <w:top w:val="single" w:sz="4" w:space="0" w:color="auto"/>
              <w:left w:val="nil"/>
              <w:bottom w:val="single" w:sz="4" w:space="0" w:color="auto"/>
              <w:right w:val="single" w:sz="4" w:space="0" w:color="auto"/>
            </w:tcBorders>
            <w:shd w:val="clear" w:color="auto" w:fill="auto"/>
            <w:vAlign w:val="center"/>
            <w:hideMark/>
          </w:tcPr>
          <w:p w:rsidR="00F15C67" w:rsidRPr="00712986" w:rsidRDefault="00F15C67" w:rsidP="00F15C67">
            <w:pPr>
              <w:spacing w:after="0" w:line="240" w:lineRule="auto"/>
              <w:jc w:val="center"/>
              <w:rPr>
                <w:rFonts w:eastAsia="Times New Roman" w:cs="Times New Roman"/>
                <w:b/>
                <w:bCs/>
                <w:szCs w:val="26"/>
              </w:rPr>
            </w:pPr>
            <w:r w:rsidRPr="00712986">
              <w:rPr>
                <w:rFonts w:eastAsia="Times New Roman" w:cs="Times New Roman"/>
                <w:b/>
                <w:bCs/>
                <w:szCs w:val="26"/>
              </w:rPr>
              <w:t>Thông số</w:t>
            </w:r>
          </w:p>
        </w:tc>
        <w:tc>
          <w:tcPr>
            <w:tcW w:w="1019" w:type="pct"/>
            <w:tcBorders>
              <w:top w:val="single" w:sz="4" w:space="0" w:color="auto"/>
              <w:left w:val="nil"/>
              <w:bottom w:val="single" w:sz="4" w:space="0" w:color="auto"/>
              <w:right w:val="single" w:sz="4" w:space="0" w:color="auto"/>
            </w:tcBorders>
            <w:shd w:val="clear" w:color="auto" w:fill="auto"/>
            <w:vAlign w:val="center"/>
            <w:hideMark/>
          </w:tcPr>
          <w:p w:rsidR="00F15C67" w:rsidRPr="00712986" w:rsidRDefault="00F15C67" w:rsidP="00F15C67">
            <w:pPr>
              <w:spacing w:after="0" w:line="240" w:lineRule="auto"/>
              <w:jc w:val="center"/>
              <w:rPr>
                <w:rFonts w:eastAsia="Times New Roman" w:cs="Times New Roman"/>
                <w:b/>
                <w:bCs/>
                <w:szCs w:val="26"/>
              </w:rPr>
            </w:pPr>
            <w:r w:rsidRPr="00712986">
              <w:rPr>
                <w:rFonts w:eastAsia="Times New Roman" w:cs="Times New Roman"/>
                <w:b/>
                <w:bCs/>
                <w:szCs w:val="26"/>
              </w:rPr>
              <w:t>C</w:t>
            </w:r>
            <w:r w:rsidRPr="00712986">
              <w:rPr>
                <w:rFonts w:eastAsia="Times New Roman" w:cs="Times New Roman"/>
                <w:b/>
                <w:bCs/>
                <w:szCs w:val="26"/>
                <w:vertAlign w:val="subscript"/>
              </w:rPr>
              <w:t xml:space="preserve">qc </w:t>
            </w:r>
            <w:r w:rsidRPr="00712986">
              <w:rPr>
                <w:rFonts w:eastAsia="Times New Roman" w:cs="Times New Roman"/>
                <w:b/>
                <w:bCs/>
                <w:szCs w:val="26"/>
              </w:rPr>
              <w:t>(mg/l)</w:t>
            </w:r>
          </w:p>
        </w:tc>
        <w:tc>
          <w:tcPr>
            <w:tcW w:w="1003" w:type="pct"/>
            <w:tcBorders>
              <w:top w:val="single" w:sz="4" w:space="0" w:color="auto"/>
              <w:left w:val="nil"/>
              <w:bottom w:val="single" w:sz="4" w:space="0" w:color="auto"/>
              <w:right w:val="single" w:sz="4" w:space="0" w:color="auto"/>
            </w:tcBorders>
            <w:shd w:val="clear" w:color="auto" w:fill="auto"/>
            <w:vAlign w:val="center"/>
            <w:hideMark/>
          </w:tcPr>
          <w:p w:rsidR="00F15C67" w:rsidRPr="00712986" w:rsidRDefault="00F15C67" w:rsidP="00F15C67">
            <w:pPr>
              <w:spacing w:after="0" w:line="240" w:lineRule="auto"/>
              <w:jc w:val="center"/>
              <w:rPr>
                <w:rFonts w:eastAsia="Times New Roman" w:cs="Times New Roman"/>
                <w:b/>
                <w:bCs/>
                <w:szCs w:val="26"/>
              </w:rPr>
            </w:pPr>
            <w:r w:rsidRPr="00712986">
              <w:rPr>
                <w:rFonts w:eastAsia="Times New Roman" w:cs="Times New Roman"/>
                <w:b/>
                <w:bCs/>
                <w:szCs w:val="26"/>
              </w:rPr>
              <w:t>Q</w:t>
            </w:r>
            <w:r w:rsidRPr="00712986">
              <w:rPr>
                <w:rFonts w:eastAsia="Times New Roman" w:cs="Times New Roman"/>
                <w:b/>
                <w:bCs/>
                <w:szCs w:val="26"/>
                <w:vertAlign w:val="subscript"/>
              </w:rPr>
              <w:t>s</w:t>
            </w:r>
            <w:r w:rsidRPr="00712986">
              <w:rPr>
                <w:rFonts w:eastAsia="Times New Roman" w:cs="Times New Roman"/>
                <w:b/>
                <w:bCs/>
                <w:szCs w:val="26"/>
              </w:rPr>
              <w:t xml:space="preserve"> (m</w:t>
            </w:r>
            <w:r w:rsidRPr="00712986">
              <w:rPr>
                <w:rFonts w:eastAsia="Times New Roman" w:cs="Times New Roman"/>
                <w:b/>
                <w:bCs/>
                <w:szCs w:val="26"/>
                <w:vertAlign w:val="superscript"/>
              </w:rPr>
              <w:t>3</w:t>
            </w:r>
            <w:r w:rsidRPr="00712986">
              <w:rPr>
                <w:rFonts w:eastAsia="Times New Roman" w:cs="Times New Roman"/>
                <w:b/>
                <w:bCs/>
                <w:szCs w:val="26"/>
              </w:rPr>
              <w:t>/s)</w:t>
            </w:r>
          </w:p>
        </w:tc>
        <w:tc>
          <w:tcPr>
            <w:tcW w:w="1052" w:type="pct"/>
            <w:tcBorders>
              <w:top w:val="single" w:sz="4" w:space="0" w:color="auto"/>
              <w:left w:val="nil"/>
              <w:bottom w:val="single" w:sz="4" w:space="0" w:color="auto"/>
              <w:right w:val="single" w:sz="4" w:space="0" w:color="auto"/>
            </w:tcBorders>
            <w:shd w:val="clear" w:color="auto" w:fill="auto"/>
            <w:vAlign w:val="center"/>
            <w:hideMark/>
          </w:tcPr>
          <w:p w:rsidR="00F15C67" w:rsidRPr="00712986" w:rsidRDefault="00F15C67" w:rsidP="00F15C67">
            <w:pPr>
              <w:spacing w:after="0" w:line="240" w:lineRule="auto"/>
              <w:jc w:val="center"/>
              <w:rPr>
                <w:rFonts w:eastAsia="Times New Roman" w:cs="Times New Roman"/>
                <w:b/>
                <w:bCs/>
                <w:szCs w:val="26"/>
              </w:rPr>
            </w:pPr>
            <w:r w:rsidRPr="00712986">
              <w:rPr>
                <w:rFonts w:eastAsia="Times New Roman" w:cs="Times New Roman"/>
                <w:b/>
                <w:bCs/>
                <w:szCs w:val="26"/>
              </w:rPr>
              <w:t>Ltđ (kg/ngày)</w:t>
            </w:r>
          </w:p>
        </w:tc>
      </w:tr>
      <w:tr w:rsidR="00712986" w:rsidRPr="00712986" w:rsidTr="00DE6F59">
        <w:trPr>
          <w:trHeight w:val="325"/>
          <w:jc w:val="center"/>
        </w:trPr>
        <w:tc>
          <w:tcPr>
            <w:tcW w:w="534" w:type="pct"/>
            <w:tcBorders>
              <w:top w:val="nil"/>
              <w:left w:val="single" w:sz="4" w:space="0" w:color="auto"/>
              <w:bottom w:val="single" w:sz="4" w:space="0" w:color="auto"/>
              <w:right w:val="single" w:sz="4" w:space="0" w:color="auto"/>
            </w:tcBorders>
            <w:shd w:val="clear" w:color="auto" w:fill="auto"/>
            <w:noWrap/>
            <w:vAlign w:val="center"/>
            <w:hideMark/>
          </w:tcPr>
          <w:p w:rsidR="00F15C67" w:rsidRPr="00712986" w:rsidRDefault="00F15C67" w:rsidP="00F15C67">
            <w:pPr>
              <w:spacing w:after="0" w:line="240" w:lineRule="auto"/>
              <w:jc w:val="center"/>
              <w:rPr>
                <w:rFonts w:eastAsia="Times New Roman" w:cs="Times New Roman"/>
                <w:szCs w:val="26"/>
              </w:rPr>
            </w:pPr>
            <w:r w:rsidRPr="00712986">
              <w:rPr>
                <w:rFonts w:eastAsia="Times New Roman" w:cs="Times New Roman"/>
                <w:szCs w:val="26"/>
              </w:rPr>
              <w:t>1</w:t>
            </w:r>
          </w:p>
        </w:tc>
        <w:tc>
          <w:tcPr>
            <w:tcW w:w="1391" w:type="pct"/>
            <w:tcBorders>
              <w:top w:val="nil"/>
              <w:left w:val="nil"/>
              <w:bottom w:val="single" w:sz="4" w:space="0" w:color="auto"/>
              <w:right w:val="single" w:sz="4" w:space="0" w:color="auto"/>
            </w:tcBorders>
            <w:shd w:val="clear" w:color="auto" w:fill="auto"/>
            <w:noWrap/>
            <w:vAlign w:val="bottom"/>
            <w:hideMark/>
          </w:tcPr>
          <w:p w:rsidR="00F15C67" w:rsidRPr="00712986" w:rsidRDefault="00F15C67" w:rsidP="00F15C67">
            <w:pPr>
              <w:spacing w:after="0" w:line="240" w:lineRule="auto"/>
              <w:rPr>
                <w:rFonts w:eastAsia="Times New Roman" w:cs="Times New Roman"/>
                <w:szCs w:val="26"/>
              </w:rPr>
            </w:pPr>
            <w:r w:rsidRPr="00712986">
              <w:rPr>
                <w:rFonts w:eastAsia="Times New Roman" w:cs="Times New Roman"/>
                <w:szCs w:val="26"/>
              </w:rPr>
              <w:t>TSS</w:t>
            </w:r>
          </w:p>
        </w:tc>
        <w:tc>
          <w:tcPr>
            <w:tcW w:w="1019" w:type="pct"/>
            <w:tcBorders>
              <w:top w:val="nil"/>
              <w:left w:val="nil"/>
              <w:bottom w:val="single" w:sz="4" w:space="0" w:color="auto"/>
              <w:right w:val="single" w:sz="4" w:space="0" w:color="auto"/>
            </w:tcBorders>
            <w:shd w:val="clear" w:color="auto" w:fill="auto"/>
            <w:noWrap/>
            <w:vAlign w:val="center"/>
            <w:hideMark/>
          </w:tcPr>
          <w:p w:rsidR="00F15C67" w:rsidRPr="00712986" w:rsidRDefault="00F15C67" w:rsidP="00F15C67">
            <w:pPr>
              <w:spacing w:after="0" w:line="240" w:lineRule="auto"/>
              <w:jc w:val="center"/>
              <w:rPr>
                <w:rFonts w:eastAsia="Times New Roman" w:cs="Times New Roman"/>
                <w:szCs w:val="26"/>
              </w:rPr>
            </w:pPr>
            <w:r w:rsidRPr="00712986">
              <w:rPr>
                <w:rFonts w:eastAsia="Times New Roman" w:cs="Times New Roman"/>
                <w:szCs w:val="26"/>
              </w:rPr>
              <w:t>15</w:t>
            </w:r>
          </w:p>
        </w:tc>
        <w:tc>
          <w:tcPr>
            <w:tcW w:w="1003" w:type="pct"/>
            <w:tcBorders>
              <w:top w:val="nil"/>
              <w:left w:val="nil"/>
              <w:bottom w:val="single" w:sz="4" w:space="0" w:color="auto"/>
              <w:right w:val="single" w:sz="4" w:space="0" w:color="auto"/>
            </w:tcBorders>
            <w:shd w:val="clear" w:color="auto" w:fill="auto"/>
            <w:noWrap/>
            <w:vAlign w:val="center"/>
            <w:hideMark/>
          </w:tcPr>
          <w:p w:rsidR="00F15C67" w:rsidRPr="00712986" w:rsidRDefault="00F15C67" w:rsidP="00F15C67">
            <w:pPr>
              <w:spacing w:after="0" w:line="240" w:lineRule="auto"/>
              <w:jc w:val="center"/>
              <w:rPr>
                <w:rFonts w:eastAsia="Times New Roman" w:cs="Times New Roman"/>
                <w:szCs w:val="26"/>
              </w:rPr>
            </w:pPr>
            <w:r w:rsidRPr="00712986">
              <w:rPr>
                <w:rFonts w:eastAsia="Times New Roman" w:cs="Times New Roman"/>
                <w:szCs w:val="26"/>
              </w:rPr>
              <w:t>40</w:t>
            </w:r>
          </w:p>
        </w:tc>
        <w:tc>
          <w:tcPr>
            <w:tcW w:w="1052" w:type="pct"/>
            <w:tcBorders>
              <w:top w:val="nil"/>
              <w:left w:val="nil"/>
              <w:bottom w:val="single" w:sz="4" w:space="0" w:color="auto"/>
              <w:right w:val="single" w:sz="4" w:space="0" w:color="auto"/>
            </w:tcBorders>
            <w:shd w:val="clear" w:color="auto" w:fill="auto"/>
            <w:noWrap/>
            <w:vAlign w:val="center"/>
            <w:hideMark/>
          </w:tcPr>
          <w:p w:rsidR="00F15C67" w:rsidRPr="00712986" w:rsidRDefault="00F15C67" w:rsidP="00F15C67">
            <w:pPr>
              <w:spacing w:after="0" w:line="240" w:lineRule="auto"/>
              <w:jc w:val="center"/>
              <w:rPr>
                <w:rFonts w:eastAsia="Times New Roman" w:cs="Times New Roman"/>
                <w:szCs w:val="26"/>
              </w:rPr>
            </w:pPr>
            <w:r w:rsidRPr="00712986">
              <w:rPr>
                <w:rFonts w:eastAsia="Times New Roman" w:cs="Times New Roman"/>
                <w:szCs w:val="26"/>
              </w:rPr>
              <w:t>51</w:t>
            </w:r>
            <w:r w:rsidR="0073222C" w:rsidRPr="00712986">
              <w:rPr>
                <w:rFonts w:eastAsia="Times New Roman" w:cs="Times New Roman"/>
                <w:szCs w:val="26"/>
              </w:rPr>
              <w:t>.</w:t>
            </w:r>
            <w:r w:rsidRPr="00712986">
              <w:rPr>
                <w:rFonts w:eastAsia="Times New Roman" w:cs="Times New Roman"/>
                <w:szCs w:val="26"/>
              </w:rPr>
              <w:t>840</w:t>
            </w:r>
          </w:p>
        </w:tc>
      </w:tr>
      <w:tr w:rsidR="00712986" w:rsidRPr="00712986" w:rsidTr="00DE6F59">
        <w:trPr>
          <w:trHeight w:val="325"/>
          <w:jc w:val="center"/>
        </w:trPr>
        <w:tc>
          <w:tcPr>
            <w:tcW w:w="534" w:type="pct"/>
            <w:tcBorders>
              <w:top w:val="nil"/>
              <w:left w:val="single" w:sz="4" w:space="0" w:color="auto"/>
              <w:bottom w:val="single" w:sz="4" w:space="0" w:color="auto"/>
              <w:right w:val="single" w:sz="4" w:space="0" w:color="auto"/>
            </w:tcBorders>
            <w:shd w:val="clear" w:color="auto" w:fill="auto"/>
            <w:noWrap/>
            <w:vAlign w:val="center"/>
            <w:hideMark/>
          </w:tcPr>
          <w:p w:rsidR="00F15C67" w:rsidRPr="00712986" w:rsidRDefault="00F15C67" w:rsidP="00F15C67">
            <w:pPr>
              <w:spacing w:after="0" w:line="240" w:lineRule="auto"/>
              <w:jc w:val="center"/>
              <w:rPr>
                <w:rFonts w:eastAsia="Times New Roman" w:cs="Times New Roman"/>
                <w:szCs w:val="26"/>
              </w:rPr>
            </w:pPr>
            <w:r w:rsidRPr="00712986">
              <w:rPr>
                <w:rFonts w:eastAsia="Times New Roman" w:cs="Times New Roman"/>
                <w:szCs w:val="26"/>
              </w:rPr>
              <w:t>2</w:t>
            </w:r>
          </w:p>
        </w:tc>
        <w:tc>
          <w:tcPr>
            <w:tcW w:w="1391" w:type="pct"/>
            <w:tcBorders>
              <w:top w:val="nil"/>
              <w:left w:val="nil"/>
              <w:bottom w:val="single" w:sz="4" w:space="0" w:color="auto"/>
              <w:right w:val="single" w:sz="4" w:space="0" w:color="auto"/>
            </w:tcBorders>
            <w:shd w:val="clear" w:color="auto" w:fill="auto"/>
            <w:noWrap/>
            <w:vAlign w:val="bottom"/>
            <w:hideMark/>
          </w:tcPr>
          <w:p w:rsidR="00F15C67" w:rsidRPr="00712986" w:rsidRDefault="00F15C67" w:rsidP="00F15C67">
            <w:pPr>
              <w:spacing w:after="0" w:line="240" w:lineRule="auto"/>
              <w:rPr>
                <w:rFonts w:eastAsia="Times New Roman" w:cs="Times New Roman"/>
                <w:szCs w:val="26"/>
              </w:rPr>
            </w:pPr>
            <w:r w:rsidRPr="00712986">
              <w:rPr>
                <w:rFonts w:eastAsia="Times New Roman" w:cs="Times New Roman"/>
                <w:szCs w:val="26"/>
              </w:rPr>
              <w:t>BOD</w:t>
            </w:r>
            <w:r w:rsidRPr="00712986">
              <w:rPr>
                <w:rFonts w:eastAsia="Times New Roman" w:cs="Times New Roman"/>
                <w:szCs w:val="26"/>
                <w:vertAlign w:val="subscript"/>
              </w:rPr>
              <w:t>5</w:t>
            </w:r>
          </w:p>
        </w:tc>
        <w:tc>
          <w:tcPr>
            <w:tcW w:w="1019" w:type="pct"/>
            <w:tcBorders>
              <w:top w:val="nil"/>
              <w:left w:val="nil"/>
              <w:bottom w:val="single" w:sz="4" w:space="0" w:color="auto"/>
              <w:right w:val="single" w:sz="4" w:space="0" w:color="auto"/>
            </w:tcBorders>
            <w:shd w:val="clear" w:color="auto" w:fill="auto"/>
            <w:noWrap/>
            <w:vAlign w:val="center"/>
            <w:hideMark/>
          </w:tcPr>
          <w:p w:rsidR="00F15C67" w:rsidRPr="00712986" w:rsidRDefault="00F15C67" w:rsidP="00F15C67">
            <w:pPr>
              <w:spacing w:after="0" w:line="240" w:lineRule="auto"/>
              <w:jc w:val="center"/>
              <w:rPr>
                <w:rFonts w:eastAsia="Times New Roman" w:cs="Times New Roman"/>
                <w:szCs w:val="26"/>
              </w:rPr>
            </w:pPr>
            <w:r w:rsidRPr="00712986">
              <w:rPr>
                <w:rFonts w:eastAsia="Times New Roman" w:cs="Times New Roman"/>
                <w:szCs w:val="26"/>
              </w:rPr>
              <w:t>6</w:t>
            </w:r>
          </w:p>
        </w:tc>
        <w:tc>
          <w:tcPr>
            <w:tcW w:w="1003" w:type="pct"/>
            <w:tcBorders>
              <w:top w:val="nil"/>
              <w:left w:val="nil"/>
              <w:bottom w:val="single" w:sz="4" w:space="0" w:color="auto"/>
              <w:right w:val="single" w:sz="4" w:space="0" w:color="auto"/>
            </w:tcBorders>
            <w:shd w:val="clear" w:color="auto" w:fill="auto"/>
            <w:noWrap/>
            <w:vAlign w:val="center"/>
            <w:hideMark/>
          </w:tcPr>
          <w:p w:rsidR="00F15C67" w:rsidRPr="00712986" w:rsidRDefault="00F15C67" w:rsidP="00F15C67">
            <w:pPr>
              <w:spacing w:after="0" w:line="240" w:lineRule="auto"/>
              <w:jc w:val="center"/>
              <w:rPr>
                <w:rFonts w:eastAsia="Times New Roman" w:cs="Times New Roman"/>
                <w:szCs w:val="26"/>
              </w:rPr>
            </w:pPr>
            <w:r w:rsidRPr="00712986">
              <w:rPr>
                <w:rFonts w:eastAsia="Times New Roman" w:cs="Times New Roman"/>
                <w:szCs w:val="26"/>
              </w:rPr>
              <w:t>40</w:t>
            </w:r>
          </w:p>
        </w:tc>
        <w:tc>
          <w:tcPr>
            <w:tcW w:w="1052" w:type="pct"/>
            <w:tcBorders>
              <w:top w:val="nil"/>
              <w:left w:val="nil"/>
              <w:bottom w:val="single" w:sz="4" w:space="0" w:color="auto"/>
              <w:right w:val="single" w:sz="4" w:space="0" w:color="auto"/>
            </w:tcBorders>
            <w:shd w:val="clear" w:color="auto" w:fill="auto"/>
            <w:noWrap/>
            <w:vAlign w:val="center"/>
            <w:hideMark/>
          </w:tcPr>
          <w:p w:rsidR="00F15C67" w:rsidRPr="00712986" w:rsidRDefault="00F15C67" w:rsidP="00F15C67">
            <w:pPr>
              <w:spacing w:after="0" w:line="240" w:lineRule="auto"/>
              <w:jc w:val="center"/>
              <w:rPr>
                <w:rFonts w:eastAsia="Times New Roman" w:cs="Times New Roman"/>
                <w:szCs w:val="26"/>
              </w:rPr>
            </w:pPr>
            <w:r w:rsidRPr="00712986">
              <w:rPr>
                <w:rFonts w:eastAsia="Times New Roman" w:cs="Times New Roman"/>
                <w:szCs w:val="26"/>
              </w:rPr>
              <w:t>20</w:t>
            </w:r>
            <w:r w:rsidR="0073222C" w:rsidRPr="00712986">
              <w:rPr>
                <w:rFonts w:eastAsia="Times New Roman" w:cs="Times New Roman"/>
                <w:szCs w:val="26"/>
              </w:rPr>
              <w:t>.</w:t>
            </w:r>
            <w:r w:rsidRPr="00712986">
              <w:rPr>
                <w:rFonts w:eastAsia="Times New Roman" w:cs="Times New Roman"/>
                <w:szCs w:val="26"/>
              </w:rPr>
              <w:t>736</w:t>
            </w:r>
          </w:p>
        </w:tc>
      </w:tr>
      <w:tr w:rsidR="00712986" w:rsidRPr="00712986" w:rsidTr="00DE6F59">
        <w:trPr>
          <w:trHeight w:val="325"/>
          <w:jc w:val="center"/>
        </w:trPr>
        <w:tc>
          <w:tcPr>
            <w:tcW w:w="534" w:type="pct"/>
            <w:tcBorders>
              <w:top w:val="nil"/>
              <w:left w:val="single" w:sz="4" w:space="0" w:color="auto"/>
              <w:bottom w:val="single" w:sz="4" w:space="0" w:color="auto"/>
              <w:right w:val="single" w:sz="4" w:space="0" w:color="auto"/>
            </w:tcBorders>
            <w:shd w:val="clear" w:color="auto" w:fill="auto"/>
            <w:noWrap/>
            <w:vAlign w:val="center"/>
            <w:hideMark/>
          </w:tcPr>
          <w:p w:rsidR="00F15C67" w:rsidRPr="00712986" w:rsidRDefault="00F15C67" w:rsidP="00F15C67">
            <w:pPr>
              <w:spacing w:after="0" w:line="240" w:lineRule="auto"/>
              <w:jc w:val="center"/>
              <w:rPr>
                <w:rFonts w:eastAsia="Times New Roman" w:cs="Times New Roman"/>
                <w:szCs w:val="26"/>
              </w:rPr>
            </w:pPr>
            <w:r w:rsidRPr="00712986">
              <w:rPr>
                <w:rFonts w:eastAsia="Times New Roman" w:cs="Times New Roman"/>
                <w:szCs w:val="26"/>
              </w:rPr>
              <w:t>3</w:t>
            </w:r>
          </w:p>
        </w:tc>
        <w:tc>
          <w:tcPr>
            <w:tcW w:w="1391" w:type="pct"/>
            <w:tcBorders>
              <w:top w:val="nil"/>
              <w:left w:val="nil"/>
              <w:bottom w:val="single" w:sz="4" w:space="0" w:color="auto"/>
              <w:right w:val="single" w:sz="4" w:space="0" w:color="auto"/>
            </w:tcBorders>
            <w:shd w:val="clear" w:color="auto" w:fill="auto"/>
            <w:noWrap/>
            <w:vAlign w:val="bottom"/>
            <w:hideMark/>
          </w:tcPr>
          <w:p w:rsidR="00F15C67" w:rsidRPr="00712986" w:rsidRDefault="00F15C67" w:rsidP="00F15C67">
            <w:pPr>
              <w:spacing w:after="0" w:line="240" w:lineRule="auto"/>
              <w:rPr>
                <w:rFonts w:eastAsia="Times New Roman" w:cs="Times New Roman"/>
                <w:szCs w:val="26"/>
              </w:rPr>
            </w:pPr>
            <w:r w:rsidRPr="00712986">
              <w:rPr>
                <w:rFonts w:eastAsia="Times New Roman" w:cs="Times New Roman"/>
                <w:szCs w:val="26"/>
              </w:rPr>
              <w:t>COD</w:t>
            </w:r>
          </w:p>
        </w:tc>
        <w:tc>
          <w:tcPr>
            <w:tcW w:w="1019" w:type="pct"/>
            <w:tcBorders>
              <w:top w:val="nil"/>
              <w:left w:val="nil"/>
              <w:bottom w:val="single" w:sz="4" w:space="0" w:color="auto"/>
              <w:right w:val="single" w:sz="4" w:space="0" w:color="auto"/>
            </w:tcBorders>
            <w:shd w:val="clear" w:color="auto" w:fill="auto"/>
            <w:noWrap/>
            <w:vAlign w:val="center"/>
            <w:hideMark/>
          </w:tcPr>
          <w:p w:rsidR="00F15C67" w:rsidRPr="00712986" w:rsidRDefault="00F15C67" w:rsidP="00F15C67">
            <w:pPr>
              <w:spacing w:after="0" w:line="240" w:lineRule="auto"/>
              <w:jc w:val="center"/>
              <w:rPr>
                <w:rFonts w:eastAsia="Times New Roman" w:cs="Times New Roman"/>
                <w:szCs w:val="26"/>
              </w:rPr>
            </w:pPr>
            <w:r w:rsidRPr="00712986">
              <w:rPr>
                <w:rFonts w:eastAsia="Times New Roman" w:cs="Times New Roman"/>
                <w:szCs w:val="26"/>
              </w:rPr>
              <w:t>15</w:t>
            </w:r>
          </w:p>
        </w:tc>
        <w:tc>
          <w:tcPr>
            <w:tcW w:w="1003" w:type="pct"/>
            <w:tcBorders>
              <w:top w:val="nil"/>
              <w:left w:val="nil"/>
              <w:bottom w:val="single" w:sz="4" w:space="0" w:color="auto"/>
              <w:right w:val="single" w:sz="4" w:space="0" w:color="auto"/>
            </w:tcBorders>
            <w:shd w:val="clear" w:color="auto" w:fill="auto"/>
            <w:noWrap/>
            <w:vAlign w:val="center"/>
            <w:hideMark/>
          </w:tcPr>
          <w:p w:rsidR="00F15C67" w:rsidRPr="00712986" w:rsidRDefault="00F15C67" w:rsidP="00F15C67">
            <w:pPr>
              <w:spacing w:after="0" w:line="240" w:lineRule="auto"/>
              <w:jc w:val="center"/>
              <w:rPr>
                <w:rFonts w:eastAsia="Times New Roman" w:cs="Times New Roman"/>
                <w:szCs w:val="26"/>
              </w:rPr>
            </w:pPr>
            <w:r w:rsidRPr="00712986">
              <w:rPr>
                <w:rFonts w:eastAsia="Times New Roman" w:cs="Times New Roman"/>
                <w:szCs w:val="26"/>
              </w:rPr>
              <w:t>40</w:t>
            </w:r>
          </w:p>
        </w:tc>
        <w:tc>
          <w:tcPr>
            <w:tcW w:w="1052" w:type="pct"/>
            <w:tcBorders>
              <w:top w:val="nil"/>
              <w:left w:val="nil"/>
              <w:bottom w:val="single" w:sz="4" w:space="0" w:color="auto"/>
              <w:right w:val="single" w:sz="4" w:space="0" w:color="auto"/>
            </w:tcBorders>
            <w:shd w:val="clear" w:color="auto" w:fill="auto"/>
            <w:noWrap/>
            <w:vAlign w:val="center"/>
            <w:hideMark/>
          </w:tcPr>
          <w:p w:rsidR="00F15C67" w:rsidRPr="00712986" w:rsidRDefault="00F15C67" w:rsidP="00F15C67">
            <w:pPr>
              <w:spacing w:after="0" w:line="240" w:lineRule="auto"/>
              <w:jc w:val="center"/>
              <w:rPr>
                <w:rFonts w:eastAsia="Times New Roman" w:cs="Times New Roman"/>
                <w:szCs w:val="26"/>
              </w:rPr>
            </w:pPr>
            <w:r w:rsidRPr="00712986">
              <w:rPr>
                <w:rFonts w:eastAsia="Times New Roman" w:cs="Times New Roman"/>
                <w:szCs w:val="26"/>
              </w:rPr>
              <w:t>51</w:t>
            </w:r>
            <w:r w:rsidR="0073222C" w:rsidRPr="00712986">
              <w:rPr>
                <w:rFonts w:eastAsia="Times New Roman" w:cs="Times New Roman"/>
                <w:szCs w:val="26"/>
              </w:rPr>
              <w:t>.</w:t>
            </w:r>
            <w:r w:rsidRPr="00712986">
              <w:rPr>
                <w:rFonts w:eastAsia="Times New Roman" w:cs="Times New Roman"/>
                <w:szCs w:val="26"/>
              </w:rPr>
              <w:t>840</w:t>
            </w:r>
          </w:p>
        </w:tc>
      </w:tr>
      <w:tr w:rsidR="00712986" w:rsidRPr="00712986" w:rsidTr="00DE6F59">
        <w:trPr>
          <w:trHeight w:val="325"/>
          <w:jc w:val="center"/>
        </w:trPr>
        <w:tc>
          <w:tcPr>
            <w:tcW w:w="534" w:type="pct"/>
            <w:tcBorders>
              <w:top w:val="nil"/>
              <w:left w:val="single" w:sz="4" w:space="0" w:color="auto"/>
              <w:bottom w:val="single" w:sz="4" w:space="0" w:color="auto"/>
              <w:right w:val="single" w:sz="4" w:space="0" w:color="auto"/>
            </w:tcBorders>
            <w:shd w:val="clear" w:color="auto" w:fill="auto"/>
            <w:noWrap/>
            <w:vAlign w:val="center"/>
            <w:hideMark/>
          </w:tcPr>
          <w:p w:rsidR="00F15C67" w:rsidRPr="00712986" w:rsidRDefault="00F15C67" w:rsidP="00F15C67">
            <w:pPr>
              <w:spacing w:after="0" w:line="240" w:lineRule="auto"/>
              <w:jc w:val="center"/>
              <w:rPr>
                <w:rFonts w:eastAsia="Times New Roman" w:cs="Times New Roman"/>
                <w:szCs w:val="26"/>
              </w:rPr>
            </w:pPr>
            <w:r w:rsidRPr="00712986">
              <w:rPr>
                <w:rFonts w:eastAsia="Times New Roman" w:cs="Times New Roman"/>
                <w:szCs w:val="26"/>
              </w:rPr>
              <w:t>4</w:t>
            </w:r>
          </w:p>
        </w:tc>
        <w:tc>
          <w:tcPr>
            <w:tcW w:w="1391" w:type="pct"/>
            <w:tcBorders>
              <w:top w:val="nil"/>
              <w:left w:val="nil"/>
              <w:bottom w:val="single" w:sz="4" w:space="0" w:color="auto"/>
              <w:right w:val="single" w:sz="4" w:space="0" w:color="auto"/>
            </w:tcBorders>
            <w:shd w:val="clear" w:color="auto" w:fill="auto"/>
            <w:noWrap/>
            <w:vAlign w:val="bottom"/>
            <w:hideMark/>
          </w:tcPr>
          <w:p w:rsidR="00F15C67" w:rsidRPr="00712986" w:rsidRDefault="00F15C67" w:rsidP="00F15C67">
            <w:pPr>
              <w:spacing w:after="0" w:line="240" w:lineRule="auto"/>
              <w:rPr>
                <w:rFonts w:eastAsia="Times New Roman" w:cs="Times New Roman"/>
                <w:szCs w:val="26"/>
              </w:rPr>
            </w:pPr>
            <w:r w:rsidRPr="00712986">
              <w:rPr>
                <w:rFonts w:eastAsia="Times New Roman" w:cs="Times New Roman"/>
                <w:szCs w:val="26"/>
              </w:rPr>
              <w:t>Tổng N</w:t>
            </w:r>
          </w:p>
        </w:tc>
        <w:tc>
          <w:tcPr>
            <w:tcW w:w="1019" w:type="pct"/>
            <w:tcBorders>
              <w:top w:val="nil"/>
              <w:left w:val="nil"/>
              <w:bottom w:val="single" w:sz="4" w:space="0" w:color="auto"/>
              <w:right w:val="single" w:sz="4" w:space="0" w:color="auto"/>
            </w:tcBorders>
            <w:shd w:val="clear" w:color="auto" w:fill="auto"/>
            <w:noWrap/>
            <w:vAlign w:val="center"/>
            <w:hideMark/>
          </w:tcPr>
          <w:p w:rsidR="00F15C67" w:rsidRPr="00712986" w:rsidRDefault="00F15C67" w:rsidP="00F15C67">
            <w:pPr>
              <w:spacing w:after="0" w:line="240" w:lineRule="auto"/>
              <w:jc w:val="center"/>
              <w:rPr>
                <w:rFonts w:eastAsia="Times New Roman" w:cs="Times New Roman"/>
                <w:szCs w:val="26"/>
              </w:rPr>
            </w:pPr>
            <w:r w:rsidRPr="00712986">
              <w:rPr>
                <w:rFonts w:eastAsia="Times New Roman" w:cs="Times New Roman"/>
                <w:szCs w:val="26"/>
              </w:rPr>
              <w:t>1,5</w:t>
            </w:r>
          </w:p>
        </w:tc>
        <w:tc>
          <w:tcPr>
            <w:tcW w:w="1003" w:type="pct"/>
            <w:tcBorders>
              <w:top w:val="nil"/>
              <w:left w:val="nil"/>
              <w:bottom w:val="single" w:sz="4" w:space="0" w:color="auto"/>
              <w:right w:val="single" w:sz="4" w:space="0" w:color="auto"/>
            </w:tcBorders>
            <w:shd w:val="clear" w:color="auto" w:fill="auto"/>
            <w:noWrap/>
            <w:vAlign w:val="center"/>
            <w:hideMark/>
          </w:tcPr>
          <w:p w:rsidR="00F15C67" w:rsidRPr="00712986" w:rsidRDefault="00F15C67" w:rsidP="00F15C67">
            <w:pPr>
              <w:spacing w:after="0" w:line="240" w:lineRule="auto"/>
              <w:jc w:val="center"/>
              <w:rPr>
                <w:rFonts w:eastAsia="Times New Roman" w:cs="Times New Roman"/>
                <w:szCs w:val="26"/>
              </w:rPr>
            </w:pPr>
            <w:r w:rsidRPr="00712986">
              <w:rPr>
                <w:rFonts w:eastAsia="Times New Roman" w:cs="Times New Roman"/>
                <w:szCs w:val="26"/>
              </w:rPr>
              <w:t>40</w:t>
            </w:r>
          </w:p>
        </w:tc>
        <w:tc>
          <w:tcPr>
            <w:tcW w:w="1052" w:type="pct"/>
            <w:tcBorders>
              <w:top w:val="nil"/>
              <w:left w:val="nil"/>
              <w:bottom w:val="single" w:sz="4" w:space="0" w:color="auto"/>
              <w:right w:val="single" w:sz="4" w:space="0" w:color="auto"/>
            </w:tcBorders>
            <w:shd w:val="clear" w:color="auto" w:fill="auto"/>
            <w:noWrap/>
            <w:vAlign w:val="center"/>
            <w:hideMark/>
          </w:tcPr>
          <w:p w:rsidR="00F15C67" w:rsidRPr="00712986" w:rsidRDefault="00F15C67" w:rsidP="00F15C67">
            <w:pPr>
              <w:spacing w:after="0" w:line="240" w:lineRule="auto"/>
              <w:jc w:val="center"/>
              <w:rPr>
                <w:rFonts w:eastAsia="Times New Roman" w:cs="Times New Roman"/>
                <w:szCs w:val="26"/>
              </w:rPr>
            </w:pPr>
            <w:r w:rsidRPr="00712986">
              <w:rPr>
                <w:rFonts w:eastAsia="Times New Roman" w:cs="Times New Roman"/>
                <w:szCs w:val="26"/>
              </w:rPr>
              <w:t>5</w:t>
            </w:r>
            <w:r w:rsidR="0073222C" w:rsidRPr="00712986">
              <w:rPr>
                <w:rFonts w:eastAsia="Times New Roman" w:cs="Times New Roman"/>
                <w:szCs w:val="26"/>
              </w:rPr>
              <w:t>.</w:t>
            </w:r>
            <w:r w:rsidRPr="00712986">
              <w:rPr>
                <w:rFonts w:eastAsia="Times New Roman" w:cs="Times New Roman"/>
                <w:szCs w:val="26"/>
              </w:rPr>
              <w:t>184</w:t>
            </w:r>
          </w:p>
        </w:tc>
      </w:tr>
      <w:tr w:rsidR="00712986" w:rsidRPr="00712986" w:rsidTr="00DE6F59">
        <w:trPr>
          <w:trHeight w:val="325"/>
          <w:jc w:val="center"/>
        </w:trPr>
        <w:tc>
          <w:tcPr>
            <w:tcW w:w="534" w:type="pct"/>
            <w:tcBorders>
              <w:top w:val="nil"/>
              <w:left w:val="single" w:sz="4" w:space="0" w:color="auto"/>
              <w:bottom w:val="single" w:sz="4" w:space="0" w:color="auto"/>
              <w:right w:val="single" w:sz="4" w:space="0" w:color="auto"/>
            </w:tcBorders>
            <w:shd w:val="clear" w:color="auto" w:fill="auto"/>
            <w:noWrap/>
            <w:vAlign w:val="center"/>
            <w:hideMark/>
          </w:tcPr>
          <w:p w:rsidR="00F15C67" w:rsidRPr="00712986" w:rsidRDefault="00F15C67" w:rsidP="00F15C67">
            <w:pPr>
              <w:spacing w:after="0" w:line="240" w:lineRule="auto"/>
              <w:jc w:val="center"/>
              <w:rPr>
                <w:rFonts w:eastAsia="Times New Roman" w:cs="Times New Roman"/>
                <w:szCs w:val="26"/>
              </w:rPr>
            </w:pPr>
            <w:r w:rsidRPr="00712986">
              <w:rPr>
                <w:rFonts w:eastAsia="Times New Roman" w:cs="Times New Roman"/>
                <w:szCs w:val="26"/>
              </w:rPr>
              <w:t>5</w:t>
            </w:r>
          </w:p>
        </w:tc>
        <w:tc>
          <w:tcPr>
            <w:tcW w:w="1391" w:type="pct"/>
            <w:tcBorders>
              <w:top w:val="nil"/>
              <w:left w:val="nil"/>
              <w:bottom w:val="single" w:sz="4" w:space="0" w:color="auto"/>
              <w:right w:val="single" w:sz="4" w:space="0" w:color="auto"/>
            </w:tcBorders>
            <w:shd w:val="clear" w:color="auto" w:fill="auto"/>
            <w:noWrap/>
            <w:vAlign w:val="bottom"/>
            <w:hideMark/>
          </w:tcPr>
          <w:p w:rsidR="00F15C67" w:rsidRPr="00712986" w:rsidRDefault="00F15C67" w:rsidP="00F15C67">
            <w:pPr>
              <w:spacing w:after="0" w:line="240" w:lineRule="auto"/>
              <w:rPr>
                <w:rFonts w:eastAsia="Times New Roman" w:cs="Times New Roman"/>
                <w:szCs w:val="26"/>
              </w:rPr>
            </w:pPr>
            <w:r w:rsidRPr="00712986">
              <w:rPr>
                <w:rFonts w:eastAsia="Times New Roman" w:cs="Times New Roman"/>
                <w:szCs w:val="26"/>
              </w:rPr>
              <w:t>Tổng P</w:t>
            </w:r>
          </w:p>
        </w:tc>
        <w:tc>
          <w:tcPr>
            <w:tcW w:w="1019" w:type="pct"/>
            <w:tcBorders>
              <w:top w:val="nil"/>
              <w:left w:val="nil"/>
              <w:bottom w:val="single" w:sz="4" w:space="0" w:color="auto"/>
              <w:right w:val="single" w:sz="4" w:space="0" w:color="auto"/>
            </w:tcBorders>
            <w:shd w:val="clear" w:color="auto" w:fill="auto"/>
            <w:noWrap/>
            <w:vAlign w:val="center"/>
            <w:hideMark/>
          </w:tcPr>
          <w:p w:rsidR="00F15C67" w:rsidRPr="00712986" w:rsidRDefault="00F15C67" w:rsidP="00F15C67">
            <w:pPr>
              <w:spacing w:after="0" w:line="240" w:lineRule="auto"/>
              <w:jc w:val="center"/>
              <w:rPr>
                <w:rFonts w:eastAsia="Times New Roman" w:cs="Times New Roman"/>
                <w:szCs w:val="26"/>
              </w:rPr>
            </w:pPr>
            <w:r w:rsidRPr="00712986">
              <w:rPr>
                <w:rFonts w:eastAsia="Times New Roman" w:cs="Times New Roman"/>
                <w:szCs w:val="26"/>
              </w:rPr>
              <w:t>0,3</w:t>
            </w:r>
          </w:p>
        </w:tc>
        <w:tc>
          <w:tcPr>
            <w:tcW w:w="1003" w:type="pct"/>
            <w:tcBorders>
              <w:top w:val="nil"/>
              <w:left w:val="nil"/>
              <w:bottom w:val="single" w:sz="4" w:space="0" w:color="auto"/>
              <w:right w:val="single" w:sz="4" w:space="0" w:color="auto"/>
            </w:tcBorders>
            <w:shd w:val="clear" w:color="auto" w:fill="auto"/>
            <w:noWrap/>
            <w:vAlign w:val="center"/>
            <w:hideMark/>
          </w:tcPr>
          <w:p w:rsidR="00F15C67" w:rsidRPr="00712986" w:rsidRDefault="00F15C67" w:rsidP="00F15C67">
            <w:pPr>
              <w:spacing w:after="0" w:line="240" w:lineRule="auto"/>
              <w:jc w:val="center"/>
              <w:rPr>
                <w:rFonts w:eastAsia="Times New Roman" w:cs="Times New Roman"/>
                <w:szCs w:val="26"/>
              </w:rPr>
            </w:pPr>
            <w:r w:rsidRPr="00712986">
              <w:rPr>
                <w:rFonts w:eastAsia="Times New Roman" w:cs="Times New Roman"/>
                <w:szCs w:val="26"/>
              </w:rPr>
              <w:t>40</w:t>
            </w:r>
          </w:p>
        </w:tc>
        <w:tc>
          <w:tcPr>
            <w:tcW w:w="1052" w:type="pct"/>
            <w:tcBorders>
              <w:top w:val="nil"/>
              <w:left w:val="nil"/>
              <w:bottom w:val="single" w:sz="4" w:space="0" w:color="auto"/>
              <w:right w:val="single" w:sz="4" w:space="0" w:color="auto"/>
            </w:tcBorders>
            <w:shd w:val="clear" w:color="auto" w:fill="auto"/>
            <w:noWrap/>
            <w:vAlign w:val="center"/>
            <w:hideMark/>
          </w:tcPr>
          <w:p w:rsidR="00F15C67" w:rsidRPr="00712986" w:rsidRDefault="00F15C67" w:rsidP="00F15C67">
            <w:pPr>
              <w:spacing w:after="0" w:line="240" w:lineRule="auto"/>
              <w:jc w:val="center"/>
              <w:rPr>
                <w:rFonts w:eastAsia="Times New Roman" w:cs="Times New Roman"/>
                <w:szCs w:val="26"/>
              </w:rPr>
            </w:pPr>
            <w:r w:rsidRPr="00712986">
              <w:rPr>
                <w:rFonts w:eastAsia="Times New Roman" w:cs="Times New Roman"/>
                <w:szCs w:val="26"/>
              </w:rPr>
              <w:t>1</w:t>
            </w:r>
            <w:r w:rsidR="0073222C" w:rsidRPr="00712986">
              <w:rPr>
                <w:rFonts w:eastAsia="Times New Roman" w:cs="Times New Roman"/>
                <w:szCs w:val="26"/>
              </w:rPr>
              <w:t>.</w:t>
            </w:r>
            <w:r w:rsidRPr="00712986">
              <w:rPr>
                <w:rFonts w:eastAsia="Times New Roman" w:cs="Times New Roman"/>
                <w:szCs w:val="26"/>
              </w:rPr>
              <w:t>036,8</w:t>
            </w:r>
          </w:p>
        </w:tc>
      </w:tr>
    </w:tbl>
    <w:p w:rsidR="004427EA" w:rsidRPr="00712986" w:rsidRDefault="00F15C67" w:rsidP="00623770">
      <w:pPr>
        <w:pStyle w:val="ListParagraph"/>
        <w:numPr>
          <w:ilvl w:val="0"/>
          <w:numId w:val="54"/>
        </w:numPr>
        <w:tabs>
          <w:tab w:val="left" w:pos="851"/>
          <w:tab w:val="left" w:pos="993"/>
        </w:tabs>
        <w:spacing w:before="120" w:after="120" w:line="288" w:lineRule="auto"/>
        <w:ind w:left="0" w:firstLine="567"/>
        <w:jc w:val="both"/>
        <w:rPr>
          <w:sz w:val="28"/>
          <w:szCs w:val="28"/>
        </w:rPr>
      </w:pPr>
      <w:r w:rsidRPr="00712986">
        <w:rPr>
          <w:i/>
          <w:iCs/>
          <w:sz w:val="28"/>
          <w:szCs w:val="28"/>
        </w:rPr>
        <w:t>Xác định tải lượng thông số chất lượng nước hiện có trong nguồn nước mặt</w:t>
      </w:r>
    </w:p>
    <w:p w:rsidR="00F15C67" w:rsidRPr="00712986" w:rsidRDefault="00F15C67" w:rsidP="00F15C67">
      <w:pPr>
        <w:pStyle w:val="ListParagraph"/>
        <w:tabs>
          <w:tab w:val="left" w:pos="851"/>
        </w:tabs>
        <w:spacing w:before="120" w:after="120" w:line="288" w:lineRule="auto"/>
        <w:ind w:left="0" w:firstLine="567"/>
        <w:jc w:val="both"/>
        <w:rPr>
          <w:sz w:val="28"/>
          <w:szCs w:val="28"/>
        </w:rPr>
      </w:pPr>
      <w:r w:rsidRPr="00712986">
        <w:rPr>
          <w:sz w:val="28"/>
          <w:szCs w:val="28"/>
        </w:rPr>
        <w:t>Tải lượng thông số chất lượng nước hiện có trong nguồn nước mặt được tính toán theo công thức tại khoản 1 điều 11 của thông tư, cụ thể:</w:t>
      </w:r>
    </w:p>
    <w:p w:rsidR="00F15C67" w:rsidRPr="00712986" w:rsidRDefault="00F15C67" w:rsidP="00F15C67">
      <w:pPr>
        <w:pStyle w:val="ListParagraph"/>
        <w:tabs>
          <w:tab w:val="left" w:pos="851"/>
        </w:tabs>
        <w:spacing w:before="120" w:after="120" w:line="288" w:lineRule="auto"/>
        <w:ind w:left="567"/>
        <w:jc w:val="center"/>
        <w:rPr>
          <w:sz w:val="28"/>
          <w:szCs w:val="28"/>
        </w:rPr>
      </w:pPr>
      <w:r w:rsidRPr="00712986">
        <w:rPr>
          <w:sz w:val="28"/>
          <w:szCs w:val="28"/>
        </w:rPr>
        <w:t>L</w:t>
      </w:r>
      <w:r w:rsidRPr="00712986">
        <w:rPr>
          <w:sz w:val="28"/>
          <w:szCs w:val="28"/>
          <w:vertAlign w:val="subscript"/>
        </w:rPr>
        <w:t>nn</w:t>
      </w:r>
      <w:r w:rsidRPr="00712986">
        <w:rPr>
          <w:sz w:val="28"/>
          <w:szCs w:val="28"/>
        </w:rPr>
        <w:t xml:space="preserve"> = C</w:t>
      </w:r>
      <w:r w:rsidRPr="00712986">
        <w:rPr>
          <w:sz w:val="28"/>
          <w:szCs w:val="28"/>
          <w:vertAlign w:val="subscript"/>
        </w:rPr>
        <w:t>nn</w:t>
      </w:r>
      <w:r w:rsidRPr="00712986">
        <w:rPr>
          <w:sz w:val="28"/>
          <w:szCs w:val="28"/>
        </w:rPr>
        <w:t xml:space="preserve"> x Q</w:t>
      </w:r>
      <w:r w:rsidRPr="00712986">
        <w:rPr>
          <w:sz w:val="28"/>
          <w:szCs w:val="28"/>
          <w:vertAlign w:val="subscript"/>
        </w:rPr>
        <w:t>s</w:t>
      </w:r>
      <w:r w:rsidRPr="00712986">
        <w:rPr>
          <w:sz w:val="28"/>
          <w:szCs w:val="28"/>
        </w:rPr>
        <w:t xml:space="preserve"> x 86,4    (3)</w:t>
      </w:r>
    </w:p>
    <w:p w:rsidR="00F15C67" w:rsidRPr="00712986" w:rsidRDefault="00F15C67" w:rsidP="004427EA">
      <w:pPr>
        <w:pStyle w:val="ListParagraph"/>
        <w:tabs>
          <w:tab w:val="left" w:pos="851"/>
        </w:tabs>
        <w:spacing w:before="120" w:after="120" w:line="288" w:lineRule="auto"/>
        <w:ind w:left="567"/>
        <w:jc w:val="both"/>
        <w:rPr>
          <w:sz w:val="28"/>
          <w:szCs w:val="28"/>
        </w:rPr>
      </w:pPr>
      <w:r w:rsidRPr="00712986">
        <w:rPr>
          <w:sz w:val="28"/>
          <w:szCs w:val="28"/>
        </w:rPr>
        <w:t>Trong đó:</w:t>
      </w:r>
    </w:p>
    <w:p w:rsidR="00F15C67" w:rsidRPr="00712986" w:rsidRDefault="00062C5F" w:rsidP="00062C5F">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C</w:t>
      </w:r>
      <w:r w:rsidRPr="00712986">
        <w:rPr>
          <w:sz w:val="28"/>
          <w:szCs w:val="28"/>
          <w:vertAlign w:val="subscript"/>
        </w:rPr>
        <w:t>nn</w:t>
      </w:r>
      <w:r w:rsidRPr="00712986">
        <w:rPr>
          <w:sz w:val="28"/>
          <w:szCs w:val="28"/>
        </w:rPr>
        <w:t>: Kết quả phân tích chất lượng nước mặt (mg/l)</w:t>
      </w:r>
      <w:r w:rsidR="00E316DD" w:rsidRPr="00712986">
        <w:rPr>
          <w:sz w:val="28"/>
          <w:szCs w:val="28"/>
        </w:rPr>
        <w:t xml:space="preserve"> – Kết quả quan trắc trung bình 03 lần lấy mẫu nước mặt.</w:t>
      </w:r>
    </w:p>
    <w:p w:rsidR="00062C5F" w:rsidRPr="00712986" w:rsidRDefault="00062C5F" w:rsidP="00062C5F">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Q</w:t>
      </w:r>
      <w:r w:rsidRPr="00712986">
        <w:rPr>
          <w:sz w:val="28"/>
          <w:szCs w:val="28"/>
          <w:vertAlign w:val="subscript"/>
        </w:rPr>
        <w:t>s</w:t>
      </w:r>
      <w:r w:rsidRPr="00712986">
        <w:rPr>
          <w:sz w:val="28"/>
          <w:szCs w:val="28"/>
        </w:rPr>
        <w:t>: Lưu lượng dòng chảy của đoạn sông đánh giá (m</w:t>
      </w:r>
      <w:r w:rsidRPr="00712986">
        <w:rPr>
          <w:sz w:val="28"/>
          <w:szCs w:val="28"/>
          <w:vertAlign w:val="superscript"/>
        </w:rPr>
        <w:t>3</w:t>
      </w:r>
      <w:r w:rsidRPr="00712986">
        <w:rPr>
          <w:sz w:val="28"/>
          <w:szCs w:val="28"/>
        </w:rPr>
        <w:t xml:space="preserve">/s) </w:t>
      </w:r>
      <w:r w:rsidR="0073222C" w:rsidRPr="00712986">
        <w:rPr>
          <w:sz w:val="28"/>
          <w:szCs w:val="28"/>
        </w:rPr>
        <w:t xml:space="preserve">- </w:t>
      </w:r>
      <w:r w:rsidRPr="00712986">
        <w:rPr>
          <w:sz w:val="28"/>
          <w:szCs w:val="28"/>
        </w:rPr>
        <w:t>Qs = 40m</w:t>
      </w:r>
      <w:r w:rsidRPr="00712986">
        <w:rPr>
          <w:sz w:val="28"/>
          <w:szCs w:val="28"/>
          <w:vertAlign w:val="superscript"/>
        </w:rPr>
        <w:t>3</w:t>
      </w:r>
      <w:r w:rsidRPr="00712986">
        <w:rPr>
          <w:sz w:val="28"/>
          <w:szCs w:val="28"/>
        </w:rPr>
        <w:t>/s.</w:t>
      </w:r>
    </w:p>
    <w:p w:rsidR="00062C5F" w:rsidRPr="00712986" w:rsidRDefault="00062C5F" w:rsidP="00062C5F">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86,4: Hệ số chuyển đổi thứ nguyên (được chuyển đổi từ đơn vị tính là mg/L, m</w:t>
      </w:r>
      <w:r w:rsidRPr="00712986">
        <w:rPr>
          <w:sz w:val="28"/>
          <w:szCs w:val="28"/>
          <w:vertAlign w:val="superscript"/>
        </w:rPr>
        <w:t>3</w:t>
      </w:r>
      <w:r w:rsidRPr="00712986">
        <w:rPr>
          <w:sz w:val="28"/>
          <w:szCs w:val="28"/>
        </w:rPr>
        <w:t>/s thành đơn vị tính kg/ngày).</w:t>
      </w:r>
    </w:p>
    <w:p w:rsidR="00062C5F" w:rsidRPr="00712986" w:rsidRDefault="00461A7C" w:rsidP="00461A7C">
      <w:pPr>
        <w:pStyle w:val="Caption"/>
        <w:jc w:val="center"/>
        <w:rPr>
          <w:b/>
          <w:bCs/>
          <w:i w:val="0"/>
          <w:iCs w:val="0"/>
          <w:color w:val="auto"/>
          <w:sz w:val="28"/>
          <w:szCs w:val="28"/>
        </w:rPr>
      </w:pPr>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II</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2</w:t>
      </w:r>
      <w:r w:rsidR="00F978E2" w:rsidRPr="00712986">
        <w:rPr>
          <w:b/>
          <w:bCs/>
          <w:i w:val="0"/>
          <w:iCs w:val="0"/>
          <w:color w:val="auto"/>
          <w:sz w:val="28"/>
          <w:szCs w:val="28"/>
        </w:rPr>
        <w:fldChar w:fldCharType="end"/>
      </w:r>
      <w:r w:rsidRPr="00712986">
        <w:rPr>
          <w:b/>
          <w:bCs/>
          <w:i w:val="0"/>
          <w:iCs w:val="0"/>
          <w:color w:val="auto"/>
          <w:sz w:val="28"/>
          <w:szCs w:val="28"/>
        </w:rPr>
        <w:t>. Bảng t</w:t>
      </w:r>
      <w:r w:rsidR="00FF493D" w:rsidRPr="00712986">
        <w:rPr>
          <w:b/>
          <w:bCs/>
          <w:i w:val="0"/>
          <w:iCs w:val="0"/>
          <w:color w:val="auto"/>
          <w:sz w:val="28"/>
          <w:szCs w:val="28"/>
        </w:rPr>
        <w:t>ính tải lượn</w:t>
      </w:r>
      <w:r w:rsidR="00D35F6B" w:rsidRPr="00712986">
        <w:rPr>
          <w:b/>
          <w:bCs/>
          <w:i w:val="0"/>
          <w:iCs w:val="0"/>
          <w:color w:val="auto"/>
          <w:sz w:val="28"/>
          <w:szCs w:val="28"/>
        </w:rPr>
        <w:t xml:space="preserve">g </w:t>
      </w:r>
      <w:r w:rsidRPr="00712986">
        <w:rPr>
          <w:b/>
          <w:bCs/>
          <w:i w:val="0"/>
          <w:iCs w:val="0"/>
          <w:color w:val="auto"/>
          <w:sz w:val="28"/>
          <w:szCs w:val="28"/>
        </w:rPr>
        <w:t>thông số chất lượng nước hiện có trong nguồn nước mặt</w:t>
      </w:r>
    </w:p>
    <w:tbl>
      <w:tblPr>
        <w:tblW w:w="5000" w:type="pct"/>
        <w:jc w:val="center"/>
        <w:tblLook w:val="04A0" w:firstRow="1" w:lastRow="0" w:firstColumn="1" w:lastColumn="0" w:noHBand="0" w:noVBand="1"/>
      </w:tblPr>
      <w:tblGrid>
        <w:gridCol w:w="991"/>
        <w:gridCol w:w="2586"/>
        <w:gridCol w:w="1893"/>
        <w:gridCol w:w="1863"/>
        <w:gridCol w:w="1954"/>
      </w:tblGrid>
      <w:tr w:rsidR="00712986" w:rsidRPr="00712986" w:rsidTr="00DE6F59">
        <w:trPr>
          <w:trHeight w:val="538"/>
          <w:jc w:val="center"/>
        </w:trPr>
        <w:tc>
          <w:tcPr>
            <w:tcW w:w="5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36AF3" w:rsidRPr="00712986" w:rsidRDefault="00936AF3" w:rsidP="00936AF3">
            <w:pPr>
              <w:spacing w:after="0" w:line="240" w:lineRule="auto"/>
              <w:jc w:val="center"/>
              <w:rPr>
                <w:rFonts w:eastAsia="Times New Roman" w:cs="Times New Roman"/>
                <w:b/>
                <w:bCs/>
                <w:szCs w:val="26"/>
              </w:rPr>
            </w:pPr>
            <w:r w:rsidRPr="00712986">
              <w:rPr>
                <w:rFonts w:eastAsia="Times New Roman" w:cs="Times New Roman"/>
                <w:b/>
                <w:bCs/>
                <w:szCs w:val="26"/>
              </w:rPr>
              <w:t>TT</w:t>
            </w:r>
          </w:p>
        </w:tc>
        <w:tc>
          <w:tcPr>
            <w:tcW w:w="1392" w:type="pct"/>
            <w:tcBorders>
              <w:top w:val="single" w:sz="4" w:space="0" w:color="auto"/>
              <w:left w:val="nil"/>
              <w:bottom w:val="single" w:sz="4" w:space="0" w:color="auto"/>
              <w:right w:val="single" w:sz="4" w:space="0" w:color="auto"/>
            </w:tcBorders>
            <w:shd w:val="clear" w:color="auto" w:fill="auto"/>
            <w:vAlign w:val="center"/>
            <w:hideMark/>
          </w:tcPr>
          <w:p w:rsidR="00936AF3" w:rsidRPr="00712986" w:rsidRDefault="00936AF3" w:rsidP="00936AF3">
            <w:pPr>
              <w:spacing w:after="0" w:line="240" w:lineRule="auto"/>
              <w:jc w:val="center"/>
              <w:rPr>
                <w:rFonts w:eastAsia="Times New Roman" w:cs="Times New Roman"/>
                <w:b/>
                <w:bCs/>
                <w:szCs w:val="26"/>
              </w:rPr>
            </w:pPr>
            <w:r w:rsidRPr="00712986">
              <w:rPr>
                <w:rFonts w:eastAsia="Times New Roman" w:cs="Times New Roman"/>
                <w:b/>
                <w:bCs/>
                <w:szCs w:val="26"/>
              </w:rPr>
              <w:t>Thông số</w:t>
            </w:r>
          </w:p>
        </w:tc>
        <w:tc>
          <w:tcPr>
            <w:tcW w:w="1019" w:type="pct"/>
            <w:tcBorders>
              <w:top w:val="single" w:sz="4" w:space="0" w:color="auto"/>
              <w:left w:val="nil"/>
              <w:bottom w:val="single" w:sz="4" w:space="0" w:color="auto"/>
              <w:right w:val="single" w:sz="4" w:space="0" w:color="auto"/>
            </w:tcBorders>
            <w:shd w:val="clear" w:color="auto" w:fill="auto"/>
            <w:vAlign w:val="center"/>
            <w:hideMark/>
          </w:tcPr>
          <w:p w:rsidR="00936AF3" w:rsidRPr="00712986" w:rsidRDefault="00936AF3" w:rsidP="00936AF3">
            <w:pPr>
              <w:spacing w:after="0" w:line="240" w:lineRule="auto"/>
              <w:jc w:val="center"/>
              <w:rPr>
                <w:rFonts w:eastAsia="Times New Roman" w:cs="Times New Roman"/>
                <w:b/>
                <w:bCs/>
                <w:szCs w:val="26"/>
              </w:rPr>
            </w:pPr>
            <w:r w:rsidRPr="00712986">
              <w:rPr>
                <w:rFonts w:eastAsia="Times New Roman" w:cs="Times New Roman"/>
                <w:b/>
                <w:bCs/>
                <w:szCs w:val="26"/>
              </w:rPr>
              <w:t>C</w:t>
            </w:r>
            <w:r w:rsidRPr="00712986">
              <w:rPr>
                <w:rFonts w:eastAsia="Times New Roman" w:cs="Times New Roman"/>
                <w:b/>
                <w:bCs/>
                <w:szCs w:val="26"/>
                <w:vertAlign w:val="subscript"/>
              </w:rPr>
              <w:t>nn</w:t>
            </w:r>
            <w:r w:rsidRPr="00712986">
              <w:rPr>
                <w:rFonts w:eastAsia="Times New Roman" w:cs="Times New Roman"/>
                <w:b/>
                <w:bCs/>
                <w:szCs w:val="26"/>
              </w:rPr>
              <w:t xml:space="preserve"> (mg/l)</w:t>
            </w:r>
          </w:p>
        </w:tc>
        <w:tc>
          <w:tcPr>
            <w:tcW w:w="1003" w:type="pct"/>
            <w:tcBorders>
              <w:top w:val="single" w:sz="4" w:space="0" w:color="auto"/>
              <w:left w:val="nil"/>
              <w:bottom w:val="single" w:sz="4" w:space="0" w:color="auto"/>
              <w:right w:val="single" w:sz="4" w:space="0" w:color="auto"/>
            </w:tcBorders>
            <w:shd w:val="clear" w:color="auto" w:fill="auto"/>
            <w:vAlign w:val="center"/>
            <w:hideMark/>
          </w:tcPr>
          <w:p w:rsidR="00936AF3" w:rsidRPr="00712986" w:rsidRDefault="00936AF3" w:rsidP="00936AF3">
            <w:pPr>
              <w:spacing w:after="0" w:line="240" w:lineRule="auto"/>
              <w:jc w:val="center"/>
              <w:rPr>
                <w:rFonts w:eastAsia="Times New Roman" w:cs="Times New Roman"/>
                <w:b/>
                <w:bCs/>
                <w:szCs w:val="26"/>
              </w:rPr>
            </w:pPr>
            <w:r w:rsidRPr="00712986">
              <w:rPr>
                <w:rFonts w:eastAsia="Times New Roman" w:cs="Times New Roman"/>
                <w:b/>
                <w:bCs/>
                <w:szCs w:val="26"/>
              </w:rPr>
              <w:t>Q</w:t>
            </w:r>
            <w:r w:rsidRPr="00712986">
              <w:rPr>
                <w:rFonts w:eastAsia="Times New Roman" w:cs="Times New Roman"/>
                <w:b/>
                <w:bCs/>
                <w:szCs w:val="26"/>
                <w:vertAlign w:val="subscript"/>
              </w:rPr>
              <w:t>s</w:t>
            </w:r>
            <w:r w:rsidRPr="00712986">
              <w:rPr>
                <w:rFonts w:eastAsia="Times New Roman" w:cs="Times New Roman"/>
                <w:b/>
                <w:bCs/>
                <w:szCs w:val="26"/>
              </w:rPr>
              <w:t xml:space="preserve"> (m</w:t>
            </w:r>
            <w:r w:rsidRPr="00712986">
              <w:rPr>
                <w:rFonts w:eastAsia="Times New Roman" w:cs="Times New Roman"/>
                <w:b/>
                <w:bCs/>
                <w:szCs w:val="26"/>
                <w:vertAlign w:val="superscript"/>
              </w:rPr>
              <w:t>3</w:t>
            </w:r>
            <w:r w:rsidRPr="00712986">
              <w:rPr>
                <w:rFonts w:eastAsia="Times New Roman" w:cs="Times New Roman"/>
                <w:b/>
                <w:bCs/>
                <w:szCs w:val="26"/>
              </w:rPr>
              <w:t>/s)</w:t>
            </w:r>
          </w:p>
        </w:tc>
        <w:tc>
          <w:tcPr>
            <w:tcW w:w="1052" w:type="pct"/>
            <w:tcBorders>
              <w:top w:val="single" w:sz="4" w:space="0" w:color="auto"/>
              <w:left w:val="nil"/>
              <w:bottom w:val="single" w:sz="4" w:space="0" w:color="auto"/>
              <w:right w:val="single" w:sz="4" w:space="0" w:color="auto"/>
            </w:tcBorders>
            <w:shd w:val="clear" w:color="auto" w:fill="auto"/>
            <w:vAlign w:val="center"/>
            <w:hideMark/>
          </w:tcPr>
          <w:p w:rsidR="00936AF3" w:rsidRPr="00712986" w:rsidRDefault="00936AF3" w:rsidP="00936AF3">
            <w:pPr>
              <w:spacing w:after="0" w:line="240" w:lineRule="auto"/>
              <w:jc w:val="center"/>
              <w:rPr>
                <w:rFonts w:eastAsia="Times New Roman" w:cs="Times New Roman"/>
                <w:b/>
                <w:bCs/>
                <w:szCs w:val="26"/>
              </w:rPr>
            </w:pPr>
            <w:r w:rsidRPr="00712986">
              <w:rPr>
                <w:rFonts w:eastAsia="Times New Roman" w:cs="Times New Roman"/>
                <w:b/>
                <w:bCs/>
                <w:szCs w:val="26"/>
              </w:rPr>
              <w:t>L</w:t>
            </w:r>
            <w:r w:rsidRPr="00712986">
              <w:rPr>
                <w:rFonts w:eastAsia="Times New Roman" w:cs="Times New Roman"/>
                <w:b/>
                <w:bCs/>
                <w:szCs w:val="26"/>
                <w:vertAlign w:val="subscript"/>
              </w:rPr>
              <w:t xml:space="preserve">nn </w:t>
            </w:r>
            <w:r w:rsidRPr="00712986">
              <w:rPr>
                <w:rFonts w:eastAsia="Times New Roman" w:cs="Times New Roman"/>
                <w:b/>
                <w:bCs/>
                <w:szCs w:val="26"/>
              </w:rPr>
              <w:t>(kg/ngày)</w:t>
            </w:r>
          </w:p>
        </w:tc>
      </w:tr>
      <w:tr w:rsidR="00712986" w:rsidRPr="00712986" w:rsidTr="00DE6F59">
        <w:trPr>
          <w:trHeight w:val="269"/>
          <w:jc w:val="center"/>
        </w:trPr>
        <w:tc>
          <w:tcPr>
            <w:tcW w:w="534" w:type="pct"/>
            <w:tcBorders>
              <w:top w:val="nil"/>
              <w:left w:val="single" w:sz="4" w:space="0" w:color="auto"/>
              <w:bottom w:val="single" w:sz="4" w:space="0" w:color="auto"/>
              <w:right w:val="single" w:sz="4" w:space="0" w:color="auto"/>
            </w:tcBorders>
            <w:shd w:val="clear" w:color="auto" w:fill="auto"/>
            <w:noWrap/>
            <w:vAlign w:val="center"/>
            <w:hideMark/>
          </w:tcPr>
          <w:p w:rsidR="00936AF3" w:rsidRPr="00712986" w:rsidRDefault="00936AF3" w:rsidP="00936AF3">
            <w:pPr>
              <w:spacing w:after="0" w:line="240" w:lineRule="auto"/>
              <w:jc w:val="center"/>
              <w:rPr>
                <w:rFonts w:eastAsia="Times New Roman" w:cs="Times New Roman"/>
                <w:szCs w:val="26"/>
              </w:rPr>
            </w:pPr>
            <w:r w:rsidRPr="00712986">
              <w:rPr>
                <w:rFonts w:eastAsia="Times New Roman" w:cs="Times New Roman"/>
                <w:szCs w:val="26"/>
              </w:rPr>
              <w:t>1</w:t>
            </w:r>
          </w:p>
        </w:tc>
        <w:tc>
          <w:tcPr>
            <w:tcW w:w="1392" w:type="pct"/>
            <w:tcBorders>
              <w:top w:val="nil"/>
              <w:left w:val="nil"/>
              <w:bottom w:val="single" w:sz="4" w:space="0" w:color="auto"/>
              <w:right w:val="single" w:sz="4" w:space="0" w:color="auto"/>
            </w:tcBorders>
            <w:shd w:val="clear" w:color="auto" w:fill="auto"/>
            <w:noWrap/>
            <w:vAlign w:val="bottom"/>
            <w:hideMark/>
          </w:tcPr>
          <w:p w:rsidR="00936AF3" w:rsidRPr="00712986" w:rsidRDefault="00936AF3" w:rsidP="00936AF3">
            <w:pPr>
              <w:spacing w:after="0" w:line="240" w:lineRule="auto"/>
              <w:rPr>
                <w:rFonts w:eastAsia="Times New Roman" w:cs="Times New Roman"/>
                <w:szCs w:val="26"/>
              </w:rPr>
            </w:pPr>
            <w:r w:rsidRPr="00712986">
              <w:rPr>
                <w:rFonts w:eastAsia="Times New Roman" w:cs="Times New Roman"/>
                <w:szCs w:val="26"/>
              </w:rPr>
              <w:t>TSS</w:t>
            </w:r>
          </w:p>
        </w:tc>
        <w:tc>
          <w:tcPr>
            <w:tcW w:w="1019" w:type="pct"/>
            <w:tcBorders>
              <w:top w:val="nil"/>
              <w:left w:val="nil"/>
              <w:bottom w:val="single" w:sz="4" w:space="0" w:color="auto"/>
              <w:right w:val="single" w:sz="4" w:space="0" w:color="auto"/>
            </w:tcBorders>
            <w:shd w:val="clear" w:color="auto" w:fill="auto"/>
            <w:noWrap/>
            <w:vAlign w:val="center"/>
            <w:hideMark/>
          </w:tcPr>
          <w:p w:rsidR="00936AF3" w:rsidRPr="00712986" w:rsidRDefault="00936AF3" w:rsidP="00936AF3">
            <w:pPr>
              <w:spacing w:after="0" w:line="240" w:lineRule="auto"/>
              <w:jc w:val="center"/>
              <w:rPr>
                <w:rFonts w:eastAsia="Times New Roman" w:cs="Times New Roman"/>
                <w:szCs w:val="26"/>
              </w:rPr>
            </w:pPr>
            <w:r w:rsidRPr="00712986">
              <w:rPr>
                <w:rFonts w:eastAsia="Times New Roman" w:cs="Times New Roman"/>
                <w:szCs w:val="26"/>
              </w:rPr>
              <w:t>29,33</w:t>
            </w:r>
          </w:p>
        </w:tc>
        <w:tc>
          <w:tcPr>
            <w:tcW w:w="1003" w:type="pct"/>
            <w:tcBorders>
              <w:top w:val="nil"/>
              <w:left w:val="nil"/>
              <w:bottom w:val="single" w:sz="4" w:space="0" w:color="auto"/>
              <w:right w:val="single" w:sz="4" w:space="0" w:color="auto"/>
            </w:tcBorders>
            <w:shd w:val="clear" w:color="auto" w:fill="auto"/>
            <w:noWrap/>
            <w:vAlign w:val="center"/>
            <w:hideMark/>
          </w:tcPr>
          <w:p w:rsidR="00936AF3" w:rsidRPr="00712986" w:rsidRDefault="00936AF3" w:rsidP="00936AF3">
            <w:pPr>
              <w:spacing w:after="0" w:line="240" w:lineRule="auto"/>
              <w:jc w:val="center"/>
              <w:rPr>
                <w:rFonts w:eastAsia="Times New Roman" w:cs="Times New Roman"/>
                <w:szCs w:val="26"/>
              </w:rPr>
            </w:pPr>
            <w:r w:rsidRPr="00712986">
              <w:rPr>
                <w:rFonts w:eastAsia="Times New Roman" w:cs="Times New Roman"/>
                <w:szCs w:val="26"/>
              </w:rPr>
              <w:t>40</w:t>
            </w:r>
          </w:p>
        </w:tc>
        <w:tc>
          <w:tcPr>
            <w:tcW w:w="1052" w:type="pct"/>
            <w:tcBorders>
              <w:top w:val="nil"/>
              <w:left w:val="nil"/>
              <w:bottom w:val="single" w:sz="4" w:space="0" w:color="auto"/>
              <w:right w:val="single" w:sz="4" w:space="0" w:color="auto"/>
            </w:tcBorders>
            <w:shd w:val="clear" w:color="auto" w:fill="auto"/>
            <w:noWrap/>
            <w:vAlign w:val="center"/>
            <w:hideMark/>
          </w:tcPr>
          <w:p w:rsidR="00936AF3" w:rsidRPr="00712986" w:rsidRDefault="00936AF3" w:rsidP="00936AF3">
            <w:pPr>
              <w:spacing w:after="0" w:line="240" w:lineRule="auto"/>
              <w:jc w:val="center"/>
              <w:rPr>
                <w:rFonts w:eastAsia="Times New Roman" w:cs="Times New Roman"/>
                <w:szCs w:val="26"/>
              </w:rPr>
            </w:pPr>
            <w:r w:rsidRPr="00712986">
              <w:rPr>
                <w:rFonts w:eastAsia="Times New Roman" w:cs="Times New Roman"/>
                <w:szCs w:val="26"/>
              </w:rPr>
              <w:t>101</w:t>
            </w:r>
            <w:r w:rsidR="0073222C" w:rsidRPr="00712986">
              <w:rPr>
                <w:rFonts w:eastAsia="Times New Roman" w:cs="Times New Roman"/>
                <w:szCs w:val="26"/>
              </w:rPr>
              <w:t>.</w:t>
            </w:r>
            <w:r w:rsidRPr="00712986">
              <w:rPr>
                <w:rFonts w:eastAsia="Times New Roman" w:cs="Times New Roman"/>
                <w:szCs w:val="26"/>
              </w:rPr>
              <w:t>376</w:t>
            </w:r>
          </w:p>
        </w:tc>
      </w:tr>
      <w:tr w:rsidR="00712986" w:rsidRPr="00712986" w:rsidTr="00DE6F59">
        <w:trPr>
          <w:trHeight w:val="269"/>
          <w:jc w:val="center"/>
        </w:trPr>
        <w:tc>
          <w:tcPr>
            <w:tcW w:w="534" w:type="pct"/>
            <w:tcBorders>
              <w:top w:val="nil"/>
              <w:left w:val="single" w:sz="4" w:space="0" w:color="auto"/>
              <w:bottom w:val="single" w:sz="4" w:space="0" w:color="auto"/>
              <w:right w:val="single" w:sz="4" w:space="0" w:color="auto"/>
            </w:tcBorders>
            <w:shd w:val="clear" w:color="auto" w:fill="auto"/>
            <w:noWrap/>
            <w:vAlign w:val="center"/>
            <w:hideMark/>
          </w:tcPr>
          <w:p w:rsidR="00936AF3" w:rsidRPr="00712986" w:rsidRDefault="00936AF3" w:rsidP="00936AF3">
            <w:pPr>
              <w:spacing w:after="0" w:line="240" w:lineRule="auto"/>
              <w:jc w:val="center"/>
              <w:rPr>
                <w:rFonts w:eastAsia="Times New Roman" w:cs="Times New Roman"/>
                <w:szCs w:val="26"/>
              </w:rPr>
            </w:pPr>
            <w:r w:rsidRPr="00712986">
              <w:rPr>
                <w:rFonts w:eastAsia="Times New Roman" w:cs="Times New Roman"/>
                <w:szCs w:val="26"/>
              </w:rPr>
              <w:t>2</w:t>
            </w:r>
          </w:p>
        </w:tc>
        <w:tc>
          <w:tcPr>
            <w:tcW w:w="1392" w:type="pct"/>
            <w:tcBorders>
              <w:top w:val="nil"/>
              <w:left w:val="nil"/>
              <w:bottom w:val="single" w:sz="4" w:space="0" w:color="auto"/>
              <w:right w:val="single" w:sz="4" w:space="0" w:color="auto"/>
            </w:tcBorders>
            <w:shd w:val="clear" w:color="auto" w:fill="auto"/>
            <w:noWrap/>
            <w:vAlign w:val="bottom"/>
            <w:hideMark/>
          </w:tcPr>
          <w:p w:rsidR="00936AF3" w:rsidRPr="00712986" w:rsidRDefault="00936AF3" w:rsidP="00936AF3">
            <w:pPr>
              <w:spacing w:after="0" w:line="240" w:lineRule="auto"/>
              <w:rPr>
                <w:rFonts w:eastAsia="Times New Roman" w:cs="Times New Roman"/>
                <w:szCs w:val="26"/>
              </w:rPr>
            </w:pPr>
            <w:r w:rsidRPr="00712986">
              <w:rPr>
                <w:rFonts w:eastAsia="Times New Roman" w:cs="Times New Roman"/>
                <w:szCs w:val="26"/>
              </w:rPr>
              <w:t>BOD</w:t>
            </w:r>
            <w:r w:rsidRPr="00712986">
              <w:rPr>
                <w:rFonts w:eastAsia="Times New Roman" w:cs="Times New Roman"/>
                <w:szCs w:val="26"/>
                <w:vertAlign w:val="subscript"/>
              </w:rPr>
              <w:t>5</w:t>
            </w:r>
          </w:p>
        </w:tc>
        <w:tc>
          <w:tcPr>
            <w:tcW w:w="1019" w:type="pct"/>
            <w:tcBorders>
              <w:top w:val="nil"/>
              <w:left w:val="nil"/>
              <w:bottom w:val="single" w:sz="4" w:space="0" w:color="auto"/>
              <w:right w:val="single" w:sz="4" w:space="0" w:color="auto"/>
            </w:tcBorders>
            <w:shd w:val="clear" w:color="auto" w:fill="auto"/>
            <w:noWrap/>
            <w:vAlign w:val="center"/>
            <w:hideMark/>
          </w:tcPr>
          <w:p w:rsidR="00936AF3" w:rsidRPr="00712986" w:rsidRDefault="00936AF3" w:rsidP="00936AF3">
            <w:pPr>
              <w:spacing w:after="0" w:line="240" w:lineRule="auto"/>
              <w:jc w:val="center"/>
              <w:rPr>
                <w:rFonts w:eastAsia="Times New Roman" w:cs="Times New Roman"/>
                <w:szCs w:val="26"/>
              </w:rPr>
            </w:pPr>
            <w:r w:rsidRPr="00712986">
              <w:rPr>
                <w:rFonts w:eastAsia="Times New Roman" w:cs="Times New Roman"/>
                <w:szCs w:val="26"/>
              </w:rPr>
              <w:t>11,33</w:t>
            </w:r>
          </w:p>
        </w:tc>
        <w:tc>
          <w:tcPr>
            <w:tcW w:w="1003" w:type="pct"/>
            <w:tcBorders>
              <w:top w:val="nil"/>
              <w:left w:val="nil"/>
              <w:bottom w:val="single" w:sz="4" w:space="0" w:color="auto"/>
              <w:right w:val="single" w:sz="4" w:space="0" w:color="auto"/>
            </w:tcBorders>
            <w:shd w:val="clear" w:color="auto" w:fill="auto"/>
            <w:noWrap/>
            <w:vAlign w:val="center"/>
            <w:hideMark/>
          </w:tcPr>
          <w:p w:rsidR="00936AF3" w:rsidRPr="00712986" w:rsidRDefault="00936AF3" w:rsidP="00936AF3">
            <w:pPr>
              <w:spacing w:after="0" w:line="240" w:lineRule="auto"/>
              <w:jc w:val="center"/>
              <w:rPr>
                <w:rFonts w:eastAsia="Times New Roman" w:cs="Times New Roman"/>
                <w:szCs w:val="26"/>
              </w:rPr>
            </w:pPr>
            <w:r w:rsidRPr="00712986">
              <w:rPr>
                <w:rFonts w:eastAsia="Times New Roman" w:cs="Times New Roman"/>
                <w:szCs w:val="26"/>
              </w:rPr>
              <w:t>40</w:t>
            </w:r>
          </w:p>
        </w:tc>
        <w:tc>
          <w:tcPr>
            <w:tcW w:w="1052" w:type="pct"/>
            <w:tcBorders>
              <w:top w:val="nil"/>
              <w:left w:val="nil"/>
              <w:bottom w:val="single" w:sz="4" w:space="0" w:color="auto"/>
              <w:right w:val="single" w:sz="4" w:space="0" w:color="auto"/>
            </w:tcBorders>
            <w:shd w:val="clear" w:color="auto" w:fill="auto"/>
            <w:noWrap/>
            <w:vAlign w:val="center"/>
            <w:hideMark/>
          </w:tcPr>
          <w:p w:rsidR="00936AF3" w:rsidRPr="00712986" w:rsidRDefault="00936AF3" w:rsidP="00936AF3">
            <w:pPr>
              <w:spacing w:after="0" w:line="240" w:lineRule="auto"/>
              <w:jc w:val="center"/>
              <w:rPr>
                <w:rFonts w:eastAsia="Times New Roman" w:cs="Times New Roman"/>
                <w:szCs w:val="26"/>
              </w:rPr>
            </w:pPr>
            <w:r w:rsidRPr="00712986">
              <w:rPr>
                <w:rFonts w:eastAsia="Times New Roman" w:cs="Times New Roman"/>
                <w:szCs w:val="26"/>
              </w:rPr>
              <w:t>39</w:t>
            </w:r>
            <w:r w:rsidR="0073222C" w:rsidRPr="00712986">
              <w:rPr>
                <w:rFonts w:eastAsia="Times New Roman" w:cs="Times New Roman"/>
                <w:szCs w:val="26"/>
              </w:rPr>
              <w:t>.</w:t>
            </w:r>
            <w:r w:rsidRPr="00712986">
              <w:rPr>
                <w:rFonts w:eastAsia="Times New Roman" w:cs="Times New Roman"/>
                <w:szCs w:val="26"/>
              </w:rPr>
              <w:t>168</w:t>
            </w:r>
          </w:p>
        </w:tc>
      </w:tr>
      <w:tr w:rsidR="00712986" w:rsidRPr="00712986" w:rsidTr="00DE6F59">
        <w:trPr>
          <w:trHeight w:val="269"/>
          <w:jc w:val="center"/>
        </w:trPr>
        <w:tc>
          <w:tcPr>
            <w:tcW w:w="534" w:type="pct"/>
            <w:tcBorders>
              <w:top w:val="nil"/>
              <w:left w:val="single" w:sz="4" w:space="0" w:color="auto"/>
              <w:bottom w:val="single" w:sz="4" w:space="0" w:color="auto"/>
              <w:right w:val="single" w:sz="4" w:space="0" w:color="auto"/>
            </w:tcBorders>
            <w:shd w:val="clear" w:color="auto" w:fill="auto"/>
            <w:noWrap/>
            <w:vAlign w:val="center"/>
            <w:hideMark/>
          </w:tcPr>
          <w:p w:rsidR="00936AF3" w:rsidRPr="00712986" w:rsidRDefault="00936AF3" w:rsidP="00936AF3">
            <w:pPr>
              <w:spacing w:after="0" w:line="240" w:lineRule="auto"/>
              <w:jc w:val="center"/>
              <w:rPr>
                <w:rFonts w:eastAsia="Times New Roman" w:cs="Times New Roman"/>
                <w:szCs w:val="26"/>
              </w:rPr>
            </w:pPr>
            <w:r w:rsidRPr="00712986">
              <w:rPr>
                <w:rFonts w:eastAsia="Times New Roman" w:cs="Times New Roman"/>
                <w:szCs w:val="26"/>
              </w:rPr>
              <w:t>3</w:t>
            </w:r>
          </w:p>
        </w:tc>
        <w:tc>
          <w:tcPr>
            <w:tcW w:w="1392" w:type="pct"/>
            <w:tcBorders>
              <w:top w:val="nil"/>
              <w:left w:val="nil"/>
              <w:bottom w:val="single" w:sz="4" w:space="0" w:color="auto"/>
              <w:right w:val="single" w:sz="4" w:space="0" w:color="auto"/>
            </w:tcBorders>
            <w:shd w:val="clear" w:color="auto" w:fill="auto"/>
            <w:noWrap/>
            <w:vAlign w:val="bottom"/>
            <w:hideMark/>
          </w:tcPr>
          <w:p w:rsidR="00936AF3" w:rsidRPr="00712986" w:rsidRDefault="00936AF3" w:rsidP="00936AF3">
            <w:pPr>
              <w:spacing w:after="0" w:line="240" w:lineRule="auto"/>
              <w:rPr>
                <w:rFonts w:eastAsia="Times New Roman" w:cs="Times New Roman"/>
                <w:szCs w:val="26"/>
              </w:rPr>
            </w:pPr>
            <w:r w:rsidRPr="00712986">
              <w:rPr>
                <w:rFonts w:eastAsia="Times New Roman" w:cs="Times New Roman"/>
                <w:szCs w:val="26"/>
              </w:rPr>
              <w:t>COD</w:t>
            </w:r>
          </w:p>
        </w:tc>
        <w:tc>
          <w:tcPr>
            <w:tcW w:w="1019" w:type="pct"/>
            <w:tcBorders>
              <w:top w:val="nil"/>
              <w:left w:val="nil"/>
              <w:bottom w:val="single" w:sz="4" w:space="0" w:color="auto"/>
              <w:right w:val="single" w:sz="4" w:space="0" w:color="auto"/>
            </w:tcBorders>
            <w:shd w:val="clear" w:color="auto" w:fill="auto"/>
            <w:noWrap/>
            <w:vAlign w:val="center"/>
            <w:hideMark/>
          </w:tcPr>
          <w:p w:rsidR="00936AF3" w:rsidRPr="00712986" w:rsidRDefault="00936AF3" w:rsidP="00936AF3">
            <w:pPr>
              <w:spacing w:after="0" w:line="240" w:lineRule="auto"/>
              <w:jc w:val="center"/>
              <w:rPr>
                <w:rFonts w:eastAsia="Times New Roman" w:cs="Times New Roman"/>
                <w:szCs w:val="26"/>
              </w:rPr>
            </w:pPr>
            <w:r w:rsidRPr="00712986">
              <w:rPr>
                <w:rFonts w:eastAsia="Times New Roman" w:cs="Times New Roman"/>
                <w:szCs w:val="26"/>
              </w:rPr>
              <w:t>20,67</w:t>
            </w:r>
          </w:p>
        </w:tc>
        <w:tc>
          <w:tcPr>
            <w:tcW w:w="1003" w:type="pct"/>
            <w:tcBorders>
              <w:top w:val="nil"/>
              <w:left w:val="nil"/>
              <w:bottom w:val="single" w:sz="4" w:space="0" w:color="auto"/>
              <w:right w:val="single" w:sz="4" w:space="0" w:color="auto"/>
            </w:tcBorders>
            <w:shd w:val="clear" w:color="auto" w:fill="auto"/>
            <w:noWrap/>
            <w:vAlign w:val="center"/>
            <w:hideMark/>
          </w:tcPr>
          <w:p w:rsidR="00936AF3" w:rsidRPr="00712986" w:rsidRDefault="00936AF3" w:rsidP="00936AF3">
            <w:pPr>
              <w:spacing w:after="0" w:line="240" w:lineRule="auto"/>
              <w:jc w:val="center"/>
              <w:rPr>
                <w:rFonts w:eastAsia="Times New Roman" w:cs="Times New Roman"/>
                <w:szCs w:val="26"/>
              </w:rPr>
            </w:pPr>
            <w:r w:rsidRPr="00712986">
              <w:rPr>
                <w:rFonts w:eastAsia="Times New Roman" w:cs="Times New Roman"/>
                <w:szCs w:val="26"/>
              </w:rPr>
              <w:t>40</w:t>
            </w:r>
          </w:p>
        </w:tc>
        <w:tc>
          <w:tcPr>
            <w:tcW w:w="1052" w:type="pct"/>
            <w:tcBorders>
              <w:top w:val="nil"/>
              <w:left w:val="nil"/>
              <w:bottom w:val="single" w:sz="4" w:space="0" w:color="auto"/>
              <w:right w:val="single" w:sz="4" w:space="0" w:color="auto"/>
            </w:tcBorders>
            <w:shd w:val="clear" w:color="auto" w:fill="auto"/>
            <w:noWrap/>
            <w:vAlign w:val="center"/>
            <w:hideMark/>
          </w:tcPr>
          <w:p w:rsidR="00936AF3" w:rsidRPr="00712986" w:rsidRDefault="00936AF3" w:rsidP="00936AF3">
            <w:pPr>
              <w:spacing w:after="0" w:line="240" w:lineRule="auto"/>
              <w:jc w:val="center"/>
              <w:rPr>
                <w:rFonts w:eastAsia="Times New Roman" w:cs="Times New Roman"/>
                <w:szCs w:val="26"/>
              </w:rPr>
            </w:pPr>
            <w:r w:rsidRPr="00712986">
              <w:rPr>
                <w:rFonts w:eastAsia="Times New Roman" w:cs="Times New Roman"/>
                <w:szCs w:val="26"/>
              </w:rPr>
              <w:t>71</w:t>
            </w:r>
            <w:r w:rsidR="0073222C" w:rsidRPr="00712986">
              <w:rPr>
                <w:rFonts w:eastAsia="Times New Roman" w:cs="Times New Roman"/>
                <w:szCs w:val="26"/>
              </w:rPr>
              <w:t>.</w:t>
            </w:r>
            <w:r w:rsidRPr="00712986">
              <w:rPr>
                <w:rFonts w:eastAsia="Times New Roman" w:cs="Times New Roman"/>
                <w:szCs w:val="26"/>
              </w:rPr>
              <w:t>424</w:t>
            </w:r>
          </w:p>
        </w:tc>
      </w:tr>
      <w:tr w:rsidR="00712986" w:rsidRPr="00712986" w:rsidTr="00DE6F59">
        <w:trPr>
          <w:trHeight w:val="269"/>
          <w:jc w:val="center"/>
        </w:trPr>
        <w:tc>
          <w:tcPr>
            <w:tcW w:w="534" w:type="pct"/>
            <w:tcBorders>
              <w:top w:val="nil"/>
              <w:left w:val="single" w:sz="4" w:space="0" w:color="auto"/>
              <w:bottom w:val="single" w:sz="4" w:space="0" w:color="auto"/>
              <w:right w:val="single" w:sz="4" w:space="0" w:color="auto"/>
            </w:tcBorders>
            <w:shd w:val="clear" w:color="auto" w:fill="auto"/>
            <w:noWrap/>
            <w:vAlign w:val="center"/>
            <w:hideMark/>
          </w:tcPr>
          <w:p w:rsidR="00936AF3" w:rsidRPr="00712986" w:rsidRDefault="00936AF3" w:rsidP="00936AF3">
            <w:pPr>
              <w:spacing w:after="0" w:line="240" w:lineRule="auto"/>
              <w:jc w:val="center"/>
              <w:rPr>
                <w:rFonts w:eastAsia="Times New Roman" w:cs="Times New Roman"/>
                <w:szCs w:val="26"/>
              </w:rPr>
            </w:pPr>
            <w:r w:rsidRPr="00712986">
              <w:rPr>
                <w:rFonts w:eastAsia="Times New Roman" w:cs="Times New Roman"/>
                <w:szCs w:val="26"/>
              </w:rPr>
              <w:t>4</w:t>
            </w:r>
          </w:p>
        </w:tc>
        <w:tc>
          <w:tcPr>
            <w:tcW w:w="1392" w:type="pct"/>
            <w:tcBorders>
              <w:top w:val="nil"/>
              <w:left w:val="nil"/>
              <w:bottom w:val="single" w:sz="4" w:space="0" w:color="auto"/>
              <w:right w:val="single" w:sz="4" w:space="0" w:color="auto"/>
            </w:tcBorders>
            <w:shd w:val="clear" w:color="auto" w:fill="auto"/>
            <w:noWrap/>
            <w:vAlign w:val="bottom"/>
            <w:hideMark/>
          </w:tcPr>
          <w:p w:rsidR="00936AF3" w:rsidRPr="00712986" w:rsidRDefault="00936AF3" w:rsidP="00936AF3">
            <w:pPr>
              <w:spacing w:after="0" w:line="240" w:lineRule="auto"/>
              <w:rPr>
                <w:rFonts w:eastAsia="Times New Roman" w:cs="Times New Roman"/>
                <w:szCs w:val="26"/>
              </w:rPr>
            </w:pPr>
            <w:r w:rsidRPr="00712986">
              <w:rPr>
                <w:rFonts w:eastAsia="Times New Roman" w:cs="Times New Roman"/>
                <w:szCs w:val="26"/>
              </w:rPr>
              <w:t>Tổng N</w:t>
            </w:r>
          </w:p>
        </w:tc>
        <w:tc>
          <w:tcPr>
            <w:tcW w:w="1019" w:type="pct"/>
            <w:tcBorders>
              <w:top w:val="nil"/>
              <w:left w:val="nil"/>
              <w:bottom w:val="single" w:sz="4" w:space="0" w:color="auto"/>
              <w:right w:val="single" w:sz="4" w:space="0" w:color="auto"/>
            </w:tcBorders>
            <w:shd w:val="clear" w:color="auto" w:fill="auto"/>
            <w:noWrap/>
            <w:vAlign w:val="center"/>
            <w:hideMark/>
          </w:tcPr>
          <w:p w:rsidR="00936AF3" w:rsidRPr="00712986" w:rsidRDefault="00936AF3" w:rsidP="00936AF3">
            <w:pPr>
              <w:spacing w:after="0" w:line="240" w:lineRule="auto"/>
              <w:jc w:val="center"/>
              <w:rPr>
                <w:rFonts w:eastAsia="Times New Roman" w:cs="Times New Roman"/>
                <w:szCs w:val="26"/>
              </w:rPr>
            </w:pPr>
            <w:r w:rsidRPr="00712986">
              <w:rPr>
                <w:rFonts w:eastAsia="Times New Roman" w:cs="Times New Roman"/>
                <w:szCs w:val="26"/>
              </w:rPr>
              <w:t>4,12</w:t>
            </w:r>
          </w:p>
        </w:tc>
        <w:tc>
          <w:tcPr>
            <w:tcW w:w="1003" w:type="pct"/>
            <w:tcBorders>
              <w:top w:val="nil"/>
              <w:left w:val="nil"/>
              <w:bottom w:val="single" w:sz="4" w:space="0" w:color="auto"/>
              <w:right w:val="single" w:sz="4" w:space="0" w:color="auto"/>
            </w:tcBorders>
            <w:shd w:val="clear" w:color="auto" w:fill="auto"/>
            <w:noWrap/>
            <w:vAlign w:val="center"/>
            <w:hideMark/>
          </w:tcPr>
          <w:p w:rsidR="00936AF3" w:rsidRPr="00712986" w:rsidRDefault="00936AF3" w:rsidP="00936AF3">
            <w:pPr>
              <w:spacing w:after="0" w:line="240" w:lineRule="auto"/>
              <w:jc w:val="center"/>
              <w:rPr>
                <w:rFonts w:eastAsia="Times New Roman" w:cs="Times New Roman"/>
                <w:szCs w:val="26"/>
              </w:rPr>
            </w:pPr>
            <w:r w:rsidRPr="00712986">
              <w:rPr>
                <w:rFonts w:eastAsia="Times New Roman" w:cs="Times New Roman"/>
                <w:szCs w:val="26"/>
              </w:rPr>
              <w:t>40</w:t>
            </w:r>
          </w:p>
        </w:tc>
        <w:tc>
          <w:tcPr>
            <w:tcW w:w="1052" w:type="pct"/>
            <w:tcBorders>
              <w:top w:val="nil"/>
              <w:left w:val="nil"/>
              <w:bottom w:val="single" w:sz="4" w:space="0" w:color="auto"/>
              <w:right w:val="single" w:sz="4" w:space="0" w:color="auto"/>
            </w:tcBorders>
            <w:shd w:val="clear" w:color="auto" w:fill="auto"/>
            <w:noWrap/>
            <w:vAlign w:val="center"/>
            <w:hideMark/>
          </w:tcPr>
          <w:p w:rsidR="00936AF3" w:rsidRPr="00712986" w:rsidRDefault="00936AF3" w:rsidP="00936AF3">
            <w:pPr>
              <w:spacing w:after="0" w:line="240" w:lineRule="auto"/>
              <w:jc w:val="center"/>
              <w:rPr>
                <w:rFonts w:eastAsia="Times New Roman" w:cs="Times New Roman"/>
                <w:szCs w:val="26"/>
              </w:rPr>
            </w:pPr>
            <w:r w:rsidRPr="00712986">
              <w:rPr>
                <w:rFonts w:eastAsia="Times New Roman" w:cs="Times New Roman"/>
                <w:szCs w:val="26"/>
              </w:rPr>
              <w:t>14</w:t>
            </w:r>
            <w:r w:rsidR="0073222C" w:rsidRPr="00712986">
              <w:rPr>
                <w:rFonts w:eastAsia="Times New Roman" w:cs="Times New Roman"/>
                <w:szCs w:val="26"/>
              </w:rPr>
              <w:t>.</w:t>
            </w:r>
            <w:r w:rsidRPr="00712986">
              <w:rPr>
                <w:rFonts w:eastAsia="Times New Roman" w:cs="Times New Roman"/>
                <w:szCs w:val="26"/>
              </w:rPr>
              <w:t>227,2</w:t>
            </w:r>
          </w:p>
        </w:tc>
      </w:tr>
      <w:tr w:rsidR="00712986" w:rsidRPr="00712986" w:rsidTr="00DE6F59">
        <w:trPr>
          <w:trHeight w:val="269"/>
          <w:jc w:val="center"/>
        </w:trPr>
        <w:tc>
          <w:tcPr>
            <w:tcW w:w="534" w:type="pct"/>
            <w:tcBorders>
              <w:top w:val="nil"/>
              <w:left w:val="single" w:sz="4" w:space="0" w:color="auto"/>
              <w:bottom w:val="single" w:sz="4" w:space="0" w:color="auto"/>
              <w:right w:val="single" w:sz="4" w:space="0" w:color="auto"/>
            </w:tcBorders>
            <w:shd w:val="clear" w:color="auto" w:fill="auto"/>
            <w:noWrap/>
            <w:vAlign w:val="center"/>
            <w:hideMark/>
          </w:tcPr>
          <w:p w:rsidR="00936AF3" w:rsidRPr="00712986" w:rsidRDefault="00936AF3" w:rsidP="00936AF3">
            <w:pPr>
              <w:spacing w:after="0" w:line="240" w:lineRule="auto"/>
              <w:jc w:val="center"/>
              <w:rPr>
                <w:rFonts w:eastAsia="Times New Roman" w:cs="Times New Roman"/>
                <w:szCs w:val="26"/>
              </w:rPr>
            </w:pPr>
            <w:r w:rsidRPr="00712986">
              <w:rPr>
                <w:rFonts w:eastAsia="Times New Roman" w:cs="Times New Roman"/>
                <w:szCs w:val="26"/>
              </w:rPr>
              <w:t>5</w:t>
            </w:r>
          </w:p>
        </w:tc>
        <w:tc>
          <w:tcPr>
            <w:tcW w:w="1392" w:type="pct"/>
            <w:tcBorders>
              <w:top w:val="nil"/>
              <w:left w:val="nil"/>
              <w:bottom w:val="single" w:sz="4" w:space="0" w:color="auto"/>
              <w:right w:val="single" w:sz="4" w:space="0" w:color="auto"/>
            </w:tcBorders>
            <w:shd w:val="clear" w:color="auto" w:fill="auto"/>
            <w:noWrap/>
            <w:vAlign w:val="bottom"/>
            <w:hideMark/>
          </w:tcPr>
          <w:p w:rsidR="00936AF3" w:rsidRPr="00712986" w:rsidRDefault="00936AF3" w:rsidP="00936AF3">
            <w:pPr>
              <w:spacing w:after="0" w:line="240" w:lineRule="auto"/>
              <w:rPr>
                <w:rFonts w:eastAsia="Times New Roman" w:cs="Times New Roman"/>
                <w:szCs w:val="26"/>
              </w:rPr>
            </w:pPr>
            <w:r w:rsidRPr="00712986">
              <w:rPr>
                <w:rFonts w:eastAsia="Times New Roman" w:cs="Times New Roman"/>
                <w:szCs w:val="26"/>
              </w:rPr>
              <w:t>Tổng P</w:t>
            </w:r>
          </w:p>
        </w:tc>
        <w:tc>
          <w:tcPr>
            <w:tcW w:w="1019" w:type="pct"/>
            <w:tcBorders>
              <w:top w:val="nil"/>
              <w:left w:val="nil"/>
              <w:bottom w:val="single" w:sz="4" w:space="0" w:color="auto"/>
              <w:right w:val="single" w:sz="4" w:space="0" w:color="auto"/>
            </w:tcBorders>
            <w:shd w:val="clear" w:color="auto" w:fill="auto"/>
            <w:noWrap/>
            <w:vAlign w:val="center"/>
            <w:hideMark/>
          </w:tcPr>
          <w:p w:rsidR="00936AF3" w:rsidRPr="00712986" w:rsidRDefault="00936AF3" w:rsidP="00936AF3">
            <w:pPr>
              <w:spacing w:after="0" w:line="240" w:lineRule="auto"/>
              <w:jc w:val="center"/>
              <w:rPr>
                <w:rFonts w:eastAsia="Times New Roman" w:cs="Times New Roman"/>
                <w:szCs w:val="26"/>
              </w:rPr>
            </w:pPr>
            <w:r w:rsidRPr="00712986">
              <w:rPr>
                <w:rFonts w:eastAsia="Times New Roman" w:cs="Times New Roman"/>
                <w:szCs w:val="26"/>
              </w:rPr>
              <w:t>0,25</w:t>
            </w:r>
          </w:p>
        </w:tc>
        <w:tc>
          <w:tcPr>
            <w:tcW w:w="1003" w:type="pct"/>
            <w:tcBorders>
              <w:top w:val="nil"/>
              <w:left w:val="nil"/>
              <w:bottom w:val="single" w:sz="4" w:space="0" w:color="auto"/>
              <w:right w:val="single" w:sz="4" w:space="0" w:color="auto"/>
            </w:tcBorders>
            <w:shd w:val="clear" w:color="auto" w:fill="auto"/>
            <w:noWrap/>
            <w:vAlign w:val="center"/>
            <w:hideMark/>
          </w:tcPr>
          <w:p w:rsidR="00936AF3" w:rsidRPr="00712986" w:rsidRDefault="00936AF3" w:rsidP="00936AF3">
            <w:pPr>
              <w:spacing w:after="0" w:line="240" w:lineRule="auto"/>
              <w:jc w:val="center"/>
              <w:rPr>
                <w:rFonts w:eastAsia="Times New Roman" w:cs="Times New Roman"/>
                <w:szCs w:val="26"/>
              </w:rPr>
            </w:pPr>
            <w:r w:rsidRPr="00712986">
              <w:rPr>
                <w:rFonts w:eastAsia="Times New Roman" w:cs="Times New Roman"/>
                <w:szCs w:val="26"/>
              </w:rPr>
              <w:t>40</w:t>
            </w:r>
          </w:p>
        </w:tc>
        <w:tc>
          <w:tcPr>
            <w:tcW w:w="1052" w:type="pct"/>
            <w:tcBorders>
              <w:top w:val="nil"/>
              <w:left w:val="nil"/>
              <w:bottom w:val="single" w:sz="4" w:space="0" w:color="auto"/>
              <w:right w:val="single" w:sz="4" w:space="0" w:color="auto"/>
            </w:tcBorders>
            <w:shd w:val="clear" w:color="auto" w:fill="auto"/>
            <w:noWrap/>
            <w:vAlign w:val="center"/>
            <w:hideMark/>
          </w:tcPr>
          <w:p w:rsidR="00936AF3" w:rsidRPr="00712986" w:rsidRDefault="00936AF3" w:rsidP="00936AF3">
            <w:pPr>
              <w:spacing w:after="0" w:line="240" w:lineRule="auto"/>
              <w:jc w:val="center"/>
              <w:rPr>
                <w:rFonts w:eastAsia="Times New Roman" w:cs="Times New Roman"/>
                <w:szCs w:val="26"/>
              </w:rPr>
            </w:pPr>
            <w:r w:rsidRPr="00712986">
              <w:rPr>
                <w:rFonts w:eastAsia="Times New Roman" w:cs="Times New Roman"/>
                <w:szCs w:val="26"/>
              </w:rPr>
              <w:t>875,52</w:t>
            </w:r>
          </w:p>
        </w:tc>
      </w:tr>
    </w:tbl>
    <w:p w:rsidR="00461A7C" w:rsidRPr="00712986" w:rsidRDefault="007D02C1" w:rsidP="00623770">
      <w:pPr>
        <w:pStyle w:val="ListParagraph"/>
        <w:numPr>
          <w:ilvl w:val="0"/>
          <w:numId w:val="54"/>
        </w:numPr>
        <w:tabs>
          <w:tab w:val="left" w:pos="851"/>
          <w:tab w:val="left" w:pos="993"/>
        </w:tabs>
        <w:spacing w:before="120" w:after="120" w:line="288" w:lineRule="auto"/>
        <w:ind w:left="0" w:firstLine="567"/>
        <w:jc w:val="both"/>
        <w:rPr>
          <w:i/>
          <w:iCs/>
          <w:sz w:val="28"/>
          <w:szCs w:val="28"/>
        </w:rPr>
      </w:pPr>
      <w:r w:rsidRPr="00712986">
        <w:rPr>
          <w:i/>
          <w:iCs/>
          <w:sz w:val="28"/>
          <w:szCs w:val="28"/>
        </w:rPr>
        <w:t>Tính toán tải lượng thông số ô nhiễm có trong nguồn nước thải</w:t>
      </w:r>
    </w:p>
    <w:p w:rsidR="007D02C1" w:rsidRPr="00712986" w:rsidRDefault="00737A60" w:rsidP="00062C5F">
      <w:pPr>
        <w:pStyle w:val="ListParagraph"/>
        <w:tabs>
          <w:tab w:val="left" w:pos="851"/>
        </w:tabs>
        <w:spacing w:before="120" w:after="120" w:line="288" w:lineRule="auto"/>
        <w:ind w:left="0" w:firstLine="567"/>
        <w:jc w:val="both"/>
        <w:rPr>
          <w:sz w:val="28"/>
          <w:szCs w:val="28"/>
        </w:rPr>
      </w:pPr>
      <w:r w:rsidRPr="00712986">
        <w:rPr>
          <w:sz w:val="28"/>
          <w:szCs w:val="28"/>
        </w:rPr>
        <w:t>Tải lượng thông số ô nhiễm có trong nguồn nước thải được tính toán theo công thức tại khoản 1 điều 12 của thông tư:</w:t>
      </w:r>
    </w:p>
    <w:p w:rsidR="00737A60" w:rsidRPr="00712986" w:rsidRDefault="00737A60" w:rsidP="00737A60">
      <w:pPr>
        <w:pStyle w:val="ListParagraph"/>
        <w:tabs>
          <w:tab w:val="left" w:pos="851"/>
        </w:tabs>
        <w:spacing w:before="120" w:after="120" w:line="288" w:lineRule="auto"/>
        <w:ind w:left="0" w:firstLine="567"/>
        <w:jc w:val="center"/>
        <w:rPr>
          <w:sz w:val="28"/>
          <w:szCs w:val="28"/>
        </w:rPr>
      </w:pPr>
      <w:r w:rsidRPr="00712986">
        <w:rPr>
          <w:sz w:val="28"/>
          <w:szCs w:val="28"/>
        </w:rPr>
        <w:t>L</w:t>
      </w:r>
      <w:r w:rsidRPr="00712986">
        <w:rPr>
          <w:sz w:val="28"/>
          <w:szCs w:val="28"/>
          <w:vertAlign w:val="subscript"/>
        </w:rPr>
        <w:t>tt</w:t>
      </w:r>
      <w:r w:rsidRPr="00712986">
        <w:rPr>
          <w:sz w:val="28"/>
          <w:szCs w:val="28"/>
        </w:rPr>
        <w:t xml:space="preserve"> = L</w:t>
      </w:r>
      <w:r w:rsidRPr="00712986">
        <w:rPr>
          <w:sz w:val="28"/>
          <w:szCs w:val="28"/>
          <w:vertAlign w:val="subscript"/>
        </w:rPr>
        <w:t xml:space="preserve">t </w:t>
      </w:r>
      <w:r w:rsidRPr="00712986">
        <w:rPr>
          <w:sz w:val="28"/>
          <w:szCs w:val="28"/>
        </w:rPr>
        <w:t>+ L</w:t>
      </w:r>
      <w:r w:rsidRPr="00712986">
        <w:rPr>
          <w:sz w:val="28"/>
          <w:szCs w:val="28"/>
          <w:vertAlign w:val="subscript"/>
        </w:rPr>
        <w:t>d</w:t>
      </w:r>
      <w:r w:rsidRPr="00712986">
        <w:rPr>
          <w:sz w:val="28"/>
          <w:szCs w:val="28"/>
        </w:rPr>
        <w:t xml:space="preserve">     (4)</w:t>
      </w:r>
    </w:p>
    <w:p w:rsidR="00737A60" w:rsidRPr="00712986" w:rsidRDefault="00737A60" w:rsidP="00062C5F">
      <w:pPr>
        <w:pStyle w:val="ListParagraph"/>
        <w:tabs>
          <w:tab w:val="left" w:pos="851"/>
        </w:tabs>
        <w:spacing w:before="120" w:after="120" w:line="288" w:lineRule="auto"/>
        <w:ind w:left="0" w:firstLine="567"/>
        <w:jc w:val="both"/>
        <w:rPr>
          <w:sz w:val="28"/>
          <w:szCs w:val="28"/>
        </w:rPr>
      </w:pPr>
      <w:r w:rsidRPr="00712986">
        <w:rPr>
          <w:sz w:val="28"/>
          <w:szCs w:val="28"/>
        </w:rPr>
        <w:t>Trong đó:</w:t>
      </w:r>
    </w:p>
    <w:p w:rsidR="00737A60" w:rsidRPr="00712986" w:rsidRDefault="00737A60" w:rsidP="00062C5F">
      <w:pPr>
        <w:pStyle w:val="ListParagraph"/>
        <w:tabs>
          <w:tab w:val="left" w:pos="851"/>
        </w:tabs>
        <w:spacing w:before="120" w:after="120" w:line="288" w:lineRule="auto"/>
        <w:ind w:left="0" w:firstLine="567"/>
        <w:jc w:val="both"/>
        <w:rPr>
          <w:sz w:val="28"/>
          <w:szCs w:val="28"/>
        </w:rPr>
      </w:pPr>
      <w:r w:rsidRPr="00712986">
        <w:rPr>
          <w:sz w:val="28"/>
          <w:szCs w:val="28"/>
        </w:rPr>
        <w:t xml:space="preserve">Lt: </w:t>
      </w:r>
      <w:r w:rsidR="00042213" w:rsidRPr="00712986">
        <w:rPr>
          <w:sz w:val="28"/>
          <w:szCs w:val="28"/>
        </w:rPr>
        <w:t>Tải lượng thông số ô nhiễm từ nguồn ô nhiễm điểm</w:t>
      </w:r>
    </w:p>
    <w:p w:rsidR="00597AA8" w:rsidRPr="00712986" w:rsidRDefault="00597AA8" w:rsidP="00062C5F">
      <w:pPr>
        <w:pStyle w:val="ListParagraph"/>
        <w:tabs>
          <w:tab w:val="left" w:pos="851"/>
        </w:tabs>
        <w:spacing w:before="120" w:after="120" w:line="288" w:lineRule="auto"/>
        <w:ind w:left="0" w:firstLine="567"/>
        <w:jc w:val="both"/>
        <w:rPr>
          <w:sz w:val="28"/>
          <w:szCs w:val="28"/>
        </w:rPr>
      </w:pPr>
      <w:r w:rsidRPr="00712986">
        <w:rPr>
          <w:sz w:val="28"/>
          <w:szCs w:val="28"/>
        </w:rPr>
        <w:t>Ld: Tải lượng thông số ô nhiễm từ nguồn ô nhiễm diện</w:t>
      </w:r>
      <w:r w:rsidR="00AD0C6D" w:rsidRPr="00712986">
        <w:rPr>
          <w:sz w:val="28"/>
          <w:szCs w:val="28"/>
        </w:rPr>
        <w:t xml:space="preserve"> (Tải lượng nguồn ô nhiễm diện chủ yếu từ khu dân cư, nông nghiệp, nước mưa chảy tràn dọc lưu </w:t>
      </w:r>
      <w:r w:rsidR="00AD0C6D" w:rsidRPr="00712986">
        <w:rPr>
          <w:sz w:val="28"/>
          <w:szCs w:val="28"/>
        </w:rPr>
        <w:lastRenderedPageBreak/>
        <w:t>vực; do thiếu số liệu điều tra chi tiết nên xem xét ở mức nền hiện trạng chất lượng nước đã phản ánh gián tiếp trong tải lượng hiện có của nguồn nước</w:t>
      </w:r>
      <w:r w:rsidR="00531818" w:rsidRPr="00712986">
        <w:rPr>
          <w:sz w:val="28"/>
          <w:szCs w:val="28"/>
        </w:rPr>
        <w:t>, Ld=0).</w:t>
      </w:r>
    </w:p>
    <w:p w:rsidR="00597AA8" w:rsidRPr="00712986" w:rsidRDefault="00597AA8" w:rsidP="00062C5F">
      <w:pPr>
        <w:pStyle w:val="ListParagraph"/>
        <w:tabs>
          <w:tab w:val="left" w:pos="851"/>
        </w:tabs>
        <w:spacing w:before="120" w:after="120" w:line="288" w:lineRule="auto"/>
        <w:ind w:left="0" w:firstLine="567"/>
        <w:jc w:val="both"/>
        <w:rPr>
          <w:sz w:val="28"/>
          <w:szCs w:val="28"/>
        </w:rPr>
      </w:pPr>
      <w:r w:rsidRPr="00712986">
        <w:rPr>
          <w:sz w:val="28"/>
          <w:szCs w:val="28"/>
        </w:rPr>
        <w:t xml:space="preserve">Công thức tải lượng ô nhiễm từ nguồn điểm như sau: </w:t>
      </w:r>
    </w:p>
    <w:p w:rsidR="00597AA8" w:rsidRPr="00712986" w:rsidRDefault="00597AA8" w:rsidP="00597AA8">
      <w:pPr>
        <w:pStyle w:val="ListParagraph"/>
        <w:tabs>
          <w:tab w:val="left" w:pos="851"/>
        </w:tabs>
        <w:spacing w:before="120" w:after="120" w:line="288" w:lineRule="auto"/>
        <w:ind w:left="0" w:firstLine="567"/>
        <w:jc w:val="center"/>
        <w:rPr>
          <w:sz w:val="28"/>
          <w:szCs w:val="28"/>
        </w:rPr>
      </w:pPr>
      <w:r w:rsidRPr="00712986">
        <w:rPr>
          <w:sz w:val="28"/>
          <w:szCs w:val="28"/>
        </w:rPr>
        <w:t>L</w:t>
      </w:r>
      <w:r w:rsidRPr="00712986">
        <w:rPr>
          <w:sz w:val="28"/>
          <w:szCs w:val="28"/>
          <w:vertAlign w:val="subscript"/>
        </w:rPr>
        <w:t>t</w:t>
      </w:r>
      <w:r w:rsidRPr="00712986">
        <w:rPr>
          <w:sz w:val="28"/>
          <w:szCs w:val="28"/>
        </w:rPr>
        <w:t xml:space="preserve"> = C</w:t>
      </w:r>
      <w:r w:rsidRPr="00712986">
        <w:rPr>
          <w:sz w:val="28"/>
          <w:szCs w:val="28"/>
          <w:vertAlign w:val="subscript"/>
        </w:rPr>
        <w:t>t</w:t>
      </w:r>
      <w:r w:rsidRPr="00712986">
        <w:rPr>
          <w:sz w:val="28"/>
          <w:szCs w:val="28"/>
        </w:rPr>
        <w:t xml:space="preserve"> x Q</w:t>
      </w:r>
      <w:r w:rsidRPr="00712986">
        <w:rPr>
          <w:sz w:val="28"/>
          <w:szCs w:val="28"/>
          <w:vertAlign w:val="subscript"/>
        </w:rPr>
        <w:t>t</w:t>
      </w:r>
      <w:r w:rsidRPr="00712986">
        <w:rPr>
          <w:sz w:val="28"/>
          <w:szCs w:val="28"/>
        </w:rPr>
        <w:t xml:space="preserve"> x 86,4</w:t>
      </w:r>
    </w:p>
    <w:p w:rsidR="00597AA8" w:rsidRPr="00712986" w:rsidRDefault="00597AA8" w:rsidP="00062C5F">
      <w:pPr>
        <w:pStyle w:val="ListParagraph"/>
        <w:tabs>
          <w:tab w:val="left" w:pos="851"/>
        </w:tabs>
        <w:spacing w:before="120" w:after="120" w:line="288" w:lineRule="auto"/>
        <w:ind w:left="0" w:firstLine="567"/>
        <w:jc w:val="both"/>
        <w:rPr>
          <w:sz w:val="28"/>
          <w:szCs w:val="28"/>
        </w:rPr>
      </w:pPr>
      <w:r w:rsidRPr="00712986">
        <w:rPr>
          <w:sz w:val="28"/>
          <w:szCs w:val="28"/>
        </w:rPr>
        <w:t xml:space="preserve">Trong đó: </w:t>
      </w:r>
    </w:p>
    <w:p w:rsidR="00597AA8" w:rsidRPr="00712986" w:rsidRDefault="00597AA8" w:rsidP="00062C5F">
      <w:pPr>
        <w:pStyle w:val="ListParagraph"/>
        <w:tabs>
          <w:tab w:val="left" w:pos="851"/>
        </w:tabs>
        <w:spacing w:before="120" w:after="120" w:line="288" w:lineRule="auto"/>
        <w:ind w:left="0" w:firstLine="567"/>
        <w:jc w:val="both"/>
        <w:rPr>
          <w:sz w:val="28"/>
          <w:szCs w:val="28"/>
        </w:rPr>
      </w:pPr>
      <w:r w:rsidRPr="00712986">
        <w:rPr>
          <w:sz w:val="28"/>
          <w:szCs w:val="28"/>
        </w:rPr>
        <w:t>Ct: Kết quả phân tích thông số ô nhiễm có trong nguồn nước xả thải đoạn sông (mg/l) (do dự án là dự án mới, nước thải đầu ra đạt cột A QCVN 40:2025/BTNMT nên lựa chọn thông số giới hạn cho phép của quy chuẩn để tính toán)</w:t>
      </w:r>
    </w:p>
    <w:p w:rsidR="00597AA8" w:rsidRPr="00712986" w:rsidRDefault="00AD0C6D" w:rsidP="00062C5F">
      <w:pPr>
        <w:pStyle w:val="ListParagraph"/>
        <w:tabs>
          <w:tab w:val="left" w:pos="851"/>
        </w:tabs>
        <w:spacing w:before="120" w:after="120" w:line="288" w:lineRule="auto"/>
        <w:ind w:left="0" w:firstLine="567"/>
        <w:jc w:val="both"/>
        <w:rPr>
          <w:sz w:val="28"/>
          <w:szCs w:val="28"/>
        </w:rPr>
      </w:pPr>
      <w:r w:rsidRPr="00712986">
        <w:rPr>
          <w:sz w:val="28"/>
          <w:szCs w:val="28"/>
        </w:rPr>
        <w:t>Qt: Lưu lượng lớn nhất của nguồn nước xả thải vào đoạn sông (m</w:t>
      </w:r>
      <w:r w:rsidRPr="00712986">
        <w:rPr>
          <w:sz w:val="28"/>
          <w:szCs w:val="28"/>
          <w:vertAlign w:val="superscript"/>
        </w:rPr>
        <w:t>3</w:t>
      </w:r>
      <w:r w:rsidRPr="00712986">
        <w:rPr>
          <w:sz w:val="28"/>
          <w:szCs w:val="28"/>
        </w:rPr>
        <w:t>/s) – Qt = 30m</w:t>
      </w:r>
      <w:r w:rsidRPr="00712986">
        <w:rPr>
          <w:sz w:val="28"/>
          <w:szCs w:val="28"/>
          <w:vertAlign w:val="superscript"/>
        </w:rPr>
        <w:t>3</w:t>
      </w:r>
      <w:r w:rsidRPr="00712986">
        <w:rPr>
          <w:sz w:val="28"/>
          <w:szCs w:val="28"/>
        </w:rPr>
        <w:t>/ngày.đêm = 0,000347m</w:t>
      </w:r>
      <w:r w:rsidRPr="00712986">
        <w:rPr>
          <w:sz w:val="28"/>
          <w:szCs w:val="28"/>
          <w:vertAlign w:val="superscript"/>
        </w:rPr>
        <w:t>3</w:t>
      </w:r>
      <w:r w:rsidRPr="00712986">
        <w:rPr>
          <w:sz w:val="28"/>
          <w:szCs w:val="28"/>
        </w:rPr>
        <w:t>/s.</w:t>
      </w:r>
    </w:p>
    <w:p w:rsidR="00AD0C6D" w:rsidRPr="00712986" w:rsidRDefault="00531818" w:rsidP="00531818">
      <w:pPr>
        <w:pStyle w:val="Caption"/>
        <w:jc w:val="center"/>
        <w:rPr>
          <w:b/>
          <w:bCs/>
          <w:i w:val="0"/>
          <w:iCs w:val="0"/>
          <w:color w:val="auto"/>
          <w:sz w:val="28"/>
          <w:szCs w:val="28"/>
        </w:rPr>
      </w:pPr>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II</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3</w:t>
      </w:r>
      <w:r w:rsidR="00F978E2" w:rsidRPr="00712986">
        <w:rPr>
          <w:b/>
          <w:bCs/>
          <w:i w:val="0"/>
          <w:iCs w:val="0"/>
          <w:color w:val="auto"/>
          <w:sz w:val="28"/>
          <w:szCs w:val="28"/>
        </w:rPr>
        <w:fldChar w:fldCharType="end"/>
      </w:r>
      <w:r w:rsidRPr="00712986">
        <w:rPr>
          <w:b/>
          <w:bCs/>
          <w:i w:val="0"/>
          <w:iCs w:val="0"/>
          <w:color w:val="auto"/>
          <w:sz w:val="28"/>
          <w:szCs w:val="28"/>
        </w:rPr>
        <w:t>. Bảng tính toán tải lượng thông số ô nhiễm có trong nguồn nước thải</w:t>
      </w:r>
    </w:p>
    <w:tbl>
      <w:tblPr>
        <w:tblW w:w="5000" w:type="pct"/>
        <w:jc w:val="center"/>
        <w:tblLook w:val="04A0" w:firstRow="1" w:lastRow="0" w:firstColumn="1" w:lastColumn="0" w:noHBand="0" w:noVBand="1"/>
      </w:tblPr>
      <w:tblGrid>
        <w:gridCol w:w="890"/>
        <w:gridCol w:w="1415"/>
        <w:gridCol w:w="1393"/>
        <w:gridCol w:w="1791"/>
        <w:gridCol w:w="1900"/>
        <w:gridCol w:w="1898"/>
      </w:tblGrid>
      <w:tr w:rsidR="00712986" w:rsidRPr="00712986" w:rsidTr="00DE6F59">
        <w:trPr>
          <w:trHeight w:val="411"/>
          <w:jc w:val="center"/>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31818" w:rsidRPr="00712986" w:rsidRDefault="00531818" w:rsidP="00531818">
            <w:pPr>
              <w:spacing w:before="40" w:after="40" w:line="240" w:lineRule="auto"/>
              <w:jc w:val="center"/>
              <w:rPr>
                <w:rFonts w:eastAsia="Times New Roman" w:cs="Times New Roman"/>
                <w:b/>
                <w:bCs/>
                <w:szCs w:val="26"/>
              </w:rPr>
            </w:pPr>
            <w:r w:rsidRPr="00712986">
              <w:rPr>
                <w:rFonts w:eastAsia="Times New Roman" w:cs="Times New Roman"/>
                <w:b/>
                <w:bCs/>
                <w:szCs w:val="26"/>
              </w:rPr>
              <w:t>TT</w:t>
            </w:r>
          </w:p>
        </w:tc>
        <w:tc>
          <w:tcPr>
            <w:tcW w:w="762" w:type="pct"/>
            <w:tcBorders>
              <w:top w:val="single" w:sz="4" w:space="0" w:color="auto"/>
              <w:left w:val="nil"/>
              <w:bottom w:val="single" w:sz="4" w:space="0" w:color="auto"/>
              <w:right w:val="single" w:sz="4" w:space="0" w:color="auto"/>
            </w:tcBorders>
            <w:shd w:val="clear" w:color="auto" w:fill="auto"/>
            <w:vAlign w:val="center"/>
            <w:hideMark/>
          </w:tcPr>
          <w:p w:rsidR="00531818" w:rsidRPr="00712986" w:rsidRDefault="00531818" w:rsidP="00531818">
            <w:pPr>
              <w:spacing w:before="40" w:after="40" w:line="240" w:lineRule="auto"/>
              <w:jc w:val="center"/>
              <w:rPr>
                <w:rFonts w:eastAsia="Times New Roman" w:cs="Times New Roman"/>
                <w:b/>
                <w:bCs/>
                <w:szCs w:val="26"/>
              </w:rPr>
            </w:pPr>
            <w:r w:rsidRPr="00712986">
              <w:rPr>
                <w:rFonts w:eastAsia="Times New Roman" w:cs="Times New Roman"/>
                <w:b/>
                <w:bCs/>
                <w:szCs w:val="26"/>
              </w:rPr>
              <w:t>Thông số</w:t>
            </w:r>
          </w:p>
        </w:tc>
        <w:tc>
          <w:tcPr>
            <w:tcW w:w="750" w:type="pct"/>
            <w:tcBorders>
              <w:top w:val="single" w:sz="4" w:space="0" w:color="auto"/>
              <w:left w:val="nil"/>
              <w:bottom w:val="single" w:sz="4" w:space="0" w:color="auto"/>
              <w:right w:val="single" w:sz="4" w:space="0" w:color="auto"/>
            </w:tcBorders>
            <w:shd w:val="clear" w:color="auto" w:fill="auto"/>
            <w:vAlign w:val="center"/>
            <w:hideMark/>
          </w:tcPr>
          <w:p w:rsidR="00531818" w:rsidRPr="00712986" w:rsidRDefault="00531818" w:rsidP="00531818">
            <w:pPr>
              <w:spacing w:before="40" w:after="40" w:line="240" w:lineRule="auto"/>
              <w:jc w:val="center"/>
              <w:rPr>
                <w:rFonts w:eastAsia="Times New Roman" w:cs="Times New Roman"/>
                <w:b/>
                <w:bCs/>
                <w:szCs w:val="26"/>
              </w:rPr>
            </w:pPr>
            <w:r w:rsidRPr="00712986">
              <w:rPr>
                <w:rFonts w:eastAsia="Times New Roman" w:cs="Times New Roman"/>
                <w:b/>
                <w:bCs/>
                <w:szCs w:val="26"/>
              </w:rPr>
              <w:t>C</w:t>
            </w:r>
            <w:r w:rsidRPr="00712986">
              <w:rPr>
                <w:rFonts w:eastAsia="Times New Roman" w:cs="Times New Roman"/>
                <w:b/>
                <w:bCs/>
                <w:szCs w:val="26"/>
                <w:vertAlign w:val="subscript"/>
              </w:rPr>
              <w:t>t</w:t>
            </w:r>
            <w:r w:rsidRPr="00712986">
              <w:rPr>
                <w:rFonts w:eastAsia="Times New Roman" w:cs="Times New Roman"/>
                <w:b/>
                <w:bCs/>
                <w:szCs w:val="26"/>
              </w:rPr>
              <w:t xml:space="preserve"> (mg/l)</w:t>
            </w:r>
          </w:p>
        </w:tc>
        <w:tc>
          <w:tcPr>
            <w:tcW w:w="964" w:type="pct"/>
            <w:tcBorders>
              <w:top w:val="single" w:sz="4" w:space="0" w:color="auto"/>
              <w:left w:val="nil"/>
              <w:bottom w:val="single" w:sz="4" w:space="0" w:color="auto"/>
              <w:right w:val="single" w:sz="4" w:space="0" w:color="auto"/>
            </w:tcBorders>
            <w:shd w:val="clear" w:color="auto" w:fill="auto"/>
            <w:vAlign w:val="center"/>
            <w:hideMark/>
          </w:tcPr>
          <w:p w:rsidR="00531818" w:rsidRPr="00712986" w:rsidRDefault="00531818" w:rsidP="00531818">
            <w:pPr>
              <w:spacing w:before="40" w:after="40" w:line="240" w:lineRule="auto"/>
              <w:jc w:val="center"/>
              <w:rPr>
                <w:rFonts w:eastAsia="Times New Roman" w:cs="Times New Roman"/>
                <w:b/>
                <w:bCs/>
                <w:szCs w:val="26"/>
              </w:rPr>
            </w:pPr>
            <w:r w:rsidRPr="00712986">
              <w:rPr>
                <w:rFonts w:eastAsia="Times New Roman" w:cs="Times New Roman"/>
                <w:b/>
                <w:bCs/>
                <w:szCs w:val="26"/>
              </w:rPr>
              <w:t>Q</w:t>
            </w:r>
            <w:r w:rsidRPr="00712986">
              <w:rPr>
                <w:rFonts w:eastAsia="Times New Roman" w:cs="Times New Roman"/>
                <w:b/>
                <w:bCs/>
                <w:szCs w:val="26"/>
                <w:vertAlign w:val="subscript"/>
              </w:rPr>
              <w:t xml:space="preserve">t </w:t>
            </w:r>
            <w:r w:rsidRPr="00712986">
              <w:rPr>
                <w:rFonts w:eastAsia="Times New Roman" w:cs="Times New Roman"/>
                <w:b/>
                <w:bCs/>
                <w:szCs w:val="26"/>
              </w:rPr>
              <w:t>(m</w:t>
            </w:r>
            <w:r w:rsidRPr="00712986">
              <w:rPr>
                <w:rFonts w:eastAsia="Times New Roman" w:cs="Times New Roman"/>
                <w:b/>
                <w:bCs/>
                <w:szCs w:val="26"/>
                <w:vertAlign w:val="superscript"/>
              </w:rPr>
              <w:t>3</w:t>
            </w:r>
            <w:r w:rsidRPr="00712986">
              <w:rPr>
                <w:rFonts w:eastAsia="Times New Roman" w:cs="Times New Roman"/>
                <w:b/>
                <w:bCs/>
                <w:szCs w:val="26"/>
              </w:rPr>
              <w:t>/s)</w:t>
            </w:r>
          </w:p>
        </w:tc>
        <w:tc>
          <w:tcPr>
            <w:tcW w:w="1023" w:type="pct"/>
            <w:tcBorders>
              <w:top w:val="single" w:sz="4" w:space="0" w:color="auto"/>
              <w:left w:val="nil"/>
              <w:bottom w:val="single" w:sz="4" w:space="0" w:color="auto"/>
              <w:right w:val="single" w:sz="4" w:space="0" w:color="auto"/>
            </w:tcBorders>
            <w:shd w:val="clear" w:color="auto" w:fill="auto"/>
            <w:vAlign w:val="center"/>
            <w:hideMark/>
          </w:tcPr>
          <w:p w:rsidR="00531818" w:rsidRPr="00712986" w:rsidRDefault="00531818" w:rsidP="00531818">
            <w:pPr>
              <w:spacing w:before="40" w:after="40" w:line="240" w:lineRule="auto"/>
              <w:jc w:val="center"/>
              <w:rPr>
                <w:rFonts w:eastAsia="Times New Roman" w:cs="Times New Roman"/>
                <w:b/>
                <w:bCs/>
                <w:szCs w:val="26"/>
              </w:rPr>
            </w:pPr>
            <w:r w:rsidRPr="00712986">
              <w:rPr>
                <w:rFonts w:eastAsia="Times New Roman" w:cs="Times New Roman"/>
                <w:b/>
                <w:bCs/>
                <w:szCs w:val="26"/>
              </w:rPr>
              <w:t>L</w:t>
            </w:r>
            <w:r w:rsidRPr="00712986">
              <w:rPr>
                <w:rFonts w:eastAsia="Times New Roman" w:cs="Times New Roman"/>
                <w:b/>
                <w:bCs/>
                <w:szCs w:val="26"/>
                <w:vertAlign w:val="subscript"/>
              </w:rPr>
              <w:t xml:space="preserve">t </w:t>
            </w:r>
            <w:r w:rsidRPr="00712986">
              <w:rPr>
                <w:rFonts w:eastAsia="Times New Roman" w:cs="Times New Roman"/>
                <w:b/>
                <w:bCs/>
                <w:szCs w:val="26"/>
              </w:rPr>
              <w:t>(kg/ngày)</w:t>
            </w:r>
          </w:p>
        </w:tc>
        <w:tc>
          <w:tcPr>
            <w:tcW w:w="1023" w:type="pct"/>
            <w:tcBorders>
              <w:top w:val="single" w:sz="4" w:space="0" w:color="auto"/>
              <w:left w:val="nil"/>
              <w:bottom w:val="single" w:sz="4" w:space="0" w:color="auto"/>
              <w:right w:val="single" w:sz="4" w:space="0" w:color="auto"/>
            </w:tcBorders>
            <w:shd w:val="clear" w:color="auto" w:fill="auto"/>
            <w:vAlign w:val="center"/>
            <w:hideMark/>
          </w:tcPr>
          <w:p w:rsidR="00531818" w:rsidRPr="00712986" w:rsidRDefault="00531818" w:rsidP="00531818">
            <w:pPr>
              <w:spacing w:before="40" w:after="40" w:line="240" w:lineRule="auto"/>
              <w:jc w:val="center"/>
              <w:rPr>
                <w:rFonts w:eastAsia="Times New Roman" w:cs="Times New Roman"/>
                <w:b/>
                <w:bCs/>
                <w:szCs w:val="26"/>
              </w:rPr>
            </w:pPr>
            <w:r w:rsidRPr="00712986">
              <w:rPr>
                <w:rFonts w:eastAsia="Times New Roman" w:cs="Times New Roman"/>
                <w:b/>
                <w:bCs/>
                <w:szCs w:val="26"/>
              </w:rPr>
              <w:t>L</w:t>
            </w:r>
            <w:r w:rsidRPr="00712986">
              <w:rPr>
                <w:rFonts w:eastAsia="Times New Roman" w:cs="Times New Roman"/>
                <w:b/>
                <w:bCs/>
                <w:szCs w:val="26"/>
                <w:vertAlign w:val="subscript"/>
              </w:rPr>
              <w:t xml:space="preserve">tt </w:t>
            </w:r>
            <w:r w:rsidRPr="00712986">
              <w:rPr>
                <w:rFonts w:eastAsia="Times New Roman" w:cs="Times New Roman"/>
                <w:b/>
                <w:bCs/>
                <w:szCs w:val="26"/>
              </w:rPr>
              <w:t>(kg/ngày)</w:t>
            </w:r>
          </w:p>
        </w:tc>
      </w:tr>
      <w:tr w:rsidR="00712986" w:rsidRPr="00712986" w:rsidTr="00DE6F59">
        <w:trPr>
          <w:trHeight w:val="276"/>
          <w:jc w:val="center"/>
        </w:trPr>
        <w:tc>
          <w:tcPr>
            <w:tcW w:w="479" w:type="pct"/>
            <w:tcBorders>
              <w:top w:val="nil"/>
              <w:left w:val="single" w:sz="4" w:space="0" w:color="auto"/>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1</w:t>
            </w:r>
          </w:p>
        </w:tc>
        <w:tc>
          <w:tcPr>
            <w:tcW w:w="762"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rPr>
                <w:rFonts w:eastAsia="Times New Roman" w:cs="Times New Roman"/>
                <w:szCs w:val="26"/>
              </w:rPr>
            </w:pPr>
            <w:r w:rsidRPr="00712986">
              <w:rPr>
                <w:rFonts w:eastAsia="Times New Roman" w:cs="Times New Roman"/>
                <w:szCs w:val="26"/>
              </w:rPr>
              <w:t>TSS</w:t>
            </w:r>
          </w:p>
        </w:tc>
        <w:tc>
          <w:tcPr>
            <w:tcW w:w="750"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40</w:t>
            </w:r>
          </w:p>
        </w:tc>
        <w:tc>
          <w:tcPr>
            <w:tcW w:w="964"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0,000347</w:t>
            </w:r>
          </w:p>
        </w:tc>
        <w:tc>
          <w:tcPr>
            <w:tcW w:w="1023"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1,199</w:t>
            </w:r>
          </w:p>
        </w:tc>
        <w:tc>
          <w:tcPr>
            <w:tcW w:w="1023"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1,199</w:t>
            </w:r>
          </w:p>
        </w:tc>
      </w:tr>
      <w:tr w:rsidR="00712986" w:rsidRPr="00712986" w:rsidTr="00DE6F59">
        <w:trPr>
          <w:trHeight w:val="168"/>
          <w:jc w:val="center"/>
        </w:trPr>
        <w:tc>
          <w:tcPr>
            <w:tcW w:w="479" w:type="pct"/>
            <w:tcBorders>
              <w:top w:val="nil"/>
              <w:left w:val="single" w:sz="4" w:space="0" w:color="auto"/>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2</w:t>
            </w:r>
          </w:p>
        </w:tc>
        <w:tc>
          <w:tcPr>
            <w:tcW w:w="762"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rPr>
                <w:rFonts w:eastAsia="Times New Roman" w:cs="Times New Roman"/>
                <w:szCs w:val="26"/>
              </w:rPr>
            </w:pPr>
            <w:r w:rsidRPr="00712986">
              <w:rPr>
                <w:rFonts w:eastAsia="Times New Roman" w:cs="Times New Roman"/>
                <w:szCs w:val="26"/>
              </w:rPr>
              <w:t>BOD</w:t>
            </w:r>
            <w:r w:rsidRPr="00712986">
              <w:rPr>
                <w:rFonts w:eastAsia="Times New Roman" w:cs="Times New Roman"/>
                <w:szCs w:val="26"/>
                <w:vertAlign w:val="superscript"/>
              </w:rPr>
              <w:t>5</w:t>
            </w:r>
          </w:p>
        </w:tc>
        <w:tc>
          <w:tcPr>
            <w:tcW w:w="750"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40</w:t>
            </w:r>
          </w:p>
        </w:tc>
        <w:tc>
          <w:tcPr>
            <w:tcW w:w="964"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0,000347</w:t>
            </w:r>
          </w:p>
        </w:tc>
        <w:tc>
          <w:tcPr>
            <w:tcW w:w="1023"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1,199</w:t>
            </w:r>
          </w:p>
        </w:tc>
        <w:tc>
          <w:tcPr>
            <w:tcW w:w="1023"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1,199</w:t>
            </w:r>
          </w:p>
        </w:tc>
      </w:tr>
      <w:tr w:rsidR="00712986" w:rsidRPr="00712986" w:rsidTr="00DE6F59">
        <w:trPr>
          <w:trHeight w:val="70"/>
          <w:jc w:val="center"/>
        </w:trPr>
        <w:tc>
          <w:tcPr>
            <w:tcW w:w="479" w:type="pct"/>
            <w:tcBorders>
              <w:top w:val="nil"/>
              <w:left w:val="single" w:sz="4" w:space="0" w:color="auto"/>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3</w:t>
            </w:r>
          </w:p>
        </w:tc>
        <w:tc>
          <w:tcPr>
            <w:tcW w:w="762"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rPr>
                <w:rFonts w:eastAsia="Times New Roman" w:cs="Times New Roman"/>
                <w:szCs w:val="26"/>
              </w:rPr>
            </w:pPr>
            <w:r w:rsidRPr="00712986">
              <w:rPr>
                <w:rFonts w:eastAsia="Times New Roman" w:cs="Times New Roman"/>
                <w:szCs w:val="26"/>
              </w:rPr>
              <w:t>COD</w:t>
            </w:r>
          </w:p>
        </w:tc>
        <w:tc>
          <w:tcPr>
            <w:tcW w:w="750"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65</w:t>
            </w:r>
          </w:p>
        </w:tc>
        <w:tc>
          <w:tcPr>
            <w:tcW w:w="964"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0,000347</w:t>
            </w:r>
          </w:p>
        </w:tc>
        <w:tc>
          <w:tcPr>
            <w:tcW w:w="1023"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1,949</w:t>
            </w:r>
          </w:p>
        </w:tc>
        <w:tc>
          <w:tcPr>
            <w:tcW w:w="1023"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1,949</w:t>
            </w:r>
          </w:p>
        </w:tc>
      </w:tr>
      <w:tr w:rsidR="00712986" w:rsidRPr="00712986" w:rsidTr="00DE6F59">
        <w:trPr>
          <w:trHeight w:val="70"/>
          <w:jc w:val="center"/>
        </w:trPr>
        <w:tc>
          <w:tcPr>
            <w:tcW w:w="479" w:type="pct"/>
            <w:tcBorders>
              <w:top w:val="nil"/>
              <w:left w:val="single" w:sz="4" w:space="0" w:color="auto"/>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4</w:t>
            </w:r>
          </w:p>
        </w:tc>
        <w:tc>
          <w:tcPr>
            <w:tcW w:w="762"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rPr>
                <w:rFonts w:eastAsia="Times New Roman" w:cs="Times New Roman"/>
                <w:szCs w:val="26"/>
              </w:rPr>
            </w:pPr>
            <w:r w:rsidRPr="00712986">
              <w:rPr>
                <w:rFonts w:eastAsia="Times New Roman" w:cs="Times New Roman"/>
                <w:szCs w:val="26"/>
              </w:rPr>
              <w:t>Tổng N</w:t>
            </w:r>
          </w:p>
        </w:tc>
        <w:tc>
          <w:tcPr>
            <w:tcW w:w="750"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20</w:t>
            </w:r>
          </w:p>
        </w:tc>
        <w:tc>
          <w:tcPr>
            <w:tcW w:w="964"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0,000347</w:t>
            </w:r>
          </w:p>
        </w:tc>
        <w:tc>
          <w:tcPr>
            <w:tcW w:w="1023"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0,600</w:t>
            </w:r>
          </w:p>
        </w:tc>
        <w:tc>
          <w:tcPr>
            <w:tcW w:w="1023"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0,600</w:t>
            </w:r>
          </w:p>
        </w:tc>
      </w:tr>
      <w:tr w:rsidR="00712986" w:rsidRPr="00712986" w:rsidTr="00DE6F59">
        <w:trPr>
          <w:trHeight w:val="70"/>
          <w:jc w:val="center"/>
        </w:trPr>
        <w:tc>
          <w:tcPr>
            <w:tcW w:w="479" w:type="pct"/>
            <w:tcBorders>
              <w:top w:val="nil"/>
              <w:left w:val="single" w:sz="4" w:space="0" w:color="auto"/>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5</w:t>
            </w:r>
          </w:p>
        </w:tc>
        <w:tc>
          <w:tcPr>
            <w:tcW w:w="762"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rPr>
                <w:rFonts w:eastAsia="Times New Roman" w:cs="Times New Roman"/>
                <w:szCs w:val="26"/>
              </w:rPr>
            </w:pPr>
            <w:r w:rsidRPr="00712986">
              <w:rPr>
                <w:rFonts w:eastAsia="Times New Roman" w:cs="Times New Roman"/>
                <w:szCs w:val="26"/>
              </w:rPr>
              <w:t>Tổng P</w:t>
            </w:r>
          </w:p>
        </w:tc>
        <w:tc>
          <w:tcPr>
            <w:tcW w:w="750"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4</w:t>
            </w:r>
          </w:p>
        </w:tc>
        <w:tc>
          <w:tcPr>
            <w:tcW w:w="964"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0,000347</w:t>
            </w:r>
          </w:p>
        </w:tc>
        <w:tc>
          <w:tcPr>
            <w:tcW w:w="1023"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0,120</w:t>
            </w:r>
          </w:p>
        </w:tc>
        <w:tc>
          <w:tcPr>
            <w:tcW w:w="1023" w:type="pct"/>
            <w:tcBorders>
              <w:top w:val="nil"/>
              <w:left w:val="nil"/>
              <w:bottom w:val="single" w:sz="4" w:space="0" w:color="auto"/>
              <w:right w:val="single" w:sz="4" w:space="0" w:color="auto"/>
            </w:tcBorders>
            <w:shd w:val="clear" w:color="auto" w:fill="auto"/>
            <w:noWrap/>
            <w:vAlign w:val="center"/>
            <w:hideMark/>
          </w:tcPr>
          <w:p w:rsidR="00531818" w:rsidRPr="00712986" w:rsidRDefault="00531818" w:rsidP="00531818">
            <w:pPr>
              <w:spacing w:before="40" w:after="40" w:line="240" w:lineRule="auto"/>
              <w:jc w:val="center"/>
              <w:rPr>
                <w:rFonts w:eastAsia="Times New Roman" w:cs="Times New Roman"/>
                <w:szCs w:val="26"/>
              </w:rPr>
            </w:pPr>
            <w:r w:rsidRPr="00712986">
              <w:rPr>
                <w:rFonts w:eastAsia="Times New Roman" w:cs="Times New Roman"/>
                <w:szCs w:val="26"/>
              </w:rPr>
              <w:t>0,120</w:t>
            </w:r>
          </w:p>
        </w:tc>
      </w:tr>
    </w:tbl>
    <w:p w:rsidR="00531818" w:rsidRPr="00712986" w:rsidRDefault="00F978E2" w:rsidP="00062C5F">
      <w:pPr>
        <w:pStyle w:val="ListParagraph"/>
        <w:tabs>
          <w:tab w:val="left" w:pos="851"/>
        </w:tabs>
        <w:spacing w:before="120" w:after="120" w:line="288" w:lineRule="auto"/>
        <w:ind w:left="0" w:firstLine="567"/>
        <w:jc w:val="both"/>
        <w:rPr>
          <w:sz w:val="28"/>
          <w:szCs w:val="28"/>
        </w:rPr>
      </w:pPr>
      <w:r w:rsidRPr="00712986">
        <w:rPr>
          <w:sz w:val="28"/>
          <w:szCs w:val="28"/>
        </w:rPr>
        <w:t>Từ những thông số tính toán trên, tính toán khả năng chịu tải của sông đối với nước thải của dự án như sau:</w:t>
      </w:r>
    </w:p>
    <w:p w:rsidR="00F978E2" w:rsidRPr="00712986" w:rsidRDefault="00F978E2" w:rsidP="00F978E2">
      <w:pPr>
        <w:pStyle w:val="Caption"/>
        <w:jc w:val="center"/>
        <w:rPr>
          <w:b/>
          <w:bCs/>
          <w:i w:val="0"/>
          <w:iCs w:val="0"/>
          <w:color w:val="auto"/>
          <w:sz w:val="28"/>
          <w:szCs w:val="28"/>
        </w:rPr>
      </w:pPr>
      <w:r w:rsidRPr="00712986">
        <w:rPr>
          <w:b/>
          <w:bCs/>
          <w:i w:val="0"/>
          <w:iCs w:val="0"/>
          <w:color w:val="auto"/>
          <w:sz w:val="28"/>
          <w:szCs w:val="28"/>
        </w:rPr>
        <w:t xml:space="preserve">Bảng </w:t>
      </w:r>
      <w:r w:rsidRPr="00712986">
        <w:rPr>
          <w:b/>
          <w:bCs/>
          <w:i w:val="0"/>
          <w:iCs w:val="0"/>
          <w:color w:val="auto"/>
          <w:sz w:val="28"/>
          <w:szCs w:val="28"/>
        </w:rPr>
        <w:fldChar w:fldCharType="begin"/>
      </w:r>
      <w:r w:rsidRPr="00712986">
        <w:rPr>
          <w:b/>
          <w:bCs/>
          <w:i w:val="0"/>
          <w:iCs w:val="0"/>
          <w:color w:val="auto"/>
          <w:sz w:val="28"/>
          <w:szCs w:val="28"/>
        </w:rPr>
        <w:instrText xml:space="preserve"> STYLEREF 1 \s </w:instrText>
      </w:r>
      <w:r w:rsidRPr="00712986">
        <w:rPr>
          <w:b/>
          <w:bCs/>
          <w:i w:val="0"/>
          <w:iCs w:val="0"/>
          <w:color w:val="auto"/>
          <w:sz w:val="28"/>
          <w:szCs w:val="28"/>
        </w:rPr>
        <w:fldChar w:fldCharType="separate"/>
      </w:r>
      <w:r w:rsidRPr="00712986">
        <w:rPr>
          <w:b/>
          <w:bCs/>
          <w:i w:val="0"/>
          <w:iCs w:val="0"/>
          <w:noProof/>
          <w:color w:val="auto"/>
          <w:sz w:val="28"/>
          <w:szCs w:val="28"/>
        </w:rPr>
        <w:t>II</w:t>
      </w:r>
      <w:r w:rsidRPr="00712986">
        <w:rPr>
          <w:b/>
          <w:bCs/>
          <w:i w:val="0"/>
          <w:iCs w:val="0"/>
          <w:color w:val="auto"/>
          <w:sz w:val="28"/>
          <w:szCs w:val="28"/>
        </w:rPr>
        <w:fldChar w:fldCharType="end"/>
      </w:r>
      <w:r w:rsidRPr="00712986">
        <w:rPr>
          <w:b/>
          <w:bCs/>
          <w:i w:val="0"/>
          <w:iCs w:val="0"/>
          <w:color w:val="auto"/>
          <w:sz w:val="28"/>
          <w:szCs w:val="28"/>
        </w:rPr>
        <w:t>.</w:t>
      </w:r>
      <w:r w:rsidRPr="00712986">
        <w:rPr>
          <w:b/>
          <w:bCs/>
          <w:i w:val="0"/>
          <w:iCs w:val="0"/>
          <w:color w:val="auto"/>
          <w:sz w:val="28"/>
          <w:szCs w:val="28"/>
        </w:rPr>
        <w:fldChar w:fldCharType="begin"/>
      </w:r>
      <w:r w:rsidRPr="00712986">
        <w:rPr>
          <w:b/>
          <w:bCs/>
          <w:i w:val="0"/>
          <w:iCs w:val="0"/>
          <w:color w:val="auto"/>
          <w:sz w:val="28"/>
          <w:szCs w:val="28"/>
        </w:rPr>
        <w:instrText xml:space="preserve"> SEQ Bảng \* ARABIC \s 1 </w:instrText>
      </w:r>
      <w:r w:rsidRPr="00712986">
        <w:rPr>
          <w:b/>
          <w:bCs/>
          <w:i w:val="0"/>
          <w:iCs w:val="0"/>
          <w:color w:val="auto"/>
          <w:sz w:val="28"/>
          <w:szCs w:val="28"/>
        </w:rPr>
        <w:fldChar w:fldCharType="separate"/>
      </w:r>
      <w:r w:rsidRPr="00712986">
        <w:rPr>
          <w:b/>
          <w:bCs/>
          <w:i w:val="0"/>
          <w:iCs w:val="0"/>
          <w:noProof/>
          <w:color w:val="auto"/>
          <w:sz w:val="28"/>
          <w:szCs w:val="28"/>
        </w:rPr>
        <w:t>4</w:t>
      </w:r>
      <w:r w:rsidRPr="00712986">
        <w:rPr>
          <w:b/>
          <w:bCs/>
          <w:i w:val="0"/>
          <w:iCs w:val="0"/>
          <w:color w:val="auto"/>
          <w:sz w:val="28"/>
          <w:szCs w:val="28"/>
        </w:rPr>
        <w:fldChar w:fldCharType="end"/>
      </w:r>
      <w:r w:rsidRPr="00712986">
        <w:rPr>
          <w:b/>
          <w:bCs/>
          <w:i w:val="0"/>
          <w:iCs w:val="0"/>
          <w:color w:val="auto"/>
          <w:sz w:val="28"/>
          <w:szCs w:val="28"/>
        </w:rPr>
        <w:t>. Tính khả năng chịu tải của sông đối với nước thải của dự án</w:t>
      </w:r>
    </w:p>
    <w:tbl>
      <w:tblPr>
        <w:tblW w:w="5000" w:type="pct"/>
        <w:jc w:val="center"/>
        <w:tblLook w:val="04A0" w:firstRow="1" w:lastRow="0" w:firstColumn="1" w:lastColumn="0" w:noHBand="0" w:noVBand="1"/>
      </w:tblPr>
      <w:tblGrid>
        <w:gridCol w:w="891"/>
        <w:gridCol w:w="1228"/>
        <w:gridCol w:w="1413"/>
        <w:gridCol w:w="1413"/>
        <w:gridCol w:w="1430"/>
        <w:gridCol w:w="1413"/>
        <w:gridCol w:w="1499"/>
      </w:tblGrid>
      <w:tr w:rsidR="00712986" w:rsidRPr="00712986" w:rsidTr="00DE6F59">
        <w:trPr>
          <w:trHeight w:val="922"/>
          <w:jc w:val="center"/>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2A91" w:rsidRPr="00712986" w:rsidRDefault="00F02A91" w:rsidP="00F02A91">
            <w:pPr>
              <w:spacing w:after="0" w:line="240" w:lineRule="auto"/>
              <w:jc w:val="center"/>
              <w:rPr>
                <w:rFonts w:eastAsia="Times New Roman" w:cs="Times New Roman"/>
                <w:b/>
                <w:bCs/>
                <w:szCs w:val="26"/>
              </w:rPr>
            </w:pPr>
            <w:r w:rsidRPr="00712986">
              <w:rPr>
                <w:rFonts w:eastAsia="Times New Roman" w:cs="Times New Roman"/>
                <w:b/>
                <w:bCs/>
                <w:szCs w:val="26"/>
              </w:rPr>
              <w:t>TT</w:t>
            </w:r>
          </w:p>
        </w:tc>
        <w:tc>
          <w:tcPr>
            <w:tcW w:w="661" w:type="pct"/>
            <w:tcBorders>
              <w:top w:val="single" w:sz="4" w:space="0" w:color="auto"/>
              <w:left w:val="nil"/>
              <w:bottom w:val="single" w:sz="4" w:space="0" w:color="auto"/>
              <w:right w:val="single" w:sz="4" w:space="0" w:color="auto"/>
            </w:tcBorders>
            <w:shd w:val="clear" w:color="auto" w:fill="auto"/>
            <w:vAlign w:val="center"/>
            <w:hideMark/>
          </w:tcPr>
          <w:p w:rsidR="00F02A91" w:rsidRPr="00712986" w:rsidRDefault="00F02A91" w:rsidP="00F02A91">
            <w:pPr>
              <w:spacing w:after="0" w:line="240" w:lineRule="auto"/>
              <w:jc w:val="center"/>
              <w:rPr>
                <w:rFonts w:eastAsia="Times New Roman" w:cs="Times New Roman"/>
                <w:b/>
                <w:bCs/>
                <w:szCs w:val="26"/>
              </w:rPr>
            </w:pPr>
            <w:r w:rsidRPr="00712986">
              <w:rPr>
                <w:rFonts w:eastAsia="Times New Roman" w:cs="Times New Roman"/>
                <w:b/>
                <w:bCs/>
                <w:szCs w:val="26"/>
              </w:rPr>
              <w:t>Thông số</w:t>
            </w:r>
          </w:p>
        </w:tc>
        <w:tc>
          <w:tcPr>
            <w:tcW w:w="761" w:type="pct"/>
            <w:tcBorders>
              <w:top w:val="single" w:sz="4" w:space="0" w:color="auto"/>
              <w:left w:val="nil"/>
              <w:bottom w:val="single" w:sz="4" w:space="0" w:color="auto"/>
              <w:right w:val="single" w:sz="4" w:space="0" w:color="auto"/>
            </w:tcBorders>
            <w:shd w:val="clear" w:color="auto" w:fill="auto"/>
            <w:vAlign w:val="center"/>
            <w:hideMark/>
          </w:tcPr>
          <w:p w:rsidR="00F02A91" w:rsidRPr="00712986" w:rsidRDefault="00F02A91" w:rsidP="00F02A91">
            <w:pPr>
              <w:spacing w:after="0" w:line="240" w:lineRule="auto"/>
              <w:jc w:val="center"/>
              <w:rPr>
                <w:rFonts w:eastAsia="Times New Roman" w:cs="Times New Roman"/>
                <w:b/>
                <w:bCs/>
                <w:szCs w:val="26"/>
              </w:rPr>
            </w:pPr>
            <w:r w:rsidRPr="00712986">
              <w:rPr>
                <w:rFonts w:eastAsia="Times New Roman" w:cs="Times New Roman"/>
                <w:b/>
                <w:bCs/>
                <w:szCs w:val="26"/>
              </w:rPr>
              <w:t>Ltd (kg/ngày)</w:t>
            </w:r>
          </w:p>
        </w:tc>
        <w:tc>
          <w:tcPr>
            <w:tcW w:w="761" w:type="pct"/>
            <w:tcBorders>
              <w:top w:val="single" w:sz="4" w:space="0" w:color="auto"/>
              <w:left w:val="nil"/>
              <w:bottom w:val="single" w:sz="4" w:space="0" w:color="auto"/>
              <w:right w:val="single" w:sz="4" w:space="0" w:color="auto"/>
            </w:tcBorders>
            <w:shd w:val="clear" w:color="auto" w:fill="auto"/>
            <w:vAlign w:val="center"/>
            <w:hideMark/>
          </w:tcPr>
          <w:p w:rsidR="00F02A91" w:rsidRPr="00712986" w:rsidRDefault="00F02A91" w:rsidP="00F02A91">
            <w:pPr>
              <w:spacing w:after="0" w:line="240" w:lineRule="auto"/>
              <w:jc w:val="center"/>
              <w:rPr>
                <w:rFonts w:eastAsia="Times New Roman" w:cs="Times New Roman"/>
                <w:b/>
                <w:bCs/>
                <w:szCs w:val="26"/>
              </w:rPr>
            </w:pPr>
            <w:r w:rsidRPr="00712986">
              <w:rPr>
                <w:rFonts w:eastAsia="Times New Roman" w:cs="Times New Roman"/>
                <w:b/>
                <w:bCs/>
                <w:szCs w:val="26"/>
              </w:rPr>
              <w:t>Lnn (kg/ngày)</w:t>
            </w:r>
          </w:p>
        </w:tc>
        <w:tc>
          <w:tcPr>
            <w:tcW w:w="770" w:type="pct"/>
            <w:tcBorders>
              <w:top w:val="single" w:sz="4" w:space="0" w:color="auto"/>
              <w:left w:val="nil"/>
              <w:bottom w:val="single" w:sz="4" w:space="0" w:color="auto"/>
              <w:right w:val="single" w:sz="4" w:space="0" w:color="auto"/>
            </w:tcBorders>
            <w:shd w:val="clear" w:color="auto" w:fill="auto"/>
            <w:vAlign w:val="center"/>
            <w:hideMark/>
          </w:tcPr>
          <w:p w:rsidR="00F02A91" w:rsidRPr="00712986" w:rsidRDefault="00F02A91" w:rsidP="00F02A91">
            <w:pPr>
              <w:spacing w:after="0" w:line="240" w:lineRule="auto"/>
              <w:jc w:val="center"/>
              <w:rPr>
                <w:rFonts w:eastAsia="Times New Roman" w:cs="Times New Roman"/>
                <w:b/>
                <w:bCs/>
                <w:szCs w:val="26"/>
              </w:rPr>
            </w:pPr>
            <w:r w:rsidRPr="00712986">
              <w:rPr>
                <w:rFonts w:eastAsia="Times New Roman" w:cs="Times New Roman"/>
                <w:b/>
                <w:bCs/>
                <w:szCs w:val="26"/>
              </w:rPr>
              <w:t>Ltt (kg/ngày)</w:t>
            </w:r>
          </w:p>
        </w:tc>
        <w:tc>
          <w:tcPr>
            <w:tcW w:w="761" w:type="pct"/>
            <w:tcBorders>
              <w:top w:val="single" w:sz="4" w:space="0" w:color="auto"/>
              <w:left w:val="nil"/>
              <w:bottom w:val="single" w:sz="4" w:space="0" w:color="auto"/>
              <w:right w:val="single" w:sz="4" w:space="0" w:color="auto"/>
            </w:tcBorders>
            <w:shd w:val="clear" w:color="auto" w:fill="auto"/>
            <w:vAlign w:val="center"/>
            <w:hideMark/>
          </w:tcPr>
          <w:p w:rsidR="00F02A91" w:rsidRPr="00712986" w:rsidRDefault="00F02A91" w:rsidP="00F02A91">
            <w:pPr>
              <w:spacing w:after="0" w:line="240" w:lineRule="auto"/>
              <w:jc w:val="center"/>
              <w:rPr>
                <w:rFonts w:eastAsia="Times New Roman" w:cs="Times New Roman"/>
                <w:b/>
                <w:bCs/>
                <w:szCs w:val="26"/>
              </w:rPr>
            </w:pPr>
            <w:r w:rsidRPr="00712986">
              <w:rPr>
                <w:rFonts w:eastAsia="Times New Roman" w:cs="Times New Roman"/>
                <w:b/>
                <w:bCs/>
                <w:szCs w:val="26"/>
              </w:rPr>
              <w:t>NPtd (kg/ngày)</w:t>
            </w:r>
          </w:p>
        </w:tc>
        <w:tc>
          <w:tcPr>
            <w:tcW w:w="809" w:type="pct"/>
            <w:tcBorders>
              <w:top w:val="single" w:sz="4" w:space="0" w:color="auto"/>
              <w:left w:val="nil"/>
              <w:bottom w:val="single" w:sz="4" w:space="0" w:color="auto"/>
              <w:right w:val="single" w:sz="4" w:space="0" w:color="auto"/>
            </w:tcBorders>
            <w:shd w:val="clear" w:color="auto" w:fill="auto"/>
            <w:vAlign w:val="center"/>
            <w:hideMark/>
          </w:tcPr>
          <w:p w:rsidR="00F02A91" w:rsidRPr="00712986" w:rsidRDefault="00F02A91" w:rsidP="00F02A91">
            <w:pPr>
              <w:spacing w:after="0" w:line="240" w:lineRule="auto"/>
              <w:jc w:val="center"/>
              <w:rPr>
                <w:rFonts w:eastAsia="Times New Roman" w:cs="Times New Roman"/>
                <w:b/>
                <w:bCs/>
                <w:szCs w:val="26"/>
              </w:rPr>
            </w:pPr>
            <w:r w:rsidRPr="00712986">
              <w:rPr>
                <w:rFonts w:eastAsia="Times New Roman" w:cs="Times New Roman"/>
                <w:b/>
                <w:bCs/>
                <w:szCs w:val="26"/>
              </w:rPr>
              <w:t>Ltn (kg/ngày)</w:t>
            </w:r>
          </w:p>
        </w:tc>
      </w:tr>
      <w:tr w:rsidR="00712986" w:rsidRPr="00712986" w:rsidTr="00DE6F59">
        <w:trPr>
          <w:trHeight w:val="307"/>
          <w:jc w:val="center"/>
        </w:trPr>
        <w:tc>
          <w:tcPr>
            <w:tcW w:w="479" w:type="pct"/>
            <w:tcBorders>
              <w:top w:val="nil"/>
              <w:left w:val="single" w:sz="4" w:space="0" w:color="auto"/>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1</w:t>
            </w:r>
          </w:p>
        </w:tc>
        <w:tc>
          <w:tcPr>
            <w:tcW w:w="661" w:type="pct"/>
            <w:tcBorders>
              <w:top w:val="nil"/>
              <w:left w:val="nil"/>
              <w:bottom w:val="single" w:sz="4" w:space="0" w:color="auto"/>
              <w:right w:val="single" w:sz="4" w:space="0" w:color="auto"/>
            </w:tcBorders>
            <w:shd w:val="clear" w:color="auto" w:fill="auto"/>
            <w:noWrap/>
            <w:vAlign w:val="bottom"/>
            <w:hideMark/>
          </w:tcPr>
          <w:p w:rsidR="00F02A91" w:rsidRPr="00712986" w:rsidRDefault="00F02A91" w:rsidP="00F02A91">
            <w:pPr>
              <w:spacing w:after="0" w:line="240" w:lineRule="auto"/>
              <w:rPr>
                <w:rFonts w:eastAsia="Times New Roman" w:cs="Times New Roman"/>
                <w:szCs w:val="26"/>
              </w:rPr>
            </w:pPr>
            <w:r w:rsidRPr="00712986">
              <w:rPr>
                <w:rFonts w:eastAsia="Times New Roman" w:cs="Times New Roman"/>
                <w:szCs w:val="26"/>
              </w:rPr>
              <w:t>TSS</w:t>
            </w:r>
          </w:p>
        </w:tc>
        <w:tc>
          <w:tcPr>
            <w:tcW w:w="761"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51840</w:t>
            </w:r>
          </w:p>
        </w:tc>
        <w:tc>
          <w:tcPr>
            <w:tcW w:w="761"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101376</w:t>
            </w:r>
          </w:p>
        </w:tc>
        <w:tc>
          <w:tcPr>
            <w:tcW w:w="770"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1,199</w:t>
            </w:r>
          </w:p>
        </w:tc>
        <w:tc>
          <w:tcPr>
            <w:tcW w:w="761"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0</w:t>
            </w:r>
          </w:p>
        </w:tc>
        <w:tc>
          <w:tcPr>
            <w:tcW w:w="809"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-49</w:t>
            </w:r>
            <w:r w:rsidR="0073222C" w:rsidRPr="00712986">
              <w:rPr>
                <w:rFonts w:eastAsia="Times New Roman" w:cs="Times New Roman"/>
                <w:szCs w:val="26"/>
              </w:rPr>
              <w:t>.</w:t>
            </w:r>
            <w:r w:rsidRPr="00712986">
              <w:rPr>
                <w:rFonts w:eastAsia="Times New Roman" w:cs="Times New Roman"/>
                <w:szCs w:val="26"/>
              </w:rPr>
              <w:t>537,</w:t>
            </w:r>
            <w:r w:rsidR="0073222C" w:rsidRPr="00712986">
              <w:rPr>
                <w:rFonts w:eastAsia="Times New Roman" w:cs="Times New Roman"/>
                <w:szCs w:val="26"/>
              </w:rPr>
              <w:t>2</w:t>
            </w:r>
          </w:p>
        </w:tc>
      </w:tr>
      <w:tr w:rsidR="00712986" w:rsidRPr="00712986" w:rsidTr="00DE6F59">
        <w:trPr>
          <w:trHeight w:val="307"/>
          <w:jc w:val="center"/>
        </w:trPr>
        <w:tc>
          <w:tcPr>
            <w:tcW w:w="479" w:type="pct"/>
            <w:tcBorders>
              <w:top w:val="nil"/>
              <w:left w:val="single" w:sz="4" w:space="0" w:color="auto"/>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2</w:t>
            </w:r>
          </w:p>
        </w:tc>
        <w:tc>
          <w:tcPr>
            <w:tcW w:w="661" w:type="pct"/>
            <w:tcBorders>
              <w:top w:val="nil"/>
              <w:left w:val="nil"/>
              <w:bottom w:val="single" w:sz="4" w:space="0" w:color="auto"/>
              <w:right w:val="single" w:sz="4" w:space="0" w:color="auto"/>
            </w:tcBorders>
            <w:shd w:val="clear" w:color="auto" w:fill="auto"/>
            <w:noWrap/>
            <w:vAlign w:val="bottom"/>
            <w:hideMark/>
          </w:tcPr>
          <w:p w:rsidR="00F02A91" w:rsidRPr="00712986" w:rsidRDefault="00F02A91" w:rsidP="00F02A91">
            <w:pPr>
              <w:spacing w:after="0" w:line="240" w:lineRule="auto"/>
              <w:rPr>
                <w:rFonts w:eastAsia="Times New Roman" w:cs="Times New Roman"/>
                <w:szCs w:val="26"/>
              </w:rPr>
            </w:pPr>
            <w:r w:rsidRPr="00712986">
              <w:rPr>
                <w:rFonts w:eastAsia="Times New Roman" w:cs="Times New Roman"/>
                <w:szCs w:val="26"/>
              </w:rPr>
              <w:t>BOD5</w:t>
            </w:r>
          </w:p>
        </w:tc>
        <w:tc>
          <w:tcPr>
            <w:tcW w:w="761"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20736</w:t>
            </w:r>
          </w:p>
        </w:tc>
        <w:tc>
          <w:tcPr>
            <w:tcW w:w="761"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39168</w:t>
            </w:r>
          </w:p>
        </w:tc>
        <w:tc>
          <w:tcPr>
            <w:tcW w:w="770"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1,199</w:t>
            </w:r>
          </w:p>
        </w:tc>
        <w:tc>
          <w:tcPr>
            <w:tcW w:w="761"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0</w:t>
            </w:r>
          </w:p>
        </w:tc>
        <w:tc>
          <w:tcPr>
            <w:tcW w:w="809"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-18</w:t>
            </w:r>
            <w:r w:rsidR="0073222C" w:rsidRPr="00712986">
              <w:rPr>
                <w:rFonts w:eastAsia="Times New Roman" w:cs="Times New Roman"/>
                <w:szCs w:val="26"/>
              </w:rPr>
              <w:t>.</w:t>
            </w:r>
            <w:r w:rsidRPr="00712986">
              <w:rPr>
                <w:rFonts w:eastAsia="Times New Roman" w:cs="Times New Roman"/>
                <w:szCs w:val="26"/>
              </w:rPr>
              <w:t>433,</w:t>
            </w:r>
            <w:r w:rsidR="0073222C" w:rsidRPr="00712986">
              <w:rPr>
                <w:rFonts w:eastAsia="Times New Roman" w:cs="Times New Roman"/>
                <w:szCs w:val="26"/>
              </w:rPr>
              <w:t>2</w:t>
            </w:r>
          </w:p>
        </w:tc>
      </w:tr>
      <w:tr w:rsidR="00712986" w:rsidRPr="00712986" w:rsidTr="00DE6F59">
        <w:trPr>
          <w:trHeight w:val="307"/>
          <w:jc w:val="center"/>
        </w:trPr>
        <w:tc>
          <w:tcPr>
            <w:tcW w:w="479" w:type="pct"/>
            <w:tcBorders>
              <w:top w:val="nil"/>
              <w:left w:val="single" w:sz="4" w:space="0" w:color="auto"/>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3</w:t>
            </w:r>
          </w:p>
        </w:tc>
        <w:tc>
          <w:tcPr>
            <w:tcW w:w="661" w:type="pct"/>
            <w:tcBorders>
              <w:top w:val="nil"/>
              <w:left w:val="nil"/>
              <w:bottom w:val="single" w:sz="4" w:space="0" w:color="auto"/>
              <w:right w:val="single" w:sz="4" w:space="0" w:color="auto"/>
            </w:tcBorders>
            <w:shd w:val="clear" w:color="auto" w:fill="auto"/>
            <w:noWrap/>
            <w:vAlign w:val="bottom"/>
            <w:hideMark/>
          </w:tcPr>
          <w:p w:rsidR="00F02A91" w:rsidRPr="00712986" w:rsidRDefault="00F02A91" w:rsidP="00F02A91">
            <w:pPr>
              <w:spacing w:after="0" w:line="240" w:lineRule="auto"/>
              <w:rPr>
                <w:rFonts w:eastAsia="Times New Roman" w:cs="Times New Roman"/>
                <w:szCs w:val="26"/>
              </w:rPr>
            </w:pPr>
            <w:r w:rsidRPr="00712986">
              <w:rPr>
                <w:rFonts w:eastAsia="Times New Roman" w:cs="Times New Roman"/>
                <w:szCs w:val="26"/>
              </w:rPr>
              <w:t>COD</w:t>
            </w:r>
          </w:p>
        </w:tc>
        <w:tc>
          <w:tcPr>
            <w:tcW w:w="761"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51840</w:t>
            </w:r>
          </w:p>
        </w:tc>
        <w:tc>
          <w:tcPr>
            <w:tcW w:w="761"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71424</w:t>
            </w:r>
          </w:p>
        </w:tc>
        <w:tc>
          <w:tcPr>
            <w:tcW w:w="770"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1,949</w:t>
            </w:r>
          </w:p>
        </w:tc>
        <w:tc>
          <w:tcPr>
            <w:tcW w:w="761"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0</w:t>
            </w:r>
          </w:p>
        </w:tc>
        <w:tc>
          <w:tcPr>
            <w:tcW w:w="809"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-19</w:t>
            </w:r>
            <w:r w:rsidR="0073222C" w:rsidRPr="00712986">
              <w:rPr>
                <w:rFonts w:eastAsia="Times New Roman" w:cs="Times New Roman"/>
                <w:szCs w:val="26"/>
              </w:rPr>
              <w:t>.</w:t>
            </w:r>
            <w:r w:rsidRPr="00712986">
              <w:rPr>
                <w:rFonts w:eastAsia="Times New Roman" w:cs="Times New Roman"/>
                <w:szCs w:val="26"/>
              </w:rPr>
              <w:t>585,9</w:t>
            </w:r>
          </w:p>
        </w:tc>
      </w:tr>
      <w:tr w:rsidR="00712986" w:rsidRPr="00712986" w:rsidTr="00DE6F59">
        <w:trPr>
          <w:trHeight w:val="307"/>
          <w:jc w:val="center"/>
        </w:trPr>
        <w:tc>
          <w:tcPr>
            <w:tcW w:w="479" w:type="pct"/>
            <w:tcBorders>
              <w:top w:val="nil"/>
              <w:left w:val="single" w:sz="4" w:space="0" w:color="auto"/>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4</w:t>
            </w:r>
          </w:p>
        </w:tc>
        <w:tc>
          <w:tcPr>
            <w:tcW w:w="661" w:type="pct"/>
            <w:tcBorders>
              <w:top w:val="nil"/>
              <w:left w:val="nil"/>
              <w:bottom w:val="single" w:sz="4" w:space="0" w:color="auto"/>
              <w:right w:val="single" w:sz="4" w:space="0" w:color="auto"/>
            </w:tcBorders>
            <w:shd w:val="clear" w:color="auto" w:fill="auto"/>
            <w:noWrap/>
            <w:vAlign w:val="bottom"/>
            <w:hideMark/>
          </w:tcPr>
          <w:p w:rsidR="00F02A91" w:rsidRPr="00712986" w:rsidRDefault="00F02A91" w:rsidP="00F02A91">
            <w:pPr>
              <w:spacing w:after="0" w:line="240" w:lineRule="auto"/>
              <w:rPr>
                <w:rFonts w:eastAsia="Times New Roman" w:cs="Times New Roman"/>
                <w:szCs w:val="26"/>
              </w:rPr>
            </w:pPr>
            <w:r w:rsidRPr="00712986">
              <w:rPr>
                <w:rFonts w:eastAsia="Times New Roman" w:cs="Times New Roman"/>
                <w:szCs w:val="26"/>
              </w:rPr>
              <w:t>Tổng N</w:t>
            </w:r>
          </w:p>
        </w:tc>
        <w:tc>
          <w:tcPr>
            <w:tcW w:w="761"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5184</w:t>
            </w:r>
          </w:p>
        </w:tc>
        <w:tc>
          <w:tcPr>
            <w:tcW w:w="761"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14227,2</w:t>
            </w:r>
          </w:p>
        </w:tc>
        <w:tc>
          <w:tcPr>
            <w:tcW w:w="770"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0,600</w:t>
            </w:r>
          </w:p>
        </w:tc>
        <w:tc>
          <w:tcPr>
            <w:tcW w:w="761"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0</w:t>
            </w:r>
          </w:p>
        </w:tc>
        <w:tc>
          <w:tcPr>
            <w:tcW w:w="809"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-9</w:t>
            </w:r>
            <w:r w:rsidR="0073222C" w:rsidRPr="00712986">
              <w:rPr>
                <w:rFonts w:eastAsia="Times New Roman" w:cs="Times New Roman"/>
                <w:szCs w:val="26"/>
              </w:rPr>
              <w:t>.</w:t>
            </w:r>
            <w:r w:rsidRPr="00712986">
              <w:rPr>
                <w:rFonts w:eastAsia="Times New Roman" w:cs="Times New Roman"/>
                <w:szCs w:val="26"/>
              </w:rPr>
              <w:t>043,8</w:t>
            </w:r>
          </w:p>
        </w:tc>
      </w:tr>
      <w:tr w:rsidR="00712986" w:rsidRPr="00712986" w:rsidTr="00DE6F59">
        <w:trPr>
          <w:trHeight w:val="307"/>
          <w:jc w:val="center"/>
        </w:trPr>
        <w:tc>
          <w:tcPr>
            <w:tcW w:w="479" w:type="pct"/>
            <w:tcBorders>
              <w:top w:val="nil"/>
              <w:left w:val="single" w:sz="4" w:space="0" w:color="auto"/>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5</w:t>
            </w:r>
          </w:p>
        </w:tc>
        <w:tc>
          <w:tcPr>
            <w:tcW w:w="661" w:type="pct"/>
            <w:tcBorders>
              <w:top w:val="nil"/>
              <w:left w:val="nil"/>
              <w:bottom w:val="single" w:sz="4" w:space="0" w:color="auto"/>
              <w:right w:val="single" w:sz="4" w:space="0" w:color="auto"/>
            </w:tcBorders>
            <w:shd w:val="clear" w:color="auto" w:fill="auto"/>
            <w:noWrap/>
            <w:vAlign w:val="bottom"/>
            <w:hideMark/>
          </w:tcPr>
          <w:p w:rsidR="00F02A91" w:rsidRPr="00712986" w:rsidRDefault="00F02A91" w:rsidP="00F02A91">
            <w:pPr>
              <w:spacing w:after="0" w:line="240" w:lineRule="auto"/>
              <w:rPr>
                <w:rFonts w:eastAsia="Times New Roman" w:cs="Times New Roman"/>
                <w:szCs w:val="26"/>
              </w:rPr>
            </w:pPr>
            <w:r w:rsidRPr="00712986">
              <w:rPr>
                <w:rFonts w:eastAsia="Times New Roman" w:cs="Times New Roman"/>
                <w:szCs w:val="26"/>
              </w:rPr>
              <w:t>Tổng P</w:t>
            </w:r>
          </w:p>
        </w:tc>
        <w:tc>
          <w:tcPr>
            <w:tcW w:w="761"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1036,8</w:t>
            </w:r>
          </w:p>
        </w:tc>
        <w:tc>
          <w:tcPr>
            <w:tcW w:w="761"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875,52</w:t>
            </w:r>
          </w:p>
        </w:tc>
        <w:tc>
          <w:tcPr>
            <w:tcW w:w="770"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0,120</w:t>
            </w:r>
          </w:p>
        </w:tc>
        <w:tc>
          <w:tcPr>
            <w:tcW w:w="761"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0</w:t>
            </w:r>
          </w:p>
        </w:tc>
        <w:tc>
          <w:tcPr>
            <w:tcW w:w="809" w:type="pct"/>
            <w:tcBorders>
              <w:top w:val="nil"/>
              <w:left w:val="nil"/>
              <w:bottom w:val="single" w:sz="4" w:space="0" w:color="auto"/>
              <w:right w:val="single" w:sz="4" w:space="0" w:color="auto"/>
            </w:tcBorders>
            <w:shd w:val="clear" w:color="auto" w:fill="auto"/>
            <w:noWrap/>
            <w:vAlign w:val="center"/>
            <w:hideMark/>
          </w:tcPr>
          <w:p w:rsidR="00F02A91" w:rsidRPr="00712986" w:rsidRDefault="00F02A91" w:rsidP="00F02A91">
            <w:pPr>
              <w:spacing w:after="0" w:line="240" w:lineRule="auto"/>
              <w:jc w:val="center"/>
              <w:rPr>
                <w:rFonts w:eastAsia="Times New Roman" w:cs="Times New Roman"/>
                <w:szCs w:val="26"/>
              </w:rPr>
            </w:pPr>
            <w:r w:rsidRPr="00712986">
              <w:rPr>
                <w:rFonts w:eastAsia="Times New Roman" w:cs="Times New Roman"/>
                <w:szCs w:val="26"/>
              </w:rPr>
              <w:t>161,</w:t>
            </w:r>
            <w:r w:rsidR="0073222C" w:rsidRPr="00712986">
              <w:rPr>
                <w:rFonts w:eastAsia="Times New Roman" w:cs="Times New Roman"/>
                <w:szCs w:val="26"/>
              </w:rPr>
              <w:t>2</w:t>
            </w:r>
          </w:p>
        </w:tc>
      </w:tr>
    </w:tbl>
    <w:p w:rsidR="00F978E2" w:rsidRPr="00712986" w:rsidRDefault="006807BB" w:rsidP="00062C5F">
      <w:pPr>
        <w:pStyle w:val="ListParagraph"/>
        <w:tabs>
          <w:tab w:val="left" w:pos="851"/>
        </w:tabs>
        <w:spacing w:before="120" w:after="120" w:line="288" w:lineRule="auto"/>
        <w:ind w:left="0" w:firstLine="567"/>
        <w:jc w:val="both"/>
        <w:rPr>
          <w:sz w:val="28"/>
          <w:szCs w:val="28"/>
        </w:rPr>
      </w:pPr>
      <w:r w:rsidRPr="00712986">
        <w:rPr>
          <w:sz w:val="28"/>
          <w:szCs w:val="28"/>
        </w:rPr>
        <w:t>Nhận x</w:t>
      </w:r>
      <w:r w:rsidR="00176CE0" w:rsidRPr="00712986">
        <w:rPr>
          <w:sz w:val="28"/>
          <w:szCs w:val="28"/>
        </w:rPr>
        <w:t>ét:</w:t>
      </w:r>
    </w:p>
    <w:p w:rsidR="00176CE0" w:rsidRPr="00712986" w:rsidRDefault="00176CE0" w:rsidP="00176CE0">
      <w:pPr>
        <w:pStyle w:val="ListParagraph"/>
        <w:tabs>
          <w:tab w:val="left" w:pos="851"/>
        </w:tabs>
        <w:spacing w:before="120" w:after="120" w:line="288" w:lineRule="auto"/>
        <w:ind w:left="0" w:firstLine="567"/>
        <w:jc w:val="both"/>
        <w:rPr>
          <w:sz w:val="28"/>
          <w:szCs w:val="28"/>
        </w:rPr>
      </w:pPr>
      <w:r w:rsidRPr="00712986">
        <w:rPr>
          <w:sz w:val="28"/>
          <w:szCs w:val="28"/>
        </w:rPr>
        <w:t>Kết quả tính toán cho thấy các thông số TSS, BOD</w:t>
      </w:r>
      <w:r w:rsidRPr="00712986">
        <w:rPr>
          <w:rFonts w:ascii="Cambria Math" w:hAnsi="Cambria Math" w:cs="Cambria Math"/>
          <w:sz w:val="28"/>
          <w:szCs w:val="28"/>
        </w:rPr>
        <w:t>₅</w:t>
      </w:r>
      <w:r w:rsidRPr="00712986">
        <w:rPr>
          <w:sz w:val="28"/>
          <w:szCs w:val="28"/>
        </w:rPr>
        <w:t>, COD v</w:t>
      </w:r>
      <w:r w:rsidRPr="00712986">
        <w:rPr>
          <w:rFonts w:cs="Times New Roman"/>
          <w:sz w:val="28"/>
          <w:szCs w:val="28"/>
        </w:rPr>
        <w:t>à</w:t>
      </w:r>
      <w:r w:rsidRPr="00712986">
        <w:rPr>
          <w:sz w:val="28"/>
          <w:szCs w:val="28"/>
        </w:rPr>
        <w:t xml:space="preserve"> Tổng N có giá trị âm, thể hiện tải lượng ô nhiễm hiện trạng của đoạn sông tiếp nhận đã vượt </w:t>
      </w:r>
      <w:r w:rsidRPr="00712986">
        <w:rPr>
          <w:sz w:val="28"/>
          <w:szCs w:val="28"/>
        </w:rPr>
        <w:lastRenderedPageBreak/>
        <w:t>tải lượng tối đa theo mục tiêu chất lượng nước mặt mức B. Điều này phản ánh nguồn nước khu vực đang chịu tác động tổng hợp từ nhiều nguồn thải hiện hữu trong lưu vực như nước thải sinh hoạt, sản xuất, nông nghiệp và dòng chảy từ thượng lưu.</w:t>
      </w:r>
    </w:p>
    <w:p w:rsidR="00176CE0" w:rsidRPr="00712986" w:rsidRDefault="00176CE0" w:rsidP="00176CE0">
      <w:pPr>
        <w:pStyle w:val="ListParagraph"/>
        <w:tabs>
          <w:tab w:val="left" w:pos="851"/>
        </w:tabs>
        <w:spacing w:before="120" w:after="120" w:line="288" w:lineRule="auto"/>
        <w:ind w:left="0" w:firstLine="567"/>
        <w:jc w:val="both"/>
        <w:rPr>
          <w:sz w:val="28"/>
          <w:szCs w:val="28"/>
        </w:rPr>
      </w:pPr>
      <w:r w:rsidRPr="00712986">
        <w:rPr>
          <w:sz w:val="28"/>
          <w:szCs w:val="28"/>
        </w:rPr>
        <w:t>Tuy nhiên, cần xem xét riêng đối với nguồn thải của dự án:</w:t>
      </w:r>
    </w:p>
    <w:p w:rsidR="00176CE0" w:rsidRPr="00712986" w:rsidRDefault="00176CE0" w:rsidP="00176CE0">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Lưu lượng xả thải chỉ 30 m³/ngày.đêm, rất nhỏ so với lưu lượng mùa cạn của sông Đáy (40 m³/s).</w:t>
      </w:r>
    </w:p>
    <w:p w:rsidR="00176CE0" w:rsidRPr="00712986" w:rsidRDefault="00176CE0" w:rsidP="00176CE0">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Tỷ lệ lưu lượng xả so với lưu lượng sông: 0</w:t>
      </w:r>
      <w:r w:rsidR="00C630E2" w:rsidRPr="00712986">
        <w:rPr>
          <w:sz w:val="28"/>
          <w:szCs w:val="28"/>
        </w:rPr>
        <w:t>,</w:t>
      </w:r>
      <w:r w:rsidRPr="00712986">
        <w:rPr>
          <w:sz w:val="28"/>
          <w:szCs w:val="28"/>
        </w:rPr>
        <w:t>000347/40×100=0</w:t>
      </w:r>
      <w:r w:rsidR="00C630E2" w:rsidRPr="00712986">
        <w:rPr>
          <w:sz w:val="28"/>
          <w:szCs w:val="28"/>
        </w:rPr>
        <w:t>,</w:t>
      </w:r>
      <w:r w:rsidRPr="00712986">
        <w:rPr>
          <w:sz w:val="28"/>
          <w:szCs w:val="28"/>
        </w:rPr>
        <w:t>00087%</w:t>
      </w:r>
    </w:p>
    <w:p w:rsidR="00176CE0" w:rsidRPr="00712986" w:rsidRDefault="00176CE0" w:rsidP="00176CE0">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Nước thải sau xử lý đạt QCVN 40:2025/BTNMT cột A trước khi xả thải.</w:t>
      </w:r>
    </w:p>
    <w:p w:rsidR="00176CE0" w:rsidRPr="00712986" w:rsidRDefault="00176CE0" w:rsidP="00176CE0">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Tải lượng ô nhiễm bổ sung từ dự án là rất nhỏ so với tải lượng đang tồn tại trong nguồn nước.</w:t>
      </w:r>
    </w:p>
    <w:p w:rsidR="00176CE0" w:rsidRPr="00712986" w:rsidRDefault="00176CE0" w:rsidP="00176CE0">
      <w:pPr>
        <w:pStyle w:val="ListParagraph"/>
        <w:tabs>
          <w:tab w:val="left" w:pos="851"/>
        </w:tabs>
        <w:spacing w:before="120" w:after="120" w:line="288" w:lineRule="auto"/>
        <w:ind w:left="0" w:firstLine="567"/>
        <w:jc w:val="both"/>
        <w:rPr>
          <w:sz w:val="28"/>
          <w:szCs w:val="28"/>
        </w:rPr>
      </w:pPr>
      <w:r w:rsidRPr="00712986">
        <w:rPr>
          <w:sz w:val="28"/>
          <w:szCs w:val="28"/>
        </w:rPr>
        <w:t>Đối với thông số Tổng P, nguồn nước vẫn còn khả năng tiếp nhận bổ sung. Mặc dù theo phép tính bảo thủ, một số thông số đã tiệm cận hoặc vượt khả năng chịu tải của nguồn nước, nhưng nguồn thải của dự án có quy mô nhỏ, chất lượng nước thải sau xử lý đạt quy chuẩn nghiêm ngặt cột A, tải lượng bổ sung không đáng kể, do đó:</w:t>
      </w:r>
    </w:p>
    <w:p w:rsidR="00176CE0" w:rsidRPr="00712986" w:rsidRDefault="00176CE0" w:rsidP="00176CE0">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Không làm suy giảm đáng kể chất lượng nước sông Đáy;</w:t>
      </w:r>
    </w:p>
    <w:p w:rsidR="00176CE0" w:rsidRPr="00712986" w:rsidRDefault="00176CE0" w:rsidP="00176CE0">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Không ảnh hưởng đáng kể đến chức năng tiếp nhận của nguồn nước;</w:t>
      </w:r>
    </w:p>
    <w:p w:rsidR="00176CE0" w:rsidRPr="00712986" w:rsidRDefault="00176CE0" w:rsidP="00176CE0">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Phù hợp xem xét cấp phép xả nước thải khi dự án vận hành đúng công suất và duy trì hệ thống xử lý ổn định.</w:t>
      </w:r>
    </w:p>
    <w:p w:rsidR="00176CE0" w:rsidRPr="00712986" w:rsidRDefault="00176CE0" w:rsidP="00176CE0">
      <w:pPr>
        <w:pStyle w:val="ListParagraph"/>
        <w:tabs>
          <w:tab w:val="left" w:pos="851"/>
        </w:tabs>
        <w:spacing w:before="120" w:after="120" w:line="288" w:lineRule="auto"/>
        <w:ind w:left="567"/>
        <w:jc w:val="both"/>
        <w:rPr>
          <w:sz w:val="28"/>
          <w:szCs w:val="28"/>
        </w:rPr>
      </w:pPr>
      <w:r w:rsidRPr="00712986">
        <w:rPr>
          <w:sz w:val="28"/>
          <w:szCs w:val="28"/>
        </w:rPr>
        <w:t>Chủ dự án cam kết:</w:t>
      </w:r>
    </w:p>
    <w:p w:rsidR="00176CE0" w:rsidRPr="00712986" w:rsidRDefault="00176CE0" w:rsidP="00176CE0">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Vận hành thường xuyên hệ thống xử lý nước thải;</w:t>
      </w:r>
    </w:p>
    <w:p w:rsidR="00176CE0" w:rsidRPr="00712986" w:rsidRDefault="00176CE0" w:rsidP="00176CE0">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Không xả thải vượt lưu lượng cho phép;</w:t>
      </w:r>
    </w:p>
    <w:p w:rsidR="00176CE0" w:rsidRPr="00712986" w:rsidRDefault="00176CE0" w:rsidP="00176CE0">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Quan trắc định kỳ theo quy định;</w:t>
      </w:r>
    </w:p>
    <w:p w:rsidR="00176CE0" w:rsidRPr="00712986" w:rsidRDefault="00176CE0" w:rsidP="00176CE0">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Ngừng xả thải khi hệ thống xử lý gặp sự cố.</w:t>
      </w:r>
    </w:p>
    <w:p w:rsidR="00E20EC8" w:rsidRPr="00712986" w:rsidRDefault="00E20EC8" w:rsidP="00A57190">
      <w:pPr>
        <w:tabs>
          <w:tab w:val="left" w:pos="851"/>
        </w:tabs>
        <w:spacing w:before="120" w:after="120" w:line="288" w:lineRule="auto"/>
        <w:ind w:firstLine="567"/>
        <w:jc w:val="both"/>
        <w:rPr>
          <w:sz w:val="28"/>
          <w:szCs w:val="28"/>
        </w:rPr>
      </w:pPr>
    </w:p>
    <w:p w:rsidR="00AE6889" w:rsidRPr="00712986" w:rsidRDefault="00AE6889" w:rsidP="00CF39A6">
      <w:pPr>
        <w:tabs>
          <w:tab w:val="left" w:pos="851"/>
        </w:tabs>
        <w:spacing w:before="120" w:after="120" w:line="288" w:lineRule="auto"/>
        <w:ind w:firstLine="567"/>
        <w:jc w:val="both"/>
        <w:rPr>
          <w:sz w:val="28"/>
          <w:szCs w:val="28"/>
        </w:rPr>
      </w:pPr>
      <w:r w:rsidRPr="00712986">
        <w:br w:type="page"/>
      </w:r>
    </w:p>
    <w:p w:rsidR="00AE6889" w:rsidRPr="00712986" w:rsidRDefault="00DB3396" w:rsidP="00176CE0">
      <w:pPr>
        <w:pStyle w:val="Heading1"/>
        <w:numPr>
          <w:ilvl w:val="0"/>
          <w:numId w:val="1"/>
        </w:numPr>
        <w:ind w:left="0" w:firstLine="0"/>
      </w:pPr>
      <w:r w:rsidRPr="00712986">
        <w:lastRenderedPageBreak/>
        <w:t xml:space="preserve">                                                                                                 </w:t>
      </w:r>
      <w:bookmarkStart w:id="61" w:name="_Toc229152494"/>
      <w:r w:rsidR="00B15135" w:rsidRPr="00712986">
        <w:t>ĐÁNH GIÁ HIỆN TRẠNG MÔI TRƯỜNG NƠI THỰC HIỆN                     DỰ ÁN ĐẦU TƯ</w:t>
      </w:r>
      <w:bookmarkEnd w:id="61"/>
    </w:p>
    <w:p w:rsidR="00A33243" w:rsidRPr="00712986" w:rsidRDefault="00A33243" w:rsidP="00623770">
      <w:pPr>
        <w:pStyle w:val="Heading2"/>
        <w:numPr>
          <w:ilvl w:val="1"/>
          <w:numId w:val="58"/>
        </w:numPr>
        <w:tabs>
          <w:tab w:val="left" w:pos="851"/>
          <w:tab w:val="left" w:pos="1134"/>
        </w:tabs>
        <w:spacing w:after="120" w:line="288" w:lineRule="auto"/>
        <w:ind w:left="0" w:firstLine="720"/>
      </w:pPr>
      <w:bookmarkStart w:id="62" w:name="_Toc229152495"/>
      <w:r w:rsidRPr="00712986">
        <w:t>Dữ liệu về hiện trạng môi trường và tài nguyên sinh vật</w:t>
      </w:r>
      <w:bookmarkEnd w:id="62"/>
    </w:p>
    <w:p w:rsidR="00A33243" w:rsidRPr="00712986" w:rsidRDefault="00A33243" w:rsidP="00623770">
      <w:pPr>
        <w:pStyle w:val="Heading3"/>
        <w:numPr>
          <w:ilvl w:val="2"/>
          <w:numId w:val="58"/>
        </w:numPr>
        <w:tabs>
          <w:tab w:val="left" w:pos="1134"/>
          <w:tab w:val="left" w:pos="1276"/>
          <w:tab w:val="left" w:pos="1560"/>
        </w:tabs>
        <w:spacing w:after="120" w:line="288" w:lineRule="auto"/>
        <w:ind w:left="0" w:firstLine="567"/>
        <w:rPr>
          <w:spacing w:val="-6"/>
        </w:rPr>
      </w:pPr>
      <w:bookmarkStart w:id="63" w:name="_Toc229152496"/>
      <w:r w:rsidRPr="00712986">
        <w:rPr>
          <w:spacing w:val="-6"/>
        </w:rPr>
        <w:t>Thành phần môi trường có khả năng chịu tác động trực tiếp bởi dự án</w:t>
      </w:r>
      <w:bookmarkEnd w:id="63"/>
    </w:p>
    <w:p w:rsidR="00A33243" w:rsidRPr="00712986" w:rsidRDefault="00A33243" w:rsidP="006E5FB5">
      <w:pPr>
        <w:numPr>
          <w:ilvl w:val="0"/>
          <w:numId w:val="2"/>
        </w:numPr>
        <w:tabs>
          <w:tab w:val="left" w:pos="851"/>
        </w:tabs>
        <w:spacing w:before="120" w:after="120" w:line="288" w:lineRule="auto"/>
        <w:ind w:left="0" w:firstLine="567"/>
        <w:jc w:val="both"/>
        <w:rPr>
          <w:b/>
          <w:bCs/>
          <w:i/>
          <w:iCs/>
          <w:spacing w:val="-4"/>
          <w:sz w:val="28"/>
          <w:szCs w:val="28"/>
        </w:rPr>
      </w:pPr>
      <w:r w:rsidRPr="00712986">
        <w:rPr>
          <w:b/>
          <w:bCs/>
          <w:i/>
          <w:iCs/>
          <w:spacing w:val="-4"/>
          <w:sz w:val="28"/>
          <w:szCs w:val="28"/>
        </w:rPr>
        <w:t>Các thành phần môi trường có khả năng chịu tác động trực tiếp bởi dự án</w:t>
      </w:r>
    </w:p>
    <w:p w:rsidR="00A33243" w:rsidRPr="00712986" w:rsidRDefault="00AB2185" w:rsidP="006E5FB5">
      <w:pPr>
        <w:spacing w:before="120" w:after="120" w:line="288" w:lineRule="auto"/>
        <w:ind w:firstLine="567"/>
        <w:jc w:val="both"/>
        <w:rPr>
          <w:sz w:val="28"/>
          <w:szCs w:val="28"/>
        </w:rPr>
      </w:pPr>
      <w:r w:rsidRPr="00712986">
        <w:rPr>
          <w:sz w:val="28"/>
          <w:szCs w:val="28"/>
        </w:rPr>
        <w:t>Trong quá trình thi công và vận hành dự án, Dự án có phát sinh nước thải, khí thải, chất thải rắn thông thường, chất thải nguy hại</w:t>
      </w:r>
      <w:r w:rsidR="00A047F3" w:rsidRPr="00712986">
        <w:rPr>
          <w:sz w:val="28"/>
          <w:szCs w:val="28"/>
        </w:rPr>
        <w:t>. Các chất thải này sẽ tác động đến các thành phần môi trường là nguồn tiếp nhận, cụ thể:</w:t>
      </w:r>
    </w:p>
    <w:p w:rsidR="00A047F3" w:rsidRPr="00712986" w:rsidRDefault="00A047F3" w:rsidP="006E5FB5">
      <w:pPr>
        <w:spacing w:before="120" w:after="120" w:line="288" w:lineRule="auto"/>
        <w:jc w:val="center"/>
        <w:rPr>
          <w:b/>
          <w:bCs/>
          <w:i/>
          <w:iCs/>
          <w:sz w:val="28"/>
          <w:szCs w:val="28"/>
        </w:rPr>
      </w:pPr>
      <w:bookmarkStart w:id="64" w:name="_Toc228936256"/>
      <w:r w:rsidRPr="00712986">
        <w:rPr>
          <w:b/>
          <w:bCs/>
          <w:sz w:val="28"/>
          <w:szCs w:val="28"/>
        </w:rPr>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III</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1</w:t>
      </w:r>
      <w:r w:rsidR="00F978E2" w:rsidRPr="00712986">
        <w:rPr>
          <w:b/>
          <w:bCs/>
          <w:sz w:val="28"/>
          <w:szCs w:val="28"/>
        </w:rPr>
        <w:fldChar w:fldCharType="end"/>
      </w:r>
      <w:r w:rsidRPr="00712986">
        <w:rPr>
          <w:b/>
          <w:bCs/>
          <w:sz w:val="28"/>
          <w:szCs w:val="28"/>
        </w:rPr>
        <w:t>. Các thành phần môi trường có khả năng chịu tác động trực tiếp bởi Dự án</w:t>
      </w:r>
      <w:bookmarkEnd w:id="6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7"/>
        <w:gridCol w:w="2181"/>
        <w:gridCol w:w="1887"/>
        <w:gridCol w:w="4062"/>
      </w:tblGrid>
      <w:tr w:rsidR="00712986" w:rsidRPr="00712986" w:rsidTr="00DE6F59">
        <w:trPr>
          <w:tblHeader/>
          <w:jc w:val="center"/>
        </w:trPr>
        <w:tc>
          <w:tcPr>
            <w:tcW w:w="623" w:type="pct"/>
            <w:vAlign w:val="center"/>
          </w:tcPr>
          <w:p w:rsidR="00A047F3" w:rsidRPr="00712986" w:rsidRDefault="00A047F3" w:rsidP="00A047F3">
            <w:pPr>
              <w:spacing w:before="40" w:after="40" w:line="240" w:lineRule="auto"/>
              <w:jc w:val="center"/>
              <w:rPr>
                <w:b/>
                <w:bCs/>
                <w:szCs w:val="26"/>
              </w:rPr>
            </w:pPr>
            <w:r w:rsidRPr="00712986">
              <w:rPr>
                <w:b/>
                <w:bCs/>
                <w:szCs w:val="26"/>
              </w:rPr>
              <w:t>Giai đoạn</w:t>
            </w:r>
          </w:p>
        </w:tc>
        <w:tc>
          <w:tcPr>
            <w:tcW w:w="1174" w:type="pct"/>
            <w:vAlign w:val="center"/>
          </w:tcPr>
          <w:p w:rsidR="00A047F3" w:rsidRPr="00712986" w:rsidRDefault="00A047F3" w:rsidP="00A047F3">
            <w:pPr>
              <w:spacing w:before="40" w:after="40" w:line="240" w:lineRule="auto"/>
              <w:jc w:val="center"/>
              <w:rPr>
                <w:b/>
                <w:bCs/>
                <w:szCs w:val="26"/>
              </w:rPr>
            </w:pPr>
            <w:r w:rsidRPr="00712986">
              <w:rPr>
                <w:b/>
                <w:bCs/>
                <w:szCs w:val="26"/>
              </w:rPr>
              <w:t>Hoạt động</w:t>
            </w:r>
          </w:p>
        </w:tc>
        <w:tc>
          <w:tcPr>
            <w:tcW w:w="1016" w:type="pct"/>
            <w:vAlign w:val="center"/>
          </w:tcPr>
          <w:p w:rsidR="00A047F3" w:rsidRPr="00712986" w:rsidRDefault="00A047F3" w:rsidP="00A047F3">
            <w:pPr>
              <w:spacing w:before="40" w:after="40" w:line="240" w:lineRule="auto"/>
              <w:jc w:val="center"/>
              <w:rPr>
                <w:b/>
                <w:bCs/>
                <w:szCs w:val="26"/>
              </w:rPr>
            </w:pPr>
            <w:r w:rsidRPr="00712986">
              <w:rPr>
                <w:b/>
                <w:bCs/>
                <w:szCs w:val="26"/>
              </w:rPr>
              <w:t>Thành phần môi trường chịu tác động</w:t>
            </w:r>
          </w:p>
        </w:tc>
        <w:tc>
          <w:tcPr>
            <w:tcW w:w="2187" w:type="pct"/>
            <w:vAlign w:val="center"/>
          </w:tcPr>
          <w:p w:rsidR="00A047F3" w:rsidRPr="00712986" w:rsidRDefault="00A047F3" w:rsidP="00A047F3">
            <w:pPr>
              <w:spacing w:before="40" w:after="40" w:line="240" w:lineRule="auto"/>
              <w:jc w:val="center"/>
              <w:rPr>
                <w:b/>
                <w:bCs/>
                <w:szCs w:val="26"/>
              </w:rPr>
            </w:pPr>
            <w:r w:rsidRPr="00712986">
              <w:rPr>
                <w:b/>
                <w:bCs/>
                <w:szCs w:val="26"/>
              </w:rPr>
              <w:t>Tác động chính</w:t>
            </w:r>
          </w:p>
        </w:tc>
      </w:tr>
      <w:tr w:rsidR="00712986" w:rsidRPr="00712986" w:rsidTr="00DE6F59">
        <w:trPr>
          <w:trHeight w:val="730"/>
          <w:jc w:val="center"/>
        </w:trPr>
        <w:tc>
          <w:tcPr>
            <w:tcW w:w="623" w:type="pct"/>
            <w:vMerge w:val="restart"/>
            <w:vAlign w:val="center"/>
          </w:tcPr>
          <w:p w:rsidR="0049680C" w:rsidRPr="00712986" w:rsidRDefault="0049680C" w:rsidP="00A047F3">
            <w:pPr>
              <w:spacing w:before="40" w:after="40" w:line="240" w:lineRule="auto"/>
              <w:jc w:val="both"/>
              <w:rPr>
                <w:szCs w:val="26"/>
              </w:rPr>
            </w:pPr>
            <w:r w:rsidRPr="00712986">
              <w:rPr>
                <w:szCs w:val="26"/>
              </w:rPr>
              <w:t>Thi công xây dựng</w:t>
            </w:r>
          </w:p>
        </w:tc>
        <w:tc>
          <w:tcPr>
            <w:tcW w:w="1174" w:type="pct"/>
            <w:vAlign w:val="center"/>
          </w:tcPr>
          <w:p w:rsidR="0049680C" w:rsidRPr="00712986" w:rsidRDefault="0047026B" w:rsidP="00A047F3">
            <w:pPr>
              <w:spacing w:before="40" w:after="40" w:line="240" w:lineRule="auto"/>
              <w:jc w:val="both"/>
              <w:rPr>
                <w:szCs w:val="26"/>
              </w:rPr>
            </w:pPr>
            <w:r w:rsidRPr="00712986">
              <w:rPr>
                <w:szCs w:val="26"/>
              </w:rPr>
              <w:t>Lắp đặt thiết bị</w:t>
            </w:r>
          </w:p>
        </w:tc>
        <w:tc>
          <w:tcPr>
            <w:tcW w:w="1016" w:type="pct"/>
            <w:vMerge w:val="restart"/>
            <w:vAlign w:val="center"/>
          </w:tcPr>
          <w:p w:rsidR="0049680C" w:rsidRPr="00712986" w:rsidRDefault="0049680C" w:rsidP="00A047F3">
            <w:pPr>
              <w:spacing w:before="40" w:after="40" w:line="240" w:lineRule="auto"/>
              <w:jc w:val="both"/>
              <w:rPr>
                <w:szCs w:val="26"/>
              </w:rPr>
            </w:pPr>
            <w:r w:rsidRPr="00712986">
              <w:rPr>
                <w:szCs w:val="26"/>
              </w:rPr>
              <w:t>Môi trường không khí, nước mặt</w:t>
            </w:r>
            <w:r w:rsidR="0047026B" w:rsidRPr="00712986">
              <w:rPr>
                <w:szCs w:val="26"/>
              </w:rPr>
              <w:t>, nước dưới đất, đất</w:t>
            </w:r>
          </w:p>
        </w:tc>
        <w:tc>
          <w:tcPr>
            <w:tcW w:w="2187" w:type="pct"/>
            <w:vMerge w:val="restart"/>
            <w:vAlign w:val="center"/>
          </w:tcPr>
          <w:p w:rsidR="0049680C" w:rsidRPr="00712986" w:rsidRDefault="0049680C" w:rsidP="00D95F54">
            <w:pPr>
              <w:numPr>
                <w:ilvl w:val="0"/>
                <w:numId w:val="12"/>
              </w:numPr>
              <w:tabs>
                <w:tab w:val="left" w:pos="292"/>
              </w:tabs>
              <w:spacing w:before="40" w:after="40" w:line="240" w:lineRule="auto"/>
              <w:ind w:left="0" w:firstLine="38"/>
              <w:jc w:val="both"/>
              <w:rPr>
                <w:szCs w:val="26"/>
              </w:rPr>
            </w:pPr>
            <w:r w:rsidRPr="00712986">
              <w:rPr>
                <w:szCs w:val="26"/>
              </w:rPr>
              <w:t>Ô nhiễm không khí từ bụi, khí thải</w:t>
            </w:r>
          </w:p>
          <w:p w:rsidR="0049680C" w:rsidRPr="00712986" w:rsidRDefault="0049680C" w:rsidP="00D95F54">
            <w:pPr>
              <w:numPr>
                <w:ilvl w:val="0"/>
                <w:numId w:val="12"/>
              </w:numPr>
              <w:tabs>
                <w:tab w:val="left" w:pos="292"/>
              </w:tabs>
              <w:spacing w:before="40" w:after="40" w:line="240" w:lineRule="auto"/>
              <w:ind w:left="0" w:firstLine="38"/>
              <w:jc w:val="both"/>
              <w:rPr>
                <w:szCs w:val="26"/>
              </w:rPr>
            </w:pPr>
            <w:r w:rsidRPr="00712986">
              <w:rPr>
                <w:szCs w:val="26"/>
              </w:rPr>
              <w:t>Nước thải gây ô nhiễm nguồn nước mặt, nước dưới đất nếu không được thu gom, xử lý</w:t>
            </w:r>
          </w:p>
          <w:p w:rsidR="0049680C" w:rsidRPr="00712986" w:rsidRDefault="0049680C" w:rsidP="00D95F54">
            <w:pPr>
              <w:numPr>
                <w:ilvl w:val="0"/>
                <w:numId w:val="12"/>
              </w:numPr>
              <w:tabs>
                <w:tab w:val="left" w:pos="292"/>
              </w:tabs>
              <w:spacing w:before="40" w:after="40" w:line="240" w:lineRule="auto"/>
              <w:ind w:left="0" w:firstLine="38"/>
              <w:jc w:val="both"/>
              <w:rPr>
                <w:szCs w:val="26"/>
              </w:rPr>
            </w:pPr>
            <w:r w:rsidRPr="00712986">
              <w:rPr>
                <w:szCs w:val="26"/>
              </w:rPr>
              <w:t>Chất thải rắn, chất thải nguy hại gây ô nhiễm đất, gây tắc nghẽn hệ thống thoát nước của khu vực nếu không được thu gom, xử lý.</w:t>
            </w:r>
          </w:p>
        </w:tc>
      </w:tr>
      <w:tr w:rsidR="00712986" w:rsidRPr="00712986" w:rsidTr="00DE6F59">
        <w:trPr>
          <w:trHeight w:val="154"/>
          <w:jc w:val="center"/>
        </w:trPr>
        <w:tc>
          <w:tcPr>
            <w:tcW w:w="623" w:type="pct"/>
            <w:vMerge/>
            <w:vAlign w:val="center"/>
          </w:tcPr>
          <w:p w:rsidR="0049680C" w:rsidRPr="00712986" w:rsidRDefault="0049680C" w:rsidP="00A047F3">
            <w:pPr>
              <w:spacing w:before="40" w:after="40" w:line="240" w:lineRule="auto"/>
              <w:jc w:val="both"/>
              <w:rPr>
                <w:szCs w:val="26"/>
              </w:rPr>
            </w:pPr>
          </w:p>
        </w:tc>
        <w:tc>
          <w:tcPr>
            <w:tcW w:w="1174" w:type="pct"/>
            <w:vAlign w:val="center"/>
          </w:tcPr>
          <w:p w:rsidR="0049680C" w:rsidRPr="00712986" w:rsidRDefault="00C64E07" w:rsidP="00A047F3">
            <w:pPr>
              <w:spacing w:before="40" w:after="40" w:line="240" w:lineRule="auto"/>
              <w:jc w:val="both"/>
              <w:rPr>
                <w:szCs w:val="26"/>
              </w:rPr>
            </w:pPr>
            <w:r w:rsidRPr="00712986">
              <w:rPr>
                <w:szCs w:val="26"/>
              </w:rPr>
              <w:t xml:space="preserve">Thi công </w:t>
            </w:r>
            <w:r w:rsidR="0047026B" w:rsidRPr="00712986">
              <w:rPr>
                <w:szCs w:val="26"/>
              </w:rPr>
              <w:t>hoàn thiện</w:t>
            </w:r>
          </w:p>
        </w:tc>
        <w:tc>
          <w:tcPr>
            <w:tcW w:w="1016" w:type="pct"/>
            <w:vMerge/>
            <w:vAlign w:val="center"/>
          </w:tcPr>
          <w:p w:rsidR="0049680C" w:rsidRPr="00712986" w:rsidRDefault="0049680C" w:rsidP="00A047F3">
            <w:pPr>
              <w:spacing w:before="40" w:after="40" w:line="240" w:lineRule="auto"/>
              <w:jc w:val="both"/>
              <w:rPr>
                <w:szCs w:val="26"/>
              </w:rPr>
            </w:pPr>
          </w:p>
        </w:tc>
        <w:tc>
          <w:tcPr>
            <w:tcW w:w="2187" w:type="pct"/>
            <w:vMerge/>
            <w:vAlign w:val="center"/>
          </w:tcPr>
          <w:p w:rsidR="0049680C" w:rsidRPr="00712986" w:rsidRDefault="0049680C" w:rsidP="00A047F3">
            <w:pPr>
              <w:spacing w:before="40" w:after="40" w:line="240" w:lineRule="auto"/>
              <w:jc w:val="both"/>
              <w:rPr>
                <w:szCs w:val="26"/>
              </w:rPr>
            </w:pPr>
          </w:p>
        </w:tc>
      </w:tr>
      <w:tr w:rsidR="00712986" w:rsidRPr="00712986" w:rsidTr="00DE6F59">
        <w:trPr>
          <w:trHeight w:val="1472"/>
          <w:jc w:val="center"/>
        </w:trPr>
        <w:tc>
          <w:tcPr>
            <w:tcW w:w="623" w:type="pct"/>
            <w:vMerge/>
            <w:vAlign w:val="center"/>
          </w:tcPr>
          <w:p w:rsidR="0047026B" w:rsidRPr="00712986" w:rsidRDefault="0047026B" w:rsidP="00A047F3">
            <w:pPr>
              <w:spacing w:before="40" w:after="40" w:line="240" w:lineRule="auto"/>
              <w:jc w:val="both"/>
              <w:rPr>
                <w:szCs w:val="26"/>
              </w:rPr>
            </w:pPr>
          </w:p>
        </w:tc>
        <w:tc>
          <w:tcPr>
            <w:tcW w:w="1174" w:type="pct"/>
            <w:vAlign w:val="center"/>
          </w:tcPr>
          <w:p w:rsidR="0047026B" w:rsidRPr="00712986" w:rsidRDefault="0047026B" w:rsidP="00A047F3">
            <w:pPr>
              <w:spacing w:before="40" w:after="40" w:line="240" w:lineRule="auto"/>
              <w:jc w:val="both"/>
              <w:rPr>
                <w:szCs w:val="26"/>
              </w:rPr>
            </w:pPr>
            <w:r w:rsidRPr="00712986">
              <w:rPr>
                <w:szCs w:val="26"/>
              </w:rPr>
              <w:t>Hoạt động của máy móc thi công</w:t>
            </w:r>
          </w:p>
        </w:tc>
        <w:tc>
          <w:tcPr>
            <w:tcW w:w="1016" w:type="pct"/>
            <w:vMerge/>
            <w:vAlign w:val="center"/>
          </w:tcPr>
          <w:p w:rsidR="0047026B" w:rsidRPr="00712986" w:rsidRDefault="0047026B" w:rsidP="00A047F3">
            <w:pPr>
              <w:spacing w:before="40" w:after="40" w:line="240" w:lineRule="auto"/>
              <w:jc w:val="both"/>
              <w:rPr>
                <w:szCs w:val="26"/>
              </w:rPr>
            </w:pPr>
          </w:p>
        </w:tc>
        <w:tc>
          <w:tcPr>
            <w:tcW w:w="2187" w:type="pct"/>
            <w:vMerge/>
            <w:vAlign w:val="center"/>
          </w:tcPr>
          <w:p w:rsidR="0047026B" w:rsidRPr="00712986" w:rsidRDefault="0047026B" w:rsidP="00A047F3">
            <w:pPr>
              <w:spacing w:before="40" w:after="40" w:line="240" w:lineRule="auto"/>
              <w:jc w:val="both"/>
              <w:rPr>
                <w:szCs w:val="26"/>
              </w:rPr>
            </w:pPr>
          </w:p>
        </w:tc>
      </w:tr>
      <w:tr w:rsidR="00712986" w:rsidRPr="00712986" w:rsidTr="00DE6F59">
        <w:trPr>
          <w:trHeight w:val="202"/>
          <w:jc w:val="center"/>
        </w:trPr>
        <w:tc>
          <w:tcPr>
            <w:tcW w:w="623" w:type="pct"/>
            <w:vMerge w:val="restart"/>
            <w:vAlign w:val="center"/>
          </w:tcPr>
          <w:p w:rsidR="00FC4FD0" w:rsidRPr="00712986" w:rsidRDefault="00FC4FD0" w:rsidP="00A047F3">
            <w:pPr>
              <w:spacing w:before="40" w:after="40" w:line="240" w:lineRule="auto"/>
              <w:jc w:val="both"/>
              <w:rPr>
                <w:szCs w:val="26"/>
              </w:rPr>
            </w:pPr>
            <w:r w:rsidRPr="00712986">
              <w:rPr>
                <w:szCs w:val="26"/>
              </w:rPr>
              <w:t>Vận hành</w:t>
            </w:r>
          </w:p>
        </w:tc>
        <w:tc>
          <w:tcPr>
            <w:tcW w:w="1174" w:type="pct"/>
            <w:vAlign w:val="center"/>
          </w:tcPr>
          <w:p w:rsidR="00FC4FD0" w:rsidRPr="00712986" w:rsidRDefault="00FC4FD0" w:rsidP="00A047F3">
            <w:pPr>
              <w:spacing w:before="40" w:after="40" w:line="240" w:lineRule="auto"/>
              <w:jc w:val="both"/>
              <w:rPr>
                <w:szCs w:val="26"/>
              </w:rPr>
            </w:pPr>
            <w:r w:rsidRPr="00712986">
              <w:rPr>
                <w:szCs w:val="26"/>
              </w:rPr>
              <w:t>Hoạt động giao thông trong phạm vi dự án</w:t>
            </w:r>
          </w:p>
        </w:tc>
        <w:tc>
          <w:tcPr>
            <w:tcW w:w="1016" w:type="pct"/>
            <w:vMerge w:val="restart"/>
            <w:vAlign w:val="center"/>
          </w:tcPr>
          <w:p w:rsidR="00FC4FD0" w:rsidRPr="00712986" w:rsidRDefault="00FC4FD0" w:rsidP="00A047F3">
            <w:pPr>
              <w:spacing w:before="40" w:after="40" w:line="240" w:lineRule="auto"/>
              <w:jc w:val="both"/>
              <w:rPr>
                <w:szCs w:val="26"/>
              </w:rPr>
            </w:pPr>
            <w:r w:rsidRPr="00712986">
              <w:rPr>
                <w:szCs w:val="26"/>
              </w:rPr>
              <w:t>Môi trường không khí, đất, nước mặt, nước dưới đất</w:t>
            </w:r>
          </w:p>
        </w:tc>
        <w:tc>
          <w:tcPr>
            <w:tcW w:w="2187" w:type="pct"/>
            <w:vAlign w:val="center"/>
          </w:tcPr>
          <w:p w:rsidR="00FC4FD0" w:rsidRPr="00712986" w:rsidRDefault="00FC4FD0" w:rsidP="00A047F3">
            <w:pPr>
              <w:spacing w:before="40" w:after="40" w:line="240" w:lineRule="auto"/>
              <w:jc w:val="both"/>
              <w:rPr>
                <w:szCs w:val="26"/>
              </w:rPr>
            </w:pPr>
            <w:r w:rsidRPr="00712986">
              <w:rPr>
                <w:szCs w:val="26"/>
              </w:rPr>
              <w:t>Bụi, khí thải từ các phương tiện giao thông, gây ô nhiễm không khí</w:t>
            </w:r>
          </w:p>
        </w:tc>
      </w:tr>
      <w:tr w:rsidR="00712986" w:rsidRPr="00712986" w:rsidTr="00DE6F59">
        <w:trPr>
          <w:jc w:val="center"/>
        </w:trPr>
        <w:tc>
          <w:tcPr>
            <w:tcW w:w="623" w:type="pct"/>
            <w:vMerge/>
            <w:vAlign w:val="center"/>
          </w:tcPr>
          <w:p w:rsidR="00FC4FD0" w:rsidRPr="00712986" w:rsidRDefault="00FC4FD0" w:rsidP="00A047F3">
            <w:pPr>
              <w:spacing w:before="40" w:after="40" w:line="240" w:lineRule="auto"/>
              <w:jc w:val="both"/>
              <w:rPr>
                <w:szCs w:val="26"/>
              </w:rPr>
            </w:pPr>
          </w:p>
        </w:tc>
        <w:tc>
          <w:tcPr>
            <w:tcW w:w="1174" w:type="pct"/>
            <w:vAlign w:val="center"/>
          </w:tcPr>
          <w:p w:rsidR="00FC4FD0" w:rsidRPr="00712986" w:rsidRDefault="00FC4FD0" w:rsidP="00A047F3">
            <w:pPr>
              <w:spacing w:before="40" w:after="40" w:line="240" w:lineRule="auto"/>
              <w:jc w:val="both"/>
              <w:rPr>
                <w:szCs w:val="26"/>
              </w:rPr>
            </w:pPr>
            <w:r w:rsidRPr="00712986">
              <w:rPr>
                <w:szCs w:val="26"/>
              </w:rPr>
              <w:t xml:space="preserve">Hoạt động </w:t>
            </w:r>
            <w:r w:rsidR="0047026B" w:rsidRPr="00712986">
              <w:rPr>
                <w:szCs w:val="26"/>
              </w:rPr>
              <w:t>sản xuất</w:t>
            </w:r>
            <w:r w:rsidR="009B3911" w:rsidRPr="00712986">
              <w:rPr>
                <w:szCs w:val="26"/>
              </w:rPr>
              <w:t>, nồi hơi</w:t>
            </w:r>
          </w:p>
        </w:tc>
        <w:tc>
          <w:tcPr>
            <w:tcW w:w="1016" w:type="pct"/>
            <w:vMerge/>
            <w:vAlign w:val="center"/>
          </w:tcPr>
          <w:p w:rsidR="00FC4FD0" w:rsidRPr="00712986" w:rsidRDefault="00FC4FD0" w:rsidP="00A047F3">
            <w:pPr>
              <w:spacing w:before="40" w:after="40" w:line="240" w:lineRule="auto"/>
              <w:jc w:val="both"/>
              <w:rPr>
                <w:szCs w:val="26"/>
              </w:rPr>
            </w:pPr>
          </w:p>
        </w:tc>
        <w:tc>
          <w:tcPr>
            <w:tcW w:w="2187" w:type="pct"/>
            <w:vAlign w:val="center"/>
          </w:tcPr>
          <w:p w:rsidR="00FC4FD0" w:rsidRPr="00712986" w:rsidRDefault="0047026B" w:rsidP="00D95F54">
            <w:pPr>
              <w:pStyle w:val="ListParagraph"/>
              <w:numPr>
                <w:ilvl w:val="0"/>
                <w:numId w:val="12"/>
              </w:numPr>
              <w:tabs>
                <w:tab w:val="left" w:pos="302"/>
              </w:tabs>
              <w:spacing w:before="40" w:after="40" w:line="240" w:lineRule="auto"/>
              <w:ind w:left="-106" w:firstLine="142"/>
              <w:jc w:val="both"/>
              <w:rPr>
                <w:szCs w:val="26"/>
              </w:rPr>
            </w:pPr>
            <w:r w:rsidRPr="00712986">
              <w:rPr>
                <w:szCs w:val="26"/>
              </w:rPr>
              <w:t>CTR (sinh hoạt, công nghiệp thông thường</w:t>
            </w:r>
            <w:r w:rsidR="009B3911" w:rsidRPr="00712986">
              <w:rPr>
                <w:szCs w:val="26"/>
              </w:rPr>
              <w:t>); CTNH</w:t>
            </w:r>
            <w:r w:rsidR="00FC4FD0" w:rsidRPr="00712986">
              <w:rPr>
                <w:szCs w:val="26"/>
              </w:rPr>
              <w:t xml:space="preserve"> nếu không được thu gom, thuê đơn vị chức năng xử lý sẽ gây ô nhiễm môi trường không khí, đất, nước dưới đất.</w:t>
            </w:r>
          </w:p>
          <w:p w:rsidR="009B3911" w:rsidRPr="00712986" w:rsidRDefault="009B3911" w:rsidP="00D95F54">
            <w:pPr>
              <w:pStyle w:val="ListParagraph"/>
              <w:numPr>
                <w:ilvl w:val="0"/>
                <w:numId w:val="12"/>
              </w:numPr>
              <w:tabs>
                <w:tab w:val="left" w:pos="302"/>
              </w:tabs>
              <w:spacing w:before="40" w:after="40" w:line="240" w:lineRule="auto"/>
              <w:ind w:left="-106" w:firstLine="142"/>
              <w:jc w:val="both"/>
              <w:rPr>
                <w:szCs w:val="26"/>
              </w:rPr>
            </w:pPr>
            <w:r w:rsidRPr="00712986">
              <w:rPr>
                <w:szCs w:val="26"/>
              </w:rPr>
              <w:t>Khí thải từ nồi hơi nếu không được thu gom xử lý sẽ gây ô nhiễm không khí.</w:t>
            </w:r>
          </w:p>
          <w:p w:rsidR="009B3911" w:rsidRPr="00712986" w:rsidRDefault="009B3911" w:rsidP="00D95F54">
            <w:pPr>
              <w:pStyle w:val="ListParagraph"/>
              <w:numPr>
                <w:ilvl w:val="0"/>
                <w:numId w:val="12"/>
              </w:numPr>
              <w:tabs>
                <w:tab w:val="left" w:pos="302"/>
              </w:tabs>
              <w:spacing w:before="40" w:after="40" w:line="240" w:lineRule="auto"/>
              <w:ind w:left="-106" w:firstLine="142"/>
              <w:jc w:val="both"/>
              <w:rPr>
                <w:szCs w:val="26"/>
              </w:rPr>
            </w:pPr>
            <w:r w:rsidRPr="00712986">
              <w:rPr>
                <w:szCs w:val="26"/>
              </w:rPr>
              <w:t xml:space="preserve">Nước thải sản xuất và sinh hoạt </w:t>
            </w:r>
            <w:r w:rsidRPr="00712986">
              <w:rPr>
                <w:szCs w:val="26"/>
              </w:rPr>
              <w:lastRenderedPageBreak/>
              <w:t>nếu không được thu gom và xử lý triệt để sẽ gây ô nhiễm nguồn nước mặt và nước dưới đất.</w:t>
            </w:r>
          </w:p>
        </w:tc>
      </w:tr>
      <w:tr w:rsidR="00712986" w:rsidRPr="00712986" w:rsidTr="00DE6F59">
        <w:trPr>
          <w:trHeight w:val="1057"/>
          <w:jc w:val="center"/>
        </w:trPr>
        <w:tc>
          <w:tcPr>
            <w:tcW w:w="623" w:type="pct"/>
            <w:vMerge/>
            <w:vAlign w:val="center"/>
          </w:tcPr>
          <w:p w:rsidR="009B3911" w:rsidRPr="00712986" w:rsidRDefault="009B3911" w:rsidP="00A047F3">
            <w:pPr>
              <w:spacing w:before="40" w:after="40" w:line="240" w:lineRule="auto"/>
              <w:jc w:val="both"/>
              <w:rPr>
                <w:szCs w:val="26"/>
              </w:rPr>
            </w:pPr>
          </w:p>
        </w:tc>
        <w:tc>
          <w:tcPr>
            <w:tcW w:w="1174" w:type="pct"/>
            <w:vAlign w:val="center"/>
          </w:tcPr>
          <w:p w:rsidR="009B3911" w:rsidRPr="00712986" w:rsidRDefault="009B3911" w:rsidP="00A047F3">
            <w:pPr>
              <w:spacing w:before="40" w:after="40" w:line="240" w:lineRule="auto"/>
              <w:jc w:val="both"/>
              <w:rPr>
                <w:szCs w:val="26"/>
              </w:rPr>
            </w:pPr>
            <w:r w:rsidRPr="00712986">
              <w:rPr>
                <w:szCs w:val="26"/>
              </w:rPr>
              <w:t>Hoạt động của máy phát điện</w:t>
            </w:r>
          </w:p>
        </w:tc>
        <w:tc>
          <w:tcPr>
            <w:tcW w:w="1016" w:type="pct"/>
            <w:vMerge/>
            <w:vAlign w:val="center"/>
          </w:tcPr>
          <w:p w:rsidR="009B3911" w:rsidRPr="00712986" w:rsidRDefault="009B3911" w:rsidP="00A047F3">
            <w:pPr>
              <w:spacing w:before="40" w:after="40" w:line="240" w:lineRule="auto"/>
              <w:jc w:val="both"/>
              <w:rPr>
                <w:szCs w:val="26"/>
              </w:rPr>
            </w:pPr>
          </w:p>
        </w:tc>
        <w:tc>
          <w:tcPr>
            <w:tcW w:w="2187" w:type="pct"/>
            <w:vAlign w:val="center"/>
          </w:tcPr>
          <w:p w:rsidR="009B3911" w:rsidRPr="00712986" w:rsidRDefault="009B3911" w:rsidP="00A047F3">
            <w:pPr>
              <w:spacing w:before="40" w:after="40" w:line="240" w:lineRule="auto"/>
              <w:jc w:val="both"/>
              <w:rPr>
                <w:szCs w:val="26"/>
              </w:rPr>
            </w:pPr>
            <w:r w:rsidRPr="00712986">
              <w:rPr>
                <w:szCs w:val="26"/>
              </w:rPr>
              <w:t>Bụi, khí thải từ máy phát điện nếu không lựa chọn nhiên liệu sạch, thiết bị sẽ gây ô nhiễm không khí</w:t>
            </w:r>
          </w:p>
        </w:tc>
      </w:tr>
    </w:tbl>
    <w:p w:rsidR="006776C0" w:rsidRPr="00712986" w:rsidRDefault="00A33243" w:rsidP="006E5FB5">
      <w:pPr>
        <w:numPr>
          <w:ilvl w:val="0"/>
          <w:numId w:val="2"/>
        </w:numPr>
        <w:tabs>
          <w:tab w:val="left" w:pos="851"/>
        </w:tabs>
        <w:spacing w:before="120" w:after="120" w:line="288" w:lineRule="auto"/>
        <w:ind w:hanging="153"/>
        <w:jc w:val="both"/>
        <w:rPr>
          <w:b/>
          <w:bCs/>
          <w:i/>
          <w:iCs/>
          <w:sz w:val="28"/>
          <w:szCs w:val="28"/>
        </w:rPr>
      </w:pPr>
      <w:r w:rsidRPr="00712986">
        <w:rPr>
          <w:b/>
          <w:bCs/>
          <w:i/>
          <w:iCs/>
          <w:sz w:val="28"/>
          <w:szCs w:val="28"/>
        </w:rPr>
        <w:t>Chất lượng của các thành phần môi trường</w:t>
      </w:r>
      <w:r w:rsidR="006776C0" w:rsidRPr="00712986">
        <w:rPr>
          <w:b/>
          <w:bCs/>
          <w:i/>
          <w:iCs/>
          <w:sz w:val="28"/>
          <w:szCs w:val="28"/>
        </w:rPr>
        <w:t xml:space="preserve"> có khả năng chịu tác động trực tiếp bởi dự án</w:t>
      </w:r>
    </w:p>
    <w:p w:rsidR="00A17ACF" w:rsidRPr="00712986" w:rsidRDefault="00A17ACF" w:rsidP="006E5FB5">
      <w:pPr>
        <w:spacing w:before="120" w:after="120" w:line="288" w:lineRule="auto"/>
        <w:ind w:firstLine="567"/>
        <w:jc w:val="both"/>
        <w:rPr>
          <w:sz w:val="28"/>
          <w:szCs w:val="28"/>
        </w:rPr>
      </w:pPr>
      <w:r w:rsidRPr="00712986">
        <w:rPr>
          <w:sz w:val="28"/>
          <w:szCs w:val="28"/>
        </w:rPr>
        <w:t>Khu vực thực hiện dự án tại thôn Tảo Khê, xã Hồng Sơn, thành phố Hà Nội là khu vực sản xuất xen kẽ dân cư và đất nông nghiệp. Các thành phần môi trường có khả năng chịu tác động trực tiếp bởi dự án gồm môi trường không khí, nước mặt, đất và môi trường âm thanh.</w:t>
      </w:r>
    </w:p>
    <w:p w:rsidR="00A17ACF" w:rsidRPr="00712986" w:rsidRDefault="00A17ACF" w:rsidP="006E5FB5">
      <w:pPr>
        <w:pStyle w:val="ListParagraph"/>
        <w:numPr>
          <w:ilvl w:val="0"/>
          <w:numId w:val="13"/>
        </w:numPr>
        <w:tabs>
          <w:tab w:val="left" w:pos="851"/>
        </w:tabs>
        <w:spacing w:before="120" w:after="120" w:line="288" w:lineRule="auto"/>
        <w:ind w:hanging="873"/>
        <w:jc w:val="both"/>
        <w:rPr>
          <w:b/>
          <w:bCs/>
          <w:sz w:val="28"/>
          <w:szCs w:val="28"/>
        </w:rPr>
      </w:pPr>
      <w:r w:rsidRPr="00712986">
        <w:rPr>
          <w:b/>
          <w:bCs/>
          <w:sz w:val="28"/>
          <w:szCs w:val="28"/>
        </w:rPr>
        <w:t>Môi trường không khí</w:t>
      </w:r>
      <w:r w:rsidR="006E338C" w:rsidRPr="00712986">
        <w:rPr>
          <w:b/>
          <w:bCs/>
          <w:sz w:val="28"/>
          <w:szCs w:val="28"/>
        </w:rPr>
        <w:t>:</w:t>
      </w:r>
    </w:p>
    <w:p w:rsidR="00A17ACF" w:rsidRPr="00712986" w:rsidRDefault="00A17ACF" w:rsidP="006E5FB5">
      <w:pPr>
        <w:spacing w:before="120" w:after="120" w:line="288" w:lineRule="auto"/>
        <w:ind w:firstLine="567"/>
        <w:jc w:val="both"/>
        <w:rPr>
          <w:sz w:val="28"/>
          <w:szCs w:val="28"/>
        </w:rPr>
      </w:pPr>
      <w:r w:rsidRPr="00712986">
        <w:rPr>
          <w:sz w:val="28"/>
          <w:szCs w:val="28"/>
        </w:rPr>
        <w:t>Chất lượng không khí khu vực nhìn chung tương đối tốt, chưa ghi nhận nguồn phát thải công nghiệp lớn tập trung. Nguồn gây tác động chủ yếu là giao thông nội vùng, hoạt động dân sinh và bụi phát sinh cục bộ theo thời tiết.</w:t>
      </w:r>
    </w:p>
    <w:p w:rsidR="00A17ACF" w:rsidRPr="00712986" w:rsidRDefault="00A17ACF" w:rsidP="006E5FB5">
      <w:pPr>
        <w:pStyle w:val="ListParagraph"/>
        <w:numPr>
          <w:ilvl w:val="0"/>
          <w:numId w:val="13"/>
        </w:numPr>
        <w:tabs>
          <w:tab w:val="left" w:pos="851"/>
        </w:tabs>
        <w:spacing w:before="120" w:after="120" w:line="288" w:lineRule="auto"/>
        <w:ind w:hanging="873"/>
        <w:jc w:val="both"/>
        <w:rPr>
          <w:b/>
          <w:bCs/>
          <w:sz w:val="28"/>
          <w:szCs w:val="28"/>
        </w:rPr>
      </w:pPr>
      <w:r w:rsidRPr="00712986">
        <w:rPr>
          <w:b/>
          <w:bCs/>
          <w:sz w:val="28"/>
          <w:szCs w:val="28"/>
        </w:rPr>
        <w:t>Môi trường nước mặt</w:t>
      </w:r>
      <w:r w:rsidR="006E338C" w:rsidRPr="00712986">
        <w:rPr>
          <w:b/>
          <w:bCs/>
          <w:sz w:val="28"/>
          <w:szCs w:val="28"/>
        </w:rPr>
        <w:t>:</w:t>
      </w:r>
    </w:p>
    <w:p w:rsidR="00A17ACF" w:rsidRPr="00712986" w:rsidRDefault="00A17ACF" w:rsidP="006E5FB5">
      <w:pPr>
        <w:spacing w:before="120" w:after="120" w:line="288" w:lineRule="auto"/>
        <w:ind w:firstLine="567"/>
        <w:jc w:val="both"/>
        <w:rPr>
          <w:sz w:val="28"/>
          <w:szCs w:val="28"/>
        </w:rPr>
      </w:pPr>
      <w:r w:rsidRPr="00712986">
        <w:rPr>
          <w:sz w:val="28"/>
          <w:szCs w:val="28"/>
        </w:rPr>
        <w:t>Nguồn nước mặt chịu tác động trực tiếp là sông Đáy. Qua khảo sát và kết quả lấy mẫu phục vụ hồ sơ cho thấy chất lượng nước chịu ảnh hưởng tổng hợp của nước thải sinh hoạt, nước tưới tiêu nông nghiệp và dòng chảy từ thượng lưu. Một số chỉ tiêu hữu cơ và chất rắn lơ lửng có xu hướng cao, thể hiện nguồn nước đã có áp lực tiếp nhận nước thải nhất định.</w:t>
      </w:r>
    </w:p>
    <w:p w:rsidR="00A17ACF" w:rsidRPr="00712986" w:rsidRDefault="00A17ACF" w:rsidP="006E5FB5">
      <w:pPr>
        <w:pStyle w:val="ListParagraph"/>
        <w:numPr>
          <w:ilvl w:val="0"/>
          <w:numId w:val="13"/>
        </w:numPr>
        <w:tabs>
          <w:tab w:val="left" w:pos="851"/>
        </w:tabs>
        <w:spacing w:before="120" w:after="120" w:line="288" w:lineRule="auto"/>
        <w:ind w:hanging="873"/>
        <w:jc w:val="both"/>
        <w:rPr>
          <w:b/>
          <w:bCs/>
          <w:sz w:val="28"/>
          <w:szCs w:val="28"/>
        </w:rPr>
      </w:pPr>
      <w:r w:rsidRPr="00712986">
        <w:rPr>
          <w:b/>
          <w:bCs/>
          <w:sz w:val="28"/>
          <w:szCs w:val="28"/>
        </w:rPr>
        <w:t>Môi trường đất</w:t>
      </w:r>
      <w:r w:rsidR="006E338C" w:rsidRPr="00712986">
        <w:rPr>
          <w:b/>
          <w:bCs/>
          <w:sz w:val="28"/>
          <w:szCs w:val="28"/>
        </w:rPr>
        <w:t>:</w:t>
      </w:r>
    </w:p>
    <w:p w:rsidR="00A17ACF" w:rsidRPr="00712986" w:rsidRDefault="00A17ACF" w:rsidP="006E5FB5">
      <w:pPr>
        <w:spacing w:before="120" w:after="120" w:line="288" w:lineRule="auto"/>
        <w:ind w:firstLine="567"/>
        <w:jc w:val="both"/>
        <w:rPr>
          <w:sz w:val="28"/>
          <w:szCs w:val="28"/>
        </w:rPr>
      </w:pPr>
      <w:r w:rsidRPr="00712986">
        <w:rPr>
          <w:sz w:val="28"/>
          <w:szCs w:val="28"/>
        </w:rPr>
        <w:t>Hiện trạng sử dụng đất khu vực chủ yếu là đất sản xuất, đất ở nông thôn và hạ tầng giao thông địa phương. Chưa ghi nhận dấu hiệu ô nhiễm đất nghiêm trọng.</w:t>
      </w:r>
    </w:p>
    <w:p w:rsidR="00A17ACF" w:rsidRPr="00712986" w:rsidRDefault="00A17ACF" w:rsidP="006E5FB5">
      <w:pPr>
        <w:pStyle w:val="ListParagraph"/>
        <w:numPr>
          <w:ilvl w:val="0"/>
          <w:numId w:val="13"/>
        </w:numPr>
        <w:tabs>
          <w:tab w:val="left" w:pos="851"/>
        </w:tabs>
        <w:spacing w:before="120" w:after="120" w:line="288" w:lineRule="auto"/>
        <w:ind w:hanging="873"/>
        <w:jc w:val="both"/>
        <w:rPr>
          <w:b/>
          <w:bCs/>
          <w:sz w:val="28"/>
          <w:szCs w:val="28"/>
        </w:rPr>
      </w:pPr>
      <w:r w:rsidRPr="00712986">
        <w:rPr>
          <w:b/>
          <w:bCs/>
          <w:sz w:val="28"/>
          <w:szCs w:val="28"/>
        </w:rPr>
        <w:t>Tiếng ồn, độ rung</w:t>
      </w:r>
      <w:r w:rsidR="006E338C" w:rsidRPr="00712986">
        <w:rPr>
          <w:b/>
          <w:bCs/>
          <w:sz w:val="28"/>
          <w:szCs w:val="28"/>
        </w:rPr>
        <w:t>:</w:t>
      </w:r>
    </w:p>
    <w:p w:rsidR="00A17ACF" w:rsidRPr="00712986" w:rsidRDefault="00A17ACF" w:rsidP="006E5FB5">
      <w:pPr>
        <w:spacing w:before="120" w:after="120" w:line="288" w:lineRule="auto"/>
        <w:ind w:firstLine="567"/>
        <w:jc w:val="both"/>
        <w:rPr>
          <w:sz w:val="28"/>
          <w:szCs w:val="28"/>
        </w:rPr>
      </w:pPr>
      <w:r w:rsidRPr="00712986">
        <w:rPr>
          <w:sz w:val="28"/>
          <w:szCs w:val="28"/>
        </w:rPr>
        <w:t>Mức ồn nền khu vực chủ yếu từ hoạt động giao thông và sinh hoạt dân cư, biến động theo thời gian trong ngày, chưa có dấu hiệu vượt mức đáng kể.</w:t>
      </w:r>
    </w:p>
    <w:p w:rsidR="006776C0" w:rsidRPr="00712986" w:rsidRDefault="006776C0" w:rsidP="006E5FB5">
      <w:pPr>
        <w:numPr>
          <w:ilvl w:val="0"/>
          <w:numId w:val="2"/>
        </w:numPr>
        <w:tabs>
          <w:tab w:val="left" w:pos="851"/>
        </w:tabs>
        <w:spacing w:before="120" w:after="120" w:line="288" w:lineRule="auto"/>
        <w:ind w:hanging="153"/>
        <w:jc w:val="both"/>
        <w:rPr>
          <w:b/>
          <w:bCs/>
          <w:i/>
          <w:iCs/>
          <w:sz w:val="28"/>
          <w:szCs w:val="28"/>
        </w:rPr>
      </w:pPr>
      <w:r w:rsidRPr="00712986">
        <w:rPr>
          <w:b/>
          <w:bCs/>
          <w:i/>
          <w:iCs/>
          <w:sz w:val="28"/>
          <w:szCs w:val="28"/>
        </w:rPr>
        <w:t>Số liệu, thông tin về đa dạng sinh học có thể bị tác động bởi dự án</w:t>
      </w:r>
    </w:p>
    <w:p w:rsidR="006776C0" w:rsidRPr="00712986" w:rsidRDefault="003803B2" w:rsidP="006E5FB5">
      <w:pPr>
        <w:spacing w:before="120" w:after="120" w:line="288" w:lineRule="auto"/>
        <w:ind w:firstLine="567"/>
        <w:jc w:val="both"/>
        <w:rPr>
          <w:sz w:val="28"/>
          <w:szCs w:val="28"/>
        </w:rPr>
      </w:pPr>
      <w:r w:rsidRPr="00712986">
        <w:rPr>
          <w:sz w:val="28"/>
          <w:szCs w:val="28"/>
        </w:rPr>
        <w:lastRenderedPageBreak/>
        <w:t xml:space="preserve">Khu đất thực hiện dự án có diện tích chủ yếu là đất công nghiệp do chủ dự án quản lý, trước đây là </w:t>
      </w:r>
      <w:r w:rsidR="00AF736A" w:rsidRPr="00712986">
        <w:rPr>
          <w:sz w:val="28"/>
          <w:szCs w:val="28"/>
        </w:rPr>
        <w:t>khu vực xây dựng xưởng nuôi tằm và trồng dâu, tuy nhiên từ những năm 1998 đến năm 2014 không hoạt động. Đến năm 2014, Chủ dự án trực tiếp tiếp quản và được chuyển đổi sang trồng cây thuốc nam. Ngoài ra, xung quanh dự án là cánh đồng</w:t>
      </w:r>
      <w:r w:rsidR="00FE64A7" w:rsidRPr="00712986">
        <w:rPr>
          <w:sz w:val="28"/>
          <w:szCs w:val="28"/>
        </w:rPr>
        <w:t>. Do đó, đặc điểm của dự án cũng được coi có hệ sinh thái tương đối đơn giản, ít thành phần loài đặc hữu.</w:t>
      </w:r>
    </w:p>
    <w:p w:rsidR="00FE64A7" w:rsidRPr="00712986" w:rsidRDefault="00FE64A7" w:rsidP="006E5FB5">
      <w:pPr>
        <w:pStyle w:val="ListParagraph"/>
        <w:numPr>
          <w:ilvl w:val="0"/>
          <w:numId w:val="12"/>
        </w:numPr>
        <w:spacing w:before="120" w:after="120" w:line="288" w:lineRule="auto"/>
        <w:ind w:left="0" w:firstLine="567"/>
        <w:jc w:val="both"/>
        <w:rPr>
          <w:sz w:val="28"/>
          <w:szCs w:val="28"/>
        </w:rPr>
      </w:pPr>
      <w:r w:rsidRPr="00712986">
        <w:rPr>
          <w:sz w:val="28"/>
          <w:szCs w:val="28"/>
        </w:rPr>
        <w:t>Thảm thực vật: Chủ yếu là các loài cây nông nghiệp (Cây thuốc cà gai leo, cây ăn quả). Ngoài ra, còn có một số loài cỏ dại phổ biến như cỏ gấu, cỏ lồng vực, rau muống cạn, cây bụi mọc hoang.</w:t>
      </w:r>
    </w:p>
    <w:p w:rsidR="00FE64A7" w:rsidRPr="00712986" w:rsidRDefault="00FE64A7" w:rsidP="006E5FB5">
      <w:pPr>
        <w:pStyle w:val="ListParagraph"/>
        <w:numPr>
          <w:ilvl w:val="0"/>
          <w:numId w:val="12"/>
        </w:numPr>
        <w:spacing w:before="120" w:after="120" w:line="288" w:lineRule="auto"/>
        <w:ind w:left="0" w:firstLine="567"/>
        <w:jc w:val="both"/>
        <w:rPr>
          <w:sz w:val="28"/>
          <w:szCs w:val="28"/>
        </w:rPr>
      </w:pPr>
      <w:r w:rsidRPr="00712986">
        <w:rPr>
          <w:sz w:val="28"/>
          <w:szCs w:val="28"/>
        </w:rPr>
        <w:t xml:space="preserve">Động vật: </w:t>
      </w:r>
    </w:p>
    <w:p w:rsidR="000151B0" w:rsidRPr="00712986" w:rsidRDefault="000151B0" w:rsidP="006E5FB5">
      <w:pPr>
        <w:pStyle w:val="ListParagraph"/>
        <w:spacing w:before="120" w:after="120" w:line="288" w:lineRule="auto"/>
        <w:ind w:left="0" w:firstLine="567"/>
        <w:jc w:val="both"/>
        <w:rPr>
          <w:sz w:val="28"/>
          <w:szCs w:val="28"/>
        </w:rPr>
      </w:pPr>
      <w:r w:rsidRPr="00712986">
        <w:rPr>
          <w:sz w:val="28"/>
          <w:szCs w:val="28"/>
        </w:rPr>
        <w:t>+ Gồm các loài thủy sinh nhỏ trong ao như cá rô, cá trê, cá trắm, cua đồng, ốc, ếch nhái,…</w:t>
      </w:r>
    </w:p>
    <w:p w:rsidR="000151B0" w:rsidRPr="00712986" w:rsidRDefault="000151B0" w:rsidP="006E5FB5">
      <w:pPr>
        <w:pStyle w:val="ListParagraph"/>
        <w:spacing w:before="120" w:after="120" w:line="288" w:lineRule="auto"/>
        <w:ind w:left="0" w:firstLine="567"/>
        <w:jc w:val="both"/>
        <w:rPr>
          <w:sz w:val="28"/>
          <w:szCs w:val="28"/>
        </w:rPr>
      </w:pPr>
      <w:r w:rsidRPr="00712986">
        <w:rPr>
          <w:sz w:val="28"/>
          <w:szCs w:val="28"/>
        </w:rPr>
        <w:t>+ Các loài chim đồng ruộng phổ biến: Chim sẻ, chim sâu,… thường xuất hiện.</w:t>
      </w:r>
    </w:p>
    <w:p w:rsidR="000151B0" w:rsidRPr="00712986" w:rsidRDefault="000151B0" w:rsidP="006E5FB5">
      <w:pPr>
        <w:pStyle w:val="ListParagraph"/>
        <w:spacing w:before="120" w:after="120" w:line="288" w:lineRule="auto"/>
        <w:ind w:left="0" w:firstLine="567"/>
        <w:jc w:val="both"/>
        <w:rPr>
          <w:sz w:val="28"/>
          <w:szCs w:val="28"/>
        </w:rPr>
      </w:pPr>
      <w:r w:rsidRPr="00712986">
        <w:rPr>
          <w:sz w:val="28"/>
          <w:szCs w:val="28"/>
        </w:rPr>
        <w:t>+ Một số loài bò sát nhỏ (rắn, thằng lằn đồng) và côn trùng (chuồn chuồn, bướm, ong, muỗi,…) phân bố rải rác.</w:t>
      </w:r>
    </w:p>
    <w:p w:rsidR="000151B0" w:rsidRPr="00712986" w:rsidRDefault="000151B0" w:rsidP="006E5FB5">
      <w:pPr>
        <w:pStyle w:val="ListParagraph"/>
        <w:spacing w:before="120" w:after="120" w:line="288" w:lineRule="auto"/>
        <w:ind w:left="0" w:firstLine="567"/>
        <w:jc w:val="both"/>
        <w:rPr>
          <w:sz w:val="28"/>
          <w:szCs w:val="28"/>
        </w:rPr>
      </w:pPr>
      <w:r w:rsidRPr="00712986">
        <w:rPr>
          <w:sz w:val="28"/>
          <w:szCs w:val="28"/>
        </w:rPr>
        <w:t>+ Tại khu vực dự án chưa ghi nhận loài quý hiếm thuộc sách Đỏ Việt Nam hoặc Danh mực loài nguy cấp, quý hiếm được ưu tiên bảo vệ.</w:t>
      </w:r>
    </w:p>
    <w:p w:rsidR="000151B0" w:rsidRPr="00712986" w:rsidRDefault="000151B0" w:rsidP="006E5FB5">
      <w:pPr>
        <w:pStyle w:val="ListParagraph"/>
        <w:numPr>
          <w:ilvl w:val="0"/>
          <w:numId w:val="12"/>
        </w:numPr>
        <w:spacing w:before="120" w:after="120" w:line="288" w:lineRule="auto"/>
        <w:ind w:left="0" w:firstLine="567"/>
        <w:jc w:val="both"/>
        <w:rPr>
          <w:sz w:val="28"/>
          <w:szCs w:val="28"/>
        </w:rPr>
      </w:pPr>
      <w:r w:rsidRPr="00712986">
        <w:rPr>
          <w:sz w:val="28"/>
          <w:szCs w:val="28"/>
        </w:rPr>
        <w:t>Đa dạng sinh học: Do diện tích dự án là khu đất canh tác truyền thống, bị tác động mạnh từ hoạt động sản xuất nông nghiệp, công nghiệp và sinh hoạt của công nhân, nên tính đa dạng sinh học không cao, chủ yếu gồm loài phổ biến, thích nghi rộng.</w:t>
      </w:r>
    </w:p>
    <w:p w:rsidR="006776C0" w:rsidRPr="00712986" w:rsidRDefault="006776C0" w:rsidP="00623770">
      <w:pPr>
        <w:pStyle w:val="Heading3"/>
        <w:numPr>
          <w:ilvl w:val="2"/>
          <w:numId w:val="58"/>
        </w:numPr>
        <w:tabs>
          <w:tab w:val="left" w:pos="1134"/>
          <w:tab w:val="left" w:pos="1276"/>
          <w:tab w:val="left" w:pos="1560"/>
        </w:tabs>
        <w:spacing w:after="120" w:line="288" w:lineRule="auto"/>
        <w:ind w:left="0" w:firstLine="567"/>
        <w:rPr>
          <w:spacing w:val="-6"/>
        </w:rPr>
      </w:pPr>
      <w:bookmarkStart w:id="65" w:name="_Toc229152497"/>
      <w:r w:rsidRPr="00712986">
        <w:rPr>
          <w:spacing w:val="-6"/>
        </w:rPr>
        <w:t>Các đối tượng nhạy cảm về môi trường bị tác động của dự án</w:t>
      </w:r>
      <w:bookmarkEnd w:id="65"/>
    </w:p>
    <w:p w:rsidR="006776C0" w:rsidRPr="00712986" w:rsidRDefault="006776C0" w:rsidP="006E5FB5">
      <w:pPr>
        <w:numPr>
          <w:ilvl w:val="0"/>
          <w:numId w:val="3"/>
        </w:numPr>
        <w:spacing w:before="120" w:after="120" w:line="288" w:lineRule="auto"/>
        <w:jc w:val="both"/>
        <w:rPr>
          <w:b/>
          <w:bCs/>
          <w:i/>
          <w:iCs/>
          <w:sz w:val="28"/>
          <w:szCs w:val="28"/>
        </w:rPr>
      </w:pPr>
      <w:r w:rsidRPr="00712986">
        <w:rPr>
          <w:b/>
          <w:bCs/>
          <w:i/>
          <w:iCs/>
          <w:sz w:val="28"/>
          <w:szCs w:val="28"/>
        </w:rPr>
        <w:t xml:space="preserve">Các đối tượng nhạy cảm về môi trường gần nhất có thể bị tác động của dự án </w:t>
      </w:r>
    </w:p>
    <w:p w:rsidR="006776C0" w:rsidRPr="00712986" w:rsidRDefault="004A4833" w:rsidP="006E5FB5">
      <w:pPr>
        <w:spacing w:before="120" w:after="120" w:line="288" w:lineRule="auto"/>
        <w:ind w:firstLine="567"/>
        <w:jc w:val="both"/>
        <w:rPr>
          <w:spacing w:val="-4"/>
          <w:sz w:val="28"/>
          <w:szCs w:val="28"/>
        </w:rPr>
      </w:pPr>
      <w:r w:rsidRPr="00712986">
        <w:rPr>
          <w:spacing w:val="-4"/>
          <w:sz w:val="28"/>
          <w:szCs w:val="28"/>
        </w:rPr>
        <w:t xml:space="preserve">Trên cơ sở vị trí thực hiện dự án, trong quá trình thi công </w:t>
      </w:r>
      <w:r w:rsidR="00905225" w:rsidRPr="00712986">
        <w:rPr>
          <w:spacing w:val="-4"/>
          <w:sz w:val="28"/>
          <w:szCs w:val="28"/>
        </w:rPr>
        <w:t xml:space="preserve">lắp đặt </w:t>
      </w:r>
      <w:r w:rsidRPr="00712986">
        <w:rPr>
          <w:spacing w:val="-4"/>
          <w:sz w:val="28"/>
          <w:szCs w:val="28"/>
        </w:rPr>
        <w:t>cũng như hoạt động của Dự án sẽ gây ảnh hưởng đến các đối tượng xung quanh</w:t>
      </w:r>
      <w:r w:rsidR="0090727F" w:rsidRPr="00712986">
        <w:rPr>
          <w:spacing w:val="-4"/>
          <w:sz w:val="28"/>
          <w:szCs w:val="28"/>
        </w:rPr>
        <w:t>, báo cáo đã nhận dạng các đối tượng nhạy cảm về môi trường gần nhất có thể bị tác động của dự án, cụ thể:</w:t>
      </w:r>
    </w:p>
    <w:p w:rsidR="0090727F" w:rsidRPr="00712986" w:rsidRDefault="009A64B9" w:rsidP="006E5FB5">
      <w:pPr>
        <w:numPr>
          <w:ilvl w:val="0"/>
          <w:numId w:val="12"/>
        </w:numPr>
        <w:spacing w:before="120" w:after="120" w:line="288" w:lineRule="auto"/>
        <w:ind w:left="0" w:firstLine="567"/>
        <w:jc w:val="both"/>
        <w:rPr>
          <w:b/>
          <w:bCs/>
          <w:sz w:val="28"/>
          <w:szCs w:val="28"/>
        </w:rPr>
      </w:pPr>
      <w:r w:rsidRPr="00712986">
        <w:rPr>
          <w:b/>
          <w:bCs/>
          <w:sz w:val="28"/>
          <w:szCs w:val="28"/>
        </w:rPr>
        <w:t xml:space="preserve">Vị trí của Dự án so </w:t>
      </w:r>
      <w:r w:rsidR="00F84325" w:rsidRPr="00712986">
        <w:rPr>
          <w:b/>
          <w:bCs/>
          <w:sz w:val="28"/>
          <w:szCs w:val="28"/>
        </w:rPr>
        <w:t>với khu dân cư:</w:t>
      </w:r>
    </w:p>
    <w:p w:rsidR="00E87406" w:rsidRPr="00712986" w:rsidRDefault="009A64B9" w:rsidP="006E5FB5">
      <w:pPr>
        <w:spacing w:before="120" w:after="120" w:line="288" w:lineRule="auto"/>
        <w:ind w:firstLine="567"/>
        <w:jc w:val="both"/>
        <w:rPr>
          <w:sz w:val="28"/>
          <w:szCs w:val="28"/>
        </w:rPr>
      </w:pPr>
      <w:r w:rsidRPr="00712986">
        <w:rPr>
          <w:sz w:val="28"/>
          <w:szCs w:val="28"/>
        </w:rPr>
        <w:t>Khoảng cách từ Dự án đến khu dân cư tập trung gần nhất</w:t>
      </w:r>
      <w:r w:rsidR="00E87406" w:rsidRPr="00712986">
        <w:rPr>
          <w:sz w:val="28"/>
          <w:szCs w:val="28"/>
        </w:rPr>
        <w:t>:</w:t>
      </w:r>
    </w:p>
    <w:p w:rsidR="00E87406" w:rsidRPr="00712986" w:rsidRDefault="00E87406" w:rsidP="006E5FB5">
      <w:pPr>
        <w:spacing w:before="120" w:after="120" w:line="288" w:lineRule="auto"/>
        <w:ind w:firstLine="567"/>
        <w:jc w:val="both"/>
        <w:rPr>
          <w:sz w:val="28"/>
          <w:szCs w:val="28"/>
        </w:rPr>
      </w:pPr>
      <w:r w:rsidRPr="00712986">
        <w:rPr>
          <w:sz w:val="28"/>
          <w:szCs w:val="28"/>
        </w:rPr>
        <w:t xml:space="preserve">+ Khu dân cư thôn </w:t>
      </w:r>
      <w:r w:rsidR="00F05A82" w:rsidRPr="00712986">
        <w:rPr>
          <w:sz w:val="28"/>
          <w:szCs w:val="28"/>
        </w:rPr>
        <w:t>Nghi Lộc</w:t>
      </w:r>
      <w:r w:rsidRPr="00712986">
        <w:rPr>
          <w:sz w:val="28"/>
          <w:szCs w:val="28"/>
        </w:rPr>
        <w:t xml:space="preserve">: </w:t>
      </w:r>
      <w:r w:rsidR="003A4CE1" w:rsidRPr="00712986">
        <w:rPr>
          <w:sz w:val="28"/>
          <w:szCs w:val="28"/>
        </w:rPr>
        <w:t>Cách khoảng 230m về phía Đông Nam</w:t>
      </w:r>
    </w:p>
    <w:p w:rsidR="00F84325" w:rsidRPr="00712986" w:rsidRDefault="00E87406" w:rsidP="006E5FB5">
      <w:pPr>
        <w:spacing w:before="120" w:after="120" w:line="288" w:lineRule="auto"/>
        <w:ind w:firstLine="567"/>
        <w:jc w:val="both"/>
        <w:rPr>
          <w:sz w:val="28"/>
          <w:szCs w:val="28"/>
        </w:rPr>
      </w:pPr>
      <w:r w:rsidRPr="00712986">
        <w:rPr>
          <w:sz w:val="28"/>
          <w:szCs w:val="28"/>
        </w:rPr>
        <w:lastRenderedPageBreak/>
        <w:t xml:space="preserve">+ Khu dân cư thôn </w:t>
      </w:r>
      <w:r w:rsidR="003A4CE1" w:rsidRPr="00712986">
        <w:rPr>
          <w:sz w:val="28"/>
          <w:szCs w:val="28"/>
        </w:rPr>
        <w:t>Đặng Hà</w:t>
      </w:r>
      <w:r w:rsidRPr="00712986">
        <w:rPr>
          <w:sz w:val="28"/>
          <w:szCs w:val="28"/>
        </w:rPr>
        <w:t xml:space="preserve">: </w:t>
      </w:r>
      <w:r w:rsidR="003A4CE1" w:rsidRPr="00712986">
        <w:rPr>
          <w:sz w:val="28"/>
          <w:szCs w:val="28"/>
        </w:rPr>
        <w:t>Cách khoảng 650m về phía Đông.</w:t>
      </w:r>
    </w:p>
    <w:p w:rsidR="003A4CE1" w:rsidRPr="00712986" w:rsidRDefault="003A4CE1" w:rsidP="006E5FB5">
      <w:pPr>
        <w:spacing w:before="120" w:after="120" w:line="288" w:lineRule="auto"/>
        <w:ind w:firstLine="567"/>
        <w:jc w:val="both"/>
        <w:rPr>
          <w:sz w:val="28"/>
          <w:szCs w:val="28"/>
        </w:rPr>
      </w:pPr>
      <w:r w:rsidRPr="00712986">
        <w:rPr>
          <w:sz w:val="28"/>
          <w:szCs w:val="28"/>
        </w:rPr>
        <w:t>+ Khu dân cư thôn Phù Văn: Cách khoảng 600m về phía Bắc.</w:t>
      </w:r>
    </w:p>
    <w:p w:rsidR="003A4CE1" w:rsidRPr="00712986" w:rsidRDefault="003A4CE1" w:rsidP="006E5FB5">
      <w:pPr>
        <w:spacing w:before="120" w:after="120" w:line="288" w:lineRule="auto"/>
        <w:ind w:firstLine="567"/>
        <w:jc w:val="both"/>
        <w:rPr>
          <w:sz w:val="28"/>
          <w:szCs w:val="28"/>
        </w:rPr>
      </w:pPr>
      <w:r w:rsidRPr="00712986">
        <w:rPr>
          <w:sz w:val="28"/>
          <w:szCs w:val="28"/>
        </w:rPr>
        <w:t xml:space="preserve">+ </w:t>
      </w:r>
      <w:r w:rsidR="00674A73" w:rsidRPr="00712986">
        <w:rPr>
          <w:sz w:val="28"/>
          <w:szCs w:val="28"/>
        </w:rPr>
        <w:t>Khu dân cư thôn Tảo Khê: Cách khoảng 750m về phía Nam.</w:t>
      </w:r>
    </w:p>
    <w:p w:rsidR="00D348E7" w:rsidRPr="00712986" w:rsidRDefault="00D348E7" w:rsidP="006E5FB5">
      <w:pPr>
        <w:spacing w:before="120" w:after="120" w:line="288" w:lineRule="auto"/>
        <w:ind w:firstLine="567"/>
        <w:jc w:val="both"/>
        <w:rPr>
          <w:sz w:val="28"/>
          <w:szCs w:val="28"/>
        </w:rPr>
      </w:pPr>
      <w:r w:rsidRPr="00712986">
        <w:rPr>
          <w:sz w:val="28"/>
          <w:szCs w:val="28"/>
        </w:rPr>
        <w:t xml:space="preserve">Theo QCVN 01:2025/BTNMT về khoảng cách an toàn môi trường đối với khu dân cư của cơ sở sản xuất, kinh doanh, dịch vụ và kho tàng có nguy cơ phát tán bụi, mùi khó chịu, tiếng ồn tác động xấu đến sức khỏe con người, Dự án có 01 trạm xử lý nước thải có công suất </w:t>
      </w:r>
      <w:r w:rsidR="00674A73" w:rsidRPr="00712986">
        <w:rPr>
          <w:sz w:val="28"/>
          <w:szCs w:val="28"/>
        </w:rPr>
        <w:t>30</w:t>
      </w:r>
      <w:r w:rsidRPr="00712986">
        <w:rPr>
          <w:sz w:val="28"/>
          <w:szCs w:val="28"/>
        </w:rPr>
        <w:t>m</w:t>
      </w:r>
      <w:r w:rsidRPr="00712986">
        <w:rPr>
          <w:sz w:val="28"/>
          <w:szCs w:val="28"/>
          <w:vertAlign w:val="superscript"/>
        </w:rPr>
        <w:t>3</w:t>
      </w:r>
      <w:r w:rsidRPr="00712986">
        <w:rPr>
          <w:sz w:val="28"/>
          <w:szCs w:val="28"/>
        </w:rPr>
        <w:t xml:space="preserve">/ngày.đêm </w:t>
      </w:r>
      <w:r w:rsidR="00674A73" w:rsidRPr="00712986">
        <w:rPr>
          <w:sz w:val="28"/>
          <w:szCs w:val="28"/>
        </w:rPr>
        <w:t>được xử lý bằng phương pháp cơ học, hóa lý và sinh học</w:t>
      </w:r>
      <w:r w:rsidRPr="00712986">
        <w:rPr>
          <w:sz w:val="28"/>
          <w:szCs w:val="28"/>
        </w:rPr>
        <w:t>, do đó khoảng cách an toàn từ trạm xử lý đến khu dân cư là 1</w:t>
      </w:r>
      <w:r w:rsidR="00674A73" w:rsidRPr="00712986">
        <w:rPr>
          <w:sz w:val="28"/>
          <w:szCs w:val="28"/>
        </w:rPr>
        <w:t>00</w:t>
      </w:r>
      <w:r w:rsidRPr="00712986">
        <w:rPr>
          <w:sz w:val="28"/>
          <w:szCs w:val="28"/>
        </w:rPr>
        <w:t xml:space="preserve">m. </w:t>
      </w:r>
    </w:p>
    <w:p w:rsidR="00D57DA3" w:rsidRPr="00712986" w:rsidRDefault="00D57DA3" w:rsidP="006E5FB5">
      <w:pPr>
        <w:spacing w:before="120" w:after="120" w:line="288" w:lineRule="auto"/>
        <w:ind w:firstLine="567"/>
        <w:jc w:val="both"/>
        <w:rPr>
          <w:sz w:val="28"/>
          <w:szCs w:val="28"/>
        </w:rPr>
      </w:pPr>
      <w:r w:rsidRPr="00712986">
        <w:rPr>
          <w:sz w:val="28"/>
          <w:szCs w:val="28"/>
        </w:rPr>
        <w:t xml:space="preserve">Từ trạm xử lý nước thải </w:t>
      </w:r>
      <w:r w:rsidR="009972A6" w:rsidRPr="00712986">
        <w:rPr>
          <w:sz w:val="28"/>
          <w:szCs w:val="28"/>
        </w:rPr>
        <w:t>của Dự án</w:t>
      </w:r>
      <w:r w:rsidRPr="00712986">
        <w:rPr>
          <w:sz w:val="28"/>
          <w:szCs w:val="28"/>
        </w:rPr>
        <w:t xml:space="preserve"> đến </w:t>
      </w:r>
      <w:r w:rsidR="009972A6" w:rsidRPr="00712986">
        <w:rPr>
          <w:sz w:val="28"/>
          <w:szCs w:val="28"/>
        </w:rPr>
        <w:t xml:space="preserve">các </w:t>
      </w:r>
      <w:r w:rsidRPr="00712986">
        <w:rPr>
          <w:sz w:val="28"/>
          <w:szCs w:val="28"/>
        </w:rPr>
        <w:t xml:space="preserve">khu dân cư </w:t>
      </w:r>
      <w:r w:rsidR="009972A6" w:rsidRPr="00712986">
        <w:rPr>
          <w:sz w:val="28"/>
          <w:szCs w:val="28"/>
        </w:rPr>
        <w:t>xung quanh</w:t>
      </w:r>
      <w:r w:rsidRPr="00712986">
        <w:rPr>
          <w:sz w:val="28"/>
          <w:szCs w:val="28"/>
        </w:rPr>
        <w:t xml:space="preserve"> gần nhất là </w:t>
      </w:r>
      <w:r w:rsidR="009972A6" w:rsidRPr="00712986">
        <w:rPr>
          <w:sz w:val="28"/>
          <w:szCs w:val="28"/>
        </w:rPr>
        <w:t>23</w:t>
      </w:r>
      <w:r w:rsidRPr="00712986">
        <w:rPr>
          <w:sz w:val="28"/>
          <w:szCs w:val="28"/>
        </w:rPr>
        <w:t>0m. Do đó vị trí thực hiện đặt trạm xử lý nước thải của Dự án đáp ứng khoảng cách an toàn đối với khu dân cư.</w:t>
      </w:r>
    </w:p>
    <w:p w:rsidR="0090727F" w:rsidRPr="00712986" w:rsidRDefault="00B22C20" w:rsidP="006E5FB5">
      <w:pPr>
        <w:numPr>
          <w:ilvl w:val="0"/>
          <w:numId w:val="12"/>
        </w:numPr>
        <w:spacing w:before="120" w:after="120" w:line="288" w:lineRule="auto"/>
        <w:ind w:left="0" w:firstLine="567"/>
        <w:jc w:val="both"/>
        <w:rPr>
          <w:b/>
          <w:bCs/>
          <w:sz w:val="28"/>
          <w:szCs w:val="28"/>
        </w:rPr>
      </w:pPr>
      <w:r w:rsidRPr="00712986">
        <w:rPr>
          <w:b/>
          <w:bCs/>
          <w:sz w:val="28"/>
          <w:szCs w:val="28"/>
        </w:rPr>
        <w:t>Đối với hệ thống kênh mương, sông</w:t>
      </w:r>
      <w:r w:rsidR="00D57DA3" w:rsidRPr="00712986">
        <w:rPr>
          <w:b/>
          <w:bCs/>
          <w:sz w:val="28"/>
          <w:szCs w:val="28"/>
        </w:rPr>
        <w:t>, ao hồ</w:t>
      </w:r>
      <w:r w:rsidRPr="00712986">
        <w:rPr>
          <w:b/>
          <w:bCs/>
          <w:sz w:val="28"/>
          <w:szCs w:val="28"/>
        </w:rPr>
        <w:t>:</w:t>
      </w:r>
    </w:p>
    <w:p w:rsidR="009972A6" w:rsidRPr="00712986" w:rsidRDefault="009972A6" w:rsidP="006E5FB5">
      <w:pPr>
        <w:tabs>
          <w:tab w:val="left" w:pos="851"/>
        </w:tabs>
        <w:spacing w:before="120" w:after="120" w:line="288" w:lineRule="auto"/>
        <w:ind w:firstLine="567"/>
        <w:jc w:val="both"/>
        <w:rPr>
          <w:sz w:val="28"/>
          <w:szCs w:val="28"/>
        </w:rPr>
      </w:pPr>
      <w:r w:rsidRPr="00712986">
        <w:rPr>
          <w:sz w:val="28"/>
          <w:szCs w:val="28"/>
        </w:rPr>
        <w:t>+ Sông Đáy: Giáp ranh dự án về phía Nam.</w:t>
      </w:r>
    </w:p>
    <w:p w:rsidR="009972A6" w:rsidRPr="00712986" w:rsidRDefault="009972A6" w:rsidP="006E5FB5">
      <w:pPr>
        <w:tabs>
          <w:tab w:val="left" w:pos="851"/>
        </w:tabs>
        <w:spacing w:before="120" w:after="120" w:line="288" w:lineRule="auto"/>
        <w:ind w:firstLine="567"/>
        <w:jc w:val="both"/>
        <w:rPr>
          <w:sz w:val="28"/>
          <w:szCs w:val="28"/>
        </w:rPr>
      </w:pPr>
      <w:r w:rsidRPr="00712986">
        <w:rPr>
          <w:sz w:val="28"/>
          <w:szCs w:val="28"/>
        </w:rPr>
        <w:t>+ Hệ thống mương xây xung quanh dự án về phía Tây và Bắc.</w:t>
      </w:r>
    </w:p>
    <w:p w:rsidR="008E4F67" w:rsidRPr="00712986" w:rsidRDefault="008E4F67" w:rsidP="006E5FB5">
      <w:pPr>
        <w:tabs>
          <w:tab w:val="left" w:pos="851"/>
        </w:tabs>
        <w:spacing w:before="120" w:after="120" w:line="288" w:lineRule="auto"/>
        <w:ind w:firstLine="567"/>
        <w:jc w:val="both"/>
        <w:rPr>
          <w:sz w:val="28"/>
          <w:szCs w:val="28"/>
        </w:rPr>
      </w:pPr>
      <w:r w:rsidRPr="00712986">
        <w:rPr>
          <w:sz w:val="28"/>
          <w:szCs w:val="28"/>
        </w:rPr>
        <w:t xml:space="preserve">Trong quá trình vận hành Dự án sẽ tác động đến hệ thống kênh mương, </w:t>
      </w:r>
      <w:r w:rsidR="009972A6" w:rsidRPr="00712986">
        <w:rPr>
          <w:sz w:val="28"/>
          <w:szCs w:val="28"/>
        </w:rPr>
        <w:t xml:space="preserve">sông Đáy </w:t>
      </w:r>
      <w:r w:rsidRPr="00712986">
        <w:rPr>
          <w:sz w:val="28"/>
          <w:szCs w:val="28"/>
        </w:rPr>
        <w:t xml:space="preserve">nếu dự án không có biện pháp thu gom chất thải rắn và nước thải không được xử lý. Do đó, dự án có đề xuất các biện pháp bảo vệ môi trường giai đoạn </w:t>
      </w:r>
      <w:r w:rsidR="00851BE7" w:rsidRPr="00712986">
        <w:rPr>
          <w:sz w:val="28"/>
          <w:szCs w:val="28"/>
        </w:rPr>
        <w:t>vận hành và thi công lắp đặt</w:t>
      </w:r>
      <w:r w:rsidRPr="00712986">
        <w:rPr>
          <w:sz w:val="28"/>
          <w:szCs w:val="28"/>
        </w:rPr>
        <w:t xml:space="preserve"> tại Chương IV Báo cáo, nhằm hạn chế tối đa các tác động đến nguồn thủy lợi trên.</w:t>
      </w:r>
    </w:p>
    <w:p w:rsidR="00B22C20" w:rsidRPr="00712986" w:rsidRDefault="00B22C20" w:rsidP="006E5FB5">
      <w:pPr>
        <w:numPr>
          <w:ilvl w:val="0"/>
          <w:numId w:val="12"/>
        </w:numPr>
        <w:spacing w:before="120" w:after="120" w:line="288" w:lineRule="auto"/>
        <w:ind w:left="0" w:firstLine="567"/>
        <w:jc w:val="both"/>
        <w:rPr>
          <w:b/>
          <w:bCs/>
          <w:sz w:val="28"/>
          <w:szCs w:val="28"/>
        </w:rPr>
      </w:pPr>
      <w:r w:rsidRPr="00712986">
        <w:rPr>
          <w:b/>
          <w:bCs/>
          <w:sz w:val="28"/>
          <w:szCs w:val="28"/>
        </w:rPr>
        <w:t>Các công trình kiến trúc, đối tượng kinh tế - xã hội:</w:t>
      </w:r>
    </w:p>
    <w:p w:rsidR="00B22C20" w:rsidRPr="00712986" w:rsidRDefault="00701D19" w:rsidP="006E5FB5">
      <w:pPr>
        <w:spacing w:before="120" w:after="120" w:line="288" w:lineRule="auto"/>
        <w:ind w:firstLine="720"/>
        <w:jc w:val="both"/>
        <w:rPr>
          <w:sz w:val="28"/>
          <w:szCs w:val="28"/>
        </w:rPr>
      </w:pPr>
      <w:r w:rsidRPr="00712986">
        <w:rPr>
          <w:sz w:val="28"/>
          <w:szCs w:val="28"/>
        </w:rPr>
        <w:t>Khu đất Dự án không có công trình kiến trúc, công trình văn hóa, tôn giáo và di tích lịch sử đặc biệt hay đối tượng kinh tế - xã hội đặc biệt. Lân cận khu vực Dự án không có vườn quốc gia, khu bảo tồn, di tích, những vùng nhạy cảm môi trường.</w:t>
      </w:r>
    </w:p>
    <w:p w:rsidR="00B22C20" w:rsidRPr="00712986" w:rsidRDefault="00701D19" w:rsidP="006E5FB5">
      <w:pPr>
        <w:spacing w:before="120" w:after="120" w:line="288" w:lineRule="auto"/>
        <w:ind w:firstLine="567"/>
        <w:jc w:val="both"/>
        <w:rPr>
          <w:rFonts w:eastAsia="MS Mincho"/>
          <w:sz w:val="28"/>
          <w:szCs w:val="28"/>
          <w:lang w:eastAsia="ja-JP"/>
        </w:rPr>
      </w:pPr>
      <w:r w:rsidRPr="00712986">
        <w:rPr>
          <w:rFonts w:eastAsia="MS Mincho"/>
          <w:sz w:val="28"/>
          <w:szCs w:val="28"/>
          <w:lang w:eastAsia="ja-JP"/>
        </w:rPr>
        <w:t>Khoảng cách từ Dự án đến các đối tượng kinh tế - xã hội đặc biệt như sau:</w:t>
      </w:r>
    </w:p>
    <w:p w:rsidR="00701D19" w:rsidRPr="00712986" w:rsidRDefault="00851BE7" w:rsidP="006E5FB5">
      <w:pPr>
        <w:numPr>
          <w:ilvl w:val="0"/>
          <w:numId w:val="12"/>
        </w:numPr>
        <w:tabs>
          <w:tab w:val="left" w:pos="709"/>
        </w:tabs>
        <w:spacing w:before="120" w:after="120" w:line="288" w:lineRule="auto"/>
        <w:ind w:left="0" w:firstLine="567"/>
        <w:jc w:val="both"/>
        <w:rPr>
          <w:sz w:val="28"/>
          <w:szCs w:val="28"/>
        </w:rPr>
      </w:pPr>
      <w:r w:rsidRPr="00712986">
        <w:rPr>
          <w:sz w:val="28"/>
          <w:szCs w:val="28"/>
        </w:rPr>
        <w:t>Chùa Đại Bi: Khoảng 400m về phía Đông Nam dự án</w:t>
      </w:r>
      <w:r w:rsidR="00701D19" w:rsidRPr="00712986">
        <w:rPr>
          <w:sz w:val="28"/>
          <w:szCs w:val="28"/>
        </w:rPr>
        <w:t>.</w:t>
      </w:r>
    </w:p>
    <w:p w:rsidR="00701D19" w:rsidRPr="00712986" w:rsidRDefault="00CD4A5E" w:rsidP="006E5FB5">
      <w:pPr>
        <w:numPr>
          <w:ilvl w:val="0"/>
          <w:numId w:val="12"/>
        </w:numPr>
        <w:tabs>
          <w:tab w:val="left" w:pos="709"/>
        </w:tabs>
        <w:spacing w:before="120" w:after="120" w:line="288" w:lineRule="auto"/>
        <w:ind w:left="0" w:firstLine="567"/>
        <w:jc w:val="both"/>
        <w:rPr>
          <w:sz w:val="28"/>
          <w:szCs w:val="28"/>
        </w:rPr>
      </w:pPr>
      <w:r w:rsidRPr="00712986">
        <w:rPr>
          <w:sz w:val="28"/>
          <w:szCs w:val="28"/>
        </w:rPr>
        <w:t xml:space="preserve">Trường tiểu học </w:t>
      </w:r>
      <w:r w:rsidR="00851BE7" w:rsidRPr="00712986">
        <w:rPr>
          <w:sz w:val="28"/>
          <w:szCs w:val="28"/>
        </w:rPr>
        <w:t>Sơn Công</w:t>
      </w:r>
      <w:r w:rsidRPr="00712986">
        <w:rPr>
          <w:sz w:val="28"/>
          <w:szCs w:val="28"/>
        </w:rPr>
        <w:t xml:space="preserve">: Khoảng </w:t>
      </w:r>
      <w:r w:rsidR="00851BE7" w:rsidRPr="00712986">
        <w:rPr>
          <w:sz w:val="28"/>
          <w:szCs w:val="28"/>
        </w:rPr>
        <w:t>420</w:t>
      </w:r>
      <w:r w:rsidRPr="00712986">
        <w:rPr>
          <w:sz w:val="28"/>
          <w:szCs w:val="28"/>
        </w:rPr>
        <w:t xml:space="preserve">m về phía </w:t>
      </w:r>
      <w:r w:rsidR="00851BE7" w:rsidRPr="00712986">
        <w:rPr>
          <w:sz w:val="28"/>
          <w:szCs w:val="28"/>
        </w:rPr>
        <w:t xml:space="preserve">Đông </w:t>
      </w:r>
      <w:r w:rsidRPr="00712986">
        <w:rPr>
          <w:sz w:val="28"/>
          <w:szCs w:val="28"/>
        </w:rPr>
        <w:t>Nam dự án.</w:t>
      </w:r>
    </w:p>
    <w:p w:rsidR="00B22C20" w:rsidRPr="00712986" w:rsidRDefault="00D4255B" w:rsidP="006E5FB5">
      <w:pPr>
        <w:spacing w:before="120" w:after="120" w:line="288" w:lineRule="auto"/>
        <w:ind w:firstLine="567"/>
        <w:jc w:val="both"/>
        <w:rPr>
          <w:sz w:val="28"/>
          <w:szCs w:val="28"/>
        </w:rPr>
      </w:pPr>
      <w:r w:rsidRPr="00712986">
        <w:rPr>
          <w:sz w:val="28"/>
          <w:szCs w:val="28"/>
        </w:rPr>
        <w:t xml:space="preserve">Vì vậy, trong quá trình </w:t>
      </w:r>
      <w:r w:rsidR="00B534EC" w:rsidRPr="00712986">
        <w:rPr>
          <w:sz w:val="28"/>
          <w:szCs w:val="28"/>
        </w:rPr>
        <w:t>vận hành</w:t>
      </w:r>
      <w:r w:rsidRPr="00712986">
        <w:rPr>
          <w:sz w:val="28"/>
          <w:szCs w:val="28"/>
        </w:rPr>
        <w:t>, dự án phải thực hiện các biện pháp bảo vệ môi trườn</w:t>
      </w:r>
      <w:r w:rsidR="00B534EC" w:rsidRPr="00712986">
        <w:rPr>
          <w:sz w:val="28"/>
          <w:szCs w:val="28"/>
        </w:rPr>
        <w:t>g</w:t>
      </w:r>
      <w:r w:rsidRPr="00712986">
        <w:rPr>
          <w:sz w:val="28"/>
          <w:szCs w:val="28"/>
        </w:rPr>
        <w:t>, thể hiện chi tiết tại Chương IV Báo cáo, nhằm hạn chế tối đa các tác động đến đối t</w:t>
      </w:r>
      <w:r w:rsidR="002476F0" w:rsidRPr="00712986">
        <w:rPr>
          <w:sz w:val="28"/>
          <w:szCs w:val="28"/>
        </w:rPr>
        <w:t>ượng trên.</w:t>
      </w:r>
    </w:p>
    <w:p w:rsidR="006776C0" w:rsidRPr="00712986" w:rsidRDefault="000A0CB1" w:rsidP="006E5FB5">
      <w:pPr>
        <w:numPr>
          <w:ilvl w:val="0"/>
          <w:numId w:val="3"/>
        </w:numPr>
        <w:spacing w:before="120" w:after="120" w:line="288" w:lineRule="auto"/>
        <w:jc w:val="both"/>
        <w:rPr>
          <w:b/>
          <w:bCs/>
          <w:i/>
          <w:iCs/>
          <w:sz w:val="28"/>
          <w:szCs w:val="28"/>
        </w:rPr>
      </w:pPr>
      <w:r w:rsidRPr="00712986">
        <w:rPr>
          <w:b/>
          <w:bCs/>
          <w:i/>
          <w:iCs/>
          <w:sz w:val="28"/>
          <w:szCs w:val="28"/>
        </w:rPr>
        <w:lastRenderedPageBreak/>
        <w:t xml:space="preserve">Danh mục và hiện trạng các loài thực vật, động vật hoang dã, trong đó có các loài nguy cấp, quý, hiếm được ưu tiên bảo vệ, </w:t>
      </w:r>
      <w:r w:rsidR="00A60DEB" w:rsidRPr="00712986">
        <w:rPr>
          <w:b/>
          <w:bCs/>
          <w:i/>
          <w:iCs/>
          <w:sz w:val="28"/>
          <w:szCs w:val="28"/>
        </w:rPr>
        <w:t>các loại đặc hữu có trong vùng có thể bị tác động do dự án; số liệu, thông tin về đa dạng sinh học biển và đất ngập nước ven biển có thể bị tác động bởi dự án</w:t>
      </w:r>
    </w:p>
    <w:p w:rsidR="00A60DEB" w:rsidRPr="00712986" w:rsidRDefault="00B534EC" w:rsidP="006E5FB5">
      <w:pPr>
        <w:spacing w:before="120" w:after="120" w:line="288" w:lineRule="auto"/>
        <w:ind w:firstLine="567"/>
        <w:jc w:val="both"/>
        <w:rPr>
          <w:sz w:val="28"/>
          <w:szCs w:val="28"/>
        </w:rPr>
      </w:pPr>
      <w:r w:rsidRPr="00712986">
        <w:rPr>
          <w:sz w:val="28"/>
          <w:szCs w:val="28"/>
        </w:rPr>
        <w:t xml:space="preserve">Trong khu vực thực hiện Dự án không có </w:t>
      </w:r>
      <w:r w:rsidR="004A1FA3" w:rsidRPr="00712986">
        <w:rPr>
          <w:sz w:val="28"/>
          <w:szCs w:val="28"/>
        </w:rPr>
        <w:t xml:space="preserve">các loài thực vật, động vật hoang dã, trong đó có các loài nguy cấp, quý, hiếm được ưu tiên bảo vệ, các loại đặc hữu. </w:t>
      </w:r>
    </w:p>
    <w:p w:rsidR="00A60DEB" w:rsidRPr="00712986" w:rsidRDefault="00A60DEB" w:rsidP="00623770">
      <w:pPr>
        <w:pStyle w:val="Heading2"/>
        <w:numPr>
          <w:ilvl w:val="1"/>
          <w:numId w:val="58"/>
        </w:numPr>
        <w:tabs>
          <w:tab w:val="left" w:pos="851"/>
          <w:tab w:val="left" w:pos="1134"/>
        </w:tabs>
        <w:spacing w:after="120" w:line="288" w:lineRule="auto"/>
        <w:ind w:left="0" w:firstLine="720"/>
      </w:pPr>
      <w:bookmarkStart w:id="66" w:name="_Toc229152498"/>
      <w:r w:rsidRPr="00712986">
        <w:t>Mô tả về môi trường tiếp nhận nước thải của dự án</w:t>
      </w:r>
      <w:bookmarkEnd w:id="66"/>
    </w:p>
    <w:p w:rsidR="00A60DEB" w:rsidRPr="00712986" w:rsidRDefault="00A60DEB" w:rsidP="00623770">
      <w:pPr>
        <w:pStyle w:val="Heading3"/>
        <w:numPr>
          <w:ilvl w:val="2"/>
          <w:numId w:val="58"/>
        </w:numPr>
        <w:tabs>
          <w:tab w:val="left" w:pos="1134"/>
          <w:tab w:val="left" w:pos="1276"/>
        </w:tabs>
        <w:spacing w:after="120" w:line="288" w:lineRule="auto"/>
        <w:ind w:left="0" w:firstLine="567"/>
      </w:pPr>
      <w:bookmarkStart w:id="67" w:name="_Toc229152499"/>
      <w:r w:rsidRPr="00712986">
        <w:t>Mô tả đặc điểm tự nhiên khu vực nguồn nước tiếp nhận nước thải</w:t>
      </w:r>
      <w:bookmarkEnd w:id="67"/>
    </w:p>
    <w:p w:rsidR="00A60DEB" w:rsidRPr="00712986" w:rsidRDefault="00A60DEB" w:rsidP="006E5FB5">
      <w:pPr>
        <w:numPr>
          <w:ilvl w:val="0"/>
          <w:numId w:val="4"/>
        </w:numPr>
        <w:tabs>
          <w:tab w:val="left" w:pos="851"/>
        </w:tabs>
        <w:spacing w:before="120" w:after="120" w:line="288" w:lineRule="auto"/>
        <w:ind w:hanging="153"/>
        <w:jc w:val="both"/>
        <w:rPr>
          <w:b/>
          <w:bCs/>
          <w:i/>
          <w:iCs/>
          <w:sz w:val="28"/>
          <w:szCs w:val="28"/>
        </w:rPr>
      </w:pPr>
      <w:r w:rsidRPr="00712986">
        <w:rPr>
          <w:b/>
          <w:bCs/>
          <w:i/>
          <w:iCs/>
          <w:sz w:val="28"/>
          <w:szCs w:val="28"/>
        </w:rPr>
        <w:t>Các yếu tố địa lý, địa hình, khí tượng khu vực tiếp nhận nước thải</w:t>
      </w:r>
    </w:p>
    <w:p w:rsidR="00A60DEB" w:rsidRPr="00712986" w:rsidRDefault="00B329A3" w:rsidP="006E5FB5">
      <w:pPr>
        <w:pStyle w:val="ListParagraph"/>
        <w:numPr>
          <w:ilvl w:val="0"/>
          <w:numId w:val="13"/>
        </w:numPr>
        <w:tabs>
          <w:tab w:val="left" w:pos="851"/>
        </w:tabs>
        <w:spacing w:before="120" w:after="120" w:line="288" w:lineRule="auto"/>
        <w:ind w:left="0" w:firstLine="567"/>
        <w:jc w:val="both"/>
        <w:rPr>
          <w:i/>
          <w:iCs/>
          <w:sz w:val="28"/>
          <w:szCs w:val="28"/>
        </w:rPr>
      </w:pPr>
      <w:r w:rsidRPr="00712986">
        <w:rPr>
          <w:i/>
          <w:iCs/>
          <w:sz w:val="28"/>
          <w:szCs w:val="28"/>
        </w:rPr>
        <w:t>Vị trí địa lý</w:t>
      </w:r>
    </w:p>
    <w:p w:rsidR="00B329A3" w:rsidRPr="00712986" w:rsidRDefault="00B329A3" w:rsidP="006E5FB5">
      <w:pPr>
        <w:pStyle w:val="ListParagraph"/>
        <w:tabs>
          <w:tab w:val="left" w:pos="851"/>
        </w:tabs>
        <w:spacing w:before="120" w:after="120" w:line="288" w:lineRule="auto"/>
        <w:ind w:left="0" w:firstLine="567"/>
        <w:jc w:val="both"/>
        <w:rPr>
          <w:sz w:val="28"/>
          <w:szCs w:val="28"/>
        </w:rPr>
      </w:pPr>
      <w:r w:rsidRPr="00712986">
        <w:rPr>
          <w:sz w:val="28"/>
          <w:szCs w:val="28"/>
        </w:rPr>
        <w:t>Khu vực tiếp nhận nước thải là sông Đáy thuộc địa phận xã Hồng Sơn nằm trong vùng chuyển tiếp giữa khu vực đồng bằng và bán sơn địa phía Nam Hà Nội, có mạng lưới giao thông kết nối tương đối thuận lợi với các tuyến đường liên xã, liên huyện cũ và các trục giao thông khu vực, tạo điều kiện thuận lợi cho việc vận chuyển nguyên vật liệu, hàng hóa và giao thương của dự án.</w:t>
      </w:r>
    </w:p>
    <w:p w:rsidR="00B329A3" w:rsidRPr="00712986" w:rsidRDefault="00B329A3" w:rsidP="006E5FB5">
      <w:pPr>
        <w:pStyle w:val="ListParagraph"/>
        <w:tabs>
          <w:tab w:val="left" w:pos="851"/>
        </w:tabs>
        <w:spacing w:before="120" w:after="120" w:line="288" w:lineRule="auto"/>
        <w:ind w:left="0" w:firstLine="567"/>
        <w:jc w:val="both"/>
        <w:rPr>
          <w:sz w:val="28"/>
          <w:szCs w:val="28"/>
        </w:rPr>
      </w:pPr>
      <w:r w:rsidRPr="00712986">
        <w:rPr>
          <w:sz w:val="28"/>
          <w:szCs w:val="28"/>
        </w:rPr>
        <w:t>Dự án nằm trong khu dân cư nông thôn hiện hữu, khu vực đã có hạ tầng điện, giao thông và cấp thoát nước cơ bản, thuận lợi cho việc đấu nối hạ tầng kỹ thuật phục vụ hoạt động sản xuất.</w:t>
      </w:r>
    </w:p>
    <w:p w:rsidR="00B329A3" w:rsidRPr="00712986" w:rsidRDefault="00B329A3" w:rsidP="006E5FB5">
      <w:pPr>
        <w:pStyle w:val="ListParagraph"/>
        <w:numPr>
          <w:ilvl w:val="0"/>
          <w:numId w:val="13"/>
        </w:numPr>
        <w:tabs>
          <w:tab w:val="left" w:pos="851"/>
        </w:tabs>
        <w:spacing w:before="120" w:after="120" w:line="288" w:lineRule="auto"/>
        <w:ind w:left="0" w:firstLine="567"/>
        <w:jc w:val="both"/>
        <w:rPr>
          <w:i/>
          <w:iCs/>
          <w:sz w:val="28"/>
          <w:szCs w:val="28"/>
        </w:rPr>
      </w:pPr>
      <w:r w:rsidRPr="00712986">
        <w:rPr>
          <w:i/>
          <w:iCs/>
          <w:sz w:val="28"/>
          <w:szCs w:val="28"/>
        </w:rPr>
        <w:t>Địa hình, địa mạo</w:t>
      </w:r>
    </w:p>
    <w:p w:rsidR="00B329A3" w:rsidRPr="00712986" w:rsidRDefault="00B329A3" w:rsidP="006E5FB5">
      <w:pPr>
        <w:pStyle w:val="ListParagraph"/>
        <w:tabs>
          <w:tab w:val="left" w:pos="851"/>
        </w:tabs>
        <w:spacing w:before="120" w:after="120" w:line="288" w:lineRule="auto"/>
        <w:ind w:left="0" w:firstLine="567"/>
        <w:jc w:val="both"/>
        <w:rPr>
          <w:sz w:val="28"/>
          <w:szCs w:val="28"/>
        </w:rPr>
      </w:pPr>
      <w:r w:rsidRPr="00712986">
        <w:rPr>
          <w:sz w:val="28"/>
          <w:szCs w:val="28"/>
        </w:rPr>
        <w:t>Địa hình khu vực tương đối bằng phẳng, cao độ nền ổn định, ít chia cắt, phù hợp cho xây dựng công trình công nghiệp quy mô vừa và nhỏ. Khu vực không có địa hình dốc lớn, không nằm trong vùng núi cao hay khu vực có nguy cơ sạt lở đất.</w:t>
      </w:r>
    </w:p>
    <w:p w:rsidR="00B329A3" w:rsidRPr="00712986" w:rsidRDefault="00B329A3" w:rsidP="006E5FB5">
      <w:pPr>
        <w:pStyle w:val="ListParagraph"/>
        <w:tabs>
          <w:tab w:val="left" w:pos="851"/>
        </w:tabs>
        <w:spacing w:before="120" w:after="120" w:line="288" w:lineRule="auto"/>
        <w:ind w:left="0" w:firstLine="567"/>
        <w:jc w:val="both"/>
        <w:rPr>
          <w:sz w:val="28"/>
          <w:szCs w:val="28"/>
        </w:rPr>
      </w:pPr>
      <w:r w:rsidRPr="00712986">
        <w:rPr>
          <w:sz w:val="28"/>
          <w:szCs w:val="28"/>
        </w:rPr>
        <w:t>Địa chất công trình khu vực chủ yếu là nền đất đồng bằng, thành phần đất phổ biến gồm lớp đất canh tác, đất sét pha, cát pha và lớp đất nền ổn định phía dưới, thuận lợi cho xây dựng công trình sau khi gia cố nền móng theo thiết kế.</w:t>
      </w:r>
    </w:p>
    <w:p w:rsidR="00B329A3" w:rsidRPr="00712986" w:rsidRDefault="00B329A3" w:rsidP="006E5FB5">
      <w:pPr>
        <w:pStyle w:val="ListParagraph"/>
        <w:numPr>
          <w:ilvl w:val="0"/>
          <w:numId w:val="13"/>
        </w:numPr>
        <w:tabs>
          <w:tab w:val="left" w:pos="851"/>
        </w:tabs>
        <w:spacing w:before="120" w:after="120" w:line="288" w:lineRule="auto"/>
        <w:ind w:left="0" w:firstLine="567"/>
        <w:jc w:val="both"/>
        <w:rPr>
          <w:i/>
          <w:iCs/>
          <w:sz w:val="28"/>
          <w:szCs w:val="28"/>
        </w:rPr>
      </w:pPr>
      <w:r w:rsidRPr="00712986">
        <w:rPr>
          <w:i/>
          <w:iCs/>
          <w:sz w:val="28"/>
          <w:szCs w:val="28"/>
        </w:rPr>
        <w:t>Khí tượng</w:t>
      </w:r>
    </w:p>
    <w:p w:rsidR="00B329A3" w:rsidRPr="00712986" w:rsidRDefault="00B329A3" w:rsidP="006E5FB5">
      <w:pPr>
        <w:pStyle w:val="ListParagraph"/>
        <w:tabs>
          <w:tab w:val="left" w:pos="851"/>
        </w:tabs>
        <w:spacing w:before="120" w:after="120" w:line="288" w:lineRule="auto"/>
        <w:ind w:left="0" w:firstLine="567"/>
        <w:jc w:val="both"/>
        <w:rPr>
          <w:sz w:val="28"/>
          <w:szCs w:val="28"/>
        </w:rPr>
      </w:pPr>
      <w:r w:rsidRPr="00712986">
        <w:rPr>
          <w:sz w:val="28"/>
          <w:szCs w:val="28"/>
        </w:rPr>
        <w:t>Khu vực dự án mang đặc trưng khí hậu nhiệt đới gió mùa của thành phố Hà Nội, có 04 mùa rõ rệt:</w:t>
      </w:r>
    </w:p>
    <w:p w:rsidR="00B329A3" w:rsidRPr="00712986" w:rsidRDefault="00B329A3" w:rsidP="006E5FB5">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Mùa hè nóng ẩm, mưa nhiều;</w:t>
      </w:r>
    </w:p>
    <w:p w:rsidR="004B30F3" w:rsidRPr="00712986" w:rsidRDefault="00B329A3" w:rsidP="006E5FB5">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Mùa đông lạnh và khô hơn;</w:t>
      </w:r>
    </w:p>
    <w:p w:rsidR="00B329A3" w:rsidRPr="00712986" w:rsidRDefault="00B329A3" w:rsidP="00127396">
      <w:pPr>
        <w:pStyle w:val="ListParagraph"/>
        <w:numPr>
          <w:ilvl w:val="0"/>
          <w:numId w:val="12"/>
        </w:numPr>
        <w:tabs>
          <w:tab w:val="left" w:pos="851"/>
        </w:tabs>
        <w:spacing w:before="120" w:after="120" w:line="312" w:lineRule="auto"/>
        <w:ind w:left="0" w:firstLine="567"/>
        <w:jc w:val="both"/>
        <w:rPr>
          <w:sz w:val="28"/>
          <w:szCs w:val="28"/>
        </w:rPr>
      </w:pPr>
      <w:r w:rsidRPr="00712986">
        <w:rPr>
          <w:sz w:val="28"/>
          <w:szCs w:val="28"/>
        </w:rPr>
        <w:lastRenderedPageBreak/>
        <w:t>Hướng gió chủ đạo thay đổi theo mùa.</w:t>
      </w:r>
    </w:p>
    <w:p w:rsidR="004B30F3" w:rsidRPr="00712986" w:rsidRDefault="004B30F3" w:rsidP="00127396">
      <w:pPr>
        <w:pStyle w:val="ListParagraph"/>
        <w:numPr>
          <w:ilvl w:val="0"/>
          <w:numId w:val="39"/>
        </w:numPr>
        <w:tabs>
          <w:tab w:val="left" w:pos="851"/>
        </w:tabs>
        <w:spacing w:before="120" w:after="120" w:line="312" w:lineRule="auto"/>
        <w:jc w:val="both"/>
        <w:rPr>
          <w:sz w:val="28"/>
          <w:szCs w:val="28"/>
          <w:u w:val="single"/>
        </w:rPr>
      </w:pPr>
      <w:r w:rsidRPr="00712986">
        <w:rPr>
          <w:sz w:val="28"/>
          <w:szCs w:val="28"/>
          <w:u w:val="single"/>
        </w:rPr>
        <w:t xml:space="preserve"> Nhiệt độ không khí</w:t>
      </w:r>
    </w:p>
    <w:p w:rsidR="004B30F3" w:rsidRPr="00712986" w:rsidRDefault="004B30F3" w:rsidP="00127396">
      <w:pPr>
        <w:pStyle w:val="ListParagraph"/>
        <w:tabs>
          <w:tab w:val="left" w:pos="851"/>
        </w:tabs>
        <w:spacing w:before="120" w:after="120" w:line="312" w:lineRule="auto"/>
        <w:ind w:left="0" w:firstLine="567"/>
        <w:jc w:val="both"/>
        <w:rPr>
          <w:sz w:val="28"/>
          <w:szCs w:val="28"/>
        </w:rPr>
      </w:pPr>
      <w:r w:rsidRPr="00712986">
        <w:rPr>
          <w:sz w:val="28"/>
          <w:szCs w:val="28"/>
        </w:rPr>
        <w:t xml:space="preserve">Nhiệt độ không khí có ảnh hưởng đến sự lan truyền và chuyển hóa các chất ở nhiễm trong không khí gần mặt đất và nguồn nước. Nhiệt độ không khỉ càng cao thì tác động của các yếu tố càng mạnh, tốc độ lan truyền và chuyển hóa các chất ô nhiễm trong môi trường càng lớn. Nhiệt độ trung bình năm tại khu vực dự án </w:t>
      </w:r>
      <w:r w:rsidR="007A1FD3" w:rsidRPr="00712986">
        <w:rPr>
          <w:sz w:val="28"/>
          <w:szCs w:val="28"/>
        </w:rPr>
        <w:t>khoảng 25,3-25,9</w:t>
      </w:r>
      <w:r w:rsidR="00127396">
        <w:rPr>
          <w:sz w:val="28"/>
          <w:szCs w:val="28"/>
          <w:vertAlign w:val="superscript"/>
        </w:rPr>
        <w:t>o</w:t>
      </w:r>
      <w:r w:rsidR="007A1FD3" w:rsidRPr="00712986">
        <w:rPr>
          <w:sz w:val="28"/>
          <w:szCs w:val="28"/>
        </w:rPr>
        <w:t>C</w:t>
      </w:r>
      <w:r w:rsidRPr="00712986">
        <w:rPr>
          <w:sz w:val="28"/>
          <w:szCs w:val="28"/>
        </w:rPr>
        <w:t>. Kết quả theo dõi thay đổi nhiệt độ tại khu vực dự án được thể hiện qua bảng sau:</w:t>
      </w:r>
    </w:p>
    <w:p w:rsidR="004B30F3" w:rsidRPr="00712986" w:rsidRDefault="004B30F3" w:rsidP="006E5FB5">
      <w:pPr>
        <w:pStyle w:val="Caption"/>
        <w:spacing w:before="120" w:after="120" w:line="288" w:lineRule="auto"/>
        <w:jc w:val="center"/>
        <w:rPr>
          <w:b/>
          <w:bCs/>
          <w:i w:val="0"/>
          <w:iCs w:val="0"/>
          <w:color w:val="auto"/>
          <w:sz w:val="28"/>
          <w:szCs w:val="28"/>
        </w:rPr>
      </w:pPr>
      <w:bookmarkStart w:id="68" w:name="_Toc228936257"/>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III</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2</w:t>
      </w:r>
      <w:r w:rsidR="00F978E2" w:rsidRPr="00712986">
        <w:rPr>
          <w:b/>
          <w:bCs/>
          <w:i w:val="0"/>
          <w:iCs w:val="0"/>
          <w:color w:val="auto"/>
          <w:sz w:val="28"/>
          <w:szCs w:val="28"/>
        </w:rPr>
        <w:fldChar w:fldCharType="end"/>
      </w:r>
      <w:r w:rsidRPr="00712986">
        <w:rPr>
          <w:b/>
          <w:bCs/>
          <w:i w:val="0"/>
          <w:iCs w:val="0"/>
          <w:color w:val="auto"/>
          <w:sz w:val="28"/>
          <w:szCs w:val="28"/>
        </w:rPr>
        <w:t>. Nhiệt độ không khí trung bình tháng</w:t>
      </w:r>
      <w:bookmarkEnd w:id="68"/>
    </w:p>
    <w:p w:rsidR="007A1FD3" w:rsidRPr="00712986" w:rsidRDefault="007A1FD3" w:rsidP="006E5FB5">
      <w:pPr>
        <w:spacing w:before="120" w:after="120" w:line="288" w:lineRule="auto"/>
        <w:jc w:val="right"/>
      </w:pPr>
      <w:r w:rsidRPr="00712986">
        <w:t xml:space="preserve">Đơn vị: </w:t>
      </w:r>
      <w:r w:rsidR="00127396">
        <w:rPr>
          <w:vertAlign w:val="superscript"/>
        </w:rPr>
        <w:t>o</w:t>
      </w:r>
      <w:r w:rsidRPr="00712986">
        <w:t>C</w:t>
      </w:r>
    </w:p>
    <w:tbl>
      <w:tblPr>
        <w:tblW w:w="7269" w:type="dxa"/>
        <w:jc w:val="center"/>
        <w:tblLook w:val="04A0" w:firstRow="1" w:lastRow="0" w:firstColumn="1" w:lastColumn="0" w:noHBand="0" w:noVBand="1"/>
      </w:tblPr>
      <w:tblGrid>
        <w:gridCol w:w="2429"/>
        <w:gridCol w:w="1000"/>
        <w:gridCol w:w="960"/>
        <w:gridCol w:w="960"/>
        <w:gridCol w:w="960"/>
        <w:gridCol w:w="960"/>
      </w:tblGrid>
      <w:tr w:rsidR="00712986" w:rsidRPr="00712986" w:rsidTr="00BE7E9B">
        <w:trPr>
          <w:trHeight w:val="660"/>
          <w:jc w:val="center"/>
        </w:trPr>
        <w:tc>
          <w:tcPr>
            <w:tcW w:w="24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E7E9B" w:rsidRPr="00712986" w:rsidRDefault="00BE7E9B" w:rsidP="00BE7E9B">
            <w:pPr>
              <w:spacing w:after="0" w:line="240" w:lineRule="auto"/>
              <w:jc w:val="center"/>
              <w:rPr>
                <w:rFonts w:eastAsia="Times New Roman" w:cs="Times New Roman"/>
                <w:b/>
                <w:bCs/>
                <w:szCs w:val="26"/>
              </w:rPr>
            </w:pPr>
            <w:r w:rsidRPr="00712986">
              <w:rPr>
                <w:rFonts w:eastAsia="Times New Roman" w:cs="Times New Roman"/>
                <w:b/>
                <w:bCs/>
                <w:szCs w:val="26"/>
              </w:rPr>
              <w:t>Năm/tháng</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BE7E9B" w:rsidRPr="00712986" w:rsidRDefault="00BE7E9B" w:rsidP="00BE7E9B">
            <w:pPr>
              <w:spacing w:after="0" w:line="240" w:lineRule="auto"/>
              <w:jc w:val="center"/>
              <w:rPr>
                <w:rFonts w:eastAsia="Times New Roman" w:cs="Times New Roman"/>
                <w:b/>
                <w:bCs/>
                <w:szCs w:val="26"/>
              </w:rPr>
            </w:pPr>
            <w:r w:rsidRPr="00712986">
              <w:rPr>
                <w:rFonts w:eastAsia="Times New Roman" w:cs="Times New Roman"/>
                <w:b/>
                <w:bCs/>
                <w:szCs w:val="26"/>
              </w:rPr>
              <w:t>Năm 2020</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BE7E9B" w:rsidRPr="00712986" w:rsidRDefault="00BE7E9B" w:rsidP="00BE7E9B">
            <w:pPr>
              <w:spacing w:after="0" w:line="240" w:lineRule="auto"/>
              <w:jc w:val="center"/>
              <w:rPr>
                <w:rFonts w:eastAsia="Times New Roman" w:cs="Times New Roman"/>
                <w:b/>
                <w:bCs/>
                <w:szCs w:val="26"/>
              </w:rPr>
            </w:pPr>
            <w:r w:rsidRPr="00712986">
              <w:rPr>
                <w:rFonts w:eastAsia="Times New Roman" w:cs="Times New Roman"/>
                <w:b/>
                <w:bCs/>
                <w:szCs w:val="26"/>
              </w:rPr>
              <w:t>Năm 2021</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BE7E9B" w:rsidRPr="00712986" w:rsidRDefault="00BE7E9B" w:rsidP="00BE7E9B">
            <w:pPr>
              <w:spacing w:after="0" w:line="240" w:lineRule="auto"/>
              <w:jc w:val="center"/>
              <w:rPr>
                <w:rFonts w:eastAsia="Times New Roman" w:cs="Times New Roman"/>
                <w:b/>
                <w:bCs/>
                <w:szCs w:val="26"/>
              </w:rPr>
            </w:pPr>
            <w:r w:rsidRPr="00712986">
              <w:rPr>
                <w:rFonts w:eastAsia="Times New Roman" w:cs="Times New Roman"/>
                <w:b/>
                <w:bCs/>
                <w:szCs w:val="26"/>
              </w:rPr>
              <w:t>Năm 2022</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BE7E9B" w:rsidRPr="00712986" w:rsidRDefault="00BE7E9B" w:rsidP="00BE7E9B">
            <w:pPr>
              <w:spacing w:after="0" w:line="240" w:lineRule="auto"/>
              <w:jc w:val="center"/>
              <w:rPr>
                <w:rFonts w:eastAsia="Times New Roman" w:cs="Times New Roman"/>
                <w:b/>
                <w:bCs/>
                <w:szCs w:val="26"/>
              </w:rPr>
            </w:pPr>
            <w:r w:rsidRPr="00712986">
              <w:rPr>
                <w:rFonts w:eastAsia="Times New Roman" w:cs="Times New Roman"/>
                <w:b/>
                <w:bCs/>
                <w:szCs w:val="26"/>
              </w:rPr>
              <w:t>Năm 2023</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BE7E9B" w:rsidRPr="00712986" w:rsidRDefault="00BE7E9B" w:rsidP="00BE7E9B">
            <w:pPr>
              <w:spacing w:after="0" w:line="240" w:lineRule="auto"/>
              <w:jc w:val="center"/>
              <w:rPr>
                <w:rFonts w:eastAsia="Times New Roman" w:cs="Times New Roman"/>
                <w:b/>
                <w:bCs/>
                <w:szCs w:val="26"/>
              </w:rPr>
            </w:pPr>
            <w:r w:rsidRPr="00712986">
              <w:rPr>
                <w:rFonts w:eastAsia="Times New Roman" w:cs="Times New Roman"/>
                <w:b/>
                <w:bCs/>
                <w:szCs w:val="26"/>
              </w:rPr>
              <w:t>Năm 2024</w:t>
            </w:r>
          </w:p>
        </w:tc>
      </w:tr>
      <w:tr w:rsidR="00712986" w:rsidRPr="00712986" w:rsidTr="00BE7E9B">
        <w:trPr>
          <w:trHeight w:val="330"/>
          <w:jc w:val="center"/>
        </w:trPr>
        <w:tc>
          <w:tcPr>
            <w:tcW w:w="2429" w:type="dxa"/>
            <w:tcBorders>
              <w:top w:val="nil"/>
              <w:left w:val="single" w:sz="4" w:space="0" w:color="auto"/>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rPr>
                <w:rFonts w:eastAsia="Times New Roman" w:cs="Times New Roman"/>
                <w:szCs w:val="26"/>
              </w:rPr>
            </w:pPr>
            <w:r w:rsidRPr="00712986">
              <w:rPr>
                <w:rFonts w:eastAsia="Times New Roman" w:cs="Times New Roman"/>
                <w:szCs w:val="26"/>
              </w:rPr>
              <w:t>Tháng 1</w:t>
            </w:r>
          </w:p>
        </w:tc>
        <w:tc>
          <w:tcPr>
            <w:tcW w:w="100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19,6</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16,9</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18,6</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18,2</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18,4</w:t>
            </w:r>
          </w:p>
        </w:tc>
      </w:tr>
      <w:tr w:rsidR="00712986" w:rsidRPr="00712986" w:rsidTr="00BE7E9B">
        <w:trPr>
          <w:trHeight w:val="330"/>
          <w:jc w:val="center"/>
        </w:trPr>
        <w:tc>
          <w:tcPr>
            <w:tcW w:w="2429" w:type="dxa"/>
            <w:tcBorders>
              <w:top w:val="nil"/>
              <w:left w:val="single" w:sz="4" w:space="0" w:color="auto"/>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rPr>
                <w:rFonts w:eastAsia="Times New Roman" w:cs="Times New Roman"/>
                <w:szCs w:val="26"/>
              </w:rPr>
            </w:pPr>
            <w:r w:rsidRPr="00712986">
              <w:rPr>
                <w:rFonts w:eastAsia="Times New Roman" w:cs="Times New Roman"/>
                <w:szCs w:val="26"/>
              </w:rPr>
              <w:t>Tháng 2</w:t>
            </w:r>
          </w:p>
        </w:tc>
        <w:tc>
          <w:tcPr>
            <w:tcW w:w="100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19,6</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20,9</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15,3</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20,7</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19,6</w:t>
            </w:r>
          </w:p>
        </w:tc>
      </w:tr>
      <w:tr w:rsidR="00712986" w:rsidRPr="00712986" w:rsidTr="00BE7E9B">
        <w:trPr>
          <w:trHeight w:val="330"/>
          <w:jc w:val="center"/>
        </w:trPr>
        <w:tc>
          <w:tcPr>
            <w:tcW w:w="2429" w:type="dxa"/>
            <w:tcBorders>
              <w:top w:val="nil"/>
              <w:left w:val="single" w:sz="4" w:space="0" w:color="auto"/>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rPr>
                <w:rFonts w:eastAsia="Times New Roman" w:cs="Times New Roman"/>
                <w:szCs w:val="26"/>
              </w:rPr>
            </w:pPr>
            <w:r w:rsidRPr="00712986">
              <w:rPr>
                <w:rFonts w:eastAsia="Times New Roman" w:cs="Times New Roman"/>
                <w:szCs w:val="26"/>
              </w:rPr>
              <w:t>Tháng 3</w:t>
            </w:r>
          </w:p>
        </w:tc>
        <w:tc>
          <w:tcPr>
            <w:tcW w:w="100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23,2</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22,5</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23,1</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22,7</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22,1</w:t>
            </w:r>
          </w:p>
        </w:tc>
      </w:tr>
      <w:tr w:rsidR="00712986" w:rsidRPr="00712986" w:rsidTr="00BE7E9B">
        <w:trPr>
          <w:trHeight w:val="330"/>
          <w:jc w:val="center"/>
        </w:trPr>
        <w:tc>
          <w:tcPr>
            <w:tcW w:w="2429" w:type="dxa"/>
            <w:tcBorders>
              <w:top w:val="nil"/>
              <w:left w:val="single" w:sz="4" w:space="0" w:color="auto"/>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rPr>
                <w:rFonts w:eastAsia="Times New Roman" w:cs="Times New Roman"/>
                <w:szCs w:val="26"/>
              </w:rPr>
            </w:pPr>
            <w:r w:rsidRPr="00712986">
              <w:rPr>
                <w:rFonts w:eastAsia="Times New Roman" w:cs="Times New Roman"/>
                <w:szCs w:val="26"/>
              </w:rPr>
              <w:t>Tháng 4</w:t>
            </w:r>
          </w:p>
        </w:tc>
        <w:tc>
          <w:tcPr>
            <w:tcW w:w="100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22,3</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25,6</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24,8</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25,5</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28,3</w:t>
            </w:r>
          </w:p>
        </w:tc>
      </w:tr>
      <w:tr w:rsidR="00712986" w:rsidRPr="00712986" w:rsidTr="00BE7E9B">
        <w:trPr>
          <w:trHeight w:val="330"/>
          <w:jc w:val="center"/>
        </w:trPr>
        <w:tc>
          <w:tcPr>
            <w:tcW w:w="2429" w:type="dxa"/>
            <w:tcBorders>
              <w:top w:val="nil"/>
              <w:left w:val="single" w:sz="4" w:space="0" w:color="auto"/>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rPr>
                <w:rFonts w:eastAsia="Times New Roman" w:cs="Times New Roman"/>
                <w:szCs w:val="26"/>
              </w:rPr>
            </w:pPr>
            <w:r w:rsidRPr="00712986">
              <w:rPr>
                <w:rFonts w:eastAsia="Times New Roman" w:cs="Times New Roman"/>
                <w:szCs w:val="26"/>
              </w:rPr>
              <w:t>Tháng 5</w:t>
            </w:r>
          </w:p>
        </w:tc>
        <w:tc>
          <w:tcPr>
            <w:tcW w:w="100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29,9</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29,7</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26,8</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29,5</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28,8</w:t>
            </w:r>
          </w:p>
        </w:tc>
      </w:tr>
      <w:tr w:rsidR="00712986" w:rsidRPr="00712986" w:rsidTr="00BE7E9B">
        <w:trPr>
          <w:trHeight w:val="330"/>
          <w:jc w:val="center"/>
        </w:trPr>
        <w:tc>
          <w:tcPr>
            <w:tcW w:w="2429" w:type="dxa"/>
            <w:tcBorders>
              <w:top w:val="nil"/>
              <w:left w:val="single" w:sz="4" w:space="0" w:color="auto"/>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rPr>
                <w:rFonts w:eastAsia="Times New Roman" w:cs="Times New Roman"/>
                <w:szCs w:val="26"/>
              </w:rPr>
            </w:pPr>
            <w:r w:rsidRPr="00712986">
              <w:rPr>
                <w:rFonts w:eastAsia="Times New Roman" w:cs="Times New Roman"/>
                <w:szCs w:val="26"/>
              </w:rPr>
              <w:t>Tháng 6</w:t>
            </w:r>
          </w:p>
        </w:tc>
        <w:tc>
          <w:tcPr>
            <w:tcW w:w="100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32,1</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31,6</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31,4</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30,4</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30,9</w:t>
            </w:r>
          </w:p>
        </w:tc>
      </w:tr>
      <w:tr w:rsidR="00712986" w:rsidRPr="00712986" w:rsidTr="00BE7E9B">
        <w:trPr>
          <w:trHeight w:val="330"/>
          <w:jc w:val="center"/>
        </w:trPr>
        <w:tc>
          <w:tcPr>
            <w:tcW w:w="2429" w:type="dxa"/>
            <w:tcBorders>
              <w:top w:val="nil"/>
              <w:left w:val="single" w:sz="4" w:space="0" w:color="auto"/>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rPr>
                <w:rFonts w:eastAsia="Times New Roman" w:cs="Times New Roman"/>
                <w:szCs w:val="26"/>
              </w:rPr>
            </w:pPr>
            <w:r w:rsidRPr="00712986">
              <w:rPr>
                <w:rFonts w:eastAsia="Times New Roman" w:cs="Times New Roman"/>
                <w:szCs w:val="26"/>
              </w:rPr>
              <w:t>Tháng 7</w:t>
            </w:r>
          </w:p>
        </w:tc>
        <w:tc>
          <w:tcPr>
            <w:tcW w:w="100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31,6</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30,8</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30,6</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31,5</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30,4</w:t>
            </w:r>
          </w:p>
        </w:tc>
      </w:tr>
      <w:tr w:rsidR="00712986" w:rsidRPr="00712986" w:rsidTr="00BE7E9B">
        <w:trPr>
          <w:trHeight w:val="330"/>
          <w:jc w:val="center"/>
        </w:trPr>
        <w:tc>
          <w:tcPr>
            <w:tcW w:w="2429" w:type="dxa"/>
            <w:tcBorders>
              <w:top w:val="nil"/>
              <w:left w:val="single" w:sz="4" w:space="0" w:color="auto"/>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rPr>
                <w:rFonts w:eastAsia="Times New Roman" w:cs="Times New Roman"/>
                <w:szCs w:val="26"/>
              </w:rPr>
            </w:pPr>
            <w:r w:rsidRPr="00712986">
              <w:rPr>
                <w:rFonts w:eastAsia="Times New Roman" w:cs="Times New Roman"/>
                <w:szCs w:val="26"/>
              </w:rPr>
              <w:t>Tháng 8</w:t>
            </w:r>
          </w:p>
        </w:tc>
        <w:tc>
          <w:tcPr>
            <w:tcW w:w="100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29,3</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30,5</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29,9</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29,8</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30,4</w:t>
            </w:r>
          </w:p>
        </w:tc>
      </w:tr>
      <w:tr w:rsidR="00712986" w:rsidRPr="00712986" w:rsidTr="00BE7E9B">
        <w:trPr>
          <w:trHeight w:val="330"/>
          <w:jc w:val="center"/>
        </w:trPr>
        <w:tc>
          <w:tcPr>
            <w:tcW w:w="2429" w:type="dxa"/>
            <w:tcBorders>
              <w:top w:val="nil"/>
              <w:left w:val="single" w:sz="4" w:space="0" w:color="auto"/>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rPr>
                <w:rFonts w:eastAsia="Times New Roman" w:cs="Times New Roman"/>
                <w:szCs w:val="26"/>
              </w:rPr>
            </w:pPr>
            <w:r w:rsidRPr="00712986">
              <w:rPr>
                <w:rFonts w:eastAsia="Times New Roman" w:cs="Times New Roman"/>
                <w:szCs w:val="26"/>
              </w:rPr>
              <w:t>Tháng 9</w:t>
            </w:r>
          </w:p>
        </w:tc>
        <w:tc>
          <w:tcPr>
            <w:tcW w:w="100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29,2</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28,7</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29</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29,1</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29,2</w:t>
            </w:r>
          </w:p>
        </w:tc>
      </w:tr>
      <w:tr w:rsidR="00712986" w:rsidRPr="00712986" w:rsidTr="00BE7E9B">
        <w:trPr>
          <w:trHeight w:val="330"/>
          <w:jc w:val="center"/>
        </w:trPr>
        <w:tc>
          <w:tcPr>
            <w:tcW w:w="2429" w:type="dxa"/>
            <w:tcBorders>
              <w:top w:val="nil"/>
              <w:left w:val="single" w:sz="4" w:space="0" w:color="auto"/>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rPr>
                <w:rFonts w:eastAsia="Times New Roman" w:cs="Times New Roman"/>
                <w:szCs w:val="26"/>
              </w:rPr>
            </w:pPr>
            <w:r w:rsidRPr="00712986">
              <w:rPr>
                <w:rFonts w:eastAsia="Times New Roman" w:cs="Times New Roman"/>
                <w:szCs w:val="26"/>
              </w:rPr>
              <w:t>Tháng 10</w:t>
            </w:r>
          </w:p>
        </w:tc>
        <w:tc>
          <w:tcPr>
            <w:tcW w:w="100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24,8</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24,6</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26,2</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27,8</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27,6</w:t>
            </w:r>
          </w:p>
        </w:tc>
      </w:tr>
      <w:tr w:rsidR="00712986" w:rsidRPr="00712986" w:rsidTr="00BE7E9B">
        <w:trPr>
          <w:trHeight w:val="330"/>
          <w:jc w:val="center"/>
        </w:trPr>
        <w:tc>
          <w:tcPr>
            <w:tcW w:w="2429" w:type="dxa"/>
            <w:tcBorders>
              <w:top w:val="nil"/>
              <w:left w:val="single" w:sz="4" w:space="0" w:color="auto"/>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rPr>
                <w:rFonts w:eastAsia="Times New Roman" w:cs="Times New Roman"/>
                <w:szCs w:val="26"/>
              </w:rPr>
            </w:pPr>
            <w:r w:rsidRPr="00712986">
              <w:rPr>
                <w:rFonts w:eastAsia="Times New Roman" w:cs="Times New Roman"/>
                <w:szCs w:val="26"/>
              </w:rPr>
              <w:t>Tháng 11</w:t>
            </w:r>
          </w:p>
        </w:tc>
        <w:tc>
          <w:tcPr>
            <w:tcW w:w="100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23,9</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22,5</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26</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24,4</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25,2</w:t>
            </w:r>
          </w:p>
        </w:tc>
      </w:tr>
      <w:tr w:rsidR="00712986" w:rsidRPr="00712986" w:rsidTr="00BE7E9B">
        <w:trPr>
          <w:trHeight w:val="330"/>
          <w:jc w:val="center"/>
        </w:trPr>
        <w:tc>
          <w:tcPr>
            <w:tcW w:w="2429" w:type="dxa"/>
            <w:tcBorders>
              <w:top w:val="nil"/>
              <w:left w:val="single" w:sz="4" w:space="0" w:color="auto"/>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rPr>
                <w:rFonts w:eastAsia="Times New Roman" w:cs="Times New Roman"/>
                <w:szCs w:val="26"/>
              </w:rPr>
            </w:pPr>
            <w:r w:rsidRPr="00712986">
              <w:rPr>
                <w:rFonts w:eastAsia="Times New Roman" w:cs="Times New Roman"/>
                <w:szCs w:val="26"/>
              </w:rPr>
              <w:t>Tháng 12</w:t>
            </w:r>
          </w:p>
        </w:tc>
        <w:tc>
          <w:tcPr>
            <w:tcW w:w="100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18,6</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19,4</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17,8</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19,8</w:t>
            </w:r>
          </w:p>
        </w:tc>
        <w:tc>
          <w:tcPr>
            <w:tcW w:w="960" w:type="dxa"/>
            <w:tcBorders>
              <w:top w:val="nil"/>
              <w:left w:val="nil"/>
              <w:bottom w:val="single" w:sz="4" w:space="0" w:color="auto"/>
              <w:right w:val="single" w:sz="4" w:space="0" w:color="auto"/>
            </w:tcBorders>
            <w:shd w:val="clear" w:color="auto" w:fill="auto"/>
            <w:vAlign w:val="bottom"/>
            <w:hideMark/>
          </w:tcPr>
          <w:p w:rsidR="00BE7E9B" w:rsidRPr="00712986" w:rsidRDefault="00BE7E9B" w:rsidP="00BE7E9B">
            <w:pPr>
              <w:spacing w:after="0" w:line="240" w:lineRule="auto"/>
              <w:jc w:val="center"/>
              <w:rPr>
                <w:rFonts w:eastAsia="Times New Roman" w:cs="Times New Roman"/>
                <w:szCs w:val="26"/>
              </w:rPr>
            </w:pPr>
            <w:r w:rsidRPr="00712986">
              <w:rPr>
                <w:rFonts w:eastAsia="Times New Roman" w:cs="Times New Roman"/>
                <w:szCs w:val="26"/>
              </w:rPr>
              <w:t>19,6</w:t>
            </w:r>
          </w:p>
        </w:tc>
      </w:tr>
      <w:tr w:rsidR="00712986" w:rsidRPr="00712986" w:rsidTr="00BE7E9B">
        <w:trPr>
          <w:trHeight w:val="435"/>
          <w:jc w:val="center"/>
        </w:trPr>
        <w:tc>
          <w:tcPr>
            <w:tcW w:w="2429" w:type="dxa"/>
            <w:tcBorders>
              <w:top w:val="nil"/>
              <w:left w:val="single" w:sz="4" w:space="0" w:color="auto"/>
              <w:bottom w:val="single" w:sz="4" w:space="0" w:color="auto"/>
              <w:right w:val="single" w:sz="4" w:space="0" w:color="auto"/>
            </w:tcBorders>
            <w:shd w:val="clear" w:color="auto" w:fill="auto"/>
            <w:vAlign w:val="center"/>
            <w:hideMark/>
          </w:tcPr>
          <w:p w:rsidR="00BE7E9B" w:rsidRPr="00712986" w:rsidRDefault="00BE7E9B" w:rsidP="00BE7E9B">
            <w:pPr>
              <w:spacing w:after="0" w:line="240" w:lineRule="auto"/>
              <w:rPr>
                <w:rFonts w:eastAsia="Times New Roman" w:cs="Times New Roman"/>
                <w:b/>
                <w:bCs/>
                <w:szCs w:val="26"/>
              </w:rPr>
            </w:pPr>
            <w:r w:rsidRPr="00712986">
              <w:rPr>
                <w:rFonts w:eastAsia="Times New Roman" w:cs="Times New Roman"/>
                <w:b/>
                <w:bCs/>
                <w:szCs w:val="26"/>
              </w:rPr>
              <w:t>Trung bình tháng</w:t>
            </w:r>
          </w:p>
        </w:tc>
        <w:tc>
          <w:tcPr>
            <w:tcW w:w="1000" w:type="dxa"/>
            <w:tcBorders>
              <w:top w:val="nil"/>
              <w:left w:val="nil"/>
              <w:bottom w:val="single" w:sz="4" w:space="0" w:color="auto"/>
              <w:right w:val="single" w:sz="4" w:space="0" w:color="auto"/>
            </w:tcBorders>
            <w:shd w:val="clear" w:color="auto" w:fill="auto"/>
            <w:vAlign w:val="center"/>
            <w:hideMark/>
          </w:tcPr>
          <w:p w:rsidR="00BE7E9B" w:rsidRPr="00712986" w:rsidRDefault="00BE7E9B" w:rsidP="00BE7E9B">
            <w:pPr>
              <w:spacing w:after="0" w:line="240" w:lineRule="auto"/>
              <w:jc w:val="center"/>
              <w:rPr>
                <w:rFonts w:eastAsia="Times New Roman" w:cs="Times New Roman"/>
                <w:b/>
                <w:bCs/>
                <w:szCs w:val="26"/>
              </w:rPr>
            </w:pPr>
            <w:r w:rsidRPr="00712986">
              <w:rPr>
                <w:rFonts w:eastAsia="Times New Roman" w:cs="Times New Roman"/>
                <w:b/>
                <w:bCs/>
                <w:szCs w:val="26"/>
              </w:rPr>
              <w:t>25,3</w:t>
            </w:r>
          </w:p>
        </w:tc>
        <w:tc>
          <w:tcPr>
            <w:tcW w:w="960" w:type="dxa"/>
            <w:tcBorders>
              <w:top w:val="nil"/>
              <w:left w:val="nil"/>
              <w:bottom w:val="single" w:sz="4" w:space="0" w:color="auto"/>
              <w:right w:val="single" w:sz="4" w:space="0" w:color="auto"/>
            </w:tcBorders>
            <w:shd w:val="clear" w:color="auto" w:fill="auto"/>
            <w:vAlign w:val="center"/>
            <w:hideMark/>
          </w:tcPr>
          <w:p w:rsidR="00BE7E9B" w:rsidRPr="00712986" w:rsidRDefault="00BE7E9B" w:rsidP="00BE7E9B">
            <w:pPr>
              <w:spacing w:after="0" w:line="240" w:lineRule="auto"/>
              <w:jc w:val="center"/>
              <w:rPr>
                <w:rFonts w:eastAsia="Times New Roman" w:cs="Times New Roman"/>
                <w:b/>
                <w:bCs/>
                <w:szCs w:val="26"/>
              </w:rPr>
            </w:pPr>
            <w:r w:rsidRPr="00712986">
              <w:rPr>
                <w:rFonts w:eastAsia="Times New Roman" w:cs="Times New Roman"/>
                <w:b/>
                <w:bCs/>
                <w:szCs w:val="26"/>
              </w:rPr>
              <w:t>25,3</w:t>
            </w:r>
          </w:p>
        </w:tc>
        <w:tc>
          <w:tcPr>
            <w:tcW w:w="960" w:type="dxa"/>
            <w:tcBorders>
              <w:top w:val="nil"/>
              <w:left w:val="nil"/>
              <w:bottom w:val="single" w:sz="4" w:space="0" w:color="auto"/>
              <w:right w:val="single" w:sz="4" w:space="0" w:color="auto"/>
            </w:tcBorders>
            <w:shd w:val="clear" w:color="auto" w:fill="auto"/>
            <w:vAlign w:val="center"/>
            <w:hideMark/>
          </w:tcPr>
          <w:p w:rsidR="00BE7E9B" w:rsidRPr="00712986" w:rsidRDefault="00BE7E9B" w:rsidP="00BE7E9B">
            <w:pPr>
              <w:spacing w:after="0" w:line="240" w:lineRule="auto"/>
              <w:jc w:val="center"/>
              <w:rPr>
                <w:rFonts w:eastAsia="Times New Roman" w:cs="Times New Roman"/>
                <w:b/>
                <w:bCs/>
                <w:szCs w:val="26"/>
              </w:rPr>
            </w:pPr>
            <w:r w:rsidRPr="00712986">
              <w:rPr>
                <w:rFonts w:eastAsia="Times New Roman" w:cs="Times New Roman"/>
                <w:b/>
                <w:bCs/>
                <w:szCs w:val="26"/>
              </w:rPr>
              <w:t>25,0</w:t>
            </w:r>
          </w:p>
        </w:tc>
        <w:tc>
          <w:tcPr>
            <w:tcW w:w="960" w:type="dxa"/>
            <w:tcBorders>
              <w:top w:val="nil"/>
              <w:left w:val="nil"/>
              <w:bottom w:val="single" w:sz="4" w:space="0" w:color="auto"/>
              <w:right w:val="single" w:sz="4" w:space="0" w:color="auto"/>
            </w:tcBorders>
            <w:shd w:val="clear" w:color="auto" w:fill="auto"/>
            <w:vAlign w:val="center"/>
            <w:hideMark/>
          </w:tcPr>
          <w:p w:rsidR="00BE7E9B" w:rsidRPr="00712986" w:rsidRDefault="00BE7E9B" w:rsidP="00BE7E9B">
            <w:pPr>
              <w:spacing w:after="0" w:line="240" w:lineRule="auto"/>
              <w:jc w:val="center"/>
              <w:rPr>
                <w:rFonts w:eastAsia="Times New Roman" w:cs="Times New Roman"/>
                <w:b/>
                <w:bCs/>
                <w:szCs w:val="26"/>
              </w:rPr>
            </w:pPr>
            <w:r w:rsidRPr="00712986">
              <w:rPr>
                <w:rFonts w:eastAsia="Times New Roman" w:cs="Times New Roman"/>
                <w:b/>
                <w:bCs/>
                <w:szCs w:val="26"/>
              </w:rPr>
              <w:t>25,8</w:t>
            </w:r>
          </w:p>
        </w:tc>
        <w:tc>
          <w:tcPr>
            <w:tcW w:w="960" w:type="dxa"/>
            <w:tcBorders>
              <w:top w:val="nil"/>
              <w:left w:val="nil"/>
              <w:bottom w:val="single" w:sz="4" w:space="0" w:color="auto"/>
              <w:right w:val="single" w:sz="4" w:space="0" w:color="auto"/>
            </w:tcBorders>
            <w:shd w:val="clear" w:color="auto" w:fill="auto"/>
            <w:vAlign w:val="center"/>
            <w:hideMark/>
          </w:tcPr>
          <w:p w:rsidR="00BE7E9B" w:rsidRPr="00712986" w:rsidRDefault="00BE7E9B" w:rsidP="00BE7E9B">
            <w:pPr>
              <w:spacing w:after="0" w:line="240" w:lineRule="auto"/>
              <w:jc w:val="center"/>
              <w:rPr>
                <w:rFonts w:eastAsia="Times New Roman" w:cs="Times New Roman"/>
                <w:b/>
                <w:bCs/>
                <w:szCs w:val="26"/>
              </w:rPr>
            </w:pPr>
            <w:r w:rsidRPr="00712986">
              <w:rPr>
                <w:rFonts w:eastAsia="Times New Roman" w:cs="Times New Roman"/>
                <w:b/>
                <w:bCs/>
                <w:szCs w:val="26"/>
              </w:rPr>
              <w:t>25,9</w:t>
            </w:r>
          </w:p>
        </w:tc>
      </w:tr>
    </w:tbl>
    <w:p w:rsidR="004B30F3" w:rsidRPr="00712986" w:rsidRDefault="00BE7E9B" w:rsidP="006E5FB5">
      <w:pPr>
        <w:tabs>
          <w:tab w:val="left" w:pos="851"/>
        </w:tabs>
        <w:spacing w:before="120" w:after="120" w:line="288" w:lineRule="auto"/>
        <w:jc w:val="right"/>
        <w:rPr>
          <w:i/>
          <w:iCs/>
          <w:szCs w:val="26"/>
        </w:rPr>
      </w:pPr>
      <w:r w:rsidRPr="00712986">
        <w:rPr>
          <w:i/>
          <w:iCs/>
          <w:szCs w:val="26"/>
        </w:rPr>
        <w:t>(nguồn: Cục thống kê – trạm Láng (Hà Nội)</w:t>
      </w:r>
    </w:p>
    <w:p w:rsidR="00BE7E9B" w:rsidRPr="00712986" w:rsidRDefault="007A1FD3" w:rsidP="00127396">
      <w:pPr>
        <w:pStyle w:val="ListParagraph"/>
        <w:numPr>
          <w:ilvl w:val="0"/>
          <w:numId w:val="39"/>
        </w:numPr>
        <w:tabs>
          <w:tab w:val="left" w:pos="851"/>
        </w:tabs>
        <w:spacing w:before="120" w:after="120" w:line="312" w:lineRule="auto"/>
        <w:jc w:val="both"/>
        <w:rPr>
          <w:sz w:val="28"/>
          <w:szCs w:val="28"/>
          <w:u w:val="single"/>
        </w:rPr>
      </w:pPr>
      <w:r w:rsidRPr="00712986">
        <w:rPr>
          <w:sz w:val="28"/>
          <w:szCs w:val="28"/>
          <w:u w:val="single"/>
        </w:rPr>
        <w:t>Độ ẩm</w:t>
      </w:r>
    </w:p>
    <w:p w:rsidR="007A1FD3" w:rsidRDefault="007A1FD3" w:rsidP="00127396">
      <w:pPr>
        <w:tabs>
          <w:tab w:val="left" w:pos="851"/>
        </w:tabs>
        <w:spacing w:before="120" w:after="120" w:line="312" w:lineRule="auto"/>
        <w:ind w:firstLine="567"/>
        <w:jc w:val="both"/>
        <w:rPr>
          <w:sz w:val="28"/>
          <w:szCs w:val="28"/>
        </w:rPr>
      </w:pPr>
      <w:r w:rsidRPr="00712986">
        <w:rPr>
          <w:sz w:val="28"/>
          <w:szCs w:val="28"/>
        </w:rPr>
        <w:t xml:space="preserve">Theo số liệu của Cục Thống kê - trạm Láng (Hà Nội), từ năm 2020 tới năm 2024, độ ẩm không khí trung bình </w:t>
      </w:r>
      <w:r w:rsidR="00CC70DD" w:rsidRPr="00712986">
        <w:rPr>
          <w:sz w:val="28"/>
          <w:szCs w:val="28"/>
        </w:rPr>
        <w:t>tháng</w:t>
      </w:r>
      <w:r w:rsidRPr="00712986">
        <w:rPr>
          <w:sz w:val="28"/>
          <w:szCs w:val="28"/>
        </w:rPr>
        <w:t xml:space="preserve"> là </w:t>
      </w:r>
      <w:r w:rsidR="00CC70DD" w:rsidRPr="00712986">
        <w:rPr>
          <w:sz w:val="28"/>
          <w:szCs w:val="28"/>
        </w:rPr>
        <w:t xml:space="preserve">khoảng </w:t>
      </w:r>
      <w:r w:rsidRPr="00712986">
        <w:rPr>
          <w:sz w:val="28"/>
          <w:szCs w:val="28"/>
        </w:rPr>
        <w:t>7</w:t>
      </w:r>
      <w:r w:rsidR="00CC70DD" w:rsidRPr="00712986">
        <w:rPr>
          <w:sz w:val="28"/>
          <w:szCs w:val="28"/>
        </w:rPr>
        <w:t>3,9</w:t>
      </w:r>
      <w:r w:rsidRPr="00712986">
        <w:rPr>
          <w:sz w:val="28"/>
          <w:szCs w:val="28"/>
        </w:rPr>
        <w:t>%</w:t>
      </w:r>
      <w:r w:rsidR="00CC70DD" w:rsidRPr="00712986">
        <w:rPr>
          <w:sz w:val="28"/>
          <w:szCs w:val="28"/>
        </w:rPr>
        <w:t xml:space="preserve"> - 75,2%</w:t>
      </w:r>
      <w:r w:rsidRPr="00712986">
        <w:rPr>
          <w:sz w:val="28"/>
          <w:szCs w:val="28"/>
        </w:rPr>
        <w:t xml:space="preserve">, lớn nhất </w:t>
      </w:r>
      <w:r w:rsidR="00CC70DD" w:rsidRPr="00712986">
        <w:rPr>
          <w:sz w:val="28"/>
          <w:szCs w:val="28"/>
        </w:rPr>
        <w:t>83</w:t>
      </w:r>
      <w:r w:rsidRPr="00712986">
        <w:rPr>
          <w:sz w:val="28"/>
          <w:szCs w:val="28"/>
        </w:rPr>
        <w:t>% (năm 20</w:t>
      </w:r>
      <w:r w:rsidR="00CC70DD" w:rsidRPr="00712986">
        <w:rPr>
          <w:sz w:val="28"/>
          <w:szCs w:val="28"/>
        </w:rPr>
        <w:t>21</w:t>
      </w:r>
      <w:r w:rsidRPr="00712986">
        <w:rPr>
          <w:sz w:val="28"/>
          <w:szCs w:val="28"/>
        </w:rPr>
        <w:t>, 20</w:t>
      </w:r>
      <w:r w:rsidR="00CC70DD" w:rsidRPr="00712986">
        <w:rPr>
          <w:sz w:val="28"/>
          <w:szCs w:val="28"/>
        </w:rPr>
        <w:t>24</w:t>
      </w:r>
      <w:r w:rsidRPr="00712986">
        <w:rPr>
          <w:sz w:val="28"/>
          <w:szCs w:val="28"/>
        </w:rPr>
        <w:t xml:space="preserve">), nhỏ nhất </w:t>
      </w:r>
      <w:r w:rsidR="00CC70DD" w:rsidRPr="00712986">
        <w:rPr>
          <w:sz w:val="28"/>
          <w:szCs w:val="28"/>
        </w:rPr>
        <w:t>63</w:t>
      </w:r>
      <w:r w:rsidRPr="00712986">
        <w:rPr>
          <w:sz w:val="28"/>
          <w:szCs w:val="28"/>
        </w:rPr>
        <w:t>% (năm 202</w:t>
      </w:r>
      <w:r w:rsidR="00CC70DD" w:rsidRPr="00712986">
        <w:rPr>
          <w:sz w:val="28"/>
          <w:szCs w:val="28"/>
        </w:rPr>
        <w:t>4</w:t>
      </w:r>
      <w:r w:rsidRPr="00712986">
        <w:rPr>
          <w:sz w:val="28"/>
          <w:szCs w:val="28"/>
        </w:rPr>
        <w:t xml:space="preserve">). Độ ẩm lớn nhất thường vào tháng </w:t>
      </w:r>
      <w:r w:rsidR="00CC70DD" w:rsidRPr="00712986">
        <w:rPr>
          <w:sz w:val="28"/>
          <w:szCs w:val="28"/>
        </w:rPr>
        <w:t>1, 2, 3</w:t>
      </w:r>
      <w:r w:rsidRPr="00712986">
        <w:rPr>
          <w:sz w:val="28"/>
          <w:szCs w:val="28"/>
        </w:rPr>
        <w:t xml:space="preserve"> và hanh khô nhất vào tháng 10,11,12. Các giá trị độ ẩm tương đối trung bình tháng được thể hiện dưới bảng sau:</w:t>
      </w:r>
    </w:p>
    <w:p w:rsidR="00127396" w:rsidRDefault="00127396" w:rsidP="006E5FB5">
      <w:pPr>
        <w:tabs>
          <w:tab w:val="left" w:pos="851"/>
        </w:tabs>
        <w:spacing w:before="120" w:after="120" w:line="288" w:lineRule="auto"/>
        <w:ind w:firstLine="567"/>
        <w:jc w:val="both"/>
        <w:rPr>
          <w:sz w:val="28"/>
          <w:szCs w:val="28"/>
        </w:rPr>
      </w:pPr>
    </w:p>
    <w:p w:rsidR="004B30F3" w:rsidRPr="00712986" w:rsidRDefault="007A1FD3" w:rsidP="00127396">
      <w:pPr>
        <w:pStyle w:val="Caption"/>
        <w:spacing w:after="120" w:line="288" w:lineRule="auto"/>
        <w:jc w:val="center"/>
        <w:rPr>
          <w:b/>
          <w:bCs/>
          <w:i w:val="0"/>
          <w:iCs w:val="0"/>
          <w:color w:val="auto"/>
          <w:sz w:val="28"/>
          <w:szCs w:val="28"/>
        </w:rPr>
      </w:pPr>
      <w:bookmarkStart w:id="69" w:name="_Toc228936258"/>
      <w:r w:rsidRPr="00712986">
        <w:rPr>
          <w:b/>
          <w:bCs/>
          <w:i w:val="0"/>
          <w:iCs w:val="0"/>
          <w:color w:val="auto"/>
          <w:sz w:val="28"/>
          <w:szCs w:val="28"/>
        </w:rPr>
        <w:lastRenderedPageBreak/>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III</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3</w:t>
      </w:r>
      <w:r w:rsidR="00F978E2" w:rsidRPr="00712986">
        <w:rPr>
          <w:b/>
          <w:bCs/>
          <w:i w:val="0"/>
          <w:iCs w:val="0"/>
          <w:color w:val="auto"/>
          <w:sz w:val="28"/>
          <w:szCs w:val="28"/>
        </w:rPr>
        <w:fldChar w:fldCharType="end"/>
      </w:r>
      <w:r w:rsidRPr="00712986">
        <w:rPr>
          <w:b/>
          <w:bCs/>
          <w:i w:val="0"/>
          <w:iCs w:val="0"/>
          <w:color w:val="auto"/>
          <w:sz w:val="28"/>
          <w:szCs w:val="28"/>
        </w:rPr>
        <w:t>. Độ ẩm trung bình tháng</w:t>
      </w:r>
      <w:bookmarkEnd w:id="69"/>
    </w:p>
    <w:p w:rsidR="007A1FD3" w:rsidRPr="00712986" w:rsidRDefault="007A1FD3" w:rsidP="00127396">
      <w:pPr>
        <w:tabs>
          <w:tab w:val="left" w:pos="851"/>
        </w:tabs>
        <w:spacing w:after="0" w:line="288" w:lineRule="auto"/>
        <w:jc w:val="right"/>
        <w:rPr>
          <w:sz w:val="28"/>
          <w:szCs w:val="28"/>
        </w:rPr>
      </w:pPr>
      <w:r w:rsidRPr="00712986">
        <w:rPr>
          <w:sz w:val="28"/>
          <w:szCs w:val="28"/>
        </w:rPr>
        <w:t>Đơn vị: %</w:t>
      </w:r>
    </w:p>
    <w:tbl>
      <w:tblPr>
        <w:tblW w:w="5000" w:type="pct"/>
        <w:jc w:val="center"/>
        <w:tblLook w:val="04A0" w:firstRow="1" w:lastRow="0" w:firstColumn="1" w:lastColumn="0" w:noHBand="0" w:noVBand="1"/>
      </w:tblPr>
      <w:tblGrid>
        <w:gridCol w:w="2235"/>
        <w:gridCol w:w="1418"/>
        <w:gridCol w:w="1418"/>
        <w:gridCol w:w="1416"/>
        <w:gridCol w:w="1418"/>
        <w:gridCol w:w="1382"/>
      </w:tblGrid>
      <w:tr w:rsidR="00712986" w:rsidRPr="00712986" w:rsidTr="00127396">
        <w:trPr>
          <w:trHeight w:val="639"/>
          <w:tblHeader/>
          <w:jc w:val="center"/>
        </w:trPr>
        <w:tc>
          <w:tcPr>
            <w:tcW w:w="12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A1FD3" w:rsidRPr="00712986" w:rsidRDefault="007A1FD3" w:rsidP="007A1FD3">
            <w:pPr>
              <w:spacing w:after="0" w:line="240" w:lineRule="auto"/>
              <w:jc w:val="center"/>
              <w:rPr>
                <w:rFonts w:eastAsia="Times New Roman" w:cs="Times New Roman"/>
                <w:b/>
                <w:bCs/>
                <w:szCs w:val="26"/>
              </w:rPr>
            </w:pPr>
            <w:r w:rsidRPr="00712986">
              <w:rPr>
                <w:rFonts w:eastAsia="Times New Roman" w:cs="Times New Roman"/>
                <w:b/>
                <w:bCs/>
                <w:szCs w:val="26"/>
              </w:rPr>
              <w:t>Năm/tháng</w:t>
            </w:r>
          </w:p>
        </w:tc>
        <w:tc>
          <w:tcPr>
            <w:tcW w:w="763" w:type="pct"/>
            <w:tcBorders>
              <w:top w:val="single" w:sz="4" w:space="0" w:color="auto"/>
              <w:left w:val="nil"/>
              <w:bottom w:val="single" w:sz="4" w:space="0" w:color="auto"/>
              <w:right w:val="single" w:sz="4" w:space="0" w:color="auto"/>
            </w:tcBorders>
            <w:shd w:val="clear" w:color="auto" w:fill="auto"/>
            <w:vAlign w:val="center"/>
            <w:hideMark/>
          </w:tcPr>
          <w:p w:rsidR="007A1FD3" w:rsidRPr="00712986" w:rsidRDefault="007A1FD3" w:rsidP="007A1FD3">
            <w:pPr>
              <w:spacing w:after="0" w:line="240" w:lineRule="auto"/>
              <w:jc w:val="center"/>
              <w:rPr>
                <w:rFonts w:eastAsia="Times New Roman" w:cs="Times New Roman"/>
                <w:b/>
                <w:bCs/>
                <w:szCs w:val="26"/>
              </w:rPr>
            </w:pPr>
            <w:r w:rsidRPr="00712986">
              <w:rPr>
                <w:rFonts w:eastAsia="Times New Roman" w:cs="Times New Roman"/>
                <w:b/>
                <w:bCs/>
                <w:szCs w:val="26"/>
              </w:rPr>
              <w:t>Năm 2020</w:t>
            </w:r>
          </w:p>
        </w:tc>
        <w:tc>
          <w:tcPr>
            <w:tcW w:w="763" w:type="pct"/>
            <w:tcBorders>
              <w:top w:val="single" w:sz="4" w:space="0" w:color="auto"/>
              <w:left w:val="nil"/>
              <w:bottom w:val="single" w:sz="4" w:space="0" w:color="auto"/>
              <w:right w:val="single" w:sz="4" w:space="0" w:color="auto"/>
            </w:tcBorders>
            <w:shd w:val="clear" w:color="auto" w:fill="auto"/>
            <w:vAlign w:val="center"/>
            <w:hideMark/>
          </w:tcPr>
          <w:p w:rsidR="007A1FD3" w:rsidRPr="00712986" w:rsidRDefault="007A1FD3" w:rsidP="007A1FD3">
            <w:pPr>
              <w:spacing w:after="0" w:line="240" w:lineRule="auto"/>
              <w:jc w:val="center"/>
              <w:rPr>
                <w:rFonts w:eastAsia="Times New Roman" w:cs="Times New Roman"/>
                <w:b/>
                <w:bCs/>
                <w:szCs w:val="26"/>
              </w:rPr>
            </w:pPr>
            <w:r w:rsidRPr="00712986">
              <w:rPr>
                <w:rFonts w:eastAsia="Times New Roman" w:cs="Times New Roman"/>
                <w:b/>
                <w:bCs/>
                <w:szCs w:val="26"/>
              </w:rPr>
              <w:t>Năm 2021</w:t>
            </w:r>
          </w:p>
        </w:tc>
        <w:tc>
          <w:tcPr>
            <w:tcW w:w="762" w:type="pct"/>
            <w:tcBorders>
              <w:top w:val="single" w:sz="4" w:space="0" w:color="auto"/>
              <w:left w:val="nil"/>
              <w:bottom w:val="single" w:sz="4" w:space="0" w:color="auto"/>
              <w:right w:val="single" w:sz="4" w:space="0" w:color="auto"/>
            </w:tcBorders>
            <w:shd w:val="clear" w:color="auto" w:fill="auto"/>
            <w:vAlign w:val="center"/>
            <w:hideMark/>
          </w:tcPr>
          <w:p w:rsidR="007A1FD3" w:rsidRPr="00712986" w:rsidRDefault="007A1FD3" w:rsidP="007A1FD3">
            <w:pPr>
              <w:spacing w:after="0" w:line="240" w:lineRule="auto"/>
              <w:jc w:val="center"/>
              <w:rPr>
                <w:rFonts w:eastAsia="Times New Roman" w:cs="Times New Roman"/>
                <w:b/>
                <w:bCs/>
                <w:szCs w:val="26"/>
              </w:rPr>
            </w:pPr>
            <w:r w:rsidRPr="00712986">
              <w:rPr>
                <w:rFonts w:eastAsia="Times New Roman" w:cs="Times New Roman"/>
                <w:b/>
                <w:bCs/>
                <w:szCs w:val="26"/>
              </w:rPr>
              <w:t>Năm 2022</w:t>
            </w:r>
          </w:p>
        </w:tc>
        <w:tc>
          <w:tcPr>
            <w:tcW w:w="763" w:type="pct"/>
            <w:tcBorders>
              <w:top w:val="single" w:sz="4" w:space="0" w:color="auto"/>
              <w:left w:val="nil"/>
              <w:bottom w:val="single" w:sz="4" w:space="0" w:color="auto"/>
              <w:right w:val="single" w:sz="4" w:space="0" w:color="auto"/>
            </w:tcBorders>
            <w:shd w:val="clear" w:color="auto" w:fill="auto"/>
            <w:vAlign w:val="center"/>
            <w:hideMark/>
          </w:tcPr>
          <w:p w:rsidR="007A1FD3" w:rsidRPr="00712986" w:rsidRDefault="007A1FD3" w:rsidP="007A1FD3">
            <w:pPr>
              <w:spacing w:after="0" w:line="240" w:lineRule="auto"/>
              <w:jc w:val="center"/>
              <w:rPr>
                <w:rFonts w:eastAsia="Times New Roman" w:cs="Times New Roman"/>
                <w:b/>
                <w:bCs/>
                <w:szCs w:val="26"/>
              </w:rPr>
            </w:pPr>
            <w:r w:rsidRPr="00712986">
              <w:rPr>
                <w:rFonts w:eastAsia="Times New Roman" w:cs="Times New Roman"/>
                <w:b/>
                <w:bCs/>
                <w:szCs w:val="26"/>
              </w:rPr>
              <w:t>Năm 2023</w:t>
            </w:r>
          </w:p>
        </w:tc>
        <w:tc>
          <w:tcPr>
            <w:tcW w:w="744" w:type="pct"/>
            <w:tcBorders>
              <w:top w:val="single" w:sz="4" w:space="0" w:color="auto"/>
              <w:left w:val="nil"/>
              <w:bottom w:val="single" w:sz="4" w:space="0" w:color="auto"/>
              <w:right w:val="single" w:sz="4" w:space="0" w:color="auto"/>
            </w:tcBorders>
            <w:shd w:val="clear" w:color="auto" w:fill="auto"/>
            <w:vAlign w:val="center"/>
            <w:hideMark/>
          </w:tcPr>
          <w:p w:rsidR="007A1FD3" w:rsidRPr="00712986" w:rsidRDefault="007A1FD3" w:rsidP="007A1FD3">
            <w:pPr>
              <w:spacing w:after="0" w:line="240" w:lineRule="auto"/>
              <w:jc w:val="center"/>
              <w:rPr>
                <w:rFonts w:eastAsia="Times New Roman" w:cs="Times New Roman"/>
                <w:b/>
                <w:bCs/>
                <w:szCs w:val="26"/>
              </w:rPr>
            </w:pPr>
            <w:r w:rsidRPr="00712986">
              <w:rPr>
                <w:rFonts w:eastAsia="Times New Roman" w:cs="Times New Roman"/>
                <w:b/>
                <w:bCs/>
                <w:szCs w:val="26"/>
              </w:rPr>
              <w:t>Năm 2024</w:t>
            </w:r>
          </w:p>
        </w:tc>
      </w:tr>
      <w:tr w:rsidR="00712986" w:rsidRPr="00712986" w:rsidTr="00127396">
        <w:trPr>
          <w:trHeight w:val="319"/>
          <w:jc w:val="center"/>
        </w:trPr>
        <w:tc>
          <w:tcPr>
            <w:tcW w:w="1203" w:type="pct"/>
            <w:tcBorders>
              <w:top w:val="nil"/>
              <w:left w:val="single" w:sz="4" w:space="0" w:color="auto"/>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rPr>
                <w:rFonts w:eastAsia="Times New Roman" w:cs="Times New Roman"/>
                <w:szCs w:val="26"/>
              </w:rPr>
            </w:pPr>
            <w:r w:rsidRPr="00712986">
              <w:rPr>
                <w:rFonts w:eastAsia="Times New Roman" w:cs="Times New Roman"/>
                <w:szCs w:val="26"/>
              </w:rPr>
              <w:t>Tháng 1</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79</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67</w:t>
            </w:r>
          </w:p>
        </w:tc>
        <w:tc>
          <w:tcPr>
            <w:tcW w:w="762"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80</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66</w:t>
            </w:r>
          </w:p>
        </w:tc>
        <w:tc>
          <w:tcPr>
            <w:tcW w:w="744"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80</w:t>
            </w:r>
          </w:p>
        </w:tc>
      </w:tr>
      <w:tr w:rsidR="00712986" w:rsidRPr="00712986" w:rsidTr="00127396">
        <w:trPr>
          <w:trHeight w:val="319"/>
          <w:jc w:val="center"/>
        </w:trPr>
        <w:tc>
          <w:tcPr>
            <w:tcW w:w="1203" w:type="pct"/>
            <w:tcBorders>
              <w:top w:val="nil"/>
              <w:left w:val="single" w:sz="4" w:space="0" w:color="auto"/>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rPr>
                <w:rFonts w:eastAsia="Times New Roman" w:cs="Times New Roman"/>
                <w:szCs w:val="26"/>
              </w:rPr>
            </w:pPr>
            <w:r w:rsidRPr="00712986">
              <w:rPr>
                <w:rFonts w:eastAsia="Times New Roman" w:cs="Times New Roman"/>
                <w:szCs w:val="26"/>
              </w:rPr>
              <w:t>Tháng 2</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80</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77</w:t>
            </w:r>
          </w:p>
        </w:tc>
        <w:tc>
          <w:tcPr>
            <w:tcW w:w="762"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76</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79</w:t>
            </w:r>
          </w:p>
        </w:tc>
        <w:tc>
          <w:tcPr>
            <w:tcW w:w="744"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83</w:t>
            </w:r>
          </w:p>
        </w:tc>
      </w:tr>
      <w:tr w:rsidR="00712986" w:rsidRPr="00712986" w:rsidTr="00127396">
        <w:trPr>
          <w:trHeight w:val="319"/>
          <w:jc w:val="center"/>
        </w:trPr>
        <w:tc>
          <w:tcPr>
            <w:tcW w:w="1203" w:type="pct"/>
            <w:tcBorders>
              <w:top w:val="nil"/>
              <w:left w:val="single" w:sz="4" w:space="0" w:color="auto"/>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rPr>
                <w:rFonts w:eastAsia="Times New Roman" w:cs="Times New Roman"/>
                <w:szCs w:val="26"/>
              </w:rPr>
            </w:pPr>
            <w:r w:rsidRPr="00712986">
              <w:rPr>
                <w:rFonts w:eastAsia="Times New Roman" w:cs="Times New Roman"/>
                <w:szCs w:val="26"/>
              </w:rPr>
              <w:t>Tháng 3</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82</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83</w:t>
            </w:r>
          </w:p>
        </w:tc>
        <w:tc>
          <w:tcPr>
            <w:tcW w:w="762"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82</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78</w:t>
            </w:r>
          </w:p>
        </w:tc>
        <w:tc>
          <w:tcPr>
            <w:tcW w:w="744"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81</w:t>
            </w:r>
          </w:p>
        </w:tc>
      </w:tr>
      <w:tr w:rsidR="00712986" w:rsidRPr="00712986" w:rsidTr="00127396">
        <w:trPr>
          <w:trHeight w:val="319"/>
          <w:jc w:val="center"/>
        </w:trPr>
        <w:tc>
          <w:tcPr>
            <w:tcW w:w="1203" w:type="pct"/>
            <w:tcBorders>
              <w:top w:val="nil"/>
              <w:left w:val="single" w:sz="4" w:space="0" w:color="auto"/>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rPr>
                <w:rFonts w:eastAsia="Times New Roman" w:cs="Times New Roman"/>
                <w:szCs w:val="26"/>
              </w:rPr>
            </w:pPr>
            <w:r w:rsidRPr="00712986">
              <w:rPr>
                <w:rFonts w:eastAsia="Times New Roman" w:cs="Times New Roman"/>
                <w:szCs w:val="26"/>
              </w:rPr>
              <w:t>Tháng 4</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79</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83</w:t>
            </w:r>
          </w:p>
        </w:tc>
        <w:tc>
          <w:tcPr>
            <w:tcW w:w="762"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75</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82</w:t>
            </w:r>
          </w:p>
        </w:tc>
        <w:tc>
          <w:tcPr>
            <w:tcW w:w="744"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79</w:t>
            </w:r>
          </w:p>
        </w:tc>
      </w:tr>
      <w:tr w:rsidR="00712986" w:rsidRPr="00712986" w:rsidTr="00127396">
        <w:trPr>
          <w:trHeight w:val="319"/>
          <w:jc w:val="center"/>
        </w:trPr>
        <w:tc>
          <w:tcPr>
            <w:tcW w:w="1203" w:type="pct"/>
            <w:tcBorders>
              <w:top w:val="nil"/>
              <w:left w:val="single" w:sz="4" w:space="0" w:color="auto"/>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rPr>
                <w:rFonts w:eastAsia="Times New Roman" w:cs="Times New Roman"/>
                <w:szCs w:val="26"/>
              </w:rPr>
            </w:pPr>
            <w:r w:rsidRPr="00712986">
              <w:rPr>
                <w:rFonts w:eastAsia="Times New Roman" w:cs="Times New Roman"/>
                <w:szCs w:val="26"/>
              </w:rPr>
              <w:t>Tháng 5</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74</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78</w:t>
            </w:r>
          </w:p>
        </w:tc>
        <w:tc>
          <w:tcPr>
            <w:tcW w:w="762"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78</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75</w:t>
            </w:r>
          </w:p>
        </w:tc>
        <w:tc>
          <w:tcPr>
            <w:tcW w:w="744"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79</w:t>
            </w:r>
          </w:p>
        </w:tc>
      </w:tr>
      <w:tr w:rsidR="00712986" w:rsidRPr="00712986" w:rsidTr="00127396">
        <w:trPr>
          <w:trHeight w:val="319"/>
          <w:jc w:val="center"/>
        </w:trPr>
        <w:tc>
          <w:tcPr>
            <w:tcW w:w="1203" w:type="pct"/>
            <w:tcBorders>
              <w:top w:val="nil"/>
              <w:left w:val="single" w:sz="4" w:space="0" w:color="auto"/>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rPr>
                <w:rFonts w:eastAsia="Times New Roman" w:cs="Times New Roman"/>
                <w:szCs w:val="26"/>
              </w:rPr>
            </w:pPr>
            <w:r w:rsidRPr="00712986">
              <w:rPr>
                <w:rFonts w:eastAsia="Times New Roman" w:cs="Times New Roman"/>
                <w:szCs w:val="26"/>
              </w:rPr>
              <w:t>Tháng 6</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67</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69</w:t>
            </w:r>
          </w:p>
        </w:tc>
        <w:tc>
          <w:tcPr>
            <w:tcW w:w="762"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71</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75</w:t>
            </w:r>
          </w:p>
        </w:tc>
        <w:tc>
          <w:tcPr>
            <w:tcW w:w="744"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74</w:t>
            </w:r>
          </w:p>
        </w:tc>
      </w:tr>
      <w:tr w:rsidR="00712986" w:rsidRPr="00712986" w:rsidTr="00127396">
        <w:trPr>
          <w:trHeight w:val="319"/>
          <w:jc w:val="center"/>
        </w:trPr>
        <w:tc>
          <w:tcPr>
            <w:tcW w:w="1203" w:type="pct"/>
            <w:tcBorders>
              <w:top w:val="nil"/>
              <w:left w:val="single" w:sz="4" w:space="0" w:color="auto"/>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rPr>
                <w:rFonts w:eastAsia="Times New Roman" w:cs="Times New Roman"/>
                <w:szCs w:val="26"/>
              </w:rPr>
            </w:pPr>
            <w:r w:rsidRPr="00712986">
              <w:rPr>
                <w:rFonts w:eastAsia="Times New Roman" w:cs="Times New Roman"/>
                <w:szCs w:val="26"/>
              </w:rPr>
              <w:t>Tháng 7</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70</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73</w:t>
            </w:r>
          </w:p>
        </w:tc>
        <w:tc>
          <w:tcPr>
            <w:tcW w:w="762"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76</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70</w:t>
            </w:r>
          </w:p>
        </w:tc>
        <w:tc>
          <w:tcPr>
            <w:tcW w:w="744"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77</w:t>
            </w:r>
          </w:p>
        </w:tc>
      </w:tr>
      <w:tr w:rsidR="00712986" w:rsidRPr="00712986" w:rsidTr="00127396">
        <w:trPr>
          <w:trHeight w:val="319"/>
          <w:jc w:val="center"/>
        </w:trPr>
        <w:tc>
          <w:tcPr>
            <w:tcW w:w="1203" w:type="pct"/>
            <w:tcBorders>
              <w:top w:val="nil"/>
              <w:left w:val="single" w:sz="4" w:space="0" w:color="auto"/>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rPr>
                <w:rFonts w:eastAsia="Times New Roman" w:cs="Times New Roman"/>
                <w:szCs w:val="26"/>
              </w:rPr>
            </w:pPr>
            <w:r w:rsidRPr="00712986">
              <w:rPr>
                <w:rFonts w:eastAsia="Times New Roman" w:cs="Times New Roman"/>
                <w:szCs w:val="26"/>
              </w:rPr>
              <w:t>Tháng 8</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81</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74</w:t>
            </w:r>
          </w:p>
        </w:tc>
        <w:tc>
          <w:tcPr>
            <w:tcW w:w="762"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77</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77</w:t>
            </w:r>
          </w:p>
        </w:tc>
        <w:tc>
          <w:tcPr>
            <w:tcW w:w="744"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76</w:t>
            </w:r>
          </w:p>
        </w:tc>
      </w:tr>
      <w:tr w:rsidR="00712986" w:rsidRPr="00712986" w:rsidTr="00127396">
        <w:trPr>
          <w:trHeight w:val="319"/>
          <w:jc w:val="center"/>
        </w:trPr>
        <w:tc>
          <w:tcPr>
            <w:tcW w:w="1203" w:type="pct"/>
            <w:tcBorders>
              <w:top w:val="nil"/>
              <w:left w:val="single" w:sz="4" w:space="0" w:color="auto"/>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rPr>
                <w:rFonts w:eastAsia="Times New Roman" w:cs="Times New Roman"/>
                <w:szCs w:val="26"/>
              </w:rPr>
            </w:pPr>
            <w:r w:rsidRPr="00712986">
              <w:rPr>
                <w:rFonts w:eastAsia="Times New Roman" w:cs="Times New Roman"/>
                <w:szCs w:val="26"/>
              </w:rPr>
              <w:t>Tháng 9</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78</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79</w:t>
            </w:r>
          </w:p>
        </w:tc>
        <w:tc>
          <w:tcPr>
            <w:tcW w:w="762"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75</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77</w:t>
            </w:r>
          </w:p>
        </w:tc>
        <w:tc>
          <w:tcPr>
            <w:tcW w:w="744"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79</w:t>
            </w:r>
          </w:p>
        </w:tc>
      </w:tr>
      <w:tr w:rsidR="00712986" w:rsidRPr="00712986" w:rsidTr="00127396">
        <w:trPr>
          <w:trHeight w:val="319"/>
          <w:jc w:val="center"/>
        </w:trPr>
        <w:tc>
          <w:tcPr>
            <w:tcW w:w="1203" w:type="pct"/>
            <w:tcBorders>
              <w:top w:val="nil"/>
              <w:left w:val="single" w:sz="4" w:space="0" w:color="auto"/>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rPr>
                <w:rFonts w:eastAsia="Times New Roman" w:cs="Times New Roman"/>
                <w:szCs w:val="26"/>
              </w:rPr>
            </w:pPr>
            <w:r w:rsidRPr="00712986">
              <w:rPr>
                <w:rFonts w:eastAsia="Times New Roman" w:cs="Times New Roman"/>
                <w:szCs w:val="26"/>
              </w:rPr>
              <w:t>Tháng 10</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73</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77</w:t>
            </w:r>
          </w:p>
        </w:tc>
        <w:tc>
          <w:tcPr>
            <w:tcW w:w="762"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67</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67</w:t>
            </w:r>
          </w:p>
        </w:tc>
        <w:tc>
          <w:tcPr>
            <w:tcW w:w="744"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67</w:t>
            </w:r>
          </w:p>
        </w:tc>
      </w:tr>
      <w:tr w:rsidR="00712986" w:rsidRPr="00712986" w:rsidTr="00127396">
        <w:trPr>
          <w:trHeight w:val="319"/>
          <w:jc w:val="center"/>
        </w:trPr>
        <w:tc>
          <w:tcPr>
            <w:tcW w:w="1203" w:type="pct"/>
            <w:tcBorders>
              <w:top w:val="nil"/>
              <w:left w:val="single" w:sz="4" w:space="0" w:color="auto"/>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rPr>
                <w:rFonts w:eastAsia="Times New Roman" w:cs="Times New Roman"/>
                <w:szCs w:val="26"/>
              </w:rPr>
            </w:pPr>
            <w:r w:rsidRPr="00712986">
              <w:rPr>
                <w:rFonts w:eastAsia="Times New Roman" w:cs="Times New Roman"/>
                <w:szCs w:val="26"/>
              </w:rPr>
              <w:t>Tháng 11</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70</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72</w:t>
            </w:r>
          </w:p>
        </w:tc>
        <w:tc>
          <w:tcPr>
            <w:tcW w:w="762"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74</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71</w:t>
            </w:r>
          </w:p>
        </w:tc>
        <w:tc>
          <w:tcPr>
            <w:tcW w:w="744"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64</w:t>
            </w:r>
          </w:p>
        </w:tc>
      </w:tr>
      <w:tr w:rsidR="00712986" w:rsidRPr="00712986" w:rsidTr="00127396">
        <w:trPr>
          <w:trHeight w:val="319"/>
          <w:jc w:val="center"/>
        </w:trPr>
        <w:tc>
          <w:tcPr>
            <w:tcW w:w="1203" w:type="pct"/>
            <w:tcBorders>
              <w:top w:val="nil"/>
              <w:left w:val="single" w:sz="4" w:space="0" w:color="auto"/>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rPr>
                <w:rFonts w:eastAsia="Times New Roman" w:cs="Times New Roman"/>
                <w:szCs w:val="26"/>
              </w:rPr>
            </w:pPr>
            <w:r w:rsidRPr="00712986">
              <w:rPr>
                <w:rFonts w:eastAsia="Times New Roman" w:cs="Times New Roman"/>
                <w:szCs w:val="26"/>
              </w:rPr>
              <w:t>Tháng 12</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67</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68</w:t>
            </w:r>
          </w:p>
        </w:tc>
        <w:tc>
          <w:tcPr>
            <w:tcW w:w="762"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60</w:t>
            </w:r>
          </w:p>
        </w:tc>
        <w:tc>
          <w:tcPr>
            <w:tcW w:w="763"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70</w:t>
            </w:r>
          </w:p>
        </w:tc>
        <w:tc>
          <w:tcPr>
            <w:tcW w:w="744" w:type="pct"/>
            <w:tcBorders>
              <w:top w:val="nil"/>
              <w:left w:val="nil"/>
              <w:bottom w:val="single" w:sz="4" w:space="0" w:color="auto"/>
              <w:right w:val="single" w:sz="4" w:space="0" w:color="auto"/>
            </w:tcBorders>
            <w:shd w:val="clear" w:color="auto" w:fill="auto"/>
            <w:vAlign w:val="bottom"/>
            <w:hideMark/>
          </w:tcPr>
          <w:p w:rsidR="007A1FD3" w:rsidRPr="00712986" w:rsidRDefault="007A1FD3" w:rsidP="007A1FD3">
            <w:pPr>
              <w:spacing w:after="0" w:line="240" w:lineRule="auto"/>
              <w:jc w:val="center"/>
              <w:rPr>
                <w:rFonts w:eastAsia="Times New Roman" w:cs="Times New Roman"/>
                <w:szCs w:val="26"/>
              </w:rPr>
            </w:pPr>
            <w:r w:rsidRPr="00712986">
              <w:rPr>
                <w:rFonts w:eastAsia="Times New Roman" w:cs="Times New Roman"/>
                <w:szCs w:val="26"/>
              </w:rPr>
              <w:t>63</w:t>
            </w:r>
          </w:p>
        </w:tc>
      </w:tr>
      <w:tr w:rsidR="00712986" w:rsidRPr="00712986" w:rsidTr="00127396">
        <w:trPr>
          <w:trHeight w:val="319"/>
          <w:jc w:val="center"/>
        </w:trPr>
        <w:tc>
          <w:tcPr>
            <w:tcW w:w="1203" w:type="pct"/>
            <w:tcBorders>
              <w:top w:val="nil"/>
              <w:left w:val="single" w:sz="4" w:space="0" w:color="auto"/>
              <w:bottom w:val="single" w:sz="4" w:space="0" w:color="auto"/>
              <w:right w:val="single" w:sz="4" w:space="0" w:color="auto"/>
            </w:tcBorders>
            <w:shd w:val="clear" w:color="auto" w:fill="auto"/>
            <w:vAlign w:val="center"/>
            <w:hideMark/>
          </w:tcPr>
          <w:p w:rsidR="007A1FD3" w:rsidRPr="00712986" w:rsidRDefault="007A1FD3" w:rsidP="007A1FD3">
            <w:pPr>
              <w:spacing w:after="0" w:line="240" w:lineRule="auto"/>
              <w:rPr>
                <w:rFonts w:eastAsia="Times New Roman" w:cs="Times New Roman"/>
                <w:b/>
                <w:bCs/>
                <w:szCs w:val="26"/>
              </w:rPr>
            </w:pPr>
            <w:r w:rsidRPr="00712986">
              <w:rPr>
                <w:rFonts w:eastAsia="Times New Roman" w:cs="Times New Roman"/>
                <w:b/>
                <w:bCs/>
                <w:szCs w:val="26"/>
              </w:rPr>
              <w:t>Trung bình tháng</w:t>
            </w:r>
          </w:p>
        </w:tc>
        <w:tc>
          <w:tcPr>
            <w:tcW w:w="763" w:type="pct"/>
            <w:tcBorders>
              <w:top w:val="nil"/>
              <w:left w:val="nil"/>
              <w:bottom w:val="single" w:sz="4" w:space="0" w:color="auto"/>
              <w:right w:val="single" w:sz="4" w:space="0" w:color="auto"/>
            </w:tcBorders>
            <w:shd w:val="clear" w:color="auto" w:fill="auto"/>
            <w:vAlign w:val="center"/>
            <w:hideMark/>
          </w:tcPr>
          <w:p w:rsidR="007A1FD3" w:rsidRPr="00712986" w:rsidRDefault="007A1FD3" w:rsidP="007A1FD3">
            <w:pPr>
              <w:spacing w:after="0" w:line="240" w:lineRule="auto"/>
              <w:jc w:val="center"/>
              <w:rPr>
                <w:rFonts w:eastAsia="Times New Roman" w:cs="Times New Roman"/>
                <w:b/>
                <w:bCs/>
                <w:szCs w:val="26"/>
              </w:rPr>
            </w:pPr>
            <w:r w:rsidRPr="00712986">
              <w:rPr>
                <w:rFonts w:eastAsia="Times New Roman" w:cs="Times New Roman"/>
                <w:b/>
                <w:bCs/>
                <w:szCs w:val="26"/>
              </w:rPr>
              <w:t>75,0</w:t>
            </w:r>
          </w:p>
        </w:tc>
        <w:tc>
          <w:tcPr>
            <w:tcW w:w="763" w:type="pct"/>
            <w:tcBorders>
              <w:top w:val="nil"/>
              <w:left w:val="nil"/>
              <w:bottom w:val="single" w:sz="4" w:space="0" w:color="auto"/>
              <w:right w:val="single" w:sz="4" w:space="0" w:color="auto"/>
            </w:tcBorders>
            <w:shd w:val="clear" w:color="auto" w:fill="auto"/>
            <w:vAlign w:val="center"/>
            <w:hideMark/>
          </w:tcPr>
          <w:p w:rsidR="007A1FD3" w:rsidRPr="00712986" w:rsidRDefault="007A1FD3" w:rsidP="007A1FD3">
            <w:pPr>
              <w:spacing w:after="0" w:line="240" w:lineRule="auto"/>
              <w:jc w:val="center"/>
              <w:rPr>
                <w:rFonts w:eastAsia="Times New Roman" w:cs="Times New Roman"/>
                <w:b/>
                <w:bCs/>
                <w:szCs w:val="26"/>
              </w:rPr>
            </w:pPr>
            <w:r w:rsidRPr="00712986">
              <w:rPr>
                <w:rFonts w:eastAsia="Times New Roman" w:cs="Times New Roman"/>
                <w:b/>
                <w:bCs/>
                <w:szCs w:val="26"/>
              </w:rPr>
              <w:t>75,0</w:t>
            </w:r>
          </w:p>
        </w:tc>
        <w:tc>
          <w:tcPr>
            <w:tcW w:w="762" w:type="pct"/>
            <w:tcBorders>
              <w:top w:val="nil"/>
              <w:left w:val="nil"/>
              <w:bottom w:val="single" w:sz="4" w:space="0" w:color="auto"/>
              <w:right w:val="single" w:sz="4" w:space="0" w:color="auto"/>
            </w:tcBorders>
            <w:shd w:val="clear" w:color="auto" w:fill="auto"/>
            <w:vAlign w:val="center"/>
            <w:hideMark/>
          </w:tcPr>
          <w:p w:rsidR="007A1FD3" w:rsidRPr="00712986" w:rsidRDefault="007A1FD3" w:rsidP="007A1FD3">
            <w:pPr>
              <w:spacing w:after="0" w:line="240" w:lineRule="auto"/>
              <w:jc w:val="center"/>
              <w:rPr>
                <w:rFonts w:eastAsia="Times New Roman" w:cs="Times New Roman"/>
                <w:b/>
                <w:bCs/>
                <w:szCs w:val="26"/>
              </w:rPr>
            </w:pPr>
            <w:r w:rsidRPr="00712986">
              <w:rPr>
                <w:rFonts w:eastAsia="Times New Roman" w:cs="Times New Roman"/>
                <w:b/>
                <w:bCs/>
                <w:szCs w:val="26"/>
              </w:rPr>
              <w:t>74,3</w:t>
            </w:r>
          </w:p>
        </w:tc>
        <w:tc>
          <w:tcPr>
            <w:tcW w:w="763" w:type="pct"/>
            <w:tcBorders>
              <w:top w:val="nil"/>
              <w:left w:val="nil"/>
              <w:bottom w:val="single" w:sz="4" w:space="0" w:color="auto"/>
              <w:right w:val="single" w:sz="4" w:space="0" w:color="auto"/>
            </w:tcBorders>
            <w:shd w:val="clear" w:color="auto" w:fill="auto"/>
            <w:vAlign w:val="center"/>
            <w:hideMark/>
          </w:tcPr>
          <w:p w:rsidR="007A1FD3" w:rsidRPr="00712986" w:rsidRDefault="007A1FD3" w:rsidP="007A1FD3">
            <w:pPr>
              <w:spacing w:after="0" w:line="240" w:lineRule="auto"/>
              <w:jc w:val="center"/>
              <w:rPr>
                <w:rFonts w:eastAsia="Times New Roman" w:cs="Times New Roman"/>
                <w:b/>
                <w:bCs/>
                <w:szCs w:val="26"/>
              </w:rPr>
            </w:pPr>
            <w:r w:rsidRPr="00712986">
              <w:rPr>
                <w:rFonts w:eastAsia="Times New Roman" w:cs="Times New Roman"/>
                <w:b/>
                <w:bCs/>
                <w:szCs w:val="26"/>
              </w:rPr>
              <w:t>73,9</w:t>
            </w:r>
          </w:p>
        </w:tc>
        <w:tc>
          <w:tcPr>
            <w:tcW w:w="744" w:type="pct"/>
            <w:tcBorders>
              <w:top w:val="nil"/>
              <w:left w:val="nil"/>
              <w:bottom w:val="single" w:sz="4" w:space="0" w:color="auto"/>
              <w:right w:val="single" w:sz="4" w:space="0" w:color="auto"/>
            </w:tcBorders>
            <w:shd w:val="clear" w:color="auto" w:fill="auto"/>
            <w:vAlign w:val="center"/>
            <w:hideMark/>
          </w:tcPr>
          <w:p w:rsidR="007A1FD3" w:rsidRPr="00712986" w:rsidRDefault="007A1FD3" w:rsidP="007A1FD3">
            <w:pPr>
              <w:spacing w:after="0" w:line="240" w:lineRule="auto"/>
              <w:jc w:val="center"/>
              <w:rPr>
                <w:rFonts w:eastAsia="Times New Roman" w:cs="Times New Roman"/>
                <w:b/>
                <w:bCs/>
                <w:szCs w:val="26"/>
              </w:rPr>
            </w:pPr>
            <w:r w:rsidRPr="00712986">
              <w:rPr>
                <w:rFonts w:eastAsia="Times New Roman" w:cs="Times New Roman"/>
                <w:b/>
                <w:bCs/>
                <w:szCs w:val="26"/>
              </w:rPr>
              <w:t>75,2</w:t>
            </w:r>
          </w:p>
        </w:tc>
      </w:tr>
    </w:tbl>
    <w:p w:rsidR="00CC70DD" w:rsidRPr="00712986" w:rsidRDefault="00CC70DD" w:rsidP="00CC70DD">
      <w:pPr>
        <w:tabs>
          <w:tab w:val="left" w:pos="851"/>
        </w:tabs>
        <w:spacing w:before="120" w:after="120" w:line="288" w:lineRule="auto"/>
        <w:jc w:val="right"/>
        <w:rPr>
          <w:i/>
          <w:iCs/>
          <w:szCs w:val="26"/>
        </w:rPr>
      </w:pPr>
      <w:r w:rsidRPr="00712986">
        <w:rPr>
          <w:i/>
          <w:iCs/>
          <w:szCs w:val="26"/>
        </w:rPr>
        <w:t>(nguồn: Cục thống kê – trạm Láng (Hà Nội)</w:t>
      </w:r>
    </w:p>
    <w:p w:rsidR="007A1FD3" w:rsidRPr="00712986" w:rsidRDefault="002C7068" w:rsidP="00127396">
      <w:pPr>
        <w:pStyle w:val="ListParagraph"/>
        <w:numPr>
          <w:ilvl w:val="0"/>
          <w:numId w:val="39"/>
        </w:numPr>
        <w:tabs>
          <w:tab w:val="left" w:pos="851"/>
        </w:tabs>
        <w:spacing w:after="0" w:line="288" w:lineRule="auto"/>
        <w:jc w:val="both"/>
        <w:rPr>
          <w:sz w:val="28"/>
          <w:szCs w:val="28"/>
          <w:u w:val="single"/>
        </w:rPr>
      </w:pPr>
      <w:r w:rsidRPr="00712986">
        <w:rPr>
          <w:sz w:val="28"/>
          <w:szCs w:val="28"/>
          <w:u w:val="single"/>
        </w:rPr>
        <w:t>Nắng</w:t>
      </w:r>
    </w:p>
    <w:p w:rsidR="002C7068" w:rsidRPr="00712986" w:rsidRDefault="002C7068" w:rsidP="00127396">
      <w:pPr>
        <w:tabs>
          <w:tab w:val="left" w:pos="851"/>
        </w:tabs>
        <w:spacing w:after="0" w:line="288" w:lineRule="auto"/>
        <w:ind w:firstLine="567"/>
        <w:jc w:val="both"/>
        <w:rPr>
          <w:sz w:val="28"/>
          <w:szCs w:val="28"/>
        </w:rPr>
      </w:pPr>
      <w:r w:rsidRPr="00712986">
        <w:rPr>
          <w:sz w:val="28"/>
          <w:szCs w:val="28"/>
        </w:rPr>
        <w:t>Thống kê về số giờ nắng tại trạm Láng – Hà Nội tại bảng sau:</w:t>
      </w:r>
    </w:p>
    <w:p w:rsidR="002C7068" w:rsidRPr="00712986" w:rsidRDefault="002C7068" w:rsidP="00127396">
      <w:pPr>
        <w:pStyle w:val="Caption"/>
        <w:spacing w:after="0"/>
        <w:jc w:val="center"/>
        <w:rPr>
          <w:b/>
          <w:bCs/>
          <w:i w:val="0"/>
          <w:iCs w:val="0"/>
          <w:color w:val="auto"/>
          <w:sz w:val="28"/>
          <w:szCs w:val="28"/>
        </w:rPr>
      </w:pPr>
      <w:bookmarkStart w:id="70" w:name="_Toc228936259"/>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III</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4</w:t>
      </w:r>
      <w:r w:rsidR="00F978E2" w:rsidRPr="00712986">
        <w:rPr>
          <w:b/>
          <w:bCs/>
          <w:i w:val="0"/>
          <w:iCs w:val="0"/>
          <w:color w:val="auto"/>
          <w:sz w:val="28"/>
          <w:szCs w:val="28"/>
        </w:rPr>
        <w:fldChar w:fldCharType="end"/>
      </w:r>
      <w:r w:rsidRPr="00712986">
        <w:rPr>
          <w:b/>
          <w:bCs/>
          <w:i w:val="0"/>
          <w:iCs w:val="0"/>
          <w:color w:val="auto"/>
          <w:sz w:val="28"/>
          <w:szCs w:val="28"/>
        </w:rPr>
        <w:t>. Tổng số giờ nắng</w:t>
      </w:r>
      <w:bookmarkEnd w:id="70"/>
      <w:r w:rsidRPr="00712986">
        <w:rPr>
          <w:b/>
          <w:bCs/>
          <w:i w:val="0"/>
          <w:iCs w:val="0"/>
          <w:color w:val="auto"/>
          <w:sz w:val="28"/>
          <w:szCs w:val="28"/>
        </w:rPr>
        <w:t xml:space="preserve"> </w:t>
      </w:r>
    </w:p>
    <w:p w:rsidR="002C7068" w:rsidRPr="00712986" w:rsidRDefault="002C7068" w:rsidP="00127396">
      <w:pPr>
        <w:tabs>
          <w:tab w:val="left" w:pos="851"/>
        </w:tabs>
        <w:spacing w:after="0" w:line="288" w:lineRule="auto"/>
        <w:jc w:val="right"/>
        <w:rPr>
          <w:sz w:val="28"/>
          <w:szCs w:val="28"/>
        </w:rPr>
      </w:pPr>
      <w:r w:rsidRPr="00712986">
        <w:rPr>
          <w:sz w:val="28"/>
          <w:szCs w:val="28"/>
        </w:rPr>
        <w:t>Đơn vị: Giờ</w:t>
      </w:r>
    </w:p>
    <w:tbl>
      <w:tblPr>
        <w:tblW w:w="5000" w:type="pct"/>
        <w:tblLook w:val="04A0" w:firstRow="1" w:lastRow="0" w:firstColumn="1" w:lastColumn="0" w:noHBand="0" w:noVBand="1"/>
      </w:tblPr>
      <w:tblGrid>
        <w:gridCol w:w="2538"/>
        <w:gridCol w:w="1395"/>
        <w:gridCol w:w="1339"/>
        <w:gridCol w:w="1339"/>
        <w:gridCol w:w="1339"/>
        <w:gridCol w:w="1337"/>
      </w:tblGrid>
      <w:tr w:rsidR="00712986" w:rsidRPr="00712986" w:rsidTr="00127396">
        <w:trPr>
          <w:trHeight w:val="630"/>
          <w:tblHeader/>
        </w:trPr>
        <w:tc>
          <w:tcPr>
            <w:tcW w:w="13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C7068" w:rsidRPr="00712986" w:rsidRDefault="002C7068" w:rsidP="001D2D55">
            <w:pPr>
              <w:spacing w:after="0" w:line="240" w:lineRule="auto"/>
              <w:jc w:val="center"/>
              <w:rPr>
                <w:rFonts w:eastAsia="Times New Roman" w:cs="Times New Roman"/>
                <w:b/>
                <w:bCs/>
                <w:szCs w:val="26"/>
              </w:rPr>
            </w:pPr>
            <w:r w:rsidRPr="00712986">
              <w:rPr>
                <w:rFonts w:eastAsia="Times New Roman" w:cs="Times New Roman"/>
                <w:b/>
                <w:bCs/>
                <w:szCs w:val="26"/>
              </w:rPr>
              <w:t>Năm/tháng</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b/>
                <w:bCs/>
                <w:szCs w:val="26"/>
              </w:rPr>
            </w:pPr>
            <w:r w:rsidRPr="00712986">
              <w:rPr>
                <w:rFonts w:eastAsia="Times New Roman" w:cs="Times New Roman"/>
                <w:b/>
                <w:bCs/>
                <w:szCs w:val="26"/>
              </w:rPr>
              <w:t>Năm 2020</w:t>
            </w:r>
          </w:p>
        </w:tc>
        <w:tc>
          <w:tcPr>
            <w:tcW w:w="721" w:type="pct"/>
            <w:tcBorders>
              <w:top w:val="single" w:sz="4" w:space="0" w:color="auto"/>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b/>
                <w:bCs/>
                <w:szCs w:val="26"/>
              </w:rPr>
            </w:pPr>
            <w:r w:rsidRPr="00712986">
              <w:rPr>
                <w:rFonts w:eastAsia="Times New Roman" w:cs="Times New Roman"/>
                <w:b/>
                <w:bCs/>
                <w:szCs w:val="26"/>
              </w:rPr>
              <w:t>Năm 2021</w:t>
            </w:r>
          </w:p>
        </w:tc>
        <w:tc>
          <w:tcPr>
            <w:tcW w:w="721" w:type="pct"/>
            <w:tcBorders>
              <w:top w:val="single" w:sz="4" w:space="0" w:color="auto"/>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b/>
                <w:bCs/>
                <w:szCs w:val="26"/>
              </w:rPr>
            </w:pPr>
            <w:r w:rsidRPr="00712986">
              <w:rPr>
                <w:rFonts w:eastAsia="Times New Roman" w:cs="Times New Roman"/>
                <w:b/>
                <w:bCs/>
                <w:szCs w:val="26"/>
              </w:rPr>
              <w:t>Năm 2022</w:t>
            </w:r>
          </w:p>
        </w:tc>
        <w:tc>
          <w:tcPr>
            <w:tcW w:w="721" w:type="pct"/>
            <w:tcBorders>
              <w:top w:val="single" w:sz="4" w:space="0" w:color="auto"/>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b/>
                <w:bCs/>
                <w:szCs w:val="26"/>
              </w:rPr>
            </w:pPr>
            <w:r w:rsidRPr="00712986">
              <w:rPr>
                <w:rFonts w:eastAsia="Times New Roman" w:cs="Times New Roman"/>
                <w:b/>
                <w:bCs/>
                <w:szCs w:val="26"/>
              </w:rPr>
              <w:t>Năm 2023</w:t>
            </w:r>
          </w:p>
        </w:tc>
        <w:tc>
          <w:tcPr>
            <w:tcW w:w="721" w:type="pct"/>
            <w:tcBorders>
              <w:top w:val="single" w:sz="4" w:space="0" w:color="auto"/>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b/>
                <w:bCs/>
                <w:szCs w:val="26"/>
              </w:rPr>
            </w:pPr>
            <w:r w:rsidRPr="00712986">
              <w:rPr>
                <w:rFonts w:eastAsia="Times New Roman" w:cs="Times New Roman"/>
                <w:b/>
                <w:bCs/>
                <w:szCs w:val="26"/>
              </w:rPr>
              <w:t>Năm 2024</w:t>
            </w:r>
          </w:p>
        </w:tc>
      </w:tr>
      <w:tr w:rsidR="00712986" w:rsidRPr="00712986" w:rsidTr="00127396">
        <w:trPr>
          <w:trHeight w:val="315"/>
        </w:trPr>
        <w:tc>
          <w:tcPr>
            <w:tcW w:w="1366" w:type="pct"/>
            <w:tcBorders>
              <w:top w:val="nil"/>
              <w:left w:val="single" w:sz="4" w:space="0" w:color="auto"/>
              <w:bottom w:val="single" w:sz="4" w:space="0" w:color="auto"/>
              <w:right w:val="single" w:sz="4" w:space="0" w:color="auto"/>
            </w:tcBorders>
            <w:shd w:val="clear" w:color="auto" w:fill="auto"/>
            <w:vAlign w:val="center"/>
            <w:hideMark/>
          </w:tcPr>
          <w:p w:rsidR="002C7068" w:rsidRPr="00712986" w:rsidRDefault="002C7068" w:rsidP="001D2D55">
            <w:pPr>
              <w:spacing w:after="0" w:line="240" w:lineRule="auto"/>
              <w:jc w:val="center"/>
              <w:rPr>
                <w:rFonts w:eastAsia="Times New Roman" w:cs="Times New Roman"/>
                <w:szCs w:val="26"/>
              </w:rPr>
            </w:pPr>
            <w:r w:rsidRPr="00712986">
              <w:rPr>
                <w:rFonts w:eastAsia="Times New Roman" w:cs="Times New Roman"/>
                <w:szCs w:val="26"/>
              </w:rPr>
              <w:t>Tháng 1</w:t>
            </w:r>
          </w:p>
        </w:tc>
        <w:tc>
          <w:tcPr>
            <w:tcW w:w="75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59,8</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79,2</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39,9</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83,8</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33,2</w:t>
            </w:r>
          </w:p>
        </w:tc>
      </w:tr>
      <w:tr w:rsidR="00712986" w:rsidRPr="00712986" w:rsidTr="00127396">
        <w:trPr>
          <w:trHeight w:val="315"/>
        </w:trPr>
        <w:tc>
          <w:tcPr>
            <w:tcW w:w="1366" w:type="pct"/>
            <w:tcBorders>
              <w:top w:val="nil"/>
              <w:left w:val="single" w:sz="4" w:space="0" w:color="auto"/>
              <w:bottom w:val="single" w:sz="4" w:space="0" w:color="auto"/>
              <w:right w:val="single" w:sz="4" w:space="0" w:color="auto"/>
            </w:tcBorders>
            <w:shd w:val="clear" w:color="auto" w:fill="auto"/>
            <w:vAlign w:val="center"/>
            <w:hideMark/>
          </w:tcPr>
          <w:p w:rsidR="002C7068" w:rsidRPr="00712986" w:rsidRDefault="002C7068" w:rsidP="001D2D55">
            <w:pPr>
              <w:spacing w:after="0" w:line="240" w:lineRule="auto"/>
              <w:jc w:val="center"/>
              <w:rPr>
                <w:rFonts w:eastAsia="Times New Roman" w:cs="Times New Roman"/>
                <w:szCs w:val="26"/>
              </w:rPr>
            </w:pPr>
            <w:r w:rsidRPr="00712986">
              <w:rPr>
                <w:rFonts w:eastAsia="Times New Roman" w:cs="Times New Roman"/>
                <w:szCs w:val="26"/>
              </w:rPr>
              <w:t>Tháng 2</w:t>
            </w:r>
          </w:p>
        </w:tc>
        <w:tc>
          <w:tcPr>
            <w:tcW w:w="75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48,6</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76</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30,9</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57,5</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45,2</w:t>
            </w:r>
          </w:p>
        </w:tc>
      </w:tr>
      <w:tr w:rsidR="00712986" w:rsidRPr="00712986" w:rsidTr="00127396">
        <w:trPr>
          <w:trHeight w:val="315"/>
        </w:trPr>
        <w:tc>
          <w:tcPr>
            <w:tcW w:w="1366" w:type="pct"/>
            <w:tcBorders>
              <w:top w:val="nil"/>
              <w:left w:val="single" w:sz="4" w:space="0" w:color="auto"/>
              <w:bottom w:val="single" w:sz="4" w:space="0" w:color="auto"/>
              <w:right w:val="single" w:sz="4" w:space="0" w:color="auto"/>
            </w:tcBorders>
            <w:shd w:val="clear" w:color="auto" w:fill="auto"/>
            <w:vAlign w:val="center"/>
            <w:hideMark/>
          </w:tcPr>
          <w:p w:rsidR="002C7068" w:rsidRPr="00712986" w:rsidRDefault="002C7068" w:rsidP="001D2D55">
            <w:pPr>
              <w:spacing w:after="0" w:line="240" w:lineRule="auto"/>
              <w:jc w:val="center"/>
              <w:rPr>
                <w:rFonts w:eastAsia="Times New Roman" w:cs="Times New Roman"/>
                <w:szCs w:val="26"/>
              </w:rPr>
            </w:pPr>
            <w:r w:rsidRPr="00712986">
              <w:rPr>
                <w:rFonts w:eastAsia="Times New Roman" w:cs="Times New Roman"/>
                <w:szCs w:val="26"/>
              </w:rPr>
              <w:t>Tháng 3</w:t>
            </w:r>
          </w:p>
        </w:tc>
        <w:tc>
          <w:tcPr>
            <w:tcW w:w="75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42,8</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22,6</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41,2</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74,8</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56,3</w:t>
            </w:r>
          </w:p>
        </w:tc>
      </w:tr>
      <w:tr w:rsidR="00712986" w:rsidRPr="00712986" w:rsidTr="00127396">
        <w:trPr>
          <w:trHeight w:val="315"/>
        </w:trPr>
        <w:tc>
          <w:tcPr>
            <w:tcW w:w="1366" w:type="pct"/>
            <w:tcBorders>
              <w:top w:val="nil"/>
              <w:left w:val="single" w:sz="4" w:space="0" w:color="auto"/>
              <w:bottom w:val="single" w:sz="4" w:space="0" w:color="auto"/>
              <w:right w:val="single" w:sz="4" w:space="0" w:color="auto"/>
            </w:tcBorders>
            <w:shd w:val="clear" w:color="auto" w:fill="auto"/>
            <w:vAlign w:val="center"/>
            <w:hideMark/>
          </w:tcPr>
          <w:p w:rsidR="002C7068" w:rsidRPr="00712986" w:rsidRDefault="002C7068" w:rsidP="001D2D55">
            <w:pPr>
              <w:spacing w:after="0" w:line="240" w:lineRule="auto"/>
              <w:jc w:val="center"/>
              <w:rPr>
                <w:rFonts w:eastAsia="Times New Roman" w:cs="Times New Roman"/>
                <w:szCs w:val="26"/>
              </w:rPr>
            </w:pPr>
            <w:r w:rsidRPr="00712986">
              <w:rPr>
                <w:rFonts w:eastAsia="Times New Roman" w:cs="Times New Roman"/>
                <w:szCs w:val="26"/>
              </w:rPr>
              <w:t>Tháng 4</w:t>
            </w:r>
          </w:p>
        </w:tc>
        <w:tc>
          <w:tcPr>
            <w:tcW w:w="75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57,3</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71,6</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121,7</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49,3</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101,9</w:t>
            </w:r>
          </w:p>
        </w:tc>
      </w:tr>
      <w:tr w:rsidR="00712986" w:rsidRPr="00712986" w:rsidTr="00127396">
        <w:trPr>
          <w:trHeight w:val="315"/>
        </w:trPr>
        <w:tc>
          <w:tcPr>
            <w:tcW w:w="1366" w:type="pct"/>
            <w:tcBorders>
              <w:top w:val="nil"/>
              <w:left w:val="single" w:sz="4" w:space="0" w:color="auto"/>
              <w:bottom w:val="single" w:sz="4" w:space="0" w:color="auto"/>
              <w:right w:val="single" w:sz="4" w:space="0" w:color="auto"/>
            </w:tcBorders>
            <w:shd w:val="clear" w:color="auto" w:fill="auto"/>
            <w:vAlign w:val="center"/>
            <w:hideMark/>
          </w:tcPr>
          <w:p w:rsidR="002C7068" w:rsidRPr="00712986" w:rsidRDefault="002C7068" w:rsidP="001D2D55">
            <w:pPr>
              <w:spacing w:after="0" w:line="240" w:lineRule="auto"/>
              <w:jc w:val="center"/>
              <w:rPr>
                <w:rFonts w:eastAsia="Times New Roman" w:cs="Times New Roman"/>
                <w:szCs w:val="26"/>
              </w:rPr>
            </w:pPr>
            <w:r w:rsidRPr="00712986">
              <w:rPr>
                <w:rFonts w:eastAsia="Times New Roman" w:cs="Times New Roman"/>
                <w:szCs w:val="26"/>
              </w:rPr>
              <w:t>Tháng 5</w:t>
            </w:r>
          </w:p>
        </w:tc>
        <w:tc>
          <w:tcPr>
            <w:tcW w:w="75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179,9</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197,4</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91,4</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176,7</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100,9</w:t>
            </w:r>
          </w:p>
        </w:tc>
      </w:tr>
      <w:tr w:rsidR="00712986" w:rsidRPr="00712986" w:rsidTr="00127396">
        <w:trPr>
          <w:trHeight w:val="315"/>
        </w:trPr>
        <w:tc>
          <w:tcPr>
            <w:tcW w:w="1366" w:type="pct"/>
            <w:tcBorders>
              <w:top w:val="nil"/>
              <w:left w:val="single" w:sz="4" w:space="0" w:color="auto"/>
              <w:bottom w:val="single" w:sz="4" w:space="0" w:color="auto"/>
              <w:right w:val="single" w:sz="4" w:space="0" w:color="auto"/>
            </w:tcBorders>
            <w:shd w:val="clear" w:color="auto" w:fill="auto"/>
            <w:vAlign w:val="center"/>
            <w:hideMark/>
          </w:tcPr>
          <w:p w:rsidR="002C7068" w:rsidRPr="00712986" w:rsidRDefault="002C7068" w:rsidP="001D2D55">
            <w:pPr>
              <w:spacing w:after="0" w:line="240" w:lineRule="auto"/>
              <w:jc w:val="center"/>
              <w:rPr>
                <w:rFonts w:eastAsia="Times New Roman" w:cs="Times New Roman"/>
                <w:szCs w:val="26"/>
              </w:rPr>
            </w:pPr>
            <w:r w:rsidRPr="00712986">
              <w:rPr>
                <w:rFonts w:eastAsia="Times New Roman" w:cs="Times New Roman"/>
                <w:szCs w:val="26"/>
              </w:rPr>
              <w:t>Tháng 6</w:t>
            </w:r>
          </w:p>
        </w:tc>
        <w:tc>
          <w:tcPr>
            <w:tcW w:w="75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214,8</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169,8</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169,6</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155,3</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127,9</w:t>
            </w:r>
          </w:p>
        </w:tc>
      </w:tr>
      <w:tr w:rsidR="00712986" w:rsidRPr="00712986" w:rsidTr="00127396">
        <w:trPr>
          <w:trHeight w:val="315"/>
        </w:trPr>
        <w:tc>
          <w:tcPr>
            <w:tcW w:w="1366" w:type="pct"/>
            <w:tcBorders>
              <w:top w:val="nil"/>
              <w:left w:val="single" w:sz="4" w:space="0" w:color="auto"/>
              <w:bottom w:val="single" w:sz="4" w:space="0" w:color="auto"/>
              <w:right w:val="single" w:sz="4" w:space="0" w:color="auto"/>
            </w:tcBorders>
            <w:shd w:val="clear" w:color="auto" w:fill="auto"/>
            <w:vAlign w:val="center"/>
            <w:hideMark/>
          </w:tcPr>
          <w:p w:rsidR="002C7068" w:rsidRPr="00712986" w:rsidRDefault="002C7068" w:rsidP="001D2D55">
            <w:pPr>
              <w:spacing w:after="0" w:line="240" w:lineRule="auto"/>
              <w:jc w:val="center"/>
              <w:rPr>
                <w:rFonts w:eastAsia="Times New Roman" w:cs="Times New Roman"/>
                <w:szCs w:val="26"/>
              </w:rPr>
            </w:pPr>
            <w:r w:rsidRPr="00712986">
              <w:rPr>
                <w:rFonts w:eastAsia="Times New Roman" w:cs="Times New Roman"/>
                <w:szCs w:val="26"/>
              </w:rPr>
              <w:t>Tháng 7</w:t>
            </w:r>
          </w:p>
        </w:tc>
        <w:tc>
          <w:tcPr>
            <w:tcW w:w="75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195,8</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207,3</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174,7</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205</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137</w:t>
            </w:r>
          </w:p>
        </w:tc>
      </w:tr>
      <w:tr w:rsidR="00712986" w:rsidRPr="00712986" w:rsidTr="00127396">
        <w:trPr>
          <w:trHeight w:val="315"/>
        </w:trPr>
        <w:tc>
          <w:tcPr>
            <w:tcW w:w="1366" w:type="pct"/>
            <w:tcBorders>
              <w:top w:val="nil"/>
              <w:left w:val="single" w:sz="4" w:space="0" w:color="auto"/>
              <w:bottom w:val="single" w:sz="4" w:space="0" w:color="auto"/>
              <w:right w:val="single" w:sz="4" w:space="0" w:color="auto"/>
            </w:tcBorders>
            <w:shd w:val="clear" w:color="auto" w:fill="auto"/>
            <w:vAlign w:val="center"/>
            <w:hideMark/>
          </w:tcPr>
          <w:p w:rsidR="002C7068" w:rsidRPr="00712986" w:rsidRDefault="002C7068" w:rsidP="001D2D55">
            <w:pPr>
              <w:spacing w:after="0" w:line="240" w:lineRule="auto"/>
              <w:jc w:val="center"/>
              <w:rPr>
                <w:rFonts w:eastAsia="Times New Roman" w:cs="Times New Roman"/>
                <w:szCs w:val="26"/>
              </w:rPr>
            </w:pPr>
            <w:r w:rsidRPr="00712986">
              <w:rPr>
                <w:rFonts w:eastAsia="Times New Roman" w:cs="Times New Roman"/>
                <w:szCs w:val="26"/>
              </w:rPr>
              <w:t>Tháng 8</w:t>
            </w:r>
          </w:p>
        </w:tc>
        <w:tc>
          <w:tcPr>
            <w:tcW w:w="75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118,9</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163,4</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145,1</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119,9</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144,6</w:t>
            </w:r>
          </w:p>
        </w:tc>
      </w:tr>
      <w:tr w:rsidR="00712986" w:rsidRPr="00712986" w:rsidTr="00127396">
        <w:trPr>
          <w:trHeight w:val="315"/>
        </w:trPr>
        <w:tc>
          <w:tcPr>
            <w:tcW w:w="1366" w:type="pct"/>
            <w:tcBorders>
              <w:top w:val="nil"/>
              <w:left w:val="single" w:sz="4" w:space="0" w:color="auto"/>
              <w:bottom w:val="single" w:sz="4" w:space="0" w:color="auto"/>
              <w:right w:val="single" w:sz="4" w:space="0" w:color="auto"/>
            </w:tcBorders>
            <w:shd w:val="clear" w:color="auto" w:fill="auto"/>
            <w:vAlign w:val="center"/>
            <w:hideMark/>
          </w:tcPr>
          <w:p w:rsidR="002C7068" w:rsidRPr="00712986" w:rsidRDefault="002C7068" w:rsidP="001D2D55">
            <w:pPr>
              <w:spacing w:after="0" w:line="240" w:lineRule="auto"/>
              <w:jc w:val="center"/>
              <w:rPr>
                <w:rFonts w:eastAsia="Times New Roman" w:cs="Times New Roman"/>
                <w:szCs w:val="26"/>
              </w:rPr>
            </w:pPr>
            <w:r w:rsidRPr="00712986">
              <w:rPr>
                <w:rFonts w:eastAsia="Times New Roman" w:cs="Times New Roman"/>
                <w:szCs w:val="26"/>
              </w:rPr>
              <w:t>Tháng 9</w:t>
            </w:r>
          </w:p>
        </w:tc>
        <w:tc>
          <w:tcPr>
            <w:tcW w:w="75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111,2</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134,8</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118,7</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117,1</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118,4</w:t>
            </w:r>
          </w:p>
        </w:tc>
      </w:tr>
      <w:tr w:rsidR="00712986" w:rsidRPr="00712986" w:rsidTr="00127396">
        <w:trPr>
          <w:trHeight w:val="315"/>
        </w:trPr>
        <w:tc>
          <w:tcPr>
            <w:tcW w:w="1366" w:type="pct"/>
            <w:tcBorders>
              <w:top w:val="nil"/>
              <w:left w:val="single" w:sz="4" w:space="0" w:color="auto"/>
              <w:bottom w:val="single" w:sz="4" w:space="0" w:color="auto"/>
              <w:right w:val="single" w:sz="4" w:space="0" w:color="auto"/>
            </w:tcBorders>
            <w:shd w:val="clear" w:color="auto" w:fill="auto"/>
            <w:vAlign w:val="center"/>
            <w:hideMark/>
          </w:tcPr>
          <w:p w:rsidR="002C7068" w:rsidRPr="00712986" w:rsidRDefault="002C7068" w:rsidP="001D2D55">
            <w:pPr>
              <w:spacing w:after="0" w:line="240" w:lineRule="auto"/>
              <w:jc w:val="center"/>
              <w:rPr>
                <w:rFonts w:eastAsia="Times New Roman" w:cs="Times New Roman"/>
                <w:szCs w:val="26"/>
              </w:rPr>
            </w:pPr>
            <w:r w:rsidRPr="00712986">
              <w:rPr>
                <w:rFonts w:eastAsia="Times New Roman" w:cs="Times New Roman"/>
                <w:szCs w:val="26"/>
              </w:rPr>
              <w:t>Tháng 10</w:t>
            </w:r>
          </w:p>
        </w:tc>
        <w:tc>
          <w:tcPr>
            <w:tcW w:w="75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88,9</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88</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163,6</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142,5</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183,4</w:t>
            </w:r>
          </w:p>
        </w:tc>
      </w:tr>
      <w:tr w:rsidR="00712986" w:rsidRPr="00712986" w:rsidTr="00127396">
        <w:trPr>
          <w:trHeight w:val="315"/>
        </w:trPr>
        <w:tc>
          <w:tcPr>
            <w:tcW w:w="1366" w:type="pct"/>
            <w:tcBorders>
              <w:top w:val="nil"/>
              <w:left w:val="single" w:sz="4" w:space="0" w:color="auto"/>
              <w:bottom w:val="single" w:sz="4" w:space="0" w:color="auto"/>
              <w:right w:val="single" w:sz="4" w:space="0" w:color="auto"/>
            </w:tcBorders>
            <w:shd w:val="clear" w:color="auto" w:fill="auto"/>
            <w:vAlign w:val="center"/>
            <w:hideMark/>
          </w:tcPr>
          <w:p w:rsidR="002C7068" w:rsidRPr="00712986" w:rsidRDefault="002C7068" w:rsidP="001D2D55">
            <w:pPr>
              <w:spacing w:after="0" w:line="240" w:lineRule="auto"/>
              <w:jc w:val="center"/>
              <w:rPr>
                <w:rFonts w:eastAsia="Times New Roman" w:cs="Times New Roman"/>
                <w:szCs w:val="26"/>
              </w:rPr>
            </w:pPr>
            <w:r w:rsidRPr="00712986">
              <w:rPr>
                <w:rFonts w:eastAsia="Times New Roman" w:cs="Times New Roman"/>
                <w:szCs w:val="26"/>
              </w:rPr>
              <w:t>Tháng 11</w:t>
            </w:r>
          </w:p>
        </w:tc>
        <w:tc>
          <w:tcPr>
            <w:tcW w:w="75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119,6</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98,7</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120</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138,4</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146,3</w:t>
            </w:r>
          </w:p>
        </w:tc>
      </w:tr>
      <w:tr w:rsidR="00712986" w:rsidRPr="00712986" w:rsidTr="00127396">
        <w:trPr>
          <w:trHeight w:val="315"/>
        </w:trPr>
        <w:tc>
          <w:tcPr>
            <w:tcW w:w="1366" w:type="pct"/>
            <w:tcBorders>
              <w:top w:val="nil"/>
              <w:left w:val="single" w:sz="4" w:space="0" w:color="auto"/>
              <w:bottom w:val="single" w:sz="4" w:space="0" w:color="auto"/>
              <w:right w:val="single" w:sz="4" w:space="0" w:color="auto"/>
            </w:tcBorders>
            <w:shd w:val="clear" w:color="auto" w:fill="auto"/>
            <w:vAlign w:val="center"/>
            <w:hideMark/>
          </w:tcPr>
          <w:p w:rsidR="002C7068" w:rsidRPr="00712986" w:rsidRDefault="002C7068" w:rsidP="001D2D55">
            <w:pPr>
              <w:spacing w:after="0" w:line="240" w:lineRule="auto"/>
              <w:jc w:val="center"/>
              <w:rPr>
                <w:rFonts w:eastAsia="Times New Roman" w:cs="Times New Roman"/>
                <w:szCs w:val="26"/>
              </w:rPr>
            </w:pPr>
            <w:r w:rsidRPr="00712986">
              <w:rPr>
                <w:rFonts w:eastAsia="Times New Roman" w:cs="Times New Roman"/>
                <w:szCs w:val="26"/>
              </w:rPr>
              <w:t>Tháng 12</w:t>
            </w:r>
          </w:p>
        </w:tc>
        <w:tc>
          <w:tcPr>
            <w:tcW w:w="75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81,9</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106,6</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91,4</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82,9</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szCs w:val="26"/>
              </w:rPr>
            </w:pPr>
            <w:r w:rsidRPr="00712986">
              <w:rPr>
                <w:rFonts w:eastAsia="Times New Roman" w:cs="Times New Roman"/>
                <w:szCs w:val="26"/>
              </w:rPr>
              <w:t>82,1</w:t>
            </w:r>
          </w:p>
        </w:tc>
      </w:tr>
      <w:tr w:rsidR="00712986" w:rsidRPr="00712986" w:rsidTr="00127396">
        <w:trPr>
          <w:trHeight w:val="315"/>
        </w:trPr>
        <w:tc>
          <w:tcPr>
            <w:tcW w:w="1366" w:type="pct"/>
            <w:tcBorders>
              <w:top w:val="nil"/>
              <w:left w:val="single" w:sz="4" w:space="0" w:color="auto"/>
              <w:bottom w:val="single" w:sz="4" w:space="0" w:color="auto"/>
              <w:right w:val="single" w:sz="4" w:space="0" w:color="auto"/>
            </w:tcBorders>
            <w:shd w:val="clear" w:color="auto" w:fill="auto"/>
            <w:vAlign w:val="center"/>
            <w:hideMark/>
          </w:tcPr>
          <w:p w:rsidR="002C7068" w:rsidRPr="00712986" w:rsidRDefault="002C7068" w:rsidP="001D2D55">
            <w:pPr>
              <w:spacing w:after="0" w:line="240" w:lineRule="auto"/>
              <w:jc w:val="center"/>
              <w:rPr>
                <w:rFonts w:eastAsia="Times New Roman" w:cs="Times New Roman"/>
                <w:b/>
                <w:bCs/>
                <w:szCs w:val="26"/>
              </w:rPr>
            </w:pPr>
            <w:r w:rsidRPr="00712986">
              <w:rPr>
                <w:rFonts w:eastAsia="Times New Roman" w:cs="Times New Roman"/>
                <w:b/>
                <w:bCs/>
                <w:szCs w:val="26"/>
              </w:rPr>
              <w:t>Trung bình tháng</w:t>
            </w:r>
          </w:p>
        </w:tc>
        <w:tc>
          <w:tcPr>
            <w:tcW w:w="75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b/>
                <w:bCs/>
                <w:szCs w:val="26"/>
              </w:rPr>
            </w:pPr>
            <w:r w:rsidRPr="00712986">
              <w:rPr>
                <w:rFonts w:eastAsia="Times New Roman" w:cs="Times New Roman"/>
                <w:b/>
                <w:bCs/>
                <w:szCs w:val="26"/>
              </w:rPr>
              <w:t>110,0</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b/>
                <w:bCs/>
                <w:szCs w:val="26"/>
              </w:rPr>
            </w:pPr>
            <w:r w:rsidRPr="00712986">
              <w:rPr>
                <w:rFonts w:eastAsia="Times New Roman" w:cs="Times New Roman"/>
                <w:b/>
                <w:bCs/>
                <w:szCs w:val="26"/>
              </w:rPr>
              <w:t>118,0</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b/>
                <w:bCs/>
                <w:szCs w:val="26"/>
              </w:rPr>
            </w:pPr>
            <w:r w:rsidRPr="00712986">
              <w:rPr>
                <w:rFonts w:eastAsia="Times New Roman" w:cs="Times New Roman"/>
                <w:b/>
                <w:bCs/>
                <w:szCs w:val="26"/>
              </w:rPr>
              <w:t>109,0</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b/>
                <w:bCs/>
                <w:szCs w:val="26"/>
              </w:rPr>
            </w:pPr>
            <w:r w:rsidRPr="00712986">
              <w:rPr>
                <w:rFonts w:eastAsia="Times New Roman" w:cs="Times New Roman"/>
                <w:b/>
                <w:bCs/>
                <w:szCs w:val="26"/>
              </w:rPr>
              <w:t>116,9</w:t>
            </w:r>
          </w:p>
        </w:tc>
        <w:tc>
          <w:tcPr>
            <w:tcW w:w="721" w:type="pct"/>
            <w:tcBorders>
              <w:top w:val="nil"/>
              <w:left w:val="nil"/>
              <w:bottom w:val="single" w:sz="4" w:space="0" w:color="auto"/>
              <w:right w:val="single" w:sz="4" w:space="0" w:color="auto"/>
            </w:tcBorders>
            <w:shd w:val="clear" w:color="auto" w:fill="auto"/>
            <w:vAlign w:val="center"/>
            <w:hideMark/>
          </w:tcPr>
          <w:p w:rsidR="002C7068" w:rsidRPr="00712986" w:rsidRDefault="002C7068" w:rsidP="002C7068">
            <w:pPr>
              <w:spacing w:after="0" w:line="240" w:lineRule="auto"/>
              <w:jc w:val="center"/>
              <w:rPr>
                <w:rFonts w:eastAsia="Times New Roman" w:cs="Times New Roman"/>
                <w:b/>
                <w:bCs/>
                <w:szCs w:val="26"/>
              </w:rPr>
            </w:pPr>
            <w:r w:rsidRPr="00712986">
              <w:rPr>
                <w:rFonts w:eastAsia="Times New Roman" w:cs="Times New Roman"/>
                <w:b/>
                <w:bCs/>
                <w:szCs w:val="26"/>
              </w:rPr>
              <w:t>106,4</w:t>
            </w:r>
          </w:p>
        </w:tc>
      </w:tr>
    </w:tbl>
    <w:p w:rsidR="00FE7938" w:rsidRPr="00712986" w:rsidRDefault="00FE7938" w:rsidP="00FE7938">
      <w:pPr>
        <w:tabs>
          <w:tab w:val="left" w:pos="851"/>
        </w:tabs>
        <w:spacing w:before="120" w:after="120" w:line="288" w:lineRule="auto"/>
        <w:jc w:val="right"/>
        <w:rPr>
          <w:i/>
          <w:iCs/>
          <w:szCs w:val="26"/>
        </w:rPr>
      </w:pPr>
      <w:r w:rsidRPr="00712986">
        <w:rPr>
          <w:i/>
          <w:iCs/>
          <w:szCs w:val="26"/>
        </w:rPr>
        <w:t>(nguồn: Cục thống kê – trạm Láng (Hà Nội)</w:t>
      </w:r>
    </w:p>
    <w:p w:rsidR="002C7068" w:rsidRPr="00712986" w:rsidRDefault="00FE7938" w:rsidP="00623770">
      <w:pPr>
        <w:pStyle w:val="ListParagraph"/>
        <w:numPr>
          <w:ilvl w:val="0"/>
          <w:numId w:val="39"/>
        </w:numPr>
        <w:tabs>
          <w:tab w:val="left" w:pos="851"/>
        </w:tabs>
        <w:spacing w:before="120" w:after="120" w:line="288" w:lineRule="auto"/>
        <w:jc w:val="both"/>
        <w:rPr>
          <w:sz w:val="28"/>
          <w:szCs w:val="28"/>
          <w:u w:val="single"/>
        </w:rPr>
      </w:pPr>
      <w:r w:rsidRPr="00712986">
        <w:rPr>
          <w:sz w:val="28"/>
          <w:szCs w:val="28"/>
          <w:u w:val="single"/>
        </w:rPr>
        <w:lastRenderedPageBreak/>
        <w:t>Lượng mưa</w:t>
      </w:r>
    </w:p>
    <w:p w:rsidR="00FE7938" w:rsidRPr="00712986" w:rsidRDefault="00FE7938" w:rsidP="00FE7938">
      <w:pPr>
        <w:tabs>
          <w:tab w:val="left" w:pos="851"/>
        </w:tabs>
        <w:spacing w:before="120" w:after="120" w:line="288" w:lineRule="auto"/>
        <w:ind w:firstLine="567"/>
        <w:jc w:val="both"/>
        <w:rPr>
          <w:sz w:val="28"/>
          <w:szCs w:val="28"/>
        </w:rPr>
      </w:pPr>
      <w:r w:rsidRPr="00712986">
        <w:rPr>
          <w:sz w:val="28"/>
          <w:szCs w:val="28"/>
        </w:rPr>
        <w:t>L</w:t>
      </w:r>
      <w:r w:rsidR="00C25884" w:rsidRPr="00712986">
        <w:rPr>
          <w:sz w:val="28"/>
          <w:szCs w:val="28"/>
        </w:rPr>
        <w:t>ư</w:t>
      </w:r>
      <w:r w:rsidRPr="00712986">
        <w:rPr>
          <w:sz w:val="28"/>
          <w:szCs w:val="28"/>
        </w:rPr>
        <w:t>ợng mưa các tháng tại trạm Láng những năm gần đây được trình bày trong bảng sau:</w:t>
      </w:r>
    </w:p>
    <w:p w:rsidR="00B329A3" w:rsidRPr="00712986" w:rsidRDefault="00FE7938" w:rsidP="00FE7938">
      <w:pPr>
        <w:pStyle w:val="Caption"/>
        <w:jc w:val="center"/>
        <w:rPr>
          <w:b/>
          <w:bCs/>
          <w:i w:val="0"/>
          <w:iCs w:val="0"/>
          <w:color w:val="auto"/>
          <w:sz w:val="28"/>
          <w:szCs w:val="28"/>
        </w:rPr>
      </w:pPr>
      <w:bookmarkStart w:id="71" w:name="_Toc228936260"/>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III</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5</w:t>
      </w:r>
      <w:r w:rsidR="00F978E2" w:rsidRPr="00712986">
        <w:rPr>
          <w:b/>
          <w:bCs/>
          <w:i w:val="0"/>
          <w:iCs w:val="0"/>
          <w:color w:val="auto"/>
          <w:sz w:val="28"/>
          <w:szCs w:val="28"/>
        </w:rPr>
        <w:fldChar w:fldCharType="end"/>
      </w:r>
      <w:r w:rsidRPr="00712986">
        <w:rPr>
          <w:b/>
          <w:bCs/>
          <w:i w:val="0"/>
          <w:iCs w:val="0"/>
          <w:color w:val="auto"/>
          <w:sz w:val="28"/>
          <w:szCs w:val="28"/>
        </w:rPr>
        <w:t>. Lượng mưa các tháng trong năm</w:t>
      </w:r>
      <w:bookmarkEnd w:id="71"/>
    </w:p>
    <w:p w:rsidR="00FE7938" w:rsidRPr="00712986" w:rsidRDefault="00FE7938" w:rsidP="00FE7938">
      <w:pPr>
        <w:pStyle w:val="ListParagraph"/>
        <w:tabs>
          <w:tab w:val="left" w:pos="851"/>
        </w:tabs>
        <w:spacing w:before="120" w:after="120" w:line="288" w:lineRule="auto"/>
        <w:ind w:left="0" w:firstLine="567"/>
        <w:jc w:val="right"/>
        <w:rPr>
          <w:sz w:val="28"/>
          <w:szCs w:val="28"/>
        </w:rPr>
      </w:pPr>
      <w:r w:rsidRPr="00712986">
        <w:rPr>
          <w:sz w:val="28"/>
          <w:szCs w:val="28"/>
        </w:rPr>
        <w:t>Đơn vị: mm</w:t>
      </w:r>
    </w:p>
    <w:tbl>
      <w:tblPr>
        <w:tblW w:w="5000" w:type="pct"/>
        <w:tblLook w:val="04A0" w:firstRow="1" w:lastRow="0" w:firstColumn="1" w:lastColumn="0" w:noHBand="0" w:noVBand="1"/>
      </w:tblPr>
      <w:tblGrid>
        <w:gridCol w:w="2533"/>
        <w:gridCol w:w="1398"/>
        <w:gridCol w:w="1339"/>
        <w:gridCol w:w="1339"/>
        <w:gridCol w:w="1339"/>
        <w:gridCol w:w="1339"/>
      </w:tblGrid>
      <w:tr w:rsidR="00712986" w:rsidRPr="00712986" w:rsidTr="00127396">
        <w:trPr>
          <w:trHeight w:val="608"/>
        </w:trPr>
        <w:tc>
          <w:tcPr>
            <w:tcW w:w="13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E7938" w:rsidRPr="00712986" w:rsidRDefault="00FE7938" w:rsidP="00FE7938">
            <w:pPr>
              <w:spacing w:after="0" w:line="240" w:lineRule="auto"/>
              <w:jc w:val="center"/>
              <w:rPr>
                <w:rFonts w:eastAsia="Times New Roman" w:cs="Times New Roman"/>
                <w:b/>
                <w:bCs/>
                <w:szCs w:val="26"/>
              </w:rPr>
            </w:pPr>
            <w:r w:rsidRPr="00712986">
              <w:rPr>
                <w:rFonts w:eastAsia="Times New Roman" w:cs="Times New Roman"/>
                <w:b/>
                <w:bCs/>
                <w:szCs w:val="26"/>
              </w:rPr>
              <w:t>Năm/tháng</w:t>
            </w:r>
          </w:p>
        </w:tc>
        <w:tc>
          <w:tcPr>
            <w:tcW w:w="752" w:type="pct"/>
            <w:tcBorders>
              <w:top w:val="single" w:sz="4" w:space="0" w:color="auto"/>
              <w:left w:val="nil"/>
              <w:bottom w:val="single" w:sz="4" w:space="0" w:color="auto"/>
              <w:right w:val="single" w:sz="4" w:space="0" w:color="auto"/>
            </w:tcBorders>
            <w:shd w:val="clear" w:color="auto" w:fill="auto"/>
            <w:vAlign w:val="center"/>
            <w:hideMark/>
          </w:tcPr>
          <w:p w:rsidR="00FE7938" w:rsidRPr="00712986" w:rsidRDefault="00FE7938" w:rsidP="00FE7938">
            <w:pPr>
              <w:spacing w:after="0" w:line="240" w:lineRule="auto"/>
              <w:jc w:val="center"/>
              <w:rPr>
                <w:rFonts w:eastAsia="Times New Roman" w:cs="Times New Roman"/>
                <w:b/>
                <w:bCs/>
                <w:szCs w:val="26"/>
              </w:rPr>
            </w:pPr>
            <w:r w:rsidRPr="00712986">
              <w:rPr>
                <w:rFonts w:eastAsia="Times New Roman" w:cs="Times New Roman"/>
                <w:b/>
                <w:bCs/>
                <w:szCs w:val="26"/>
              </w:rPr>
              <w:t>Năm 2020</w:t>
            </w:r>
          </w:p>
        </w:tc>
        <w:tc>
          <w:tcPr>
            <w:tcW w:w="721" w:type="pct"/>
            <w:tcBorders>
              <w:top w:val="single" w:sz="4" w:space="0" w:color="auto"/>
              <w:left w:val="nil"/>
              <w:bottom w:val="single" w:sz="4" w:space="0" w:color="auto"/>
              <w:right w:val="single" w:sz="4" w:space="0" w:color="auto"/>
            </w:tcBorders>
            <w:shd w:val="clear" w:color="auto" w:fill="auto"/>
            <w:vAlign w:val="center"/>
            <w:hideMark/>
          </w:tcPr>
          <w:p w:rsidR="00FE7938" w:rsidRPr="00712986" w:rsidRDefault="00FE7938" w:rsidP="00FE7938">
            <w:pPr>
              <w:spacing w:after="0" w:line="240" w:lineRule="auto"/>
              <w:jc w:val="center"/>
              <w:rPr>
                <w:rFonts w:eastAsia="Times New Roman" w:cs="Times New Roman"/>
                <w:b/>
                <w:bCs/>
                <w:szCs w:val="26"/>
              </w:rPr>
            </w:pPr>
            <w:r w:rsidRPr="00712986">
              <w:rPr>
                <w:rFonts w:eastAsia="Times New Roman" w:cs="Times New Roman"/>
                <w:b/>
                <w:bCs/>
                <w:szCs w:val="26"/>
              </w:rPr>
              <w:t>Năm 2021</w:t>
            </w:r>
          </w:p>
        </w:tc>
        <w:tc>
          <w:tcPr>
            <w:tcW w:w="721" w:type="pct"/>
            <w:tcBorders>
              <w:top w:val="single" w:sz="4" w:space="0" w:color="auto"/>
              <w:left w:val="nil"/>
              <w:bottom w:val="single" w:sz="4" w:space="0" w:color="auto"/>
              <w:right w:val="single" w:sz="4" w:space="0" w:color="auto"/>
            </w:tcBorders>
            <w:shd w:val="clear" w:color="auto" w:fill="auto"/>
            <w:vAlign w:val="center"/>
            <w:hideMark/>
          </w:tcPr>
          <w:p w:rsidR="00FE7938" w:rsidRPr="00712986" w:rsidRDefault="00FE7938" w:rsidP="00FE7938">
            <w:pPr>
              <w:spacing w:after="0" w:line="240" w:lineRule="auto"/>
              <w:jc w:val="center"/>
              <w:rPr>
                <w:rFonts w:eastAsia="Times New Roman" w:cs="Times New Roman"/>
                <w:b/>
                <w:bCs/>
                <w:szCs w:val="26"/>
              </w:rPr>
            </w:pPr>
            <w:r w:rsidRPr="00712986">
              <w:rPr>
                <w:rFonts w:eastAsia="Times New Roman" w:cs="Times New Roman"/>
                <w:b/>
                <w:bCs/>
                <w:szCs w:val="26"/>
              </w:rPr>
              <w:t>Năm 2022</w:t>
            </w:r>
          </w:p>
        </w:tc>
        <w:tc>
          <w:tcPr>
            <w:tcW w:w="721" w:type="pct"/>
            <w:tcBorders>
              <w:top w:val="single" w:sz="4" w:space="0" w:color="auto"/>
              <w:left w:val="nil"/>
              <w:bottom w:val="single" w:sz="4" w:space="0" w:color="auto"/>
              <w:right w:val="single" w:sz="4" w:space="0" w:color="auto"/>
            </w:tcBorders>
            <w:shd w:val="clear" w:color="auto" w:fill="auto"/>
            <w:vAlign w:val="center"/>
            <w:hideMark/>
          </w:tcPr>
          <w:p w:rsidR="00FE7938" w:rsidRPr="00712986" w:rsidRDefault="00FE7938" w:rsidP="00FE7938">
            <w:pPr>
              <w:spacing w:after="0" w:line="240" w:lineRule="auto"/>
              <w:jc w:val="center"/>
              <w:rPr>
                <w:rFonts w:eastAsia="Times New Roman" w:cs="Times New Roman"/>
                <w:b/>
                <w:bCs/>
                <w:szCs w:val="26"/>
              </w:rPr>
            </w:pPr>
            <w:r w:rsidRPr="00712986">
              <w:rPr>
                <w:rFonts w:eastAsia="Times New Roman" w:cs="Times New Roman"/>
                <w:b/>
                <w:bCs/>
                <w:szCs w:val="26"/>
              </w:rPr>
              <w:t>Năm 2023</w:t>
            </w:r>
          </w:p>
        </w:tc>
        <w:tc>
          <w:tcPr>
            <w:tcW w:w="721" w:type="pct"/>
            <w:tcBorders>
              <w:top w:val="single" w:sz="4" w:space="0" w:color="auto"/>
              <w:left w:val="nil"/>
              <w:bottom w:val="single" w:sz="4" w:space="0" w:color="auto"/>
              <w:right w:val="single" w:sz="4" w:space="0" w:color="auto"/>
            </w:tcBorders>
            <w:shd w:val="clear" w:color="auto" w:fill="auto"/>
            <w:vAlign w:val="center"/>
            <w:hideMark/>
          </w:tcPr>
          <w:p w:rsidR="00FE7938" w:rsidRPr="00712986" w:rsidRDefault="00FE7938" w:rsidP="00FE7938">
            <w:pPr>
              <w:spacing w:after="0" w:line="240" w:lineRule="auto"/>
              <w:jc w:val="center"/>
              <w:rPr>
                <w:rFonts w:eastAsia="Times New Roman" w:cs="Times New Roman"/>
                <w:b/>
                <w:bCs/>
                <w:szCs w:val="26"/>
              </w:rPr>
            </w:pPr>
            <w:r w:rsidRPr="00712986">
              <w:rPr>
                <w:rFonts w:eastAsia="Times New Roman" w:cs="Times New Roman"/>
                <w:b/>
                <w:bCs/>
                <w:szCs w:val="26"/>
              </w:rPr>
              <w:t>Năm 2024</w:t>
            </w:r>
          </w:p>
        </w:tc>
      </w:tr>
      <w:tr w:rsidR="00712986" w:rsidRPr="00712986" w:rsidTr="00127396">
        <w:trPr>
          <w:trHeight w:val="304"/>
        </w:trPr>
        <w:tc>
          <w:tcPr>
            <w:tcW w:w="1363" w:type="pct"/>
            <w:tcBorders>
              <w:top w:val="nil"/>
              <w:left w:val="single" w:sz="4" w:space="0" w:color="auto"/>
              <w:bottom w:val="single" w:sz="4" w:space="0" w:color="auto"/>
              <w:right w:val="single" w:sz="4" w:space="0" w:color="auto"/>
            </w:tcBorders>
            <w:shd w:val="clear" w:color="auto" w:fill="auto"/>
            <w:vAlign w:val="bottom"/>
            <w:hideMark/>
          </w:tcPr>
          <w:p w:rsidR="00FE7938" w:rsidRPr="00712986" w:rsidRDefault="00FE7938" w:rsidP="001D2D55">
            <w:pPr>
              <w:spacing w:after="0" w:line="240" w:lineRule="auto"/>
              <w:jc w:val="center"/>
              <w:rPr>
                <w:rFonts w:eastAsia="Times New Roman" w:cs="Times New Roman"/>
                <w:szCs w:val="26"/>
              </w:rPr>
            </w:pPr>
            <w:r w:rsidRPr="00712986">
              <w:rPr>
                <w:rFonts w:eastAsia="Times New Roman" w:cs="Times New Roman"/>
                <w:szCs w:val="26"/>
              </w:rPr>
              <w:t>Tháng 1</w:t>
            </w:r>
          </w:p>
        </w:tc>
        <w:tc>
          <w:tcPr>
            <w:tcW w:w="752"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157</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1</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46,8</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8</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53,8</w:t>
            </w:r>
          </w:p>
        </w:tc>
      </w:tr>
      <w:tr w:rsidR="00712986" w:rsidRPr="00712986" w:rsidTr="00127396">
        <w:trPr>
          <w:trHeight w:val="304"/>
        </w:trPr>
        <w:tc>
          <w:tcPr>
            <w:tcW w:w="1363" w:type="pct"/>
            <w:tcBorders>
              <w:top w:val="nil"/>
              <w:left w:val="single" w:sz="4" w:space="0" w:color="auto"/>
              <w:bottom w:val="single" w:sz="4" w:space="0" w:color="auto"/>
              <w:right w:val="single" w:sz="4" w:space="0" w:color="auto"/>
            </w:tcBorders>
            <w:shd w:val="clear" w:color="auto" w:fill="auto"/>
            <w:vAlign w:val="bottom"/>
            <w:hideMark/>
          </w:tcPr>
          <w:p w:rsidR="00FE7938" w:rsidRPr="00712986" w:rsidRDefault="00FE7938" w:rsidP="001D2D55">
            <w:pPr>
              <w:spacing w:after="0" w:line="240" w:lineRule="auto"/>
              <w:jc w:val="center"/>
              <w:rPr>
                <w:rFonts w:eastAsia="Times New Roman" w:cs="Times New Roman"/>
                <w:szCs w:val="26"/>
              </w:rPr>
            </w:pPr>
            <w:r w:rsidRPr="00712986">
              <w:rPr>
                <w:rFonts w:eastAsia="Times New Roman" w:cs="Times New Roman"/>
                <w:szCs w:val="26"/>
              </w:rPr>
              <w:t>Tháng 2</w:t>
            </w:r>
          </w:p>
        </w:tc>
        <w:tc>
          <w:tcPr>
            <w:tcW w:w="752"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27,5</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66,7</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103,7</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24,2</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12,8</w:t>
            </w:r>
          </w:p>
        </w:tc>
      </w:tr>
      <w:tr w:rsidR="00712986" w:rsidRPr="00712986" w:rsidTr="00127396">
        <w:trPr>
          <w:trHeight w:val="304"/>
        </w:trPr>
        <w:tc>
          <w:tcPr>
            <w:tcW w:w="1363" w:type="pct"/>
            <w:tcBorders>
              <w:top w:val="nil"/>
              <w:left w:val="single" w:sz="4" w:space="0" w:color="auto"/>
              <w:bottom w:val="single" w:sz="4" w:space="0" w:color="auto"/>
              <w:right w:val="single" w:sz="4" w:space="0" w:color="auto"/>
            </w:tcBorders>
            <w:shd w:val="clear" w:color="auto" w:fill="auto"/>
            <w:vAlign w:val="bottom"/>
            <w:hideMark/>
          </w:tcPr>
          <w:p w:rsidR="00FE7938" w:rsidRPr="00712986" w:rsidRDefault="00FE7938" w:rsidP="001D2D55">
            <w:pPr>
              <w:spacing w:after="0" w:line="240" w:lineRule="auto"/>
              <w:jc w:val="center"/>
              <w:rPr>
                <w:rFonts w:eastAsia="Times New Roman" w:cs="Times New Roman"/>
                <w:szCs w:val="26"/>
              </w:rPr>
            </w:pPr>
            <w:r w:rsidRPr="00712986">
              <w:rPr>
                <w:rFonts w:eastAsia="Times New Roman" w:cs="Times New Roman"/>
                <w:szCs w:val="26"/>
              </w:rPr>
              <w:t>Tháng 3</w:t>
            </w:r>
          </w:p>
        </w:tc>
        <w:tc>
          <w:tcPr>
            <w:tcW w:w="752"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200,1</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38,5</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47,2</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7,6</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32,2</w:t>
            </w:r>
          </w:p>
        </w:tc>
      </w:tr>
      <w:tr w:rsidR="00712986" w:rsidRPr="00712986" w:rsidTr="00127396">
        <w:trPr>
          <w:trHeight w:val="304"/>
        </w:trPr>
        <w:tc>
          <w:tcPr>
            <w:tcW w:w="1363" w:type="pct"/>
            <w:tcBorders>
              <w:top w:val="nil"/>
              <w:left w:val="single" w:sz="4" w:space="0" w:color="auto"/>
              <w:bottom w:val="single" w:sz="4" w:space="0" w:color="auto"/>
              <w:right w:val="single" w:sz="4" w:space="0" w:color="auto"/>
            </w:tcBorders>
            <w:shd w:val="clear" w:color="auto" w:fill="auto"/>
            <w:vAlign w:val="bottom"/>
            <w:hideMark/>
          </w:tcPr>
          <w:p w:rsidR="00FE7938" w:rsidRPr="00712986" w:rsidRDefault="00FE7938" w:rsidP="001D2D55">
            <w:pPr>
              <w:spacing w:after="0" w:line="240" w:lineRule="auto"/>
              <w:jc w:val="center"/>
              <w:rPr>
                <w:rFonts w:eastAsia="Times New Roman" w:cs="Times New Roman"/>
                <w:szCs w:val="26"/>
              </w:rPr>
            </w:pPr>
            <w:r w:rsidRPr="00712986">
              <w:rPr>
                <w:rFonts w:eastAsia="Times New Roman" w:cs="Times New Roman"/>
                <w:szCs w:val="26"/>
              </w:rPr>
              <w:t>Tháng 4</w:t>
            </w:r>
          </w:p>
        </w:tc>
        <w:tc>
          <w:tcPr>
            <w:tcW w:w="752"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88,1</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129</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68,7</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72</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41,6</w:t>
            </w:r>
          </w:p>
        </w:tc>
      </w:tr>
      <w:tr w:rsidR="00712986" w:rsidRPr="00712986" w:rsidTr="00127396">
        <w:trPr>
          <w:trHeight w:val="304"/>
        </w:trPr>
        <w:tc>
          <w:tcPr>
            <w:tcW w:w="1363" w:type="pct"/>
            <w:tcBorders>
              <w:top w:val="nil"/>
              <w:left w:val="single" w:sz="4" w:space="0" w:color="auto"/>
              <w:bottom w:val="single" w:sz="4" w:space="0" w:color="auto"/>
              <w:right w:val="single" w:sz="4" w:space="0" w:color="auto"/>
            </w:tcBorders>
            <w:shd w:val="clear" w:color="auto" w:fill="auto"/>
            <w:vAlign w:val="bottom"/>
            <w:hideMark/>
          </w:tcPr>
          <w:p w:rsidR="00FE7938" w:rsidRPr="00712986" w:rsidRDefault="00FE7938" w:rsidP="001D2D55">
            <w:pPr>
              <w:spacing w:after="0" w:line="240" w:lineRule="auto"/>
              <w:jc w:val="center"/>
              <w:rPr>
                <w:rFonts w:eastAsia="Times New Roman" w:cs="Times New Roman"/>
                <w:szCs w:val="26"/>
              </w:rPr>
            </w:pPr>
            <w:r w:rsidRPr="00712986">
              <w:rPr>
                <w:rFonts w:eastAsia="Times New Roman" w:cs="Times New Roman"/>
                <w:szCs w:val="26"/>
              </w:rPr>
              <w:t>Tháng 5</w:t>
            </w:r>
          </w:p>
        </w:tc>
        <w:tc>
          <w:tcPr>
            <w:tcW w:w="752"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128,1</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123,6</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414,9</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64,2</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213,3</w:t>
            </w:r>
          </w:p>
        </w:tc>
      </w:tr>
      <w:tr w:rsidR="00712986" w:rsidRPr="00712986" w:rsidTr="00127396">
        <w:trPr>
          <w:trHeight w:val="304"/>
        </w:trPr>
        <w:tc>
          <w:tcPr>
            <w:tcW w:w="1363" w:type="pct"/>
            <w:tcBorders>
              <w:top w:val="nil"/>
              <w:left w:val="single" w:sz="4" w:space="0" w:color="auto"/>
              <w:bottom w:val="single" w:sz="4" w:space="0" w:color="auto"/>
              <w:right w:val="single" w:sz="4" w:space="0" w:color="auto"/>
            </w:tcBorders>
            <w:shd w:val="clear" w:color="auto" w:fill="auto"/>
            <w:vAlign w:val="bottom"/>
            <w:hideMark/>
          </w:tcPr>
          <w:p w:rsidR="00FE7938" w:rsidRPr="00712986" w:rsidRDefault="00FE7938" w:rsidP="001D2D55">
            <w:pPr>
              <w:spacing w:after="0" w:line="240" w:lineRule="auto"/>
              <w:jc w:val="center"/>
              <w:rPr>
                <w:rFonts w:eastAsia="Times New Roman" w:cs="Times New Roman"/>
                <w:szCs w:val="26"/>
              </w:rPr>
            </w:pPr>
            <w:r w:rsidRPr="00712986">
              <w:rPr>
                <w:rFonts w:eastAsia="Times New Roman" w:cs="Times New Roman"/>
                <w:szCs w:val="26"/>
              </w:rPr>
              <w:t>Tháng 6</w:t>
            </w:r>
          </w:p>
        </w:tc>
        <w:tc>
          <w:tcPr>
            <w:tcW w:w="752"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171,4</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313</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296,9</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375,4</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196,6</w:t>
            </w:r>
          </w:p>
        </w:tc>
      </w:tr>
      <w:tr w:rsidR="00712986" w:rsidRPr="00712986" w:rsidTr="00127396">
        <w:trPr>
          <w:trHeight w:val="304"/>
        </w:trPr>
        <w:tc>
          <w:tcPr>
            <w:tcW w:w="1363" w:type="pct"/>
            <w:tcBorders>
              <w:top w:val="nil"/>
              <w:left w:val="single" w:sz="4" w:space="0" w:color="auto"/>
              <w:bottom w:val="single" w:sz="4" w:space="0" w:color="auto"/>
              <w:right w:val="single" w:sz="4" w:space="0" w:color="auto"/>
            </w:tcBorders>
            <w:shd w:val="clear" w:color="auto" w:fill="auto"/>
            <w:vAlign w:val="bottom"/>
            <w:hideMark/>
          </w:tcPr>
          <w:p w:rsidR="00FE7938" w:rsidRPr="00712986" w:rsidRDefault="00FE7938" w:rsidP="001D2D55">
            <w:pPr>
              <w:spacing w:after="0" w:line="240" w:lineRule="auto"/>
              <w:jc w:val="center"/>
              <w:rPr>
                <w:rFonts w:eastAsia="Times New Roman" w:cs="Times New Roman"/>
                <w:szCs w:val="26"/>
              </w:rPr>
            </w:pPr>
            <w:r w:rsidRPr="00712986">
              <w:rPr>
                <w:rFonts w:eastAsia="Times New Roman" w:cs="Times New Roman"/>
                <w:szCs w:val="26"/>
              </w:rPr>
              <w:t>Tháng 7</w:t>
            </w:r>
          </w:p>
        </w:tc>
        <w:tc>
          <w:tcPr>
            <w:tcW w:w="752"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121,1</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246,6</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392,5</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134,6</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339,7</w:t>
            </w:r>
          </w:p>
        </w:tc>
      </w:tr>
      <w:tr w:rsidR="00712986" w:rsidRPr="00712986" w:rsidTr="00127396">
        <w:trPr>
          <w:trHeight w:val="304"/>
        </w:trPr>
        <w:tc>
          <w:tcPr>
            <w:tcW w:w="1363" w:type="pct"/>
            <w:tcBorders>
              <w:top w:val="nil"/>
              <w:left w:val="single" w:sz="4" w:space="0" w:color="auto"/>
              <w:bottom w:val="single" w:sz="4" w:space="0" w:color="auto"/>
              <w:right w:val="single" w:sz="4" w:space="0" w:color="auto"/>
            </w:tcBorders>
            <w:shd w:val="clear" w:color="auto" w:fill="auto"/>
            <w:vAlign w:val="bottom"/>
            <w:hideMark/>
          </w:tcPr>
          <w:p w:rsidR="00FE7938" w:rsidRPr="00712986" w:rsidRDefault="00FE7938" w:rsidP="001D2D55">
            <w:pPr>
              <w:spacing w:after="0" w:line="240" w:lineRule="auto"/>
              <w:jc w:val="center"/>
              <w:rPr>
                <w:rFonts w:eastAsia="Times New Roman" w:cs="Times New Roman"/>
                <w:szCs w:val="26"/>
              </w:rPr>
            </w:pPr>
            <w:r w:rsidRPr="00712986">
              <w:rPr>
                <w:rFonts w:eastAsia="Times New Roman" w:cs="Times New Roman"/>
                <w:szCs w:val="26"/>
              </w:rPr>
              <w:t>Tháng 8</w:t>
            </w:r>
          </w:p>
        </w:tc>
        <w:tc>
          <w:tcPr>
            <w:tcW w:w="752"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389</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266,3</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486,3</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358,8</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306</w:t>
            </w:r>
          </w:p>
        </w:tc>
      </w:tr>
      <w:tr w:rsidR="00712986" w:rsidRPr="00712986" w:rsidTr="00127396">
        <w:trPr>
          <w:trHeight w:val="304"/>
        </w:trPr>
        <w:tc>
          <w:tcPr>
            <w:tcW w:w="1363" w:type="pct"/>
            <w:tcBorders>
              <w:top w:val="nil"/>
              <w:left w:val="single" w:sz="4" w:space="0" w:color="auto"/>
              <w:bottom w:val="single" w:sz="4" w:space="0" w:color="auto"/>
              <w:right w:val="single" w:sz="4" w:space="0" w:color="auto"/>
            </w:tcBorders>
            <w:shd w:val="clear" w:color="auto" w:fill="auto"/>
            <w:vAlign w:val="bottom"/>
            <w:hideMark/>
          </w:tcPr>
          <w:p w:rsidR="00FE7938" w:rsidRPr="00712986" w:rsidRDefault="00FE7938" w:rsidP="001D2D55">
            <w:pPr>
              <w:spacing w:after="0" w:line="240" w:lineRule="auto"/>
              <w:jc w:val="center"/>
              <w:rPr>
                <w:rFonts w:eastAsia="Times New Roman" w:cs="Times New Roman"/>
                <w:szCs w:val="26"/>
              </w:rPr>
            </w:pPr>
            <w:r w:rsidRPr="00712986">
              <w:rPr>
                <w:rFonts w:eastAsia="Times New Roman" w:cs="Times New Roman"/>
                <w:szCs w:val="26"/>
              </w:rPr>
              <w:t>Tháng 9</w:t>
            </w:r>
          </w:p>
        </w:tc>
        <w:tc>
          <w:tcPr>
            <w:tcW w:w="752"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204,1</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384,3</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242</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269,7</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697,6</w:t>
            </w:r>
          </w:p>
        </w:tc>
      </w:tr>
      <w:tr w:rsidR="00712986" w:rsidRPr="00712986" w:rsidTr="00127396">
        <w:trPr>
          <w:trHeight w:val="304"/>
        </w:trPr>
        <w:tc>
          <w:tcPr>
            <w:tcW w:w="1363" w:type="pct"/>
            <w:tcBorders>
              <w:top w:val="nil"/>
              <w:left w:val="single" w:sz="4" w:space="0" w:color="auto"/>
              <w:bottom w:val="single" w:sz="4" w:space="0" w:color="auto"/>
              <w:right w:val="single" w:sz="4" w:space="0" w:color="auto"/>
            </w:tcBorders>
            <w:shd w:val="clear" w:color="auto" w:fill="auto"/>
            <w:vAlign w:val="bottom"/>
            <w:hideMark/>
          </w:tcPr>
          <w:p w:rsidR="00FE7938" w:rsidRPr="00712986" w:rsidRDefault="00FE7938" w:rsidP="001D2D55">
            <w:pPr>
              <w:spacing w:after="0" w:line="240" w:lineRule="auto"/>
              <w:jc w:val="center"/>
              <w:rPr>
                <w:rFonts w:eastAsia="Times New Roman" w:cs="Times New Roman"/>
                <w:szCs w:val="26"/>
              </w:rPr>
            </w:pPr>
            <w:r w:rsidRPr="00712986">
              <w:rPr>
                <w:rFonts w:eastAsia="Times New Roman" w:cs="Times New Roman"/>
                <w:szCs w:val="26"/>
              </w:rPr>
              <w:t>Tháng 10</w:t>
            </w:r>
          </w:p>
        </w:tc>
        <w:tc>
          <w:tcPr>
            <w:tcW w:w="752"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224,7</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368,9</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84,4</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22,4</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47,4</w:t>
            </w:r>
          </w:p>
        </w:tc>
      </w:tr>
      <w:tr w:rsidR="00712986" w:rsidRPr="00712986" w:rsidTr="00127396">
        <w:trPr>
          <w:trHeight w:val="304"/>
        </w:trPr>
        <w:tc>
          <w:tcPr>
            <w:tcW w:w="1363" w:type="pct"/>
            <w:tcBorders>
              <w:top w:val="nil"/>
              <w:left w:val="single" w:sz="4" w:space="0" w:color="auto"/>
              <w:bottom w:val="single" w:sz="4" w:space="0" w:color="auto"/>
              <w:right w:val="single" w:sz="4" w:space="0" w:color="auto"/>
            </w:tcBorders>
            <w:shd w:val="clear" w:color="auto" w:fill="auto"/>
            <w:vAlign w:val="bottom"/>
            <w:hideMark/>
          </w:tcPr>
          <w:p w:rsidR="00FE7938" w:rsidRPr="00712986" w:rsidRDefault="00FE7938" w:rsidP="001D2D55">
            <w:pPr>
              <w:spacing w:after="0" w:line="240" w:lineRule="auto"/>
              <w:jc w:val="center"/>
              <w:rPr>
                <w:rFonts w:eastAsia="Times New Roman" w:cs="Times New Roman"/>
                <w:szCs w:val="26"/>
              </w:rPr>
            </w:pPr>
            <w:r w:rsidRPr="00712986">
              <w:rPr>
                <w:rFonts w:eastAsia="Times New Roman" w:cs="Times New Roman"/>
                <w:szCs w:val="26"/>
              </w:rPr>
              <w:t>Tháng 11</w:t>
            </w:r>
          </w:p>
        </w:tc>
        <w:tc>
          <w:tcPr>
            <w:tcW w:w="752"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34,1</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13,6</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7,8</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61</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0,6</w:t>
            </w:r>
          </w:p>
        </w:tc>
      </w:tr>
      <w:tr w:rsidR="00712986" w:rsidRPr="00712986" w:rsidTr="00127396">
        <w:trPr>
          <w:trHeight w:val="304"/>
        </w:trPr>
        <w:tc>
          <w:tcPr>
            <w:tcW w:w="1363" w:type="pct"/>
            <w:tcBorders>
              <w:top w:val="nil"/>
              <w:left w:val="single" w:sz="4" w:space="0" w:color="auto"/>
              <w:bottom w:val="single" w:sz="4" w:space="0" w:color="auto"/>
              <w:right w:val="single" w:sz="4" w:space="0" w:color="auto"/>
            </w:tcBorders>
            <w:shd w:val="clear" w:color="auto" w:fill="auto"/>
            <w:vAlign w:val="bottom"/>
            <w:hideMark/>
          </w:tcPr>
          <w:p w:rsidR="00FE7938" w:rsidRPr="00712986" w:rsidRDefault="00FE7938" w:rsidP="001D2D55">
            <w:pPr>
              <w:spacing w:after="0" w:line="240" w:lineRule="auto"/>
              <w:jc w:val="center"/>
              <w:rPr>
                <w:rFonts w:eastAsia="Times New Roman" w:cs="Times New Roman"/>
                <w:szCs w:val="26"/>
              </w:rPr>
            </w:pPr>
            <w:r w:rsidRPr="00712986">
              <w:rPr>
                <w:rFonts w:eastAsia="Times New Roman" w:cs="Times New Roman"/>
                <w:szCs w:val="26"/>
              </w:rPr>
              <w:t>Tháng 12</w:t>
            </w:r>
          </w:p>
        </w:tc>
        <w:tc>
          <w:tcPr>
            <w:tcW w:w="752"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1,2</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0,7</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13,7</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21,6</w:t>
            </w:r>
          </w:p>
        </w:tc>
        <w:tc>
          <w:tcPr>
            <w:tcW w:w="721" w:type="pct"/>
            <w:tcBorders>
              <w:top w:val="nil"/>
              <w:left w:val="nil"/>
              <w:bottom w:val="single" w:sz="4" w:space="0" w:color="auto"/>
              <w:right w:val="single" w:sz="4" w:space="0" w:color="auto"/>
            </w:tcBorders>
            <w:shd w:val="clear" w:color="auto" w:fill="auto"/>
            <w:vAlign w:val="bottom"/>
            <w:hideMark/>
          </w:tcPr>
          <w:p w:rsidR="00FE7938" w:rsidRPr="00712986" w:rsidRDefault="00FE7938" w:rsidP="00FE7938">
            <w:pPr>
              <w:spacing w:after="0" w:line="240" w:lineRule="auto"/>
              <w:jc w:val="center"/>
              <w:rPr>
                <w:rFonts w:eastAsia="Times New Roman" w:cs="Times New Roman"/>
                <w:szCs w:val="26"/>
              </w:rPr>
            </w:pPr>
            <w:r w:rsidRPr="00712986">
              <w:rPr>
                <w:rFonts w:eastAsia="Times New Roman" w:cs="Times New Roman"/>
                <w:szCs w:val="26"/>
              </w:rPr>
              <w:t>3,7</w:t>
            </w:r>
          </w:p>
        </w:tc>
      </w:tr>
      <w:tr w:rsidR="00712986" w:rsidRPr="00712986" w:rsidTr="00127396">
        <w:trPr>
          <w:trHeight w:val="304"/>
        </w:trPr>
        <w:tc>
          <w:tcPr>
            <w:tcW w:w="1363" w:type="pct"/>
            <w:tcBorders>
              <w:top w:val="nil"/>
              <w:left w:val="single" w:sz="4" w:space="0" w:color="auto"/>
              <w:bottom w:val="single" w:sz="4" w:space="0" w:color="auto"/>
              <w:right w:val="single" w:sz="4" w:space="0" w:color="auto"/>
            </w:tcBorders>
            <w:shd w:val="clear" w:color="auto" w:fill="auto"/>
            <w:vAlign w:val="center"/>
            <w:hideMark/>
          </w:tcPr>
          <w:p w:rsidR="00FE7938" w:rsidRPr="00712986" w:rsidRDefault="00FE7938" w:rsidP="001D2D55">
            <w:pPr>
              <w:spacing w:after="0" w:line="240" w:lineRule="auto"/>
              <w:jc w:val="center"/>
              <w:rPr>
                <w:rFonts w:eastAsia="Times New Roman" w:cs="Times New Roman"/>
                <w:b/>
                <w:bCs/>
                <w:szCs w:val="26"/>
              </w:rPr>
            </w:pPr>
            <w:r w:rsidRPr="00712986">
              <w:rPr>
                <w:rFonts w:eastAsia="Times New Roman" w:cs="Times New Roman"/>
                <w:b/>
                <w:bCs/>
                <w:szCs w:val="26"/>
              </w:rPr>
              <w:t>Trung bình tháng</w:t>
            </w:r>
          </w:p>
        </w:tc>
        <w:tc>
          <w:tcPr>
            <w:tcW w:w="752" w:type="pct"/>
            <w:tcBorders>
              <w:top w:val="nil"/>
              <w:left w:val="nil"/>
              <w:bottom w:val="single" w:sz="4" w:space="0" w:color="auto"/>
              <w:right w:val="single" w:sz="4" w:space="0" w:color="auto"/>
            </w:tcBorders>
            <w:shd w:val="clear" w:color="auto" w:fill="auto"/>
            <w:vAlign w:val="center"/>
            <w:hideMark/>
          </w:tcPr>
          <w:p w:rsidR="00FE7938" w:rsidRPr="00712986" w:rsidRDefault="00FE7938" w:rsidP="00FE7938">
            <w:pPr>
              <w:spacing w:after="0" w:line="240" w:lineRule="auto"/>
              <w:jc w:val="center"/>
              <w:rPr>
                <w:rFonts w:eastAsia="Times New Roman" w:cs="Times New Roman"/>
                <w:b/>
                <w:bCs/>
                <w:szCs w:val="26"/>
              </w:rPr>
            </w:pPr>
            <w:r w:rsidRPr="00712986">
              <w:rPr>
                <w:rFonts w:eastAsia="Times New Roman" w:cs="Times New Roman"/>
                <w:b/>
                <w:bCs/>
                <w:szCs w:val="26"/>
              </w:rPr>
              <w:t>145,5</w:t>
            </w:r>
          </w:p>
        </w:tc>
        <w:tc>
          <w:tcPr>
            <w:tcW w:w="721" w:type="pct"/>
            <w:tcBorders>
              <w:top w:val="nil"/>
              <w:left w:val="nil"/>
              <w:bottom w:val="single" w:sz="4" w:space="0" w:color="auto"/>
              <w:right w:val="single" w:sz="4" w:space="0" w:color="auto"/>
            </w:tcBorders>
            <w:shd w:val="clear" w:color="auto" w:fill="auto"/>
            <w:vAlign w:val="center"/>
            <w:hideMark/>
          </w:tcPr>
          <w:p w:rsidR="00FE7938" w:rsidRPr="00712986" w:rsidRDefault="00FE7938" w:rsidP="00FE7938">
            <w:pPr>
              <w:spacing w:after="0" w:line="240" w:lineRule="auto"/>
              <w:jc w:val="center"/>
              <w:rPr>
                <w:rFonts w:eastAsia="Times New Roman" w:cs="Times New Roman"/>
                <w:b/>
                <w:bCs/>
                <w:szCs w:val="26"/>
              </w:rPr>
            </w:pPr>
            <w:r w:rsidRPr="00712986">
              <w:rPr>
                <w:rFonts w:eastAsia="Times New Roman" w:cs="Times New Roman"/>
                <w:b/>
                <w:bCs/>
                <w:szCs w:val="26"/>
              </w:rPr>
              <w:t>162,7</w:t>
            </w:r>
          </w:p>
        </w:tc>
        <w:tc>
          <w:tcPr>
            <w:tcW w:w="721" w:type="pct"/>
            <w:tcBorders>
              <w:top w:val="nil"/>
              <w:left w:val="nil"/>
              <w:bottom w:val="single" w:sz="4" w:space="0" w:color="auto"/>
              <w:right w:val="single" w:sz="4" w:space="0" w:color="auto"/>
            </w:tcBorders>
            <w:shd w:val="clear" w:color="auto" w:fill="auto"/>
            <w:vAlign w:val="center"/>
            <w:hideMark/>
          </w:tcPr>
          <w:p w:rsidR="00FE7938" w:rsidRPr="00712986" w:rsidRDefault="00FE7938" w:rsidP="00FE7938">
            <w:pPr>
              <w:spacing w:after="0" w:line="240" w:lineRule="auto"/>
              <w:jc w:val="center"/>
              <w:rPr>
                <w:rFonts w:eastAsia="Times New Roman" w:cs="Times New Roman"/>
                <w:b/>
                <w:bCs/>
                <w:szCs w:val="26"/>
              </w:rPr>
            </w:pPr>
            <w:r w:rsidRPr="00712986">
              <w:rPr>
                <w:rFonts w:eastAsia="Times New Roman" w:cs="Times New Roman"/>
                <w:b/>
                <w:bCs/>
                <w:szCs w:val="26"/>
              </w:rPr>
              <w:t>183,7</w:t>
            </w:r>
          </w:p>
        </w:tc>
        <w:tc>
          <w:tcPr>
            <w:tcW w:w="721" w:type="pct"/>
            <w:tcBorders>
              <w:top w:val="nil"/>
              <w:left w:val="nil"/>
              <w:bottom w:val="single" w:sz="4" w:space="0" w:color="auto"/>
              <w:right w:val="single" w:sz="4" w:space="0" w:color="auto"/>
            </w:tcBorders>
            <w:shd w:val="clear" w:color="auto" w:fill="auto"/>
            <w:vAlign w:val="center"/>
            <w:hideMark/>
          </w:tcPr>
          <w:p w:rsidR="00FE7938" w:rsidRPr="00712986" w:rsidRDefault="00FE7938" w:rsidP="00FE7938">
            <w:pPr>
              <w:spacing w:after="0" w:line="240" w:lineRule="auto"/>
              <w:jc w:val="center"/>
              <w:rPr>
                <w:rFonts w:eastAsia="Times New Roman" w:cs="Times New Roman"/>
                <w:b/>
                <w:bCs/>
                <w:szCs w:val="26"/>
              </w:rPr>
            </w:pPr>
            <w:r w:rsidRPr="00712986">
              <w:rPr>
                <w:rFonts w:eastAsia="Times New Roman" w:cs="Times New Roman"/>
                <w:b/>
                <w:bCs/>
                <w:szCs w:val="26"/>
              </w:rPr>
              <w:t>118,3</w:t>
            </w:r>
          </w:p>
        </w:tc>
        <w:tc>
          <w:tcPr>
            <w:tcW w:w="721" w:type="pct"/>
            <w:tcBorders>
              <w:top w:val="nil"/>
              <w:left w:val="nil"/>
              <w:bottom w:val="single" w:sz="4" w:space="0" w:color="auto"/>
              <w:right w:val="single" w:sz="4" w:space="0" w:color="auto"/>
            </w:tcBorders>
            <w:shd w:val="clear" w:color="auto" w:fill="auto"/>
            <w:vAlign w:val="center"/>
            <w:hideMark/>
          </w:tcPr>
          <w:p w:rsidR="00FE7938" w:rsidRPr="00712986" w:rsidRDefault="00FE7938" w:rsidP="00FE7938">
            <w:pPr>
              <w:spacing w:after="0" w:line="240" w:lineRule="auto"/>
              <w:jc w:val="center"/>
              <w:rPr>
                <w:rFonts w:eastAsia="Times New Roman" w:cs="Times New Roman"/>
                <w:b/>
                <w:bCs/>
                <w:szCs w:val="26"/>
              </w:rPr>
            </w:pPr>
            <w:r w:rsidRPr="00712986">
              <w:rPr>
                <w:rFonts w:eastAsia="Times New Roman" w:cs="Times New Roman"/>
                <w:b/>
                <w:bCs/>
                <w:szCs w:val="26"/>
              </w:rPr>
              <w:t>162,1</w:t>
            </w:r>
          </w:p>
        </w:tc>
      </w:tr>
    </w:tbl>
    <w:p w:rsidR="00FE7938" w:rsidRPr="00712986" w:rsidRDefault="00FE7938" w:rsidP="006E5FB5">
      <w:pPr>
        <w:tabs>
          <w:tab w:val="left" w:pos="851"/>
        </w:tabs>
        <w:spacing w:before="120" w:after="120" w:line="288" w:lineRule="auto"/>
        <w:jc w:val="right"/>
        <w:rPr>
          <w:i/>
          <w:iCs/>
          <w:szCs w:val="26"/>
        </w:rPr>
      </w:pPr>
      <w:r w:rsidRPr="00712986">
        <w:rPr>
          <w:i/>
          <w:iCs/>
          <w:szCs w:val="26"/>
        </w:rPr>
        <w:t>(nguồn: Cục thống kê – trạm Láng (Hà Nội)</w:t>
      </w:r>
    </w:p>
    <w:p w:rsidR="00C25884" w:rsidRPr="00712986" w:rsidRDefault="00FE7938" w:rsidP="006E5FB5">
      <w:pPr>
        <w:tabs>
          <w:tab w:val="left" w:pos="851"/>
        </w:tabs>
        <w:spacing w:before="120" w:after="120" w:line="288" w:lineRule="auto"/>
        <w:ind w:firstLine="567"/>
        <w:jc w:val="both"/>
        <w:rPr>
          <w:sz w:val="28"/>
          <w:szCs w:val="28"/>
        </w:rPr>
      </w:pPr>
      <w:r w:rsidRPr="00712986">
        <w:rPr>
          <w:sz w:val="28"/>
          <w:szCs w:val="28"/>
        </w:rPr>
        <w:t xml:space="preserve">Lượng mưa bình quân trong khu vực nghiên cứu nhỏ hơn lượng mưa trung bình năm trên toàn bộ lãnh thổ Việt Nam. </w:t>
      </w:r>
    </w:p>
    <w:p w:rsidR="00C25884" w:rsidRPr="00712986" w:rsidRDefault="00FE7938" w:rsidP="006E5FB5">
      <w:pPr>
        <w:tabs>
          <w:tab w:val="left" w:pos="851"/>
        </w:tabs>
        <w:spacing w:before="120" w:after="120" w:line="288" w:lineRule="auto"/>
        <w:ind w:firstLine="567"/>
        <w:jc w:val="both"/>
        <w:rPr>
          <w:sz w:val="28"/>
          <w:szCs w:val="28"/>
        </w:rPr>
      </w:pPr>
      <w:r w:rsidRPr="00712986">
        <w:rPr>
          <w:sz w:val="28"/>
          <w:szCs w:val="28"/>
        </w:rPr>
        <w:t>Tháng có lượng m</w:t>
      </w:r>
      <w:r w:rsidR="00C25884" w:rsidRPr="00712986">
        <w:rPr>
          <w:sz w:val="28"/>
          <w:szCs w:val="28"/>
        </w:rPr>
        <w:t>ư</w:t>
      </w:r>
      <w:r w:rsidRPr="00712986">
        <w:rPr>
          <w:sz w:val="28"/>
          <w:szCs w:val="28"/>
        </w:rPr>
        <w:t>a cao: tháng 6, 7, 8,9</w:t>
      </w:r>
    </w:p>
    <w:p w:rsidR="00C25884" w:rsidRPr="00712986" w:rsidRDefault="00FE7938" w:rsidP="006E5FB5">
      <w:pPr>
        <w:tabs>
          <w:tab w:val="left" w:pos="851"/>
        </w:tabs>
        <w:spacing w:before="120" w:after="120" w:line="288" w:lineRule="auto"/>
        <w:ind w:firstLine="567"/>
        <w:jc w:val="both"/>
        <w:rPr>
          <w:sz w:val="28"/>
          <w:szCs w:val="28"/>
        </w:rPr>
      </w:pPr>
      <w:r w:rsidRPr="00712986">
        <w:rPr>
          <w:sz w:val="28"/>
          <w:szCs w:val="28"/>
        </w:rPr>
        <w:t xml:space="preserve"> Tháng có lượng mưa thấp: tháng 1, 2, 3, 11, 12 </w:t>
      </w:r>
    </w:p>
    <w:p w:rsidR="00C25884" w:rsidRPr="00712986" w:rsidRDefault="00FE7938" w:rsidP="006E5FB5">
      <w:pPr>
        <w:tabs>
          <w:tab w:val="left" w:pos="851"/>
        </w:tabs>
        <w:spacing w:before="120" w:after="120" w:line="288" w:lineRule="auto"/>
        <w:ind w:firstLine="567"/>
        <w:jc w:val="both"/>
        <w:rPr>
          <w:sz w:val="28"/>
          <w:szCs w:val="28"/>
        </w:rPr>
      </w:pPr>
      <w:r w:rsidRPr="00712986">
        <w:rPr>
          <w:sz w:val="28"/>
          <w:szCs w:val="28"/>
        </w:rPr>
        <w:t xml:space="preserve">Lượng mưa tháng lớn nhất đo được là </w:t>
      </w:r>
      <w:r w:rsidR="00C25884" w:rsidRPr="00712986">
        <w:rPr>
          <w:sz w:val="28"/>
          <w:szCs w:val="28"/>
        </w:rPr>
        <w:t>697,6</w:t>
      </w:r>
      <w:r w:rsidRPr="00712986">
        <w:rPr>
          <w:sz w:val="28"/>
          <w:szCs w:val="28"/>
        </w:rPr>
        <w:t xml:space="preserve"> mm (tháng </w:t>
      </w:r>
      <w:r w:rsidR="00C25884" w:rsidRPr="00712986">
        <w:rPr>
          <w:sz w:val="28"/>
          <w:szCs w:val="28"/>
        </w:rPr>
        <w:t>9</w:t>
      </w:r>
      <w:r w:rsidRPr="00712986">
        <w:rPr>
          <w:sz w:val="28"/>
          <w:szCs w:val="28"/>
        </w:rPr>
        <w:t>/20</w:t>
      </w:r>
      <w:r w:rsidR="00C25884" w:rsidRPr="00712986">
        <w:rPr>
          <w:sz w:val="28"/>
          <w:szCs w:val="28"/>
        </w:rPr>
        <w:t>24</w:t>
      </w:r>
      <w:r w:rsidRPr="00712986">
        <w:rPr>
          <w:sz w:val="28"/>
          <w:szCs w:val="28"/>
        </w:rPr>
        <w:t xml:space="preserve">). </w:t>
      </w:r>
    </w:p>
    <w:p w:rsidR="00FE7938" w:rsidRPr="00712986" w:rsidRDefault="00FE7938" w:rsidP="006E5FB5">
      <w:pPr>
        <w:tabs>
          <w:tab w:val="left" w:pos="851"/>
        </w:tabs>
        <w:spacing w:before="120" w:after="120" w:line="288" w:lineRule="auto"/>
        <w:ind w:firstLine="567"/>
        <w:jc w:val="both"/>
        <w:rPr>
          <w:sz w:val="28"/>
          <w:szCs w:val="28"/>
        </w:rPr>
      </w:pPr>
      <w:r w:rsidRPr="00712986">
        <w:rPr>
          <w:sz w:val="28"/>
          <w:szCs w:val="28"/>
        </w:rPr>
        <w:t>Lượng mưa tháng nhỏ nhất đo được là 0,</w:t>
      </w:r>
      <w:r w:rsidR="00C25884" w:rsidRPr="00712986">
        <w:rPr>
          <w:sz w:val="28"/>
          <w:szCs w:val="28"/>
        </w:rPr>
        <w:t>6</w:t>
      </w:r>
      <w:r w:rsidRPr="00712986">
        <w:rPr>
          <w:sz w:val="28"/>
          <w:szCs w:val="28"/>
        </w:rPr>
        <w:t xml:space="preserve"> mm (tháng </w:t>
      </w:r>
      <w:r w:rsidR="00C25884" w:rsidRPr="00712986">
        <w:rPr>
          <w:sz w:val="28"/>
          <w:szCs w:val="28"/>
        </w:rPr>
        <w:t>1</w:t>
      </w:r>
      <w:r w:rsidRPr="00712986">
        <w:rPr>
          <w:sz w:val="28"/>
          <w:szCs w:val="28"/>
        </w:rPr>
        <w:t>1/202</w:t>
      </w:r>
      <w:r w:rsidR="00C25884" w:rsidRPr="00712986">
        <w:rPr>
          <w:sz w:val="28"/>
          <w:szCs w:val="28"/>
        </w:rPr>
        <w:t>4</w:t>
      </w:r>
      <w:r w:rsidRPr="00712986">
        <w:rPr>
          <w:sz w:val="28"/>
          <w:szCs w:val="28"/>
        </w:rPr>
        <w:t xml:space="preserve">). </w:t>
      </w:r>
    </w:p>
    <w:p w:rsidR="004B30F3" w:rsidRPr="00712986" w:rsidRDefault="00C25884" w:rsidP="00623770">
      <w:pPr>
        <w:pStyle w:val="ListParagraph"/>
        <w:numPr>
          <w:ilvl w:val="0"/>
          <w:numId w:val="39"/>
        </w:numPr>
        <w:tabs>
          <w:tab w:val="left" w:pos="851"/>
          <w:tab w:val="left" w:pos="993"/>
        </w:tabs>
        <w:spacing w:before="120" w:after="120" w:line="288" w:lineRule="auto"/>
        <w:jc w:val="both"/>
        <w:rPr>
          <w:sz w:val="28"/>
          <w:szCs w:val="28"/>
          <w:u w:val="single"/>
        </w:rPr>
      </w:pPr>
      <w:r w:rsidRPr="00712986">
        <w:rPr>
          <w:sz w:val="28"/>
          <w:szCs w:val="28"/>
          <w:u w:val="single"/>
        </w:rPr>
        <w:t>Gió</w:t>
      </w:r>
    </w:p>
    <w:p w:rsidR="00C25884" w:rsidRPr="00712986" w:rsidRDefault="00246DAA" w:rsidP="006E5FB5">
      <w:pPr>
        <w:pStyle w:val="ListParagraph"/>
        <w:tabs>
          <w:tab w:val="left" w:pos="851"/>
        </w:tabs>
        <w:spacing w:before="120" w:after="120" w:line="288" w:lineRule="auto"/>
        <w:ind w:left="0" w:firstLine="567"/>
        <w:jc w:val="both"/>
        <w:rPr>
          <w:sz w:val="28"/>
          <w:szCs w:val="28"/>
        </w:rPr>
      </w:pPr>
      <w:r w:rsidRPr="00712986">
        <w:rPr>
          <w:sz w:val="28"/>
          <w:szCs w:val="28"/>
        </w:rPr>
        <w:t>Thành phố Hà Nội nói riêng, các tỉnh miền Bắc nói chung chịu ảnh hưởng của gió mùa. Từ tháng 11 đến tháng 4 năm sau (mùa khô) chịu ảnh hưởng của gió mùa Đông Bắc và từ tháng 5 đến tháng 10 (mùa mưa), chịu ảnh hưởng của gió Đông Nam.</w:t>
      </w:r>
    </w:p>
    <w:p w:rsidR="00246DAA" w:rsidRPr="00712986" w:rsidRDefault="00246DAA" w:rsidP="006E5FB5">
      <w:pPr>
        <w:pStyle w:val="ListParagraph"/>
        <w:tabs>
          <w:tab w:val="left" w:pos="851"/>
        </w:tabs>
        <w:spacing w:before="120" w:after="120" w:line="288" w:lineRule="auto"/>
        <w:ind w:left="0" w:firstLine="567"/>
        <w:jc w:val="both"/>
        <w:rPr>
          <w:sz w:val="28"/>
          <w:szCs w:val="28"/>
        </w:rPr>
      </w:pPr>
      <w:r w:rsidRPr="00712986">
        <w:rPr>
          <w:sz w:val="28"/>
          <w:szCs w:val="28"/>
        </w:rPr>
        <w:lastRenderedPageBreak/>
        <w:t>Mùa Đông, gió thường thổi tập trung ở hai hướng: Bắc- Đông Bắc – Đông Nam. Trong nửa đầu mùa đông, các hướng Bắc – Đông Bắc trội hơn, nhưng từ tháng 2 trở đi, các hướng Đông – Đông Nam lại chiếm ưu thế.</w:t>
      </w:r>
    </w:p>
    <w:p w:rsidR="00246DAA" w:rsidRPr="00712986" w:rsidRDefault="00246DAA" w:rsidP="006E5FB5">
      <w:pPr>
        <w:pStyle w:val="ListParagraph"/>
        <w:tabs>
          <w:tab w:val="left" w:pos="851"/>
        </w:tabs>
        <w:spacing w:before="120" w:after="120" w:line="288" w:lineRule="auto"/>
        <w:ind w:left="0" w:firstLine="567"/>
        <w:jc w:val="both"/>
        <w:rPr>
          <w:sz w:val="28"/>
          <w:szCs w:val="28"/>
        </w:rPr>
      </w:pPr>
      <w:r w:rsidRPr="00712986">
        <w:rPr>
          <w:sz w:val="28"/>
          <w:szCs w:val="28"/>
        </w:rPr>
        <w:t>Mùa hè gió thường có hướng Nam, Đông Nam với tần suất 60-70%. Gió Tây khô nóng thường xuất hiện vài ngày vào nửa đầu mùa hè và nhìn chung ít ảnh hưởng tới nền khí hậu của vùng.</w:t>
      </w:r>
    </w:p>
    <w:p w:rsidR="00246DAA" w:rsidRPr="00712986" w:rsidRDefault="00447F73" w:rsidP="006E5FB5">
      <w:pPr>
        <w:pStyle w:val="Caption"/>
        <w:spacing w:before="120" w:after="120" w:line="288" w:lineRule="auto"/>
        <w:jc w:val="center"/>
        <w:rPr>
          <w:b/>
          <w:bCs/>
          <w:i w:val="0"/>
          <w:iCs w:val="0"/>
          <w:color w:val="auto"/>
          <w:sz w:val="28"/>
          <w:szCs w:val="28"/>
        </w:rPr>
      </w:pPr>
      <w:bookmarkStart w:id="72" w:name="_Toc228936261"/>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III</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6</w:t>
      </w:r>
      <w:r w:rsidR="00F978E2" w:rsidRPr="00712986">
        <w:rPr>
          <w:b/>
          <w:bCs/>
          <w:i w:val="0"/>
          <w:iCs w:val="0"/>
          <w:color w:val="auto"/>
          <w:sz w:val="28"/>
          <w:szCs w:val="28"/>
        </w:rPr>
        <w:fldChar w:fldCharType="end"/>
      </w:r>
      <w:r w:rsidRPr="00712986">
        <w:rPr>
          <w:b/>
          <w:bCs/>
          <w:i w:val="0"/>
          <w:iCs w:val="0"/>
          <w:color w:val="auto"/>
          <w:sz w:val="28"/>
          <w:szCs w:val="28"/>
        </w:rPr>
        <w:t>. Tốc độ gió trung bình các tháng tại Hà Nội</w:t>
      </w:r>
      <w:bookmarkEnd w:id="72"/>
    </w:p>
    <w:p w:rsidR="00447F73" w:rsidRPr="00712986" w:rsidRDefault="00447F73" w:rsidP="006E5FB5">
      <w:pPr>
        <w:pStyle w:val="ListParagraph"/>
        <w:tabs>
          <w:tab w:val="left" w:pos="851"/>
        </w:tabs>
        <w:spacing w:before="120" w:after="120" w:line="288" w:lineRule="auto"/>
        <w:ind w:left="0" w:firstLine="567"/>
        <w:jc w:val="right"/>
        <w:rPr>
          <w:sz w:val="28"/>
          <w:szCs w:val="28"/>
        </w:rPr>
      </w:pPr>
      <w:r w:rsidRPr="00712986">
        <w:rPr>
          <w:sz w:val="28"/>
          <w:szCs w:val="28"/>
        </w:rPr>
        <w:t>Đơn vị: m/s</w:t>
      </w:r>
    </w:p>
    <w:tbl>
      <w:tblPr>
        <w:tblW w:w="5000" w:type="pct"/>
        <w:tblLook w:val="04A0" w:firstRow="1" w:lastRow="0" w:firstColumn="1" w:lastColumn="0" w:noHBand="0" w:noVBand="1"/>
      </w:tblPr>
      <w:tblGrid>
        <w:gridCol w:w="2847"/>
        <w:gridCol w:w="1332"/>
        <w:gridCol w:w="1278"/>
        <w:gridCol w:w="1278"/>
        <w:gridCol w:w="1278"/>
        <w:gridCol w:w="1274"/>
      </w:tblGrid>
      <w:tr w:rsidR="00712986" w:rsidRPr="00712986" w:rsidTr="00127396">
        <w:trPr>
          <w:trHeight w:val="608"/>
        </w:trPr>
        <w:tc>
          <w:tcPr>
            <w:tcW w:w="15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47F73" w:rsidRPr="00712986" w:rsidRDefault="00447F73" w:rsidP="00006422">
            <w:pPr>
              <w:spacing w:after="0" w:line="240" w:lineRule="auto"/>
              <w:jc w:val="center"/>
              <w:rPr>
                <w:rFonts w:eastAsia="Times New Roman" w:cs="Times New Roman"/>
                <w:b/>
                <w:bCs/>
                <w:szCs w:val="26"/>
              </w:rPr>
            </w:pPr>
            <w:r w:rsidRPr="00712986">
              <w:rPr>
                <w:rFonts w:eastAsia="Times New Roman" w:cs="Times New Roman"/>
                <w:b/>
                <w:bCs/>
                <w:szCs w:val="26"/>
              </w:rPr>
              <w:t>Năm/tháng</w:t>
            </w:r>
          </w:p>
        </w:tc>
        <w:tc>
          <w:tcPr>
            <w:tcW w:w="717" w:type="pct"/>
            <w:tcBorders>
              <w:top w:val="single" w:sz="4" w:space="0" w:color="auto"/>
              <w:left w:val="nil"/>
              <w:bottom w:val="single" w:sz="4" w:space="0" w:color="auto"/>
              <w:right w:val="single" w:sz="4" w:space="0" w:color="auto"/>
            </w:tcBorders>
            <w:shd w:val="clear" w:color="auto" w:fill="auto"/>
            <w:vAlign w:val="center"/>
            <w:hideMark/>
          </w:tcPr>
          <w:p w:rsidR="00447F73" w:rsidRPr="00712986" w:rsidRDefault="00447F73" w:rsidP="00006422">
            <w:pPr>
              <w:spacing w:after="0" w:line="240" w:lineRule="auto"/>
              <w:jc w:val="center"/>
              <w:rPr>
                <w:rFonts w:eastAsia="Times New Roman" w:cs="Times New Roman"/>
                <w:b/>
                <w:bCs/>
                <w:szCs w:val="26"/>
              </w:rPr>
            </w:pPr>
            <w:r w:rsidRPr="00712986">
              <w:rPr>
                <w:rFonts w:eastAsia="Times New Roman" w:cs="Times New Roman"/>
                <w:b/>
                <w:bCs/>
                <w:szCs w:val="26"/>
              </w:rPr>
              <w:t>Năm 2020</w:t>
            </w:r>
          </w:p>
        </w:tc>
        <w:tc>
          <w:tcPr>
            <w:tcW w:w="688" w:type="pct"/>
            <w:tcBorders>
              <w:top w:val="single" w:sz="4" w:space="0" w:color="auto"/>
              <w:left w:val="nil"/>
              <w:bottom w:val="single" w:sz="4" w:space="0" w:color="auto"/>
              <w:right w:val="single" w:sz="4" w:space="0" w:color="auto"/>
            </w:tcBorders>
            <w:shd w:val="clear" w:color="auto" w:fill="auto"/>
            <w:vAlign w:val="center"/>
            <w:hideMark/>
          </w:tcPr>
          <w:p w:rsidR="00447F73" w:rsidRPr="00712986" w:rsidRDefault="00447F73" w:rsidP="00006422">
            <w:pPr>
              <w:spacing w:after="0" w:line="240" w:lineRule="auto"/>
              <w:jc w:val="center"/>
              <w:rPr>
                <w:rFonts w:eastAsia="Times New Roman" w:cs="Times New Roman"/>
                <w:b/>
                <w:bCs/>
                <w:szCs w:val="26"/>
              </w:rPr>
            </w:pPr>
            <w:r w:rsidRPr="00712986">
              <w:rPr>
                <w:rFonts w:eastAsia="Times New Roman" w:cs="Times New Roman"/>
                <w:b/>
                <w:bCs/>
                <w:szCs w:val="26"/>
              </w:rPr>
              <w:t>Năm 2021</w:t>
            </w:r>
          </w:p>
        </w:tc>
        <w:tc>
          <w:tcPr>
            <w:tcW w:w="688" w:type="pct"/>
            <w:tcBorders>
              <w:top w:val="single" w:sz="4" w:space="0" w:color="auto"/>
              <w:left w:val="nil"/>
              <w:bottom w:val="single" w:sz="4" w:space="0" w:color="auto"/>
              <w:right w:val="single" w:sz="4" w:space="0" w:color="auto"/>
            </w:tcBorders>
            <w:shd w:val="clear" w:color="auto" w:fill="auto"/>
            <w:vAlign w:val="center"/>
            <w:hideMark/>
          </w:tcPr>
          <w:p w:rsidR="00447F73" w:rsidRPr="00712986" w:rsidRDefault="00447F73" w:rsidP="00006422">
            <w:pPr>
              <w:spacing w:after="0" w:line="240" w:lineRule="auto"/>
              <w:jc w:val="center"/>
              <w:rPr>
                <w:rFonts w:eastAsia="Times New Roman" w:cs="Times New Roman"/>
                <w:b/>
                <w:bCs/>
                <w:szCs w:val="26"/>
              </w:rPr>
            </w:pPr>
            <w:r w:rsidRPr="00712986">
              <w:rPr>
                <w:rFonts w:eastAsia="Times New Roman" w:cs="Times New Roman"/>
                <w:b/>
                <w:bCs/>
                <w:szCs w:val="26"/>
              </w:rPr>
              <w:t>Năm 2022</w:t>
            </w:r>
          </w:p>
        </w:tc>
        <w:tc>
          <w:tcPr>
            <w:tcW w:w="688" w:type="pct"/>
            <w:tcBorders>
              <w:top w:val="single" w:sz="4" w:space="0" w:color="auto"/>
              <w:left w:val="nil"/>
              <w:bottom w:val="single" w:sz="4" w:space="0" w:color="auto"/>
              <w:right w:val="single" w:sz="4" w:space="0" w:color="auto"/>
            </w:tcBorders>
            <w:shd w:val="clear" w:color="auto" w:fill="auto"/>
            <w:vAlign w:val="center"/>
            <w:hideMark/>
          </w:tcPr>
          <w:p w:rsidR="00447F73" w:rsidRPr="00712986" w:rsidRDefault="00447F73" w:rsidP="00006422">
            <w:pPr>
              <w:spacing w:after="0" w:line="240" w:lineRule="auto"/>
              <w:jc w:val="center"/>
              <w:rPr>
                <w:rFonts w:eastAsia="Times New Roman" w:cs="Times New Roman"/>
                <w:b/>
                <w:bCs/>
                <w:szCs w:val="26"/>
              </w:rPr>
            </w:pPr>
            <w:r w:rsidRPr="00712986">
              <w:rPr>
                <w:rFonts w:eastAsia="Times New Roman" w:cs="Times New Roman"/>
                <w:b/>
                <w:bCs/>
                <w:szCs w:val="26"/>
              </w:rPr>
              <w:t>Năm 2023</w:t>
            </w:r>
          </w:p>
        </w:tc>
        <w:tc>
          <w:tcPr>
            <w:tcW w:w="688" w:type="pct"/>
            <w:tcBorders>
              <w:top w:val="single" w:sz="4" w:space="0" w:color="auto"/>
              <w:left w:val="nil"/>
              <w:bottom w:val="single" w:sz="4" w:space="0" w:color="auto"/>
              <w:right w:val="single" w:sz="4" w:space="0" w:color="auto"/>
            </w:tcBorders>
            <w:shd w:val="clear" w:color="auto" w:fill="auto"/>
            <w:vAlign w:val="center"/>
            <w:hideMark/>
          </w:tcPr>
          <w:p w:rsidR="00447F73" w:rsidRPr="00712986" w:rsidRDefault="00447F73" w:rsidP="00006422">
            <w:pPr>
              <w:spacing w:after="0" w:line="240" w:lineRule="auto"/>
              <w:jc w:val="center"/>
              <w:rPr>
                <w:rFonts w:eastAsia="Times New Roman" w:cs="Times New Roman"/>
                <w:b/>
                <w:bCs/>
                <w:szCs w:val="26"/>
              </w:rPr>
            </w:pPr>
            <w:r w:rsidRPr="00712986">
              <w:rPr>
                <w:rFonts w:eastAsia="Times New Roman" w:cs="Times New Roman"/>
                <w:b/>
                <w:bCs/>
                <w:szCs w:val="26"/>
              </w:rPr>
              <w:t>Năm 2024</w:t>
            </w:r>
          </w:p>
        </w:tc>
      </w:tr>
      <w:tr w:rsidR="00712986" w:rsidRPr="00712986" w:rsidTr="00127396">
        <w:trPr>
          <w:trHeight w:val="304"/>
        </w:trPr>
        <w:tc>
          <w:tcPr>
            <w:tcW w:w="1533" w:type="pct"/>
            <w:tcBorders>
              <w:top w:val="nil"/>
              <w:left w:val="single" w:sz="4" w:space="0" w:color="auto"/>
              <w:bottom w:val="single" w:sz="4" w:space="0" w:color="auto"/>
              <w:right w:val="single" w:sz="4" w:space="0" w:color="auto"/>
            </w:tcBorders>
            <w:shd w:val="clear" w:color="auto" w:fill="auto"/>
            <w:vAlign w:val="bottom"/>
            <w:hideMark/>
          </w:tcPr>
          <w:p w:rsidR="00447F73" w:rsidRPr="00712986" w:rsidRDefault="00447F73" w:rsidP="00006422">
            <w:pPr>
              <w:spacing w:after="0" w:line="240" w:lineRule="auto"/>
              <w:rPr>
                <w:rFonts w:eastAsia="Times New Roman" w:cs="Times New Roman"/>
                <w:szCs w:val="26"/>
              </w:rPr>
            </w:pPr>
            <w:r w:rsidRPr="00712986">
              <w:rPr>
                <w:rFonts w:eastAsia="Times New Roman" w:cs="Times New Roman"/>
                <w:szCs w:val="26"/>
              </w:rPr>
              <w:t>Tháng 1</w:t>
            </w:r>
          </w:p>
        </w:tc>
        <w:tc>
          <w:tcPr>
            <w:tcW w:w="717"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2,3</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2,4</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2,9</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2,5</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2,3</w:t>
            </w:r>
          </w:p>
        </w:tc>
      </w:tr>
      <w:tr w:rsidR="00712986" w:rsidRPr="00712986" w:rsidTr="00127396">
        <w:trPr>
          <w:trHeight w:val="304"/>
        </w:trPr>
        <w:tc>
          <w:tcPr>
            <w:tcW w:w="1533" w:type="pct"/>
            <w:tcBorders>
              <w:top w:val="nil"/>
              <w:left w:val="single" w:sz="4" w:space="0" w:color="auto"/>
              <w:bottom w:val="single" w:sz="4" w:space="0" w:color="auto"/>
              <w:right w:val="single" w:sz="4" w:space="0" w:color="auto"/>
            </w:tcBorders>
            <w:shd w:val="clear" w:color="auto" w:fill="auto"/>
            <w:vAlign w:val="bottom"/>
            <w:hideMark/>
          </w:tcPr>
          <w:p w:rsidR="00447F73" w:rsidRPr="00712986" w:rsidRDefault="00447F73" w:rsidP="00006422">
            <w:pPr>
              <w:spacing w:after="0" w:line="240" w:lineRule="auto"/>
              <w:rPr>
                <w:rFonts w:eastAsia="Times New Roman" w:cs="Times New Roman"/>
                <w:szCs w:val="26"/>
              </w:rPr>
            </w:pPr>
            <w:r w:rsidRPr="00712986">
              <w:rPr>
                <w:rFonts w:eastAsia="Times New Roman" w:cs="Times New Roman"/>
                <w:szCs w:val="26"/>
              </w:rPr>
              <w:t>Tháng 2</w:t>
            </w:r>
          </w:p>
        </w:tc>
        <w:tc>
          <w:tcPr>
            <w:tcW w:w="717"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1,9</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2,2</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3,0</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2,7</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2,2</w:t>
            </w:r>
          </w:p>
        </w:tc>
      </w:tr>
      <w:tr w:rsidR="00712986" w:rsidRPr="00712986" w:rsidTr="00127396">
        <w:trPr>
          <w:trHeight w:val="304"/>
        </w:trPr>
        <w:tc>
          <w:tcPr>
            <w:tcW w:w="1533" w:type="pct"/>
            <w:tcBorders>
              <w:top w:val="nil"/>
              <w:left w:val="single" w:sz="4" w:space="0" w:color="auto"/>
              <w:bottom w:val="single" w:sz="4" w:space="0" w:color="auto"/>
              <w:right w:val="single" w:sz="4" w:space="0" w:color="auto"/>
            </w:tcBorders>
            <w:shd w:val="clear" w:color="auto" w:fill="auto"/>
            <w:vAlign w:val="bottom"/>
            <w:hideMark/>
          </w:tcPr>
          <w:p w:rsidR="00447F73" w:rsidRPr="00712986" w:rsidRDefault="00447F73" w:rsidP="00006422">
            <w:pPr>
              <w:spacing w:after="0" w:line="240" w:lineRule="auto"/>
              <w:rPr>
                <w:rFonts w:eastAsia="Times New Roman" w:cs="Times New Roman"/>
                <w:szCs w:val="26"/>
              </w:rPr>
            </w:pPr>
            <w:r w:rsidRPr="00712986">
              <w:rPr>
                <w:rFonts w:eastAsia="Times New Roman" w:cs="Times New Roman"/>
                <w:szCs w:val="26"/>
              </w:rPr>
              <w:t>Tháng 3</w:t>
            </w:r>
          </w:p>
        </w:tc>
        <w:tc>
          <w:tcPr>
            <w:tcW w:w="717"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1,7</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1,9</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2,0</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1,9</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1,8</w:t>
            </w:r>
          </w:p>
        </w:tc>
      </w:tr>
      <w:tr w:rsidR="00712986" w:rsidRPr="00712986" w:rsidTr="00127396">
        <w:trPr>
          <w:trHeight w:val="304"/>
        </w:trPr>
        <w:tc>
          <w:tcPr>
            <w:tcW w:w="1533" w:type="pct"/>
            <w:tcBorders>
              <w:top w:val="nil"/>
              <w:left w:val="single" w:sz="4" w:space="0" w:color="auto"/>
              <w:bottom w:val="single" w:sz="4" w:space="0" w:color="auto"/>
              <w:right w:val="single" w:sz="4" w:space="0" w:color="auto"/>
            </w:tcBorders>
            <w:shd w:val="clear" w:color="auto" w:fill="auto"/>
            <w:vAlign w:val="bottom"/>
            <w:hideMark/>
          </w:tcPr>
          <w:p w:rsidR="00447F73" w:rsidRPr="00712986" w:rsidRDefault="00447F73" w:rsidP="00006422">
            <w:pPr>
              <w:spacing w:after="0" w:line="240" w:lineRule="auto"/>
              <w:rPr>
                <w:rFonts w:eastAsia="Times New Roman" w:cs="Times New Roman"/>
                <w:szCs w:val="26"/>
              </w:rPr>
            </w:pPr>
            <w:r w:rsidRPr="00712986">
              <w:rPr>
                <w:rFonts w:eastAsia="Times New Roman" w:cs="Times New Roman"/>
                <w:szCs w:val="26"/>
              </w:rPr>
              <w:t>Tháng 4</w:t>
            </w:r>
          </w:p>
        </w:tc>
        <w:tc>
          <w:tcPr>
            <w:tcW w:w="717"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2,1</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2,2</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2,1</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1,7</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2,1</w:t>
            </w:r>
          </w:p>
        </w:tc>
      </w:tr>
      <w:tr w:rsidR="00712986" w:rsidRPr="00712986" w:rsidTr="00127396">
        <w:trPr>
          <w:trHeight w:val="304"/>
        </w:trPr>
        <w:tc>
          <w:tcPr>
            <w:tcW w:w="1533" w:type="pct"/>
            <w:tcBorders>
              <w:top w:val="nil"/>
              <w:left w:val="single" w:sz="4" w:space="0" w:color="auto"/>
              <w:bottom w:val="single" w:sz="4" w:space="0" w:color="auto"/>
              <w:right w:val="single" w:sz="4" w:space="0" w:color="auto"/>
            </w:tcBorders>
            <w:shd w:val="clear" w:color="auto" w:fill="auto"/>
            <w:vAlign w:val="bottom"/>
            <w:hideMark/>
          </w:tcPr>
          <w:p w:rsidR="00447F73" w:rsidRPr="00712986" w:rsidRDefault="00447F73" w:rsidP="00006422">
            <w:pPr>
              <w:spacing w:after="0" w:line="240" w:lineRule="auto"/>
              <w:rPr>
                <w:rFonts w:eastAsia="Times New Roman" w:cs="Times New Roman"/>
                <w:szCs w:val="26"/>
              </w:rPr>
            </w:pPr>
            <w:r w:rsidRPr="00712986">
              <w:rPr>
                <w:rFonts w:eastAsia="Times New Roman" w:cs="Times New Roman"/>
                <w:szCs w:val="26"/>
              </w:rPr>
              <w:t>Tháng 5</w:t>
            </w:r>
          </w:p>
        </w:tc>
        <w:tc>
          <w:tcPr>
            <w:tcW w:w="717"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1,5</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1,9</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2,1</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1,8</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1,9</w:t>
            </w:r>
          </w:p>
        </w:tc>
      </w:tr>
      <w:tr w:rsidR="00712986" w:rsidRPr="00712986" w:rsidTr="00127396">
        <w:trPr>
          <w:trHeight w:val="304"/>
        </w:trPr>
        <w:tc>
          <w:tcPr>
            <w:tcW w:w="1533" w:type="pct"/>
            <w:tcBorders>
              <w:top w:val="nil"/>
              <w:left w:val="single" w:sz="4" w:space="0" w:color="auto"/>
              <w:bottom w:val="single" w:sz="4" w:space="0" w:color="auto"/>
              <w:right w:val="single" w:sz="4" w:space="0" w:color="auto"/>
            </w:tcBorders>
            <w:shd w:val="clear" w:color="auto" w:fill="auto"/>
            <w:vAlign w:val="bottom"/>
            <w:hideMark/>
          </w:tcPr>
          <w:p w:rsidR="00447F73" w:rsidRPr="00712986" w:rsidRDefault="00447F73" w:rsidP="00006422">
            <w:pPr>
              <w:spacing w:after="0" w:line="240" w:lineRule="auto"/>
              <w:rPr>
                <w:rFonts w:eastAsia="Times New Roman" w:cs="Times New Roman"/>
                <w:szCs w:val="26"/>
              </w:rPr>
            </w:pPr>
            <w:r w:rsidRPr="00712986">
              <w:rPr>
                <w:rFonts w:eastAsia="Times New Roman" w:cs="Times New Roman"/>
                <w:szCs w:val="26"/>
              </w:rPr>
              <w:t>Tháng 6</w:t>
            </w:r>
          </w:p>
        </w:tc>
        <w:tc>
          <w:tcPr>
            <w:tcW w:w="717"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2,2</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2,3</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2,1</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2,7</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2,2</w:t>
            </w:r>
          </w:p>
        </w:tc>
      </w:tr>
      <w:tr w:rsidR="00712986" w:rsidRPr="00712986" w:rsidTr="00127396">
        <w:trPr>
          <w:trHeight w:val="304"/>
        </w:trPr>
        <w:tc>
          <w:tcPr>
            <w:tcW w:w="1533" w:type="pct"/>
            <w:tcBorders>
              <w:top w:val="nil"/>
              <w:left w:val="single" w:sz="4" w:space="0" w:color="auto"/>
              <w:bottom w:val="single" w:sz="4" w:space="0" w:color="auto"/>
              <w:right w:val="single" w:sz="4" w:space="0" w:color="auto"/>
            </w:tcBorders>
            <w:shd w:val="clear" w:color="auto" w:fill="auto"/>
            <w:vAlign w:val="bottom"/>
            <w:hideMark/>
          </w:tcPr>
          <w:p w:rsidR="00447F73" w:rsidRPr="00712986" w:rsidRDefault="00447F73" w:rsidP="00006422">
            <w:pPr>
              <w:spacing w:after="0" w:line="240" w:lineRule="auto"/>
              <w:rPr>
                <w:rFonts w:eastAsia="Times New Roman" w:cs="Times New Roman"/>
                <w:szCs w:val="26"/>
              </w:rPr>
            </w:pPr>
            <w:r w:rsidRPr="00712986">
              <w:rPr>
                <w:rFonts w:eastAsia="Times New Roman" w:cs="Times New Roman"/>
                <w:szCs w:val="26"/>
              </w:rPr>
              <w:t>Tháng 7</w:t>
            </w:r>
          </w:p>
        </w:tc>
        <w:tc>
          <w:tcPr>
            <w:tcW w:w="717"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1,5</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1,9</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2,4</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2,2</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1,9</w:t>
            </w:r>
          </w:p>
        </w:tc>
      </w:tr>
      <w:tr w:rsidR="00712986" w:rsidRPr="00712986" w:rsidTr="00127396">
        <w:trPr>
          <w:trHeight w:val="304"/>
        </w:trPr>
        <w:tc>
          <w:tcPr>
            <w:tcW w:w="1533" w:type="pct"/>
            <w:tcBorders>
              <w:top w:val="nil"/>
              <w:left w:val="single" w:sz="4" w:space="0" w:color="auto"/>
              <w:bottom w:val="single" w:sz="4" w:space="0" w:color="auto"/>
              <w:right w:val="single" w:sz="4" w:space="0" w:color="auto"/>
            </w:tcBorders>
            <w:shd w:val="clear" w:color="auto" w:fill="auto"/>
            <w:vAlign w:val="bottom"/>
            <w:hideMark/>
          </w:tcPr>
          <w:p w:rsidR="00447F73" w:rsidRPr="00712986" w:rsidRDefault="00447F73" w:rsidP="00006422">
            <w:pPr>
              <w:spacing w:after="0" w:line="240" w:lineRule="auto"/>
              <w:rPr>
                <w:rFonts w:eastAsia="Times New Roman" w:cs="Times New Roman"/>
                <w:szCs w:val="26"/>
              </w:rPr>
            </w:pPr>
            <w:r w:rsidRPr="00712986">
              <w:rPr>
                <w:rFonts w:eastAsia="Times New Roman" w:cs="Times New Roman"/>
                <w:szCs w:val="26"/>
              </w:rPr>
              <w:t>Tháng 8</w:t>
            </w:r>
          </w:p>
        </w:tc>
        <w:tc>
          <w:tcPr>
            <w:tcW w:w="717"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2,9</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3,1</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3,5</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2,6</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2,9</w:t>
            </w:r>
          </w:p>
        </w:tc>
      </w:tr>
      <w:tr w:rsidR="00712986" w:rsidRPr="00712986" w:rsidTr="00127396">
        <w:trPr>
          <w:trHeight w:val="304"/>
        </w:trPr>
        <w:tc>
          <w:tcPr>
            <w:tcW w:w="1533" w:type="pct"/>
            <w:tcBorders>
              <w:top w:val="nil"/>
              <w:left w:val="single" w:sz="4" w:space="0" w:color="auto"/>
              <w:bottom w:val="single" w:sz="4" w:space="0" w:color="auto"/>
              <w:right w:val="single" w:sz="4" w:space="0" w:color="auto"/>
            </w:tcBorders>
            <w:shd w:val="clear" w:color="auto" w:fill="auto"/>
            <w:vAlign w:val="bottom"/>
            <w:hideMark/>
          </w:tcPr>
          <w:p w:rsidR="00447F73" w:rsidRPr="00712986" w:rsidRDefault="00447F73" w:rsidP="00006422">
            <w:pPr>
              <w:spacing w:after="0" w:line="240" w:lineRule="auto"/>
              <w:rPr>
                <w:rFonts w:eastAsia="Times New Roman" w:cs="Times New Roman"/>
                <w:szCs w:val="26"/>
              </w:rPr>
            </w:pPr>
            <w:r w:rsidRPr="00712986">
              <w:rPr>
                <w:rFonts w:eastAsia="Times New Roman" w:cs="Times New Roman"/>
                <w:szCs w:val="26"/>
              </w:rPr>
              <w:t>Tháng 9</w:t>
            </w:r>
          </w:p>
        </w:tc>
        <w:tc>
          <w:tcPr>
            <w:tcW w:w="717"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2,7</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2,2</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4,0</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2,7</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2,1</w:t>
            </w:r>
          </w:p>
        </w:tc>
      </w:tr>
      <w:tr w:rsidR="00712986" w:rsidRPr="00712986" w:rsidTr="00127396">
        <w:trPr>
          <w:trHeight w:val="304"/>
        </w:trPr>
        <w:tc>
          <w:tcPr>
            <w:tcW w:w="1533" w:type="pct"/>
            <w:tcBorders>
              <w:top w:val="nil"/>
              <w:left w:val="single" w:sz="4" w:space="0" w:color="auto"/>
              <w:bottom w:val="single" w:sz="4" w:space="0" w:color="auto"/>
              <w:right w:val="single" w:sz="4" w:space="0" w:color="auto"/>
            </w:tcBorders>
            <w:shd w:val="clear" w:color="auto" w:fill="auto"/>
            <w:vAlign w:val="bottom"/>
            <w:hideMark/>
          </w:tcPr>
          <w:p w:rsidR="00447F73" w:rsidRPr="00712986" w:rsidRDefault="00447F73" w:rsidP="00006422">
            <w:pPr>
              <w:spacing w:after="0" w:line="240" w:lineRule="auto"/>
              <w:rPr>
                <w:rFonts w:eastAsia="Times New Roman" w:cs="Times New Roman"/>
                <w:szCs w:val="26"/>
              </w:rPr>
            </w:pPr>
            <w:r w:rsidRPr="00712986">
              <w:rPr>
                <w:rFonts w:eastAsia="Times New Roman" w:cs="Times New Roman"/>
                <w:szCs w:val="26"/>
              </w:rPr>
              <w:t>Tháng 10</w:t>
            </w:r>
          </w:p>
        </w:tc>
        <w:tc>
          <w:tcPr>
            <w:tcW w:w="717"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1,8</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1,9</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4,2</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1,8</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1,8</w:t>
            </w:r>
          </w:p>
        </w:tc>
      </w:tr>
      <w:tr w:rsidR="00712986" w:rsidRPr="00712986" w:rsidTr="00127396">
        <w:trPr>
          <w:trHeight w:val="304"/>
        </w:trPr>
        <w:tc>
          <w:tcPr>
            <w:tcW w:w="1533" w:type="pct"/>
            <w:tcBorders>
              <w:top w:val="nil"/>
              <w:left w:val="single" w:sz="4" w:space="0" w:color="auto"/>
              <w:bottom w:val="single" w:sz="4" w:space="0" w:color="auto"/>
              <w:right w:val="single" w:sz="4" w:space="0" w:color="auto"/>
            </w:tcBorders>
            <w:shd w:val="clear" w:color="auto" w:fill="auto"/>
            <w:vAlign w:val="bottom"/>
            <w:hideMark/>
          </w:tcPr>
          <w:p w:rsidR="00447F73" w:rsidRPr="00712986" w:rsidRDefault="00447F73" w:rsidP="00006422">
            <w:pPr>
              <w:spacing w:after="0" w:line="240" w:lineRule="auto"/>
              <w:rPr>
                <w:rFonts w:eastAsia="Times New Roman" w:cs="Times New Roman"/>
                <w:szCs w:val="26"/>
              </w:rPr>
            </w:pPr>
            <w:r w:rsidRPr="00712986">
              <w:rPr>
                <w:rFonts w:eastAsia="Times New Roman" w:cs="Times New Roman"/>
                <w:szCs w:val="26"/>
              </w:rPr>
              <w:t>Tháng 11</w:t>
            </w:r>
          </w:p>
        </w:tc>
        <w:tc>
          <w:tcPr>
            <w:tcW w:w="717"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2,3</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2,4</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1,9</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2,5</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2,3</w:t>
            </w:r>
          </w:p>
        </w:tc>
      </w:tr>
      <w:tr w:rsidR="00712986" w:rsidRPr="00712986" w:rsidTr="00127396">
        <w:trPr>
          <w:trHeight w:val="304"/>
        </w:trPr>
        <w:tc>
          <w:tcPr>
            <w:tcW w:w="1533" w:type="pct"/>
            <w:tcBorders>
              <w:top w:val="nil"/>
              <w:left w:val="single" w:sz="4" w:space="0" w:color="auto"/>
              <w:bottom w:val="single" w:sz="4" w:space="0" w:color="auto"/>
              <w:right w:val="single" w:sz="4" w:space="0" w:color="auto"/>
            </w:tcBorders>
            <w:shd w:val="clear" w:color="auto" w:fill="auto"/>
            <w:vAlign w:val="bottom"/>
            <w:hideMark/>
          </w:tcPr>
          <w:p w:rsidR="00447F73" w:rsidRPr="00712986" w:rsidRDefault="00447F73" w:rsidP="00006422">
            <w:pPr>
              <w:spacing w:after="0" w:line="240" w:lineRule="auto"/>
              <w:rPr>
                <w:rFonts w:eastAsia="Times New Roman" w:cs="Times New Roman"/>
                <w:szCs w:val="26"/>
              </w:rPr>
            </w:pPr>
            <w:r w:rsidRPr="00712986">
              <w:rPr>
                <w:rFonts w:eastAsia="Times New Roman" w:cs="Times New Roman"/>
                <w:szCs w:val="26"/>
              </w:rPr>
              <w:t>Tháng 12</w:t>
            </w:r>
          </w:p>
        </w:tc>
        <w:tc>
          <w:tcPr>
            <w:tcW w:w="717"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4,1</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3,7</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2,9</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2,5</w:t>
            </w:r>
          </w:p>
        </w:tc>
        <w:tc>
          <w:tcPr>
            <w:tcW w:w="688" w:type="pct"/>
            <w:tcBorders>
              <w:top w:val="nil"/>
              <w:left w:val="nil"/>
              <w:bottom w:val="single" w:sz="4" w:space="0" w:color="auto"/>
              <w:right w:val="single" w:sz="4" w:space="0" w:color="auto"/>
            </w:tcBorders>
            <w:shd w:val="clear" w:color="auto" w:fill="auto"/>
            <w:vAlign w:val="bottom"/>
          </w:tcPr>
          <w:p w:rsidR="00447F73" w:rsidRPr="00712986" w:rsidRDefault="00447F73" w:rsidP="00006422">
            <w:pPr>
              <w:spacing w:after="0" w:line="240" w:lineRule="auto"/>
              <w:jc w:val="center"/>
              <w:rPr>
                <w:rFonts w:eastAsia="Times New Roman" w:cs="Times New Roman"/>
                <w:szCs w:val="26"/>
              </w:rPr>
            </w:pPr>
            <w:r w:rsidRPr="00712986">
              <w:rPr>
                <w:rFonts w:eastAsia="Times New Roman" w:cs="Times New Roman"/>
                <w:szCs w:val="26"/>
              </w:rPr>
              <w:t>3,5</w:t>
            </w:r>
          </w:p>
        </w:tc>
      </w:tr>
      <w:tr w:rsidR="00712986" w:rsidRPr="00712986" w:rsidTr="00127396">
        <w:trPr>
          <w:trHeight w:val="304"/>
        </w:trPr>
        <w:tc>
          <w:tcPr>
            <w:tcW w:w="1533" w:type="pct"/>
            <w:tcBorders>
              <w:top w:val="nil"/>
              <w:left w:val="single" w:sz="4" w:space="0" w:color="auto"/>
              <w:bottom w:val="single" w:sz="4" w:space="0" w:color="auto"/>
              <w:right w:val="single" w:sz="4" w:space="0" w:color="auto"/>
            </w:tcBorders>
            <w:shd w:val="clear" w:color="auto" w:fill="auto"/>
            <w:vAlign w:val="center"/>
            <w:hideMark/>
          </w:tcPr>
          <w:p w:rsidR="00447F73" w:rsidRPr="00712986" w:rsidRDefault="00447F73" w:rsidP="00006422">
            <w:pPr>
              <w:spacing w:after="0" w:line="240" w:lineRule="auto"/>
              <w:rPr>
                <w:rFonts w:eastAsia="Times New Roman" w:cs="Times New Roman"/>
                <w:b/>
                <w:bCs/>
                <w:szCs w:val="26"/>
              </w:rPr>
            </w:pPr>
            <w:r w:rsidRPr="00712986">
              <w:rPr>
                <w:rFonts w:eastAsia="Times New Roman" w:cs="Times New Roman"/>
                <w:b/>
                <w:bCs/>
                <w:szCs w:val="26"/>
              </w:rPr>
              <w:t>Trung bình tháng</w:t>
            </w:r>
          </w:p>
        </w:tc>
        <w:tc>
          <w:tcPr>
            <w:tcW w:w="717" w:type="pct"/>
            <w:tcBorders>
              <w:top w:val="nil"/>
              <w:left w:val="nil"/>
              <w:bottom w:val="single" w:sz="4" w:space="0" w:color="auto"/>
              <w:right w:val="single" w:sz="4" w:space="0" w:color="auto"/>
            </w:tcBorders>
            <w:shd w:val="clear" w:color="auto" w:fill="auto"/>
            <w:vAlign w:val="center"/>
          </w:tcPr>
          <w:p w:rsidR="00447F73" w:rsidRPr="00712986" w:rsidRDefault="00447F73" w:rsidP="00006422">
            <w:pPr>
              <w:spacing w:after="0" w:line="240" w:lineRule="auto"/>
              <w:jc w:val="center"/>
              <w:rPr>
                <w:rFonts w:eastAsia="Times New Roman" w:cs="Times New Roman"/>
                <w:b/>
                <w:bCs/>
                <w:szCs w:val="26"/>
              </w:rPr>
            </w:pPr>
            <w:r w:rsidRPr="00712986">
              <w:rPr>
                <w:rFonts w:eastAsia="Times New Roman" w:cs="Times New Roman"/>
                <w:b/>
                <w:bCs/>
                <w:szCs w:val="26"/>
              </w:rPr>
              <w:t>2,25</w:t>
            </w:r>
          </w:p>
        </w:tc>
        <w:tc>
          <w:tcPr>
            <w:tcW w:w="688" w:type="pct"/>
            <w:tcBorders>
              <w:top w:val="nil"/>
              <w:left w:val="nil"/>
              <w:bottom w:val="single" w:sz="4" w:space="0" w:color="auto"/>
              <w:right w:val="single" w:sz="4" w:space="0" w:color="auto"/>
            </w:tcBorders>
            <w:shd w:val="clear" w:color="auto" w:fill="auto"/>
            <w:vAlign w:val="center"/>
          </w:tcPr>
          <w:p w:rsidR="00447F73" w:rsidRPr="00712986" w:rsidRDefault="00447F73" w:rsidP="00006422">
            <w:pPr>
              <w:spacing w:after="0" w:line="240" w:lineRule="auto"/>
              <w:jc w:val="center"/>
              <w:rPr>
                <w:rFonts w:eastAsia="Times New Roman" w:cs="Times New Roman"/>
                <w:b/>
                <w:bCs/>
                <w:szCs w:val="26"/>
              </w:rPr>
            </w:pPr>
            <w:r w:rsidRPr="00712986">
              <w:rPr>
                <w:rFonts w:eastAsia="Times New Roman" w:cs="Times New Roman"/>
                <w:b/>
                <w:bCs/>
                <w:szCs w:val="26"/>
              </w:rPr>
              <w:t>2,34</w:t>
            </w:r>
          </w:p>
        </w:tc>
        <w:tc>
          <w:tcPr>
            <w:tcW w:w="688" w:type="pct"/>
            <w:tcBorders>
              <w:top w:val="nil"/>
              <w:left w:val="nil"/>
              <w:bottom w:val="single" w:sz="4" w:space="0" w:color="auto"/>
              <w:right w:val="single" w:sz="4" w:space="0" w:color="auto"/>
            </w:tcBorders>
            <w:shd w:val="clear" w:color="auto" w:fill="auto"/>
            <w:vAlign w:val="center"/>
          </w:tcPr>
          <w:p w:rsidR="00447F73" w:rsidRPr="00712986" w:rsidRDefault="00447F73" w:rsidP="00006422">
            <w:pPr>
              <w:spacing w:after="0" w:line="240" w:lineRule="auto"/>
              <w:jc w:val="center"/>
              <w:rPr>
                <w:rFonts w:eastAsia="Times New Roman" w:cs="Times New Roman"/>
                <w:b/>
                <w:bCs/>
                <w:szCs w:val="26"/>
              </w:rPr>
            </w:pPr>
            <w:r w:rsidRPr="00712986">
              <w:rPr>
                <w:rFonts w:eastAsia="Times New Roman" w:cs="Times New Roman"/>
                <w:b/>
                <w:bCs/>
                <w:szCs w:val="26"/>
              </w:rPr>
              <w:t>2,8</w:t>
            </w:r>
          </w:p>
        </w:tc>
        <w:tc>
          <w:tcPr>
            <w:tcW w:w="688" w:type="pct"/>
            <w:tcBorders>
              <w:top w:val="nil"/>
              <w:left w:val="nil"/>
              <w:bottom w:val="single" w:sz="4" w:space="0" w:color="auto"/>
              <w:right w:val="single" w:sz="4" w:space="0" w:color="auto"/>
            </w:tcBorders>
            <w:shd w:val="clear" w:color="auto" w:fill="auto"/>
            <w:vAlign w:val="center"/>
          </w:tcPr>
          <w:p w:rsidR="00447F73" w:rsidRPr="00712986" w:rsidRDefault="00447F73" w:rsidP="00006422">
            <w:pPr>
              <w:spacing w:after="0" w:line="240" w:lineRule="auto"/>
              <w:jc w:val="center"/>
              <w:rPr>
                <w:rFonts w:eastAsia="Times New Roman" w:cs="Times New Roman"/>
                <w:b/>
                <w:bCs/>
                <w:szCs w:val="26"/>
              </w:rPr>
            </w:pPr>
            <w:r w:rsidRPr="00712986">
              <w:rPr>
                <w:rFonts w:eastAsia="Times New Roman" w:cs="Times New Roman"/>
                <w:b/>
                <w:bCs/>
                <w:szCs w:val="26"/>
              </w:rPr>
              <w:t>2,3</w:t>
            </w:r>
          </w:p>
        </w:tc>
        <w:tc>
          <w:tcPr>
            <w:tcW w:w="688" w:type="pct"/>
            <w:tcBorders>
              <w:top w:val="nil"/>
              <w:left w:val="nil"/>
              <w:bottom w:val="single" w:sz="4" w:space="0" w:color="auto"/>
              <w:right w:val="single" w:sz="4" w:space="0" w:color="auto"/>
            </w:tcBorders>
            <w:shd w:val="clear" w:color="auto" w:fill="auto"/>
            <w:vAlign w:val="center"/>
          </w:tcPr>
          <w:p w:rsidR="00447F73" w:rsidRPr="00712986" w:rsidRDefault="00447F73" w:rsidP="00006422">
            <w:pPr>
              <w:spacing w:after="0" w:line="240" w:lineRule="auto"/>
              <w:jc w:val="center"/>
              <w:rPr>
                <w:rFonts w:eastAsia="Times New Roman" w:cs="Times New Roman"/>
                <w:b/>
                <w:bCs/>
                <w:szCs w:val="26"/>
              </w:rPr>
            </w:pPr>
            <w:r w:rsidRPr="00712986">
              <w:rPr>
                <w:rFonts w:eastAsia="Times New Roman" w:cs="Times New Roman"/>
                <w:b/>
                <w:bCs/>
                <w:szCs w:val="26"/>
              </w:rPr>
              <w:t>2,25</w:t>
            </w:r>
          </w:p>
        </w:tc>
      </w:tr>
    </w:tbl>
    <w:p w:rsidR="00447F73" w:rsidRPr="00712986" w:rsidRDefault="009F0BCA" w:rsidP="006E5FB5">
      <w:pPr>
        <w:pStyle w:val="ListParagraph"/>
        <w:tabs>
          <w:tab w:val="left" w:pos="851"/>
        </w:tabs>
        <w:spacing w:before="120" w:after="120" w:line="288" w:lineRule="auto"/>
        <w:ind w:left="0" w:firstLine="567"/>
        <w:jc w:val="right"/>
        <w:rPr>
          <w:i/>
          <w:iCs/>
          <w:szCs w:val="26"/>
        </w:rPr>
      </w:pPr>
      <w:r w:rsidRPr="00712986">
        <w:rPr>
          <w:i/>
          <w:iCs/>
          <w:szCs w:val="26"/>
        </w:rPr>
        <w:t>(nguồn: Niêm giám thống kê thành phố Hà Nội)</w:t>
      </w:r>
    </w:p>
    <w:p w:rsidR="00B329A3" w:rsidRPr="00712986" w:rsidRDefault="00B329A3" w:rsidP="006E5FB5">
      <w:pPr>
        <w:pStyle w:val="ListParagraph"/>
        <w:tabs>
          <w:tab w:val="left" w:pos="851"/>
        </w:tabs>
        <w:spacing w:before="120" w:after="120" w:line="288" w:lineRule="auto"/>
        <w:ind w:left="0" w:firstLine="567"/>
        <w:jc w:val="both"/>
        <w:rPr>
          <w:sz w:val="28"/>
          <w:szCs w:val="28"/>
        </w:rPr>
      </w:pPr>
      <w:r w:rsidRPr="00712986">
        <w:rPr>
          <w:sz w:val="28"/>
          <w:szCs w:val="28"/>
        </w:rPr>
        <w:t>Điều kiện khí hậu khu vực nhìn chung thuận lợi cho hoạt động sản xuất công nghiệp và bố trí các công trình môi trường.</w:t>
      </w:r>
    </w:p>
    <w:p w:rsidR="00A60DEB" w:rsidRPr="00712986" w:rsidRDefault="00A60DEB" w:rsidP="006E5FB5">
      <w:pPr>
        <w:numPr>
          <w:ilvl w:val="0"/>
          <w:numId w:val="4"/>
        </w:numPr>
        <w:tabs>
          <w:tab w:val="left" w:pos="851"/>
        </w:tabs>
        <w:spacing w:before="120" w:after="120" w:line="288" w:lineRule="auto"/>
        <w:ind w:hanging="153"/>
        <w:jc w:val="both"/>
        <w:rPr>
          <w:b/>
          <w:bCs/>
          <w:i/>
          <w:iCs/>
          <w:sz w:val="28"/>
          <w:szCs w:val="28"/>
        </w:rPr>
      </w:pPr>
      <w:r w:rsidRPr="00712986">
        <w:rPr>
          <w:b/>
          <w:bCs/>
          <w:i/>
          <w:iCs/>
          <w:sz w:val="28"/>
          <w:szCs w:val="28"/>
        </w:rPr>
        <w:t xml:space="preserve">Hệ thống sông suối, kênh, rạch, hồ ao khu vực tiếp nhận </w:t>
      </w:r>
      <w:r w:rsidR="00783717" w:rsidRPr="00712986">
        <w:rPr>
          <w:b/>
          <w:bCs/>
          <w:i/>
          <w:iCs/>
          <w:sz w:val="28"/>
          <w:szCs w:val="28"/>
        </w:rPr>
        <w:t>nước thải; chế độ thủy văn/hải văn của nguồn nước</w:t>
      </w:r>
    </w:p>
    <w:p w:rsidR="00783717" w:rsidRPr="00712986" w:rsidRDefault="003D6CB6" w:rsidP="006E5FB5">
      <w:pPr>
        <w:numPr>
          <w:ilvl w:val="0"/>
          <w:numId w:val="13"/>
        </w:numPr>
        <w:tabs>
          <w:tab w:val="left" w:pos="851"/>
        </w:tabs>
        <w:spacing w:before="120" w:after="120" w:line="288" w:lineRule="auto"/>
        <w:ind w:hanging="873"/>
        <w:jc w:val="both"/>
        <w:rPr>
          <w:b/>
          <w:bCs/>
          <w:sz w:val="28"/>
          <w:szCs w:val="28"/>
        </w:rPr>
      </w:pPr>
      <w:r w:rsidRPr="00712986">
        <w:rPr>
          <w:b/>
          <w:bCs/>
          <w:sz w:val="28"/>
          <w:szCs w:val="28"/>
        </w:rPr>
        <w:t>Xác định nguồn tiếp nhận nước thải</w:t>
      </w:r>
    </w:p>
    <w:p w:rsidR="003D6CB6" w:rsidRPr="00712986" w:rsidRDefault="003D6CB6" w:rsidP="006E5FB5">
      <w:pPr>
        <w:spacing w:before="120" w:after="120" w:line="288" w:lineRule="auto"/>
        <w:ind w:firstLine="567"/>
        <w:jc w:val="both"/>
        <w:rPr>
          <w:sz w:val="28"/>
          <w:szCs w:val="28"/>
        </w:rPr>
      </w:pPr>
      <w:r w:rsidRPr="00712986">
        <w:rPr>
          <w:sz w:val="28"/>
          <w:szCs w:val="28"/>
        </w:rPr>
        <w:t xml:space="preserve">Theo </w:t>
      </w:r>
      <w:r w:rsidR="000753F4" w:rsidRPr="00712986">
        <w:rPr>
          <w:sz w:val="28"/>
          <w:szCs w:val="28"/>
        </w:rPr>
        <w:t xml:space="preserve">điểm b khoản 1 Điều 1 Nghị định 05/2025/NĐ-CP ngày 06/01/2025, nguồn tiếp nhận nước thải là các dạng tích tụ nước tự nhiên, nhân tạo có mục đích sử dụng xác định do cơ quan nhà nước có thẩm quyền quy định. </w:t>
      </w:r>
    </w:p>
    <w:p w:rsidR="009F0BCA" w:rsidRPr="00712986" w:rsidRDefault="009F0BCA" w:rsidP="006E5FB5">
      <w:pPr>
        <w:spacing w:before="120" w:after="120" w:line="288" w:lineRule="auto"/>
        <w:ind w:firstLine="567"/>
        <w:jc w:val="both"/>
        <w:rPr>
          <w:sz w:val="28"/>
          <w:szCs w:val="28"/>
        </w:rPr>
      </w:pPr>
      <w:r w:rsidRPr="00712986">
        <w:rPr>
          <w:sz w:val="28"/>
          <w:szCs w:val="28"/>
        </w:rPr>
        <w:t xml:space="preserve">Sông Đáy </w:t>
      </w:r>
      <w:r w:rsidR="00AA716F" w:rsidRPr="00712986">
        <w:rPr>
          <w:sz w:val="28"/>
          <w:szCs w:val="28"/>
        </w:rPr>
        <w:t xml:space="preserve">có mục đích là tiêu thoát nước, </w:t>
      </w:r>
      <w:r w:rsidR="00AC37A6" w:rsidRPr="00712986">
        <w:rPr>
          <w:sz w:val="28"/>
          <w:szCs w:val="28"/>
        </w:rPr>
        <w:t>thủy lợi, dẫn dòng và tiếp nhận nước mặt khu vực phía Tây Nam Hà Nội</w:t>
      </w:r>
      <w:r w:rsidR="00AA716F" w:rsidRPr="00712986">
        <w:rPr>
          <w:sz w:val="28"/>
          <w:szCs w:val="28"/>
        </w:rPr>
        <w:t>, cung cấp nước cho sản xuất tưới tiêu, cấp nước thô cho hoạt động sinh hoạt.</w:t>
      </w:r>
    </w:p>
    <w:p w:rsidR="00AA716F" w:rsidRPr="00712986" w:rsidRDefault="00AA716F" w:rsidP="006E5FB5">
      <w:pPr>
        <w:spacing w:before="120" w:after="120" w:line="288" w:lineRule="auto"/>
        <w:ind w:firstLine="567"/>
        <w:jc w:val="both"/>
        <w:rPr>
          <w:sz w:val="28"/>
          <w:szCs w:val="28"/>
        </w:rPr>
      </w:pPr>
      <w:r w:rsidRPr="00712986">
        <w:rPr>
          <w:sz w:val="28"/>
          <w:szCs w:val="28"/>
        </w:rPr>
        <w:lastRenderedPageBreak/>
        <w:t>Do đó, Sông Đáy được xác định là nguồn tiếp nhận nước thải của Dự án.</w:t>
      </w:r>
    </w:p>
    <w:p w:rsidR="003D6CB6" w:rsidRPr="00712986" w:rsidRDefault="00190B7F" w:rsidP="006E5FB5">
      <w:pPr>
        <w:numPr>
          <w:ilvl w:val="0"/>
          <w:numId w:val="13"/>
        </w:numPr>
        <w:tabs>
          <w:tab w:val="left" w:pos="851"/>
        </w:tabs>
        <w:spacing w:before="120" w:after="120" w:line="288" w:lineRule="auto"/>
        <w:ind w:hanging="873"/>
        <w:jc w:val="both"/>
        <w:rPr>
          <w:b/>
          <w:bCs/>
          <w:sz w:val="28"/>
          <w:szCs w:val="28"/>
        </w:rPr>
      </w:pPr>
      <w:r w:rsidRPr="00712986">
        <w:rPr>
          <w:b/>
          <w:bCs/>
          <w:sz w:val="28"/>
          <w:szCs w:val="28"/>
        </w:rPr>
        <w:t>Chế độ thủy văn của ao chứa</w:t>
      </w:r>
    </w:p>
    <w:p w:rsidR="003D6CB6" w:rsidRPr="00712986" w:rsidRDefault="00AC37A6" w:rsidP="006E5FB5">
      <w:pPr>
        <w:spacing w:before="120" w:after="120" w:line="288" w:lineRule="auto"/>
        <w:ind w:firstLine="567"/>
        <w:jc w:val="both"/>
        <w:rPr>
          <w:sz w:val="28"/>
          <w:szCs w:val="28"/>
        </w:rPr>
      </w:pPr>
      <w:r w:rsidRPr="00712986">
        <w:rPr>
          <w:sz w:val="28"/>
          <w:szCs w:val="28"/>
        </w:rPr>
        <w:t>Chế độ thủy văn của Sông Đáy mang đặc trưng của hệ thống sông vùng đồng bằng Bắc Bộ, chịu ảnh hưởng trực tiếp của chế độ mưa theo mùa, sự điều tiết của các công trình thủy lợi đầu mối và diễn biến dòng chảy từ thượng lưu. Mực nước, lưu lượng và vận tốc dòng chảy biến động rõ rệt giữa mùa mưa và mùa khô.</w:t>
      </w:r>
    </w:p>
    <w:p w:rsidR="00AC37A6" w:rsidRPr="00712986" w:rsidRDefault="00AC37A6" w:rsidP="00623770">
      <w:pPr>
        <w:pStyle w:val="ListParagraph"/>
        <w:numPr>
          <w:ilvl w:val="0"/>
          <w:numId w:val="40"/>
        </w:numPr>
        <w:tabs>
          <w:tab w:val="left" w:pos="851"/>
        </w:tabs>
        <w:spacing w:before="120" w:after="120" w:line="288" w:lineRule="auto"/>
        <w:jc w:val="both"/>
        <w:rPr>
          <w:i/>
          <w:iCs/>
          <w:sz w:val="28"/>
          <w:szCs w:val="28"/>
        </w:rPr>
      </w:pPr>
      <w:r w:rsidRPr="00712986">
        <w:rPr>
          <w:i/>
          <w:iCs/>
          <w:sz w:val="28"/>
          <w:szCs w:val="28"/>
        </w:rPr>
        <w:t xml:space="preserve"> Diễn biến dòng chảy mùa lũ</w:t>
      </w:r>
    </w:p>
    <w:p w:rsidR="00AC37A6" w:rsidRPr="00712986" w:rsidRDefault="00AC37A6" w:rsidP="006E5FB5">
      <w:pPr>
        <w:spacing w:before="120" w:after="120" w:line="288" w:lineRule="auto"/>
        <w:ind w:firstLine="567"/>
        <w:jc w:val="both"/>
        <w:rPr>
          <w:sz w:val="28"/>
          <w:szCs w:val="28"/>
        </w:rPr>
      </w:pPr>
      <w:r w:rsidRPr="00712986">
        <w:rPr>
          <w:sz w:val="28"/>
          <w:szCs w:val="28"/>
        </w:rPr>
        <w:t>Mùa lũ trên hệ thống Sông Đáy thường bắt đầu từ khoảng tháng 6 đến tháng 10 hằng năm, trùng với mùa mưa khu vực Bắc Bộ. Trong thời kỳ này:</w:t>
      </w:r>
    </w:p>
    <w:p w:rsidR="00AC37A6" w:rsidRPr="00712986" w:rsidRDefault="00AC37A6" w:rsidP="006E5FB5">
      <w:pPr>
        <w:pStyle w:val="ListParagraph"/>
        <w:numPr>
          <w:ilvl w:val="0"/>
          <w:numId w:val="12"/>
        </w:numPr>
        <w:tabs>
          <w:tab w:val="left" w:pos="709"/>
        </w:tabs>
        <w:spacing w:before="120" w:after="120" w:line="288" w:lineRule="auto"/>
        <w:ind w:hanging="873"/>
        <w:jc w:val="both"/>
        <w:rPr>
          <w:sz w:val="28"/>
          <w:szCs w:val="28"/>
        </w:rPr>
      </w:pPr>
      <w:r w:rsidRPr="00712986">
        <w:rPr>
          <w:sz w:val="28"/>
          <w:szCs w:val="28"/>
        </w:rPr>
        <w:t>Lưu lượng dòng chảy tăng nhanh sau các đợt mưa lớn diện rộng;</w:t>
      </w:r>
    </w:p>
    <w:p w:rsidR="00AC37A6" w:rsidRPr="00712986" w:rsidRDefault="00AC37A6" w:rsidP="006E5FB5">
      <w:pPr>
        <w:pStyle w:val="ListParagraph"/>
        <w:numPr>
          <w:ilvl w:val="0"/>
          <w:numId w:val="12"/>
        </w:numPr>
        <w:tabs>
          <w:tab w:val="left" w:pos="709"/>
        </w:tabs>
        <w:spacing w:before="120" w:after="120" w:line="288" w:lineRule="auto"/>
        <w:ind w:hanging="873"/>
        <w:jc w:val="both"/>
        <w:rPr>
          <w:sz w:val="28"/>
          <w:szCs w:val="28"/>
        </w:rPr>
      </w:pPr>
      <w:r w:rsidRPr="00712986">
        <w:rPr>
          <w:sz w:val="28"/>
          <w:szCs w:val="28"/>
        </w:rPr>
        <w:t>Mực nước sông dâng cao;</w:t>
      </w:r>
    </w:p>
    <w:p w:rsidR="00AC37A6" w:rsidRPr="00712986" w:rsidRDefault="00AC37A6" w:rsidP="006E5FB5">
      <w:pPr>
        <w:pStyle w:val="ListParagraph"/>
        <w:numPr>
          <w:ilvl w:val="0"/>
          <w:numId w:val="12"/>
        </w:numPr>
        <w:tabs>
          <w:tab w:val="left" w:pos="709"/>
        </w:tabs>
        <w:spacing w:before="120" w:after="120" w:line="288" w:lineRule="auto"/>
        <w:ind w:hanging="873"/>
        <w:jc w:val="both"/>
        <w:rPr>
          <w:sz w:val="28"/>
          <w:szCs w:val="28"/>
        </w:rPr>
      </w:pPr>
      <w:r w:rsidRPr="00712986">
        <w:rPr>
          <w:sz w:val="28"/>
          <w:szCs w:val="28"/>
        </w:rPr>
        <w:t>Vận tốc dòng chảy tăng;</w:t>
      </w:r>
    </w:p>
    <w:p w:rsidR="00AC37A6" w:rsidRPr="00712986" w:rsidRDefault="00AC37A6" w:rsidP="006E5FB5">
      <w:pPr>
        <w:pStyle w:val="ListParagraph"/>
        <w:numPr>
          <w:ilvl w:val="0"/>
          <w:numId w:val="12"/>
        </w:numPr>
        <w:tabs>
          <w:tab w:val="left" w:pos="709"/>
        </w:tabs>
        <w:spacing w:before="120" w:after="120" w:line="288" w:lineRule="auto"/>
        <w:ind w:hanging="873"/>
        <w:jc w:val="both"/>
        <w:rPr>
          <w:sz w:val="28"/>
          <w:szCs w:val="28"/>
        </w:rPr>
      </w:pPr>
      <w:r w:rsidRPr="00712986">
        <w:rPr>
          <w:sz w:val="28"/>
          <w:szCs w:val="28"/>
        </w:rPr>
        <w:t>Khả năng pha loãng, phân tán các chất ô nhiễm tốt hơn mùa kiệt.</w:t>
      </w:r>
    </w:p>
    <w:p w:rsidR="00AC37A6" w:rsidRPr="00712986" w:rsidRDefault="00AC37A6" w:rsidP="006E5FB5">
      <w:pPr>
        <w:spacing w:before="120" w:after="120" w:line="288" w:lineRule="auto"/>
        <w:ind w:firstLine="567"/>
        <w:jc w:val="both"/>
        <w:rPr>
          <w:sz w:val="28"/>
          <w:szCs w:val="28"/>
        </w:rPr>
      </w:pPr>
      <w:r w:rsidRPr="00712986">
        <w:rPr>
          <w:sz w:val="28"/>
          <w:szCs w:val="28"/>
        </w:rPr>
        <w:t>Dòng chảy mùa lũ của Sông Đáy ngoài lượng nước mưa tự nhiên còn chịu ảnh hưởng của việc tiêu thoát nước nội đồng, nước từ các phụ lưu và chế độ vận hành các công trình thủy lợi liên quan trong lưu vực.</w:t>
      </w:r>
    </w:p>
    <w:p w:rsidR="00AC37A6" w:rsidRPr="00712986" w:rsidRDefault="00AC37A6" w:rsidP="00623770">
      <w:pPr>
        <w:pStyle w:val="ListParagraph"/>
        <w:numPr>
          <w:ilvl w:val="0"/>
          <w:numId w:val="40"/>
        </w:numPr>
        <w:tabs>
          <w:tab w:val="left" w:pos="851"/>
        </w:tabs>
        <w:spacing w:before="120" w:after="120" w:line="288" w:lineRule="auto"/>
        <w:jc w:val="both"/>
        <w:rPr>
          <w:i/>
          <w:iCs/>
          <w:sz w:val="28"/>
          <w:szCs w:val="28"/>
        </w:rPr>
      </w:pPr>
      <w:r w:rsidRPr="00712986">
        <w:rPr>
          <w:i/>
          <w:iCs/>
          <w:sz w:val="28"/>
          <w:szCs w:val="28"/>
        </w:rPr>
        <w:t>Diễn biến dòng chảy mùa kiệt</w:t>
      </w:r>
    </w:p>
    <w:p w:rsidR="00AC37A6" w:rsidRPr="00712986" w:rsidRDefault="00AC37A6" w:rsidP="006E5FB5">
      <w:pPr>
        <w:spacing w:before="120" w:after="120" w:line="288" w:lineRule="auto"/>
        <w:ind w:firstLine="567"/>
        <w:jc w:val="both"/>
        <w:rPr>
          <w:sz w:val="28"/>
          <w:szCs w:val="28"/>
        </w:rPr>
      </w:pPr>
      <w:r w:rsidRPr="00712986">
        <w:rPr>
          <w:sz w:val="28"/>
          <w:szCs w:val="28"/>
        </w:rPr>
        <w:t>Mùa kiệt thường kéo dài từ khoảng tháng 11 năm trước đến tháng 5 năm sau, trong đó thời gian từ tháng 12 đến tháng 4 là giai đoạn dòng chảy suy giảm rõ rệt.</w:t>
      </w:r>
    </w:p>
    <w:p w:rsidR="00AC37A6" w:rsidRPr="00712986" w:rsidRDefault="00AC37A6" w:rsidP="006E5FB5">
      <w:pPr>
        <w:spacing w:before="120" w:after="120" w:line="288" w:lineRule="auto"/>
        <w:ind w:firstLine="567"/>
        <w:jc w:val="both"/>
        <w:rPr>
          <w:sz w:val="28"/>
          <w:szCs w:val="28"/>
        </w:rPr>
      </w:pPr>
      <w:r w:rsidRPr="00712986">
        <w:rPr>
          <w:sz w:val="28"/>
          <w:szCs w:val="28"/>
        </w:rPr>
        <w:t>Đặc điểm mùa kiệt:</w:t>
      </w:r>
    </w:p>
    <w:p w:rsidR="00AC37A6" w:rsidRPr="00712986" w:rsidRDefault="00AC37A6" w:rsidP="006E5FB5">
      <w:pPr>
        <w:pStyle w:val="ListParagraph"/>
        <w:numPr>
          <w:ilvl w:val="0"/>
          <w:numId w:val="12"/>
        </w:numPr>
        <w:tabs>
          <w:tab w:val="left" w:pos="709"/>
        </w:tabs>
        <w:spacing w:before="120" w:after="120" w:line="288" w:lineRule="auto"/>
        <w:ind w:hanging="873"/>
        <w:jc w:val="both"/>
        <w:rPr>
          <w:sz w:val="28"/>
          <w:szCs w:val="28"/>
        </w:rPr>
      </w:pPr>
      <w:r w:rsidRPr="00712986">
        <w:rPr>
          <w:sz w:val="28"/>
          <w:szCs w:val="28"/>
        </w:rPr>
        <w:t>Lượng mưa thấp;</w:t>
      </w:r>
    </w:p>
    <w:p w:rsidR="00AC37A6" w:rsidRPr="00712986" w:rsidRDefault="00AC37A6" w:rsidP="006E5FB5">
      <w:pPr>
        <w:pStyle w:val="ListParagraph"/>
        <w:numPr>
          <w:ilvl w:val="0"/>
          <w:numId w:val="12"/>
        </w:numPr>
        <w:tabs>
          <w:tab w:val="left" w:pos="709"/>
        </w:tabs>
        <w:spacing w:before="120" w:after="120" w:line="288" w:lineRule="auto"/>
        <w:ind w:hanging="873"/>
        <w:jc w:val="both"/>
        <w:rPr>
          <w:sz w:val="28"/>
          <w:szCs w:val="28"/>
        </w:rPr>
      </w:pPr>
      <w:r w:rsidRPr="00712986">
        <w:rPr>
          <w:sz w:val="28"/>
          <w:szCs w:val="28"/>
        </w:rPr>
        <w:t>Nguồn bổ cập dòng chảy giảm;</w:t>
      </w:r>
    </w:p>
    <w:p w:rsidR="00AC37A6" w:rsidRPr="00712986" w:rsidRDefault="00AC37A6" w:rsidP="006E5FB5">
      <w:pPr>
        <w:pStyle w:val="ListParagraph"/>
        <w:numPr>
          <w:ilvl w:val="0"/>
          <w:numId w:val="12"/>
        </w:numPr>
        <w:tabs>
          <w:tab w:val="left" w:pos="709"/>
        </w:tabs>
        <w:spacing w:before="120" w:after="120" w:line="288" w:lineRule="auto"/>
        <w:ind w:hanging="873"/>
        <w:jc w:val="both"/>
        <w:rPr>
          <w:sz w:val="28"/>
          <w:szCs w:val="28"/>
        </w:rPr>
      </w:pPr>
      <w:r w:rsidRPr="00712986">
        <w:rPr>
          <w:sz w:val="28"/>
          <w:szCs w:val="28"/>
        </w:rPr>
        <w:t>Mực nước sông thấp hơn mùa mưa;</w:t>
      </w:r>
    </w:p>
    <w:p w:rsidR="00AC37A6" w:rsidRPr="00712986" w:rsidRDefault="00AC37A6" w:rsidP="006E5FB5">
      <w:pPr>
        <w:pStyle w:val="ListParagraph"/>
        <w:numPr>
          <w:ilvl w:val="0"/>
          <w:numId w:val="12"/>
        </w:numPr>
        <w:tabs>
          <w:tab w:val="left" w:pos="709"/>
        </w:tabs>
        <w:spacing w:before="120" w:after="120" w:line="288" w:lineRule="auto"/>
        <w:ind w:hanging="873"/>
        <w:jc w:val="both"/>
        <w:rPr>
          <w:sz w:val="28"/>
          <w:szCs w:val="28"/>
        </w:rPr>
      </w:pPr>
      <w:r w:rsidRPr="00712986">
        <w:rPr>
          <w:sz w:val="28"/>
          <w:szCs w:val="28"/>
        </w:rPr>
        <w:t>Vận tốc dòng chảy nhỏ;</w:t>
      </w:r>
    </w:p>
    <w:p w:rsidR="00AC37A6" w:rsidRPr="00712986" w:rsidRDefault="00AC37A6" w:rsidP="006E5FB5">
      <w:pPr>
        <w:pStyle w:val="ListParagraph"/>
        <w:numPr>
          <w:ilvl w:val="0"/>
          <w:numId w:val="12"/>
        </w:numPr>
        <w:tabs>
          <w:tab w:val="left" w:pos="709"/>
        </w:tabs>
        <w:spacing w:before="120" w:after="120" w:line="288" w:lineRule="auto"/>
        <w:ind w:hanging="873"/>
        <w:jc w:val="both"/>
        <w:rPr>
          <w:sz w:val="28"/>
          <w:szCs w:val="28"/>
        </w:rPr>
      </w:pPr>
      <w:r w:rsidRPr="00712986">
        <w:rPr>
          <w:sz w:val="28"/>
          <w:szCs w:val="28"/>
        </w:rPr>
        <w:t>Khả năng tự làm sạch và pha loãng của nguồn nước giảm.</w:t>
      </w:r>
    </w:p>
    <w:p w:rsidR="00AC37A6" w:rsidRPr="00712986" w:rsidRDefault="00AC37A6" w:rsidP="006E5FB5">
      <w:pPr>
        <w:spacing w:before="120" w:after="120" w:line="288" w:lineRule="auto"/>
        <w:ind w:firstLine="567"/>
        <w:jc w:val="both"/>
        <w:rPr>
          <w:sz w:val="28"/>
          <w:szCs w:val="28"/>
        </w:rPr>
      </w:pPr>
      <w:r w:rsidRPr="00712986">
        <w:rPr>
          <w:sz w:val="28"/>
          <w:szCs w:val="28"/>
        </w:rPr>
        <w:t>Trong mùa kiệt, chất lượng nước sông có thể bị ảnh hưởng nhiều hơn bởi các nguồn thải sinh hoạt, sản xuất và nước mặt khu vực lân cận.</w:t>
      </w:r>
    </w:p>
    <w:p w:rsidR="00AC37A6" w:rsidRPr="00712986" w:rsidRDefault="00131567" w:rsidP="00623770">
      <w:pPr>
        <w:pStyle w:val="ListParagraph"/>
        <w:numPr>
          <w:ilvl w:val="0"/>
          <w:numId w:val="40"/>
        </w:numPr>
        <w:tabs>
          <w:tab w:val="left" w:pos="851"/>
        </w:tabs>
        <w:spacing w:before="120" w:after="120" w:line="288" w:lineRule="auto"/>
        <w:jc w:val="both"/>
        <w:rPr>
          <w:i/>
          <w:iCs/>
          <w:sz w:val="28"/>
          <w:szCs w:val="28"/>
        </w:rPr>
      </w:pPr>
      <w:r w:rsidRPr="00712986">
        <w:rPr>
          <w:i/>
          <w:iCs/>
          <w:sz w:val="28"/>
          <w:szCs w:val="28"/>
        </w:rPr>
        <w:t>Thời kỳ kiệt nhất trong năm</w:t>
      </w:r>
    </w:p>
    <w:p w:rsidR="00F20D6D" w:rsidRPr="00712986" w:rsidRDefault="00F20D6D" w:rsidP="006E5FB5">
      <w:pPr>
        <w:spacing w:before="120" w:after="120" w:line="288" w:lineRule="auto"/>
        <w:ind w:firstLine="567"/>
        <w:jc w:val="both"/>
        <w:rPr>
          <w:sz w:val="28"/>
          <w:szCs w:val="28"/>
        </w:rPr>
      </w:pPr>
      <w:r w:rsidRPr="00712986">
        <w:rPr>
          <w:sz w:val="28"/>
          <w:szCs w:val="28"/>
        </w:rPr>
        <w:lastRenderedPageBreak/>
        <w:t>Thời kỳ kiệt nhất của Sông Đáy đoạn qua khu vực Dự án thường rơi vào khoảng tháng 1 đến tháng 3 hằng năm, đặc biệt vào cuối mùa đông – đầu mùa xuân khi:</w:t>
      </w:r>
    </w:p>
    <w:p w:rsidR="00F20D6D" w:rsidRPr="00712986" w:rsidRDefault="00F20D6D" w:rsidP="006E5FB5">
      <w:pPr>
        <w:pStyle w:val="ListParagraph"/>
        <w:numPr>
          <w:ilvl w:val="0"/>
          <w:numId w:val="12"/>
        </w:numPr>
        <w:tabs>
          <w:tab w:val="left" w:pos="709"/>
        </w:tabs>
        <w:spacing w:before="120" w:after="120" w:line="288" w:lineRule="auto"/>
        <w:ind w:hanging="873"/>
        <w:jc w:val="both"/>
        <w:rPr>
          <w:sz w:val="28"/>
          <w:szCs w:val="28"/>
        </w:rPr>
      </w:pPr>
      <w:r w:rsidRPr="00712986">
        <w:rPr>
          <w:sz w:val="28"/>
          <w:szCs w:val="28"/>
        </w:rPr>
        <w:t>Lượng mưa rất thấp;</w:t>
      </w:r>
    </w:p>
    <w:p w:rsidR="00F20D6D" w:rsidRPr="00712986" w:rsidRDefault="00F20D6D" w:rsidP="006E5FB5">
      <w:pPr>
        <w:pStyle w:val="ListParagraph"/>
        <w:numPr>
          <w:ilvl w:val="0"/>
          <w:numId w:val="12"/>
        </w:numPr>
        <w:tabs>
          <w:tab w:val="left" w:pos="709"/>
        </w:tabs>
        <w:spacing w:before="120" w:after="120" w:line="288" w:lineRule="auto"/>
        <w:ind w:hanging="873"/>
        <w:jc w:val="both"/>
        <w:rPr>
          <w:sz w:val="28"/>
          <w:szCs w:val="28"/>
        </w:rPr>
      </w:pPr>
      <w:r w:rsidRPr="00712986">
        <w:rPr>
          <w:sz w:val="28"/>
          <w:szCs w:val="28"/>
        </w:rPr>
        <w:t>Nhu cầu khai thác nước tưới tiêu gia tăng;</w:t>
      </w:r>
    </w:p>
    <w:p w:rsidR="00F20D6D" w:rsidRPr="00712986" w:rsidRDefault="00F20D6D" w:rsidP="006E5FB5">
      <w:pPr>
        <w:pStyle w:val="ListParagraph"/>
        <w:numPr>
          <w:ilvl w:val="0"/>
          <w:numId w:val="12"/>
        </w:numPr>
        <w:tabs>
          <w:tab w:val="left" w:pos="709"/>
        </w:tabs>
        <w:spacing w:before="120" w:after="120" w:line="288" w:lineRule="auto"/>
        <w:ind w:hanging="873"/>
        <w:jc w:val="both"/>
        <w:rPr>
          <w:sz w:val="28"/>
          <w:szCs w:val="28"/>
        </w:rPr>
      </w:pPr>
      <w:r w:rsidRPr="00712986">
        <w:rPr>
          <w:sz w:val="28"/>
          <w:szCs w:val="28"/>
        </w:rPr>
        <w:t>Dòng chảy bổ sung từ thượng nguồn hạn chế.</w:t>
      </w:r>
    </w:p>
    <w:p w:rsidR="00131567" w:rsidRPr="00712986" w:rsidRDefault="00F20D6D" w:rsidP="006E5FB5">
      <w:pPr>
        <w:spacing w:before="120" w:after="120" w:line="288" w:lineRule="auto"/>
        <w:ind w:firstLine="567"/>
        <w:jc w:val="both"/>
        <w:rPr>
          <w:sz w:val="28"/>
          <w:szCs w:val="28"/>
        </w:rPr>
      </w:pPr>
      <w:r w:rsidRPr="00712986">
        <w:rPr>
          <w:sz w:val="28"/>
          <w:szCs w:val="28"/>
        </w:rPr>
        <w:t>Trong giai đoạn này, dòng sông xuất hiện tình trạng dòng chảy chậm, mực nước thấp, khả năng tiếp nhận và pha loãng nước thải giảm so với các thời điểm khác trong năm.</w:t>
      </w:r>
    </w:p>
    <w:p w:rsidR="00AC37A6" w:rsidRPr="00712986" w:rsidRDefault="00F20D6D" w:rsidP="00623770">
      <w:pPr>
        <w:pStyle w:val="ListParagraph"/>
        <w:numPr>
          <w:ilvl w:val="0"/>
          <w:numId w:val="40"/>
        </w:numPr>
        <w:tabs>
          <w:tab w:val="left" w:pos="851"/>
        </w:tabs>
        <w:spacing w:before="120" w:after="120" w:line="288" w:lineRule="auto"/>
        <w:jc w:val="both"/>
        <w:rPr>
          <w:i/>
          <w:iCs/>
          <w:sz w:val="28"/>
          <w:szCs w:val="28"/>
        </w:rPr>
      </w:pPr>
      <w:r w:rsidRPr="00712986">
        <w:rPr>
          <w:i/>
          <w:iCs/>
          <w:sz w:val="28"/>
          <w:szCs w:val="28"/>
        </w:rPr>
        <w:t>Lưu lượng dòng chảy kiệt nhất trong năm</w:t>
      </w:r>
    </w:p>
    <w:p w:rsidR="00F20D6D" w:rsidRPr="00712986" w:rsidRDefault="00F20D6D" w:rsidP="006E5FB5">
      <w:pPr>
        <w:spacing w:before="120" w:after="120" w:line="288" w:lineRule="auto"/>
        <w:ind w:firstLine="567"/>
        <w:jc w:val="both"/>
        <w:rPr>
          <w:sz w:val="28"/>
          <w:szCs w:val="28"/>
        </w:rPr>
      </w:pPr>
      <w:r w:rsidRPr="00712986">
        <w:rPr>
          <w:sz w:val="28"/>
          <w:szCs w:val="28"/>
        </w:rPr>
        <w:t>Hiện nay chưa có số liệu đo đạc thủy văn chuyên ngành công bố riêng cho mặt cắt Sông Đáy tại khu vực xã Hồng Sơn. Căn cứ đặc điểm thủy văn khu vực, lưu lượng dòng chảy kiệt nhất đoạn sông này dao động theo từng năm và chịu ảnh hưởng mạnh của điều tiết thủy lợi.</w:t>
      </w:r>
    </w:p>
    <w:p w:rsidR="00F20D6D" w:rsidRPr="00712986" w:rsidRDefault="00F20D6D" w:rsidP="006E5FB5">
      <w:pPr>
        <w:spacing w:before="120" w:after="120" w:line="288" w:lineRule="auto"/>
        <w:ind w:firstLine="567"/>
        <w:jc w:val="both"/>
        <w:rPr>
          <w:sz w:val="28"/>
          <w:szCs w:val="28"/>
        </w:rPr>
      </w:pPr>
      <w:r w:rsidRPr="00712986">
        <w:rPr>
          <w:sz w:val="28"/>
          <w:szCs w:val="28"/>
        </w:rPr>
        <w:t>Để phục vụ đánh giá môi trường sơ bộ, có thể tham khảo lưu lượng dòng chảy kiệt ở mức thấp từ khoảng:</w:t>
      </w:r>
    </w:p>
    <w:p w:rsidR="00F20D6D" w:rsidRPr="00712986" w:rsidRDefault="00F20D6D" w:rsidP="006E5FB5">
      <w:pPr>
        <w:pStyle w:val="ListParagraph"/>
        <w:numPr>
          <w:ilvl w:val="0"/>
          <w:numId w:val="12"/>
        </w:numPr>
        <w:tabs>
          <w:tab w:val="left" w:pos="851"/>
        </w:tabs>
        <w:spacing w:before="120" w:after="120" w:line="288" w:lineRule="auto"/>
        <w:ind w:hanging="873"/>
        <w:jc w:val="both"/>
        <w:rPr>
          <w:sz w:val="28"/>
          <w:szCs w:val="28"/>
        </w:rPr>
      </w:pPr>
      <w:r w:rsidRPr="00712986">
        <w:rPr>
          <w:sz w:val="28"/>
          <w:szCs w:val="28"/>
        </w:rPr>
        <w:t>1,0 – 5,0 m³/s trong điều kiện kiệt thông thường;</w:t>
      </w:r>
    </w:p>
    <w:p w:rsidR="00F20D6D" w:rsidRPr="00712986" w:rsidRDefault="00F20D6D" w:rsidP="006E5FB5">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Trường hợp bất lợi cục bộ có thể thấp hơn tùy thời điểm và chế độ điều tiết.</w:t>
      </w:r>
    </w:p>
    <w:p w:rsidR="00AC37A6" w:rsidRPr="00712986" w:rsidRDefault="00F20D6D" w:rsidP="006E5FB5">
      <w:pPr>
        <w:spacing w:before="120" w:after="120" w:line="288" w:lineRule="auto"/>
        <w:ind w:firstLine="567"/>
        <w:jc w:val="both"/>
        <w:rPr>
          <w:sz w:val="28"/>
          <w:szCs w:val="28"/>
        </w:rPr>
      </w:pPr>
      <w:r w:rsidRPr="00712986">
        <w:rPr>
          <w:sz w:val="28"/>
          <w:szCs w:val="28"/>
        </w:rPr>
        <w:t xml:space="preserve">Chế độ thủy văn của Sông Đáy đoạn qua khu vực dự án biến động theo mùa rõ rệt, mùa mưa có khả năng tiếp nhận tốt hơn, mùa kiệt khả năng tự làm sạch giảm. Với lưu lượng xả thải </w:t>
      </w:r>
      <w:r w:rsidR="00994604" w:rsidRPr="00712986">
        <w:rPr>
          <w:sz w:val="28"/>
          <w:szCs w:val="28"/>
        </w:rPr>
        <w:t xml:space="preserve">của dự án </w:t>
      </w:r>
      <w:r w:rsidRPr="00712986">
        <w:rPr>
          <w:sz w:val="28"/>
          <w:szCs w:val="28"/>
        </w:rPr>
        <w:t>nhỏ và nước thải được xử lý đạt quy chuẩn môi trường, hoạt động xả thải của dự án không làm ảnh hưởng đáng kể đến chế độ thủy văn và khả năng tiếp nhận của nguồn nước khi vận hành đúng thiết kế</w:t>
      </w:r>
      <w:r w:rsidR="00994604" w:rsidRPr="00712986">
        <w:rPr>
          <w:sz w:val="28"/>
          <w:szCs w:val="28"/>
        </w:rPr>
        <w:t>.</w:t>
      </w:r>
    </w:p>
    <w:p w:rsidR="00783717" w:rsidRPr="00712986" w:rsidRDefault="00783717" w:rsidP="00623770">
      <w:pPr>
        <w:pStyle w:val="Heading3"/>
        <w:numPr>
          <w:ilvl w:val="2"/>
          <w:numId w:val="58"/>
        </w:numPr>
        <w:tabs>
          <w:tab w:val="left" w:pos="1134"/>
          <w:tab w:val="left" w:pos="1276"/>
        </w:tabs>
        <w:spacing w:after="120" w:line="288" w:lineRule="auto"/>
        <w:ind w:left="0" w:firstLine="567"/>
      </w:pPr>
      <w:bookmarkStart w:id="73" w:name="_Toc229152500"/>
      <w:r w:rsidRPr="00712986">
        <w:t>Mô tả chất lượng nguồn tiếp nhận nước thải</w:t>
      </w:r>
      <w:bookmarkEnd w:id="73"/>
    </w:p>
    <w:p w:rsidR="00783717" w:rsidRPr="00712986" w:rsidRDefault="00463172" w:rsidP="007E2351">
      <w:pPr>
        <w:spacing w:before="120" w:after="120" w:line="288" w:lineRule="auto"/>
        <w:ind w:firstLine="567"/>
        <w:jc w:val="both"/>
        <w:rPr>
          <w:sz w:val="28"/>
          <w:szCs w:val="28"/>
        </w:rPr>
      </w:pPr>
      <w:r w:rsidRPr="00712986">
        <w:rPr>
          <w:sz w:val="28"/>
          <w:szCs w:val="28"/>
        </w:rPr>
        <w:t xml:space="preserve">Để đánh giá chất lượng nguồn tiếp nhận nước thải, Chủ dự án đã phối hợp với đơn vị quan trắc là Trung tâm môi trường và Sản xuất sạch tiến hành lấy mẫu nước mặt tại </w:t>
      </w:r>
      <w:r w:rsidR="00994604" w:rsidRPr="00712986">
        <w:rPr>
          <w:sz w:val="28"/>
          <w:szCs w:val="28"/>
        </w:rPr>
        <w:t>Sông Đáy – gần điểm xả nước thải dự kiến</w:t>
      </w:r>
      <w:r w:rsidRPr="00712986">
        <w:rPr>
          <w:sz w:val="28"/>
          <w:szCs w:val="28"/>
        </w:rPr>
        <w:t>. Cụ thể:</w:t>
      </w:r>
    </w:p>
    <w:p w:rsidR="00463172" w:rsidRPr="00712986" w:rsidRDefault="00463172" w:rsidP="00D95F54">
      <w:pPr>
        <w:numPr>
          <w:ilvl w:val="0"/>
          <w:numId w:val="12"/>
        </w:numPr>
        <w:spacing w:before="120" w:after="120" w:line="288" w:lineRule="auto"/>
        <w:ind w:left="0" w:firstLine="567"/>
        <w:jc w:val="both"/>
        <w:rPr>
          <w:sz w:val="28"/>
          <w:szCs w:val="28"/>
        </w:rPr>
      </w:pPr>
      <w:r w:rsidRPr="00712986">
        <w:rPr>
          <w:sz w:val="28"/>
          <w:szCs w:val="28"/>
        </w:rPr>
        <w:t xml:space="preserve">Vị trí lấy mẫu: </w:t>
      </w:r>
      <w:r w:rsidR="00994604" w:rsidRPr="00712986">
        <w:rPr>
          <w:sz w:val="28"/>
          <w:szCs w:val="28"/>
        </w:rPr>
        <w:t>Gần trạm bơm nước tại Sông Đáy (gần khu vực dự kiến xả nước thải)</w:t>
      </w:r>
      <w:r w:rsidRPr="00712986">
        <w:rPr>
          <w:sz w:val="28"/>
          <w:szCs w:val="28"/>
        </w:rPr>
        <w:t>.</w:t>
      </w:r>
    </w:p>
    <w:p w:rsidR="00463172" w:rsidRPr="00712986" w:rsidRDefault="00463172" w:rsidP="00D95F54">
      <w:pPr>
        <w:numPr>
          <w:ilvl w:val="0"/>
          <w:numId w:val="12"/>
        </w:numPr>
        <w:spacing w:before="120" w:after="120" w:line="288" w:lineRule="auto"/>
        <w:ind w:left="0" w:firstLine="567"/>
        <w:jc w:val="both"/>
        <w:rPr>
          <w:sz w:val="28"/>
          <w:szCs w:val="28"/>
        </w:rPr>
      </w:pPr>
      <w:r w:rsidRPr="00712986">
        <w:rPr>
          <w:sz w:val="28"/>
          <w:szCs w:val="28"/>
        </w:rPr>
        <w:lastRenderedPageBreak/>
        <w:t>Tần suất lấy mẫu: 03 đợt</w:t>
      </w:r>
    </w:p>
    <w:p w:rsidR="00695FDD" w:rsidRPr="00712986" w:rsidRDefault="00695FDD" w:rsidP="007E2351">
      <w:pPr>
        <w:spacing w:before="120" w:after="120" w:line="288" w:lineRule="auto"/>
        <w:ind w:left="567"/>
        <w:jc w:val="both"/>
        <w:rPr>
          <w:sz w:val="28"/>
          <w:szCs w:val="28"/>
        </w:rPr>
      </w:pPr>
      <w:r w:rsidRPr="00712986">
        <w:rPr>
          <w:sz w:val="28"/>
          <w:szCs w:val="28"/>
        </w:rPr>
        <w:t>+ Đợt 1: Ngày 2</w:t>
      </w:r>
      <w:r w:rsidR="000E5AC3" w:rsidRPr="00712986">
        <w:rPr>
          <w:sz w:val="28"/>
          <w:szCs w:val="28"/>
        </w:rPr>
        <w:t>2</w:t>
      </w:r>
      <w:r w:rsidRPr="00712986">
        <w:rPr>
          <w:sz w:val="28"/>
          <w:szCs w:val="28"/>
        </w:rPr>
        <w:t>/</w:t>
      </w:r>
      <w:r w:rsidR="00994604" w:rsidRPr="00712986">
        <w:rPr>
          <w:sz w:val="28"/>
          <w:szCs w:val="28"/>
        </w:rPr>
        <w:t>04</w:t>
      </w:r>
      <w:r w:rsidRPr="00712986">
        <w:rPr>
          <w:sz w:val="28"/>
          <w:szCs w:val="28"/>
        </w:rPr>
        <w:t>/202</w:t>
      </w:r>
      <w:r w:rsidR="00994604" w:rsidRPr="00712986">
        <w:rPr>
          <w:sz w:val="28"/>
          <w:szCs w:val="28"/>
        </w:rPr>
        <w:t>6</w:t>
      </w:r>
    </w:p>
    <w:p w:rsidR="00695FDD" w:rsidRPr="00712986" w:rsidRDefault="00695FDD" w:rsidP="007E2351">
      <w:pPr>
        <w:spacing w:before="120" w:after="120" w:line="288" w:lineRule="auto"/>
        <w:ind w:left="567"/>
        <w:jc w:val="both"/>
        <w:rPr>
          <w:sz w:val="28"/>
          <w:szCs w:val="28"/>
        </w:rPr>
      </w:pPr>
      <w:r w:rsidRPr="00712986">
        <w:rPr>
          <w:sz w:val="28"/>
          <w:szCs w:val="28"/>
        </w:rPr>
        <w:t>+ Đợt 2: Ngày 2</w:t>
      </w:r>
      <w:r w:rsidR="000E5AC3" w:rsidRPr="00712986">
        <w:rPr>
          <w:sz w:val="28"/>
          <w:szCs w:val="28"/>
        </w:rPr>
        <w:t>3</w:t>
      </w:r>
      <w:r w:rsidRPr="00712986">
        <w:rPr>
          <w:sz w:val="28"/>
          <w:szCs w:val="28"/>
        </w:rPr>
        <w:t>/</w:t>
      </w:r>
      <w:r w:rsidR="00994604" w:rsidRPr="00712986">
        <w:rPr>
          <w:sz w:val="28"/>
          <w:szCs w:val="28"/>
        </w:rPr>
        <w:t>04</w:t>
      </w:r>
      <w:r w:rsidRPr="00712986">
        <w:rPr>
          <w:sz w:val="28"/>
          <w:szCs w:val="28"/>
        </w:rPr>
        <w:t>/202</w:t>
      </w:r>
      <w:r w:rsidR="00994604" w:rsidRPr="00712986">
        <w:rPr>
          <w:sz w:val="28"/>
          <w:szCs w:val="28"/>
        </w:rPr>
        <w:t>6</w:t>
      </w:r>
    </w:p>
    <w:p w:rsidR="00695FDD" w:rsidRPr="00712986" w:rsidRDefault="00695FDD" w:rsidP="007E2351">
      <w:pPr>
        <w:spacing w:before="120" w:after="120" w:line="288" w:lineRule="auto"/>
        <w:ind w:left="567"/>
        <w:jc w:val="both"/>
        <w:rPr>
          <w:sz w:val="28"/>
          <w:szCs w:val="28"/>
        </w:rPr>
      </w:pPr>
      <w:r w:rsidRPr="00712986">
        <w:rPr>
          <w:sz w:val="28"/>
          <w:szCs w:val="28"/>
        </w:rPr>
        <w:t>+ Đợt 3: Ngày 2</w:t>
      </w:r>
      <w:r w:rsidR="000E5AC3" w:rsidRPr="00712986">
        <w:rPr>
          <w:sz w:val="28"/>
          <w:szCs w:val="28"/>
        </w:rPr>
        <w:t>4</w:t>
      </w:r>
      <w:r w:rsidRPr="00712986">
        <w:rPr>
          <w:sz w:val="28"/>
          <w:szCs w:val="28"/>
        </w:rPr>
        <w:t>/</w:t>
      </w:r>
      <w:r w:rsidR="00994604" w:rsidRPr="00712986">
        <w:rPr>
          <w:sz w:val="28"/>
          <w:szCs w:val="28"/>
        </w:rPr>
        <w:t>04</w:t>
      </w:r>
      <w:r w:rsidRPr="00712986">
        <w:rPr>
          <w:sz w:val="28"/>
          <w:szCs w:val="28"/>
        </w:rPr>
        <w:t>/202</w:t>
      </w:r>
      <w:r w:rsidR="00994604" w:rsidRPr="00712986">
        <w:rPr>
          <w:sz w:val="28"/>
          <w:szCs w:val="28"/>
        </w:rPr>
        <w:t>6</w:t>
      </w:r>
      <w:r w:rsidRPr="00712986">
        <w:rPr>
          <w:sz w:val="28"/>
          <w:szCs w:val="28"/>
        </w:rPr>
        <w:t>.</w:t>
      </w:r>
    </w:p>
    <w:p w:rsidR="00673E98" w:rsidRPr="00712986" w:rsidRDefault="00695FDD" w:rsidP="00D95F54">
      <w:pPr>
        <w:numPr>
          <w:ilvl w:val="0"/>
          <w:numId w:val="12"/>
        </w:numPr>
        <w:spacing w:before="120" w:after="120" w:line="288" w:lineRule="auto"/>
        <w:ind w:left="0" w:firstLine="567"/>
        <w:jc w:val="both"/>
        <w:rPr>
          <w:sz w:val="28"/>
          <w:szCs w:val="28"/>
        </w:rPr>
      </w:pPr>
      <w:r w:rsidRPr="00712986">
        <w:rPr>
          <w:sz w:val="28"/>
          <w:szCs w:val="28"/>
        </w:rPr>
        <w:t>Kết quả chất lượng nguồn tiếp nhận nước thải, thể hiện chi tiết tại bảng sau:</w:t>
      </w:r>
    </w:p>
    <w:p w:rsidR="00695FDD" w:rsidRPr="00712986" w:rsidRDefault="00695FDD" w:rsidP="00695FDD">
      <w:pPr>
        <w:jc w:val="center"/>
        <w:rPr>
          <w:b/>
          <w:bCs/>
          <w:i/>
          <w:iCs/>
          <w:sz w:val="28"/>
          <w:szCs w:val="28"/>
        </w:rPr>
      </w:pPr>
      <w:bookmarkStart w:id="74" w:name="_Toc228936262"/>
      <w:r w:rsidRPr="00712986">
        <w:rPr>
          <w:b/>
          <w:bCs/>
          <w:sz w:val="28"/>
          <w:szCs w:val="28"/>
        </w:rPr>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III</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7</w:t>
      </w:r>
      <w:r w:rsidR="00F978E2" w:rsidRPr="00712986">
        <w:rPr>
          <w:b/>
          <w:bCs/>
          <w:sz w:val="28"/>
          <w:szCs w:val="28"/>
        </w:rPr>
        <w:fldChar w:fldCharType="end"/>
      </w:r>
      <w:r w:rsidRPr="00712986">
        <w:rPr>
          <w:b/>
          <w:bCs/>
          <w:sz w:val="28"/>
          <w:szCs w:val="28"/>
        </w:rPr>
        <w:t>. Kết quả chất lượng nguồn tiếp nhận nước thải của Dự án</w:t>
      </w:r>
      <w:bookmarkEnd w:id="74"/>
    </w:p>
    <w:tbl>
      <w:tblPr>
        <w:tblW w:w="5000" w:type="pct"/>
        <w:tblLook w:val="04A0" w:firstRow="1" w:lastRow="0" w:firstColumn="1" w:lastColumn="0" w:noHBand="0" w:noVBand="1"/>
      </w:tblPr>
      <w:tblGrid>
        <w:gridCol w:w="567"/>
        <w:gridCol w:w="2422"/>
        <w:gridCol w:w="886"/>
        <w:gridCol w:w="970"/>
        <w:gridCol w:w="997"/>
        <w:gridCol w:w="856"/>
        <w:gridCol w:w="2589"/>
      </w:tblGrid>
      <w:tr w:rsidR="00712986" w:rsidRPr="00712986" w:rsidTr="00127396">
        <w:trPr>
          <w:trHeight w:val="344"/>
          <w:tblHeader/>
        </w:trPr>
        <w:tc>
          <w:tcPr>
            <w:tcW w:w="30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4BFB" w:rsidRPr="00712986" w:rsidRDefault="008F4BFB" w:rsidP="008F4BFB">
            <w:pPr>
              <w:spacing w:after="0" w:line="240" w:lineRule="auto"/>
              <w:jc w:val="center"/>
              <w:rPr>
                <w:rFonts w:eastAsia="Times New Roman" w:cs="Times New Roman"/>
                <w:b/>
                <w:bCs/>
                <w:szCs w:val="26"/>
              </w:rPr>
            </w:pPr>
            <w:r w:rsidRPr="00712986">
              <w:rPr>
                <w:rFonts w:eastAsia="Times New Roman" w:cs="Times New Roman"/>
                <w:b/>
                <w:bCs/>
                <w:szCs w:val="26"/>
              </w:rPr>
              <w:t>TT</w:t>
            </w:r>
          </w:p>
        </w:tc>
        <w:tc>
          <w:tcPr>
            <w:tcW w:w="13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4BFB" w:rsidRPr="00712986" w:rsidRDefault="008F4BFB" w:rsidP="008F4BFB">
            <w:pPr>
              <w:spacing w:after="0" w:line="240" w:lineRule="auto"/>
              <w:jc w:val="center"/>
              <w:rPr>
                <w:rFonts w:eastAsia="Times New Roman" w:cs="Times New Roman"/>
                <w:b/>
                <w:bCs/>
                <w:szCs w:val="26"/>
              </w:rPr>
            </w:pPr>
            <w:r w:rsidRPr="00712986">
              <w:rPr>
                <w:rFonts w:eastAsia="Times New Roman" w:cs="Times New Roman"/>
                <w:b/>
                <w:bCs/>
                <w:szCs w:val="26"/>
              </w:rPr>
              <w:t>Thông số phân tích</w:t>
            </w:r>
          </w:p>
        </w:tc>
        <w:tc>
          <w:tcPr>
            <w:tcW w:w="47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4BFB" w:rsidRPr="00712986" w:rsidRDefault="008F4BFB" w:rsidP="008F4BFB">
            <w:pPr>
              <w:spacing w:after="0" w:line="240" w:lineRule="auto"/>
              <w:jc w:val="center"/>
              <w:rPr>
                <w:rFonts w:eastAsia="Times New Roman" w:cs="Times New Roman"/>
                <w:b/>
                <w:bCs/>
                <w:szCs w:val="26"/>
              </w:rPr>
            </w:pPr>
            <w:r w:rsidRPr="00712986">
              <w:rPr>
                <w:rFonts w:eastAsia="Times New Roman" w:cs="Times New Roman"/>
                <w:b/>
                <w:bCs/>
                <w:szCs w:val="26"/>
              </w:rPr>
              <w:t>Đơn vị</w:t>
            </w:r>
          </w:p>
        </w:tc>
        <w:tc>
          <w:tcPr>
            <w:tcW w:w="1520" w:type="pct"/>
            <w:gridSpan w:val="3"/>
            <w:tcBorders>
              <w:top w:val="single" w:sz="4" w:space="0" w:color="auto"/>
              <w:left w:val="nil"/>
              <w:bottom w:val="single" w:sz="4" w:space="0" w:color="auto"/>
              <w:right w:val="single" w:sz="4" w:space="0" w:color="000000"/>
            </w:tcBorders>
            <w:shd w:val="clear" w:color="auto" w:fill="auto"/>
            <w:vAlign w:val="center"/>
            <w:hideMark/>
          </w:tcPr>
          <w:p w:rsidR="008F4BFB" w:rsidRPr="00712986" w:rsidRDefault="008F4BFB" w:rsidP="008F4BFB">
            <w:pPr>
              <w:spacing w:after="0" w:line="240" w:lineRule="auto"/>
              <w:jc w:val="center"/>
              <w:rPr>
                <w:rFonts w:eastAsia="Times New Roman" w:cs="Times New Roman"/>
                <w:b/>
                <w:bCs/>
                <w:szCs w:val="26"/>
              </w:rPr>
            </w:pPr>
            <w:r w:rsidRPr="00712986">
              <w:rPr>
                <w:rFonts w:eastAsia="Times New Roman" w:cs="Times New Roman"/>
                <w:b/>
                <w:bCs/>
                <w:szCs w:val="26"/>
              </w:rPr>
              <w:t>Kết quả</w:t>
            </w:r>
          </w:p>
        </w:tc>
        <w:tc>
          <w:tcPr>
            <w:tcW w:w="1394" w:type="pct"/>
            <w:tcBorders>
              <w:top w:val="single" w:sz="4" w:space="0" w:color="auto"/>
              <w:left w:val="nil"/>
              <w:bottom w:val="single" w:sz="4" w:space="0" w:color="auto"/>
              <w:right w:val="single" w:sz="4" w:space="0" w:color="auto"/>
            </w:tcBorders>
            <w:shd w:val="clear" w:color="auto" w:fill="auto"/>
            <w:vAlign w:val="center"/>
            <w:hideMark/>
          </w:tcPr>
          <w:p w:rsidR="00DC6169" w:rsidRDefault="008F4BFB" w:rsidP="008F4BFB">
            <w:pPr>
              <w:spacing w:after="0" w:line="240" w:lineRule="auto"/>
              <w:jc w:val="center"/>
              <w:rPr>
                <w:rFonts w:eastAsia="Times New Roman" w:cs="Times New Roman"/>
                <w:b/>
                <w:bCs/>
                <w:szCs w:val="26"/>
                <w:lang w:val="nl-NL"/>
              </w:rPr>
            </w:pPr>
            <w:r w:rsidRPr="00712986">
              <w:rPr>
                <w:rFonts w:eastAsia="Times New Roman" w:cs="Times New Roman"/>
                <w:b/>
                <w:bCs/>
                <w:szCs w:val="26"/>
                <w:lang w:val="nl-NL"/>
              </w:rPr>
              <w:t xml:space="preserve">QCVN </w:t>
            </w:r>
          </w:p>
          <w:p w:rsidR="008F4BFB" w:rsidRPr="00712986" w:rsidRDefault="008F4BFB" w:rsidP="008F4BFB">
            <w:pPr>
              <w:spacing w:after="0" w:line="240" w:lineRule="auto"/>
              <w:jc w:val="center"/>
              <w:rPr>
                <w:rFonts w:eastAsia="Times New Roman" w:cs="Times New Roman"/>
                <w:b/>
                <w:bCs/>
                <w:szCs w:val="26"/>
              </w:rPr>
            </w:pPr>
            <w:r w:rsidRPr="00712986">
              <w:rPr>
                <w:rFonts w:eastAsia="Times New Roman" w:cs="Times New Roman"/>
                <w:b/>
                <w:bCs/>
                <w:szCs w:val="26"/>
                <w:lang w:val="nl-NL"/>
              </w:rPr>
              <w:t>08:2023/ BTNMT</w:t>
            </w:r>
          </w:p>
        </w:tc>
      </w:tr>
      <w:tr w:rsidR="00712986" w:rsidRPr="00712986" w:rsidTr="00127396">
        <w:trPr>
          <w:trHeight w:val="423"/>
          <w:tblHeader/>
        </w:trPr>
        <w:tc>
          <w:tcPr>
            <w:tcW w:w="305" w:type="pct"/>
            <w:vMerge/>
            <w:tcBorders>
              <w:top w:val="single" w:sz="4" w:space="0" w:color="auto"/>
              <w:left w:val="single" w:sz="4" w:space="0" w:color="auto"/>
              <w:bottom w:val="single" w:sz="4" w:space="0" w:color="auto"/>
              <w:right w:val="single" w:sz="4" w:space="0" w:color="auto"/>
            </w:tcBorders>
            <w:vAlign w:val="center"/>
            <w:hideMark/>
          </w:tcPr>
          <w:p w:rsidR="008F4BFB" w:rsidRPr="00712986" w:rsidRDefault="008F4BFB" w:rsidP="008F4BFB">
            <w:pPr>
              <w:spacing w:after="0" w:line="240" w:lineRule="auto"/>
              <w:rPr>
                <w:rFonts w:eastAsia="Times New Roman" w:cs="Times New Roman"/>
                <w:b/>
                <w:bCs/>
                <w:szCs w:val="26"/>
              </w:rPr>
            </w:pPr>
          </w:p>
        </w:tc>
        <w:tc>
          <w:tcPr>
            <w:tcW w:w="1304" w:type="pct"/>
            <w:vMerge/>
            <w:tcBorders>
              <w:top w:val="single" w:sz="4" w:space="0" w:color="auto"/>
              <w:left w:val="single" w:sz="4" w:space="0" w:color="auto"/>
              <w:bottom w:val="single" w:sz="4" w:space="0" w:color="auto"/>
              <w:right w:val="single" w:sz="4" w:space="0" w:color="auto"/>
            </w:tcBorders>
            <w:vAlign w:val="center"/>
            <w:hideMark/>
          </w:tcPr>
          <w:p w:rsidR="008F4BFB" w:rsidRPr="00712986" w:rsidRDefault="008F4BFB" w:rsidP="008F4BFB">
            <w:pPr>
              <w:spacing w:after="0" w:line="240" w:lineRule="auto"/>
              <w:rPr>
                <w:rFonts w:eastAsia="Times New Roman" w:cs="Times New Roman"/>
                <w:b/>
                <w:bCs/>
                <w:szCs w:val="26"/>
              </w:rPr>
            </w:pPr>
          </w:p>
        </w:tc>
        <w:tc>
          <w:tcPr>
            <w:tcW w:w="477" w:type="pct"/>
            <w:vMerge/>
            <w:tcBorders>
              <w:top w:val="single" w:sz="4" w:space="0" w:color="auto"/>
              <w:left w:val="single" w:sz="4" w:space="0" w:color="auto"/>
              <w:bottom w:val="single" w:sz="4" w:space="0" w:color="auto"/>
              <w:right w:val="single" w:sz="4" w:space="0" w:color="auto"/>
            </w:tcBorders>
            <w:vAlign w:val="center"/>
            <w:hideMark/>
          </w:tcPr>
          <w:p w:rsidR="008F4BFB" w:rsidRPr="00712986" w:rsidRDefault="008F4BFB" w:rsidP="008F4BFB">
            <w:pPr>
              <w:spacing w:after="0" w:line="240" w:lineRule="auto"/>
              <w:rPr>
                <w:rFonts w:eastAsia="Times New Roman" w:cs="Times New Roman"/>
                <w:b/>
                <w:bCs/>
                <w:szCs w:val="26"/>
              </w:rPr>
            </w:pPr>
          </w:p>
        </w:tc>
        <w:tc>
          <w:tcPr>
            <w:tcW w:w="522" w:type="pct"/>
            <w:tcBorders>
              <w:top w:val="nil"/>
              <w:left w:val="nil"/>
              <w:bottom w:val="single" w:sz="4" w:space="0" w:color="auto"/>
              <w:right w:val="single" w:sz="4" w:space="0" w:color="auto"/>
            </w:tcBorders>
            <w:shd w:val="clear" w:color="auto" w:fill="auto"/>
            <w:vAlign w:val="center"/>
            <w:hideMark/>
          </w:tcPr>
          <w:p w:rsidR="008F4BFB" w:rsidRPr="00712986" w:rsidRDefault="008F4BFB" w:rsidP="008F4BFB">
            <w:pPr>
              <w:spacing w:after="0" w:line="240" w:lineRule="auto"/>
              <w:jc w:val="center"/>
              <w:rPr>
                <w:rFonts w:eastAsia="Times New Roman" w:cs="Times New Roman"/>
                <w:b/>
                <w:bCs/>
                <w:szCs w:val="26"/>
              </w:rPr>
            </w:pPr>
            <w:r w:rsidRPr="00712986">
              <w:rPr>
                <w:rFonts w:eastAsia="Times New Roman" w:cs="Times New Roman"/>
                <w:b/>
                <w:bCs/>
                <w:szCs w:val="26"/>
              </w:rPr>
              <w:t>Đợt 1</w:t>
            </w:r>
          </w:p>
        </w:tc>
        <w:tc>
          <w:tcPr>
            <w:tcW w:w="537" w:type="pct"/>
            <w:tcBorders>
              <w:top w:val="nil"/>
              <w:left w:val="nil"/>
              <w:bottom w:val="nil"/>
              <w:right w:val="single" w:sz="4" w:space="0" w:color="auto"/>
            </w:tcBorders>
            <w:shd w:val="clear" w:color="auto" w:fill="auto"/>
            <w:vAlign w:val="center"/>
            <w:hideMark/>
          </w:tcPr>
          <w:p w:rsidR="008F4BFB" w:rsidRPr="00712986" w:rsidRDefault="008F4BFB" w:rsidP="008F4BFB">
            <w:pPr>
              <w:spacing w:after="0" w:line="240" w:lineRule="auto"/>
              <w:jc w:val="center"/>
              <w:rPr>
                <w:rFonts w:eastAsia="Times New Roman" w:cs="Times New Roman"/>
                <w:b/>
                <w:bCs/>
                <w:szCs w:val="26"/>
              </w:rPr>
            </w:pPr>
            <w:r w:rsidRPr="00712986">
              <w:rPr>
                <w:rFonts w:eastAsia="Times New Roman" w:cs="Times New Roman"/>
                <w:b/>
                <w:bCs/>
                <w:szCs w:val="26"/>
              </w:rPr>
              <w:t>Đợt 2</w:t>
            </w:r>
          </w:p>
        </w:tc>
        <w:tc>
          <w:tcPr>
            <w:tcW w:w="461" w:type="pct"/>
            <w:tcBorders>
              <w:top w:val="nil"/>
              <w:left w:val="nil"/>
              <w:bottom w:val="nil"/>
              <w:right w:val="single" w:sz="4" w:space="0" w:color="auto"/>
            </w:tcBorders>
            <w:shd w:val="clear" w:color="auto" w:fill="auto"/>
            <w:vAlign w:val="center"/>
            <w:hideMark/>
          </w:tcPr>
          <w:p w:rsidR="008F4BFB" w:rsidRPr="00712986" w:rsidRDefault="008F4BFB" w:rsidP="008F4BFB">
            <w:pPr>
              <w:spacing w:after="0" w:line="240" w:lineRule="auto"/>
              <w:jc w:val="center"/>
              <w:rPr>
                <w:rFonts w:eastAsia="Times New Roman" w:cs="Times New Roman"/>
                <w:b/>
                <w:bCs/>
                <w:szCs w:val="26"/>
              </w:rPr>
            </w:pPr>
            <w:r w:rsidRPr="00712986">
              <w:rPr>
                <w:rFonts w:eastAsia="Times New Roman" w:cs="Times New Roman"/>
                <w:b/>
                <w:bCs/>
                <w:szCs w:val="26"/>
              </w:rPr>
              <w:t>Đợt 3</w:t>
            </w:r>
          </w:p>
        </w:tc>
        <w:tc>
          <w:tcPr>
            <w:tcW w:w="1394" w:type="pct"/>
            <w:tcBorders>
              <w:top w:val="nil"/>
              <w:left w:val="nil"/>
              <w:bottom w:val="single" w:sz="4" w:space="0" w:color="auto"/>
              <w:right w:val="single" w:sz="4" w:space="0" w:color="auto"/>
            </w:tcBorders>
            <w:shd w:val="clear" w:color="auto" w:fill="auto"/>
            <w:vAlign w:val="center"/>
            <w:hideMark/>
          </w:tcPr>
          <w:p w:rsidR="008F4BFB" w:rsidRPr="00712986" w:rsidRDefault="008F4BFB" w:rsidP="008F4BFB">
            <w:pPr>
              <w:spacing w:after="0" w:line="240" w:lineRule="auto"/>
              <w:jc w:val="center"/>
              <w:rPr>
                <w:rFonts w:eastAsia="Times New Roman" w:cs="Times New Roman"/>
                <w:b/>
                <w:bCs/>
                <w:szCs w:val="26"/>
              </w:rPr>
            </w:pPr>
            <w:r w:rsidRPr="00712986">
              <w:rPr>
                <w:rFonts w:eastAsia="Times New Roman" w:cs="Times New Roman"/>
                <w:b/>
                <w:bCs/>
                <w:szCs w:val="26"/>
                <w:lang w:val="nl-NL"/>
              </w:rPr>
              <w:t xml:space="preserve">Mức </w:t>
            </w:r>
            <w:r w:rsidR="00936AF3" w:rsidRPr="00712986">
              <w:rPr>
                <w:rFonts w:eastAsia="Times New Roman" w:cs="Times New Roman"/>
                <w:b/>
                <w:bCs/>
                <w:szCs w:val="26"/>
                <w:lang w:val="nl-NL"/>
              </w:rPr>
              <w:t>B</w:t>
            </w:r>
          </w:p>
        </w:tc>
      </w:tr>
      <w:tr w:rsidR="00712986" w:rsidRPr="00712986" w:rsidTr="00127396">
        <w:trPr>
          <w:trHeight w:val="352"/>
        </w:trPr>
        <w:tc>
          <w:tcPr>
            <w:tcW w:w="305" w:type="pct"/>
            <w:tcBorders>
              <w:top w:val="nil"/>
              <w:left w:val="single" w:sz="4" w:space="0" w:color="auto"/>
              <w:bottom w:val="single" w:sz="4" w:space="0" w:color="auto"/>
              <w:right w:val="single" w:sz="4" w:space="0" w:color="auto"/>
            </w:tcBorders>
            <w:shd w:val="clear" w:color="auto" w:fill="auto"/>
            <w:vAlign w:val="center"/>
            <w:hideMark/>
          </w:tcPr>
          <w:p w:rsidR="00F63B31" w:rsidRPr="00712986" w:rsidRDefault="00F63B31" w:rsidP="00F63B31">
            <w:pPr>
              <w:spacing w:after="0" w:line="240" w:lineRule="auto"/>
              <w:jc w:val="center"/>
              <w:rPr>
                <w:rFonts w:eastAsia="Times New Roman" w:cs="Times New Roman"/>
                <w:szCs w:val="26"/>
              </w:rPr>
            </w:pPr>
            <w:r w:rsidRPr="00712986">
              <w:rPr>
                <w:rFonts w:eastAsia="Times New Roman" w:cs="Times New Roman"/>
                <w:szCs w:val="26"/>
              </w:rPr>
              <w:t>1 </w:t>
            </w:r>
          </w:p>
        </w:tc>
        <w:tc>
          <w:tcPr>
            <w:tcW w:w="1304" w:type="pct"/>
            <w:tcBorders>
              <w:top w:val="nil"/>
              <w:left w:val="nil"/>
              <w:bottom w:val="single" w:sz="4" w:space="0" w:color="auto"/>
              <w:right w:val="single" w:sz="4" w:space="0" w:color="auto"/>
            </w:tcBorders>
            <w:shd w:val="clear" w:color="auto" w:fill="auto"/>
            <w:vAlign w:val="center"/>
            <w:hideMark/>
          </w:tcPr>
          <w:p w:rsidR="00F63B31" w:rsidRPr="00712986" w:rsidRDefault="00F63B31" w:rsidP="00F63B31">
            <w:pPr>
              <w:spacing w:after="0" w:line="240" w:lineRule="auto"/>
              <w:jc w:val="both"/>
              <w:rPr>
                <w:rFonts w:eastAsia="Times New Roman" w:cs="Times New Roman"/>
                <w:szCs w:val="26"/>
              </w:rPr>
            </w:pPr>
            <w:r w:rsidRPr="00712986">
              <w:rPr>
                <w:rFonts w:eastAsia="Times New Roman" w:cs="Times New Roman"/>
                <w:szCs w:val="26"/>
              </w:rPr>
              <w:t>pH</w:t>
            </w:r>
          </w:p>
        </w:tc>
        <w:tc>
          <w:tcPr>
            <w:tcW w:w="477" w:type="pct"/>
            <w:tcBorders>
              <w:top w:val="nil"/>
              <w:left w:val="nil"/>
              <w:bottom w:val="single" w:sz="4" w:space="0" w:color="auto"/>
              <w:right w:val="single" w:sz="4" w:space="0" w:color="auto"/>
            </w:tcBorders>
            <w:shd w:val="clear" w:color="auto" w:fill="auto"/>
            <w:vAlign w:val="center"/>
            <w:hideMark/>
          </w:tcPr>
          <w:p w:rsidR="00F63B31" w:rsidRPr="00712986" w:rsidRDefault="00F63B31" w:rsidP="00F63B31">
            <w:pPr>
              <w:spacing w:after="0" w:line="240" w:lineRule="auto"/>
              <w:jc w:val="center"/>
              <w:rPr>
                <w:rFonts w:eastAsia="Times New Roman" w:cs="Times New Roman"/>
                <w:szCs w:val="26"/>
              </w:rPr>
            </w:pPr>
            <w:r w:rsidRPr="00712986">
              <w:rPr>
                <w:rFonts w:eastAsia="Times New Roman" w:cs="Times New Roman"/>
                <w:szCs w:val="26"/>
                <w:lang w:val="nl-NL"/>
              </w:rPr>
              <w:t>-</w:t>
            </w:r>
          </w:p>
        </w:tc>
        <w:tc>
          <w:tcPr>
            <w:tcW w:w="522" w:type="pct"/>
            <w:tcBorders>
              <w:top w:val="nil"/>
              <w:left w:val="nil"/>
              <w:bottom w:val="single" w:sz="4" w:space="0" w:color="auto"/>
              <w:right w:val="nil"/>
            </w:tcBorders>
            <w:shd w:val="clear" w:color="auto" w:fill="auto"/>
          </w:tcPr>
          <w:p w:rsidR="00F63B31" w:rsidRPr="00712986" w:rsidRDefault="00F63B31" w:rsidP="00F63B31">
            <w:pPr>
              <w:spacing w:after="0" w:line="240" w:lineRule="auto"/>
              <w:jc w:val="center"/>
              <w:rPr>
                <w:rFonts w:eastAsia="Times New Roman" w:cs="Times New Roman"/>
                <w:szCs w:val="26"/>
              </w:rPr>
            </w:pPr>
            <w:r w:rsidRPr="00712986">
              <w:t>6,32</w:t>
            </w:r>
          </w:p>
        </w:tc>
        <w:tc>
          <w:tcPr>
            <w:tcW w:w="537" w:type="pct"/>
            <w:tcBorders>
              <w:top w:val="single" w:sz="4" w:space="0" w:color="auto"/>
              <w:left w:val="single" w:sz="4" w:space="0" w:color="auto"/>
              <w:bottom w:val="single" w:sz="4" w:space="0" w:color="auto"/>
              <w:right w:val="nil"/>
            </w:tcBorders>
            <w:shd w:val="clear" w:color="auto" w:fill="auto"/>
          </w:tcPr>
          <w:p w:rsidR="00F63B31" w:rsidRPr="00712986" w:rsidRDefault="00F63B31" w:rsidP="00F63B31">
            <w:pPr>
              <w:spacing w:after="0" w:line="240" w:lineRule="auto"/>
              <w:jc w:val="center"/>
              <w:rPr>
                <w:rFonts w:eastAsia="Times New Roman" w:cs="Times New Roman"/>
                <w:szCs w:val="26"/>
              </w:rPr>
            </w:pPr>
            <w:r w:rsidRPr="00712986">
              <w:t>6,39</w:t>
            </w:r>
          </w:p>
        </w:tc>
        <w:tc>
          <w:tcPr>
            <w:tcW w:w="461" w:type="pct"/>
            <w:tcBorders>
              <w:top w:val="single" w:sz="4" w:space="0" w:color="auto"/>
              <w:left w:val="single" w:sz="4" w:space="0" w:color="auto"/>
              <w:bottom w:val="single" w:sz="4" w:space="0" w:color="auto"/>
              <w:right w:val="single" w:sz="4" w:space="0" w:color="auto"/>
            </w:tcBorders>
            <w:shd w:val="clear" w:color="auto" w:fill="auto"/>
          </w:tcPr>
          <w:p w:rsidR="00F63B31" w:rsidRPr="00712986" w:rsidRDefault="00F63B31" w:rsidP="00F63B31">
            <w:pPr>
              <w:spacing w:after="0" w:line="240" w:lineRule="auto"/>
              <w:jc w:val="center"/>
              <w:rPr>
                <w:rFonts w:eastAsia="Times New Roman" w:cs="Times New Roman"/>
                <w:szCs w:val="26"/>
              </w:rPr>
            </w:pPr>
            <w:r w:rsidRPr="00712986">
              <w:t>6,53</w:t>
            </w:r>
          </w:p>
        </w:tc>
        <w:tc>
          <w:tcPr>
            <w:tcW w:w="1394" w:type="pct"/>
            <w:tcBorders>
              <w:top w:val="nil"/>
              <w:left w:val="nil"/>
              <w:bottom w:val="single" w:sz="4" w:space="0" w:color="auto"/>
              <w:right w:val="single" w:sz="4" w:space="0" w:color="auto"/>
            </w:tcBorders>
            <w:shd w:val="clear" w:color="auto" w:fill="auto"/>
            <w:vAlign w:val="center"/>
          </w:tcPr>
          <w:p w:rsidR="00F63B31" w:rsidRPr="00712986" w:rsidRDefault="00F63B31" w:rsidP="00F63B31">
            <w:pPr>
              <w:spacing w:after="0" w:line="240" w:lineRule="auto"/>
              <w:jc w:val="center"/>
              <w:rPr>
                <w:rFonts w:eastAsia="Times New Roman" w:cs="Times New Roman"/>
                <w:b/>
                <w:bCs/>
                <w:szCs w:val="26"/>
              </w:rPr>
            </w:pPr>
            <w:r w:rsidRPr="00712986">
              <w:rPr>
                <w:rFonts w:eastAsia="Times New Roman" w:cs="Times New Roman"/>
                <w:b/>
                <w:bCs/>
                <w:szCs w:val="26"/>
              </w:rPr>
              <w:t>6,</w:t>
            </w:r>
            <w:r w:rsidR="00461A7C" w:rsidRPr="00712986">
              <w:rPr>
                <w:rFonts w:eastAsia="Times New Roman" w:cs="Times New Roman"/>
                <w:b/>
                <w:bCs/>
                <w:szCs w:val="26"/>
              </w:rPr>
              <w:t>5</w:t>
            </w:r>
            <w:r w:rsidRPr="00712986">
              <w:rPr>
                <w:rFonts w:eastAsia="Times New Roman" w:cs="Times New Roman"/>
                <w:b/>
                <w:bCs/>
                <w:szCs w:val="26"/>
              </w:rPr>
              <w:t>-8,5</w:t>
            </w:r>
          </w:p>
        </w:tc>
      </w:tr>
      <w:tr w:rsidR="00712986" w:rsidRPr="00712986" w:rsidTr="00127396">
        <w:trPr>
          <w:trHeight w:val="352"/>
        </w:trPr>
        <w:tc>
          <w:tcPr>
            <w:tcW w:w="305" w:type="pct"/>
            <w:tcBorders>
              <w:top w:val="nil"/>
              <w:left w:val="single" w:sz="4" w:space="0" w:color="auto"/>
              <w:bottom w:val="single" w:sz="4" w:space="0" w:color="auto"/>
              <w:right w:val="single" w:sz="4" w:space="0" w:color="auto"/>
            </w:tcBorders>
            <w:shd w:val="clear" w:color="auto" w:fill="auto"/>
            <w:vAlign w:val="center"/>
            <w:hideMark/>
          </w:tcPr>
          <w:p w:rsidR="00F63B31" w:rsidRPr="00712986" w:rsidRDefault="00F63B31" w:rsidP="00F63B31">
            <w:pPr>
              <w:spacing w:after="0" w:line="240" w:lineRule="auto"/>
              <w:jc w:val="center"/>
              <w:rPr>
                <w:rFonts w:eastAsia="Times New Roman" w:cs="Times New Roman"/>
                <w:szCs w:val="26"/>
              </w:rPr>
            </w:pPr>
            <w:r w:rsidRPr="00712986">
              <w:rPr>
                <w:rFonts w:eastAsia="Times New Roman" w:cs="Times New Roman"/>
                <w:szCs w:val="26"/>
              </w:rPr>
              <w:t>2 </w:t>
            </w:r>
          </w:p>
        </w:tc>
        <w:tc>
          <w:tcPr>
            <w:tcW w:w="1304" w:type="pct"/>
            <w:tcBorders>
              <w:top w:val="nil"/>
              <w:left w:val="nil"/>
              <w:bottom w:val="single" w:sz="4" w:space="0" w:color="auto"/>
              <w:right w:val="single" w:sz="4" w:space="0" w:color="auto"/>
            </w:tcBorders>
            <w:shd w:val="clear" w:color="auto" w:fill="auto"/>
            <w:vAlign w:val="center"/>
            <w:hideMark/>
          </w:tcPr>
          <w:p w:rsidR="00F63B31" w:rsidRPr="00712986" w:rsidRDefault="00F63B31" w:rsidP="00F63B31">
            <w:pPr>
              <w:spacing w:after="0" w:line="240" w:lineRule="auto"/>
              <w:jc w:val="both"/>
              <w:rPr>
                <w:rFonts w:eastAsia="Times New Roman" w:cs="Times New Roman"/>
                <w:szCs w:val="26"/>
              </w:rPr>
            </w:pPr>
            <w:r w:rsidRPr="00712986">
              <w:rPr>
                <w:rFonts w:eastAsia="Times New Roman" w:cs="Times New Roman"/>
                <w:szCs w:val="26"/>
              </w:rPr>
              <w:t>DO</w:t>
            </w:r>
          </w:p>
        </w:tc>
        <w:tc>
          <w:tcPr>
            <w:tcW w:w="477" w:type="pct"/>
            <w:tcBorders>
              <w:top w:val="nil"/>
              <w:left w:val="nil"/>
              <w:bottom w:val="single" w:sz="4" w:space="0" w:color="auto"/>
              <w:right w:val="single" w:sz="4" w:space="0" w:color="auto"/>
            </w:tcBorders>
            <w:shd w:val="clear" w:color="auto" w:fill="auto"/>
            <w:vAlign w:val="center"/>
            <w:hideMark/>
          </w:tcPr>
          <w:p w:rsidR="00F63B31" w:rsidRPr="00712986" w:rsidRDefault="00F63B31" w:rsidP="00F63B31">
            <w:pPr>
              <w:spacing w:after="0" w:line="240" w:lineRule="auto"/>
              <w:jc w:val="center"/>
              <w:rPr>
                <w:rFonts w:eastAsia="Times New Roman" w:cs="Times New Roman"/>
                <w:szCs w:val="26"/>
              </w:rPr>
            </w:pPr>
            <w:r w:rsidRPr="00712986">
              <w:rPr>
                <w:rFonts w:eastAsia="Times New Roman" w:cs="Times New Roman"/>
                <w:szCs w:val="26"/>
                <w:lang w:val="nl-NL"/>
              </w:rPr>
              <w:t>mg/l</w:t>
            </w:r>
          </w:p>
        </w:tc>
        <w:tc>
          <w:tcPr>
            <w:tcW w:w="522" w:type="pct"/>
            <w:tcBorders>
              <w:top w:val="nil"/>
              <w:left w:val="nil"/>
              <w:bottom w:val="single" w:sz="4" w:space="0" w:color="auto"/>
              <w:right w:val="nil"/>
            </w:tcBorders>
            <w:shd w:val="clear" w:color="auto" w:fill="auto"/>
          </w:tcPr>
          <w:p w:rsidR="00F63B31" w:rsidRPr="00712986" w:rsidRDefault="00F63B31" w:rsidP="00F63B31">
            <w:pPr>
              <w:spacing w:after="0" w:line="240" w:lineRule="auto"/>
              <w:jc w:val="center"/>
              <w:rPr>
                <w:rFonts w:eastAsia="Times New Roman" w:cs="Times New Roman"/>
                <w:szCs w:val="26"/>
              </w:rPr>
            </w:pPr>
            <w:r w:rsidRPr="00712986">
              <w:t>5,3</w:t>
            </w:r>
          </w:p>
        </w:tc>
        <w:tc>
          <w:tcPr>
            <w:tcW w:w="537" w:type="pct"/>
            <w:tcBorders>
              <w:top w:val="nil"/>
              <w:left w:val="single" w:sz="4" w:space="0" w:color="auto"/>
              <w:bottom w:val="single" w:sz="4" w:space="0" w:color="auto"/>
              <w:right w:val="nil"/>
            </w:tcBorders>
            <w:shd w:val="clear" w:color="auto" w:fill="auto"/>
          </w:tcPr>
          <w:p w:rsidR="00F63B31" w:rsidRPr="00712986" w:rsidRDefault="00F63B31" w:rsidP="00F63B31">
            <w:pPr>
              <w:spacing w:after="0" w:line="240" w:lineRule="auto"/>
              <w:jc w:val="center"/>
              <w:rPr>
                <w:rFonts w:eastAsia="Times New Roman" w:cs="Times New Roman"/>
                <w:szCs w:val="26"/>
              </w:rPr>
            </w:pPr>
            <w:r w:rsidRPr="00712986">
              <w:t>4,1</w:t>
            </w:r>
          </w:p>
        </w:tc>
        <w:tc>
          <w:tcPr>
            <w:tcW w:w="461" w:type="pct"/>
            <w:tcBorders>
              <w:top w:val="nil"/>
              <w:left w:val="single" w:sz="4" w:space="0" w:color="auto"/>
              <w:bottom w:val="single" w:sz="4" w:space="0" w:color="auto"/>
              <w:right w:val="single" w:sz="4" w:space="0" w:color="auto"/>
            </w:tcBorders>
            <w:shd w:val="clear" w:color="auto" w:fill="auto"/>
          </w:tcPr>
          <w:p w:rsidR="00F63B31" w:rsidRPr="00712986" w:rsidRDefault="00F63B31" w:rsidP="00F63B31">
            <w:pPr>
              <w:spacing w:after="0" w:line="240" w:lineRule="auto"/>
              <w:jc w:val="center"/>
              <w:rPr>
                <w:rFonts w:eastAsia="Times New Roman" w:cs="Times New Roman"/>
                <w:szCs w:val="26"/>
              </w:rPr>
            </w:pPr>
            <w:r w:rsidRPr="00712986">
              <w:t>4,8</w:t>
            </w:r>
          </w:p>
        </w:tc>
        <w:tc>
          <w:tcPr>
            <w:tcW w:w="1394" w:type="pct"/>
            <w:tcBorders>
              <w:top w:val="nil"/>
              <w:left w:val="nil"/>
              <w:bottom w:val="single" w:sz="4" w:space="0" w:color="auto"/>
              <w:right w:val="single" w:sz="4" w:space="0" w:color="auto"/>
            </w:tcBorders>
            <w:shd w:val="clear" w:color="auto" w:fill="auto"/>
            <w:vAlign w:val="center"/>
          </w:tcPr>
          <w:p w:rsidR="00F63B31" w:rsidRPr="00712986" w:rsidRDefault="00F63B31" w:rsidP="00F63B31">
            <w:pPr>
              <w:spacing w:after="0" w:line="240" w:lineRule="auto"/>
              <w:jc w:val="center"/>
              <w:rPr>
                <w:rFonts w:eastAsia="Times New Roman" w:cs="Times New Roman"/>
                <w:b/>
                <w:bCs/>
                <w:szCs w:val="26"/>
              </w:rPr>
            </w:pPr>
            <w:r w:rsidRPr="00712986">
              <w:rPr>
                <w:rFonts w:eastAsia="Times New Roman" w:cs="Times New Roman"/>
                <w:b/>
                <w:bCs/>
                <w:szCs w:val="26"/>
              </w:rPr>
              <w:t>≥</w:t>
            </w:r>
            <w:r w:rsidR="006E5FA8" w:rsidRPr="00712986">
              <w:rPr>
                <w:rFonts w:eastAsia="Times New Roman" w:cs="Times New Roman"/>
                <w:b/>
                <w:bCs/>
                <w:szCs w:val="26"/>
              </w:rPr>
              <w:t>5</w:t>
            </w:r>
            <w:r w:rsidRPr="00712986">
              <w:rPr>
                <w:rFonts w:eastAsia="Times New Roman" w:cs="Times New Roman"/>
                <w:b/>
                <w:bCs/>
                <w:szCs w:val="26"/>
              </w:rPr>
              <w:t>,0</w:t>
            </w:r>
          </w:p>
        </w:tc>
      </w:tr>
      <w:tr w:rsidR="00712986" w:rsidRPr="00712986" w:rsidTr="00127396">
        <w:trPr>
          <w:trHeight w:val="352"/>
        </w:trPr>
        <w:tc>
          <w:tcPr>
            <w:tcW w:w="305" w:type="pct"/>
            <w:tcBorders>
              <w:top w:val="nil"/>
              <w:left w:val="single" w:sz="4" w:space="0" w:color="auto"/>
              <w:bottom w:val="single" w:sz="4" w:space="0" w:color="auto"/>
              <w:right w:val="single" w:sz="4" w:space="0" w:color="auto"/>
            </w:tcBorders>
            <w:shd w:val="clear" w:color="auto" w:fill="auto"/>
            <w:vAlign w:val="center"/>
            <w:hideMark/>
          </w:tcPr>
          <w:p w:rsidR="008F4BFB" w:rsidRPr="00712986" w:rsidRDefault="008F4BFB" w:rsidP="008F4BFB">
            <w:pPr>
              <w:spacing w:after="0" w:line="240" w:lineRule="auto"/>
              <w:jc w:val="center"/>
              <w:rPr>
                <w:rFonts w:eastAsia="Times New Roman" w:cs="Times New Roman"/>
                <w:szCs w:val="26"/>
              </w:rPr>
            </w:pPr>
            <w:r w:rsidRPr="00712986">
              <w:rPr>
                <w:rFonts w:eastAsia="Times New Roman" w:cs="Times New Roman"/>
                <w:szCs w:val="26"/>
              </w:rPr>
              <w:t>3 </w:t>
            </w:r>
          </w:p>
        </w:tc>
        <w:tc>
          <w:tcPr>
            <w:tcW w:w="1304" w:type="pct"/>
            <w:tcBorders>
              <w:top w:val="nil"/>
              <w:left w:val="nil"/>
              <w:bottom w:val="single" w:sz="4" w:space="0" w:color="auto"/>
              <w:right w:val="single" w:sz="4" w:space="0" w:color="auto"/>
            </w:tcBorders>
            <w:shd w:val="clear" w:color="auto" w:fill="auto"/>
            <w:vAlign w:val="center"/>
            <w:hideMark/>
          </w:tcPr>
          <w:p w:rsidR="008F4BFB" w:rsidRPr="00712986" w:rsidRDefault="008F4BFB" w:rsidP="008F4BFB">
            <w:pPr>
              <w:spacing w:after="0" w:line="240" w:lineRule="auto"/>
              <w:jc w:val="both"/>
              <w:rPr>
                <w:rFonts w:eastAsia="Times New Roman" w:cs="Times New Roman"/>
                <w:szCs w:val="26"/>
              </w:rPr>
            </w:pPr>
            <w:r w:rsidRPr="00712986">
              <w:rPr>
                <w:rFonts w:eastAsia="Times New Roman" w:cs="Times New Roman"/>
                <w:szCs w:val="26"/>
              </w:rPr>
              <w:t>TSS</w:t>
            </w:r>
          </w:p>
        </w:tc>
        <w:tc>
          <w:tcPr>
            <w:tcW w:w="477" w:type="pct"/>
            <w:tcBorders>
              <w:top w:val="nil"/>
              <w:left w:val="nil"/>
              <w:bottom w:val="single" w:sz="4" w:space="0" w:color="auto"/>
              <w:right w:val="single" w:sz="4" w:space="0" w:color="auto"/>
            </w:tcBorders>
            <w:shd w:val="clear" w:color="auto" w:fill="auto"/>
            <w:vAlign w:val="center"/>
            <w:hideMark/>
          </w:tcPr>
          <w:p w:rsidR="008F4BFB" w:rsidRPr="00712986" w:rsidRDefault="008F4BFB" w:rsidP="008F4BFB">
            <w:pPr>
              <w:spacing w:after="0" w:line="240" w:lineRule="auto"/>
              <w:jc w:val="center"/>
              <w:rPr>
                <w:rFonts w:eastAsia="Times New Roman" w:cs="Times New Roman"/>
                <w:szCs w:val="26"/>
              </w:rPr>
            </w:pPr>
            <w:r w:rsidRPr="00712986">
              <w:rPr>
                <w:rFonts w:eastAsia="Times New Roman" w:cs="Times New Roman"/>
                <w:szCs w:val="26"/>
                <w:lang w:val="nl-NL"/>
              </w:rPr>
              <w:t>mg/l</w:t>
            </w:r>
          </w:p>
        </w:tc>
        <w:tc>
          <w:tcPr>
            <w:tcW w:w="522" w:type="pct"/>
            <w:tcBorders>
              <w:top w:val="nil"/>
              <w:left w:val="nil"/>
              <w:bottom w:val="single" w:sz="4" w:space="0" w:color="auto"/>
              <w:right w:val="nil"/>
            </w:tcBorders>
            <w:shd w:val="clear" w:color="auto" w:fill="auto"/>
            <w:vAlign w:val="center"/>
          </w:tcPr>
          <w:p w:rsidR="008F4BFB" w:rsidRPr="00712986" w:rsidRDefault="007B3D8F" w:rsidP="008F4BFB">
            <w:pPr>
              <w:spacing w:after="0" w:line="240" w:lineRule="auto"/>
              <w:jc w:val="center"/>
              <w:rPr>
                <w:rFonts w:eastAsia="Times New Roman" w:cs="Times New Roman"/>
                <w:szCs w:val="26"/>
              </w:rPr>
            </w:pPr>
            <w:r w:rsidRPr="00712986">
              <w:rPr>
                <w:rFonts w:eastAsia="Times New Roman" w:cs="Times New Roman"/>
                <w:szCs w:val="26"/>
              </w:rPr>
              <w:t>22</w:t>
            </w:r>
          </w:p>
        </w:tc>
        <w:tc>
          <w:tcPr>
            <w:tcW w:w="537" w:type="pct"/>
            <w:tcBorders>
              <w:top w:val="nil"/>
              <w:left w:val="single" w:sz="4" w:space="0" w:color="auto"/>
              <w:bottom w:val="single" w:sz="4" w:space="0" w:color="auto"/>
              <w:right w:val="nil"/>
            </w:tcBorders>
            <w:shd w:val="clear" w:color="auto" w:fill="auto"/>
            <w:vAlign w:val="center"/>
          </w:tcPr>
          <w:p w:rsidR="008F4BFB" w:rsidRPr="00712986" w:rsidRDefault="007B3D8F" w:rsidP="008F4BFB">
            <w:pPr>
              <w:spacing w:after="0" w:line="240" w:lineRule="auto"/>
              <w:jc w:val="center"/>
              <w:rPr>
                <w:rFonts w:eastAsia="Times New Roman" w:cs="Times New Roman"/>
                <w:b/>
                <w:bCs/>
                <w:szCs w:val="26"/>
              </w:rPr>
            </w:pPr>
            <w:r w:rsidRPr="00712986">
              <w:rPr>
                <w:rFonts w:eastAsia="Times New Roman" w:cs="Times New Roman"/>
                <w:b/>
                <w:bCs/>
                <w:szCs w:val="26"/>
              </w:rPr>
              <w:t>32</w:t>
            </w:r>
          </w:p>
        </w:tc>
        <w:tc>
          <w:tcPr>
            <w:tcW w:w="461" w:type="pct"/>
            <w:tcBorders>
              <w:top w:val="nil"/>
              <w:left w:val="single" w:sz="4" w:space="0" w:color="auto"/>
              <w:bottom w:val="single" w:sz="4" w:space="0" w:color="auto"/>
              <w:right w:val="single" w:sz="4" w:space="0" w:color="auto"/>
            </w:tcBorders>
            <w:shd w:val="clear" w:color="auto" w:fill="auto"/>
            <w:vAlign w:val="center"/>
          </w:tcPr>
          <w:p w:rsidR="008F4BFB" w:rsidRPr="00712986" w:rsidRDefault="007B3D8F" w:rsidP="008F4BFB">
            <w:pPr>
              <w:spacing w:after="0" w:line="240" w:lineRule="auto"/>
              <w:jc w:val="center"/>
              <w:rPr>
                <w:rFonts w:eastAsia="Times New Roman" w:cs="Times New Roman"/>
                <w:b/>
                <w:bCs/>
                <w:szCs w:val="26"/>
              </w:rPr>
            </w:pPr>
            <w:r w:rsidRPr="00712986">
              <w:rPr>
                <w:rFonts w:eastAsia="Times New Roman" w:cs="Times New Roman"/>
                <w:b/>
                <w:bCs/>
                <w:szCs w:val="26"/>
              </w:rPr>
              <w:t>34</w:t>
            </w:r>
          </w:p>
        </w:tc>
        <w:tc>
          <w:tcPr>
            <w:tcW w:w="1394" w:type="pct"/>
            <w:tcBorders>
              <w:top w:val="nil"/>
              <w:left w:val="nil"/>
              <w:bottom w:val="single" w:sz="4" w:space="0" w:color="auto"/>
              <w:right w:val="single" w:sz="4" w:space="0" w:color="auto"/>
            </w:tcBorders>
            <w:shd w:val="clear" w:color="auto" w:fill="auto"/>
            <w:vAlign w:val="center"/>
          </w:tcPr>
          <w:p w:rsidR="008F4BFB" w:rsidRPr="00712986" w:rsidRDefault="00713482" w:rsidP="008F4BFB">
            <w:pPr>
              <w:spacing w:after="0" w:line="240" w:lineRule="auto"/>
              <w:jc w:val="center"/>
              <w:rPr>
                <w:rFonts w:eastAsia="Times New Roman" w:cs="Times New Roman"/>
                <w:b/>
                <w:bCs/>
                <w:szCs w:val="26"/>
              </w:rPr>
            </w:pPr>
            <w:r w:rsidRPr="00712986">
              <w:rPr>
                <w:rFonts w:eastAsia="Times New Roman" w:cs="Times New Roman"/>
                <w:b/>
                <w:bCs/>
                <w:szCs w:val="26"/>
              </w:rPr>
              <w:t>≤</w:t>
            </w:r>
            <w:r w:rsidR="006E5FA8" w:rsidRPr="00712986">
              <w:rPr>
                <w:rFonts w:eastAsia="Times New Roman" w:cs="Times New Roman"/>
                <w:b/>
                <w:bCs/>
                <w:szCs w:val="26"/>
              </w:rPr>
              <w:t>15</w:t>
            </w:r>
          </w:p>
        </w:tc>
      </w:tr>
      <w:tr w:rsidR="00712986" w:rsidRPr="00712986" w:rsidTr="00127396">
        <w:trPr>
          <w:trHeight w:val="352"/>
        </w:trPr>
        <w:tc>
          <w:tcPr>
            <w:tcW w:w="305" w:type="pct"/>
            <w:tcBorders>
              <w:top w:val="nil"/>
              <w:left w:val="single" w:sz="4" w:space="0" w:color="auto"/>
              <w:bottom w:val="single" w:sz="4" w:space="0" w:color="auto"/>
              <w:right w:val="single" w:sz="4" w:space="0" w:color="auto"/>
            </w:tcBorders>
            <w:shd w:val="clear" w:color="auto" w:fill="auto"/>
            <w:vAlign w:val="center"/>
            <w:hideMark/>
          </w:tcPr>
          <w:p w:rsidR="008F4BFB" w:rsidRPr="00712986" w:rsidRDefault="008F4BFB" w:rsidP="008F4BFB">
            <w:pPr>
              <w:spacing w:after="0" w:line="240" w:lineRule="auto"/>
              <w:jc w:val="center"/>
              <w:rPr>
                <w:rFonts w:eastAsia="Times New Roman" w:cs="Times New Roman"/>
                <w:szCs w:val="26"/>
              </w:rPr>
            </w:pPr>
            <w:r w:rsidRPr="00712986">
              <w:rPr>
                <w:rFonts w:eastAsia="Times New Roman" w:cs="Times New Roman"/>
                <w:szCs w:val="26"/>
              </w:rPr>
              <w:t>4 </w:t>
            </w:r>
          </w:p>
        </w:tc>
        <w:tc>
          <w:tcPr>
            <w:tcW w:w="1304" w:type="pct"/>
            <w:tcBorders>
              <w:top w:val="nil"/>
              <w:left w:val="nil"/>
              <w:bottom w:val="single" w:sz="4" w:space="0" w:color="auto"/>
              <w:right w:val="single" w:sz="4" w:space="0" w:color="auto"/>
            </w:tcBorders>
            <w:shd w:val="clear" w:color="auto" w:fill="auto"/>
            <w:vAlign w:val="center"/>
            <w:hideMark/>
          </w:tcPr>
          <w:p w:rsidR="008F4BFB" w:rsidRPr="00712986" w:rsidRDefault="008F4BFB" w:rsidP="008F4BFB">
            <w:pPr>
              <w:spacing w:after="0" w:line="240" w:lineRule="auto"/>
              <w:jc w:val="both"/>
              <w:rPr>
                <w:rFonts w:eastAsia="Times New Roman" w:cs="Times New Roman"/>
                <w:szCs w:val="26"/>
              </w:rPr>
            </w:pPr>
            <w:r w:rsidRPr="00712986">
              <w:rPr>
                <w:rFonts w:eastAsia="Times New Roman" w:cs="Times New Roman"/>
                <w:szCs w:val="26"/>
              </w:rPr>
              <w:t>BOD</w:t>
            </w:r>
            <w:r w:rsidRPr="00712986">
              <w:rPr>
                <w:rFonts w:eastAsia="Times New Roman" w:cs="Times New Roman"/>
                <w:szCs w:val="26"/>
                <w:vertAlign w:val="subscript"/>
              </w:rPr>
              <w:t>5</w:t>
            </w:r>
            <w:r w:rsidRPr="00712986">
              <w:rPr>
                <w:rFonts w:eastAsia="Times New Roman" w:cs="Times New Roman"/>
                <w:szCs w:val="26"/>
              </w:rPr>
              <w:t xml:space="preserve"> (20 </w:t>
            </w:r>
            <w:r w:rsidRPr="00712986">
              <w:rPr>
                <w:rFonts w:eastAsia="Times New Roman" w:cs="Times New Roman"/>
                <w:szCs w:val="26"/>
                <w:vertAlign w:val="superscript"/>
              </w:rPr>
              <w:t>o</w:t>
            </w:r>
            <w:r w:rsidRPr="00712986">
              <w:rPr>
                <w:rFonts w:eastAsia="Times New Roman" w:cs="Times New Roman"/>
                <w:szCs w:val="26"/>
              </w:rPr>
              <w:t>C)</w:t>
            </w:r>
          </w:p>
        </w:tc>
        <w:tc>
          <w:tcPr>
            <w:tcW w:w="477" w:type="pct"/>
            <w:tcBorders>
              <w:top w:val="nil"/>
              <w:left w:val="nil"/>
              <w:bottom w:val="single" w:sz="4" w:space="0" w:color="auto"/>
              <w:right w:val="single" w:sz="4" w:space="0" w:color="auto"/>
            </w:tcBorders>
            <w:shd w:val="clear" w:color="auto" w:fill="auto"/>
            <w:vAlign w:val="center"/>
            <w:hideMark/>
          </w:tcPr>
          <w:p w:rsidR="008F4BFB" w:rsidRPr="00712986" w:rsidRDefault="008F4BFB" w:rsidP="008F4BFB">
            <w:pPr>
              <w:spacing w:after="0" w:line="240" w:lineRule="auto"/>
              <w:jc w:val="center"/>
              <w:rPr>
                <w:rFonts w:eastAsia="Times New Roman" w:cs="Times New Roman"/>
                <w:szCs w:val="26"/>
              </w:rPr>
            </w:pPr>
            <w:r w:rsidRPr="00712986">
              <w:rPr>
                <w:rFonts w:eastAsia="Times New Roman" w:cs="Times New Roman"/>
                <w:szCs w:val="26"/>
                <w:lang w:val="nl-NL"/>
              </w:rPr>
              <w:t>mg/l</w:t>
            </w:r>
          </w:p>
        </w:tc>
        <w:tc>
          <w:tcPr>
            <w:tcW w:w="522" w:type="pct"/>
            <w:tcBorders>
              <w:top w:val="nil"/>
              <w:left w:val="nil"/>
              <w:bottom w:val="single" w:sz="4" w:space="0" w:color="auto"/>
              <w:right w:val="single" w:sz="4" w:space="0" w:color="auto"/>
            </w:tcBorders>
            <w:shd w:val="clear" w:color="auto" w:fill="auto"/>
            <w:vAlign w:val="center"/>
          </w:tcPr>
          <w:p w:rsidR="008F4BFB" w:rsidRPr="00712986" w:rsidRDefault="007B3D8F" w:rsidP="008F4BFB">
            <w:pPr>
              <w:spacing w:after="0" w:line="240" w:lineRule="auto"/>
              <w:jc w:val="center"/>
              <w:rPr>
                <w:rFonts w:eastAsia="Times New Roman" w:cs="Times New Roman"/>
                <w:b/>
                <w:bCs/>
                <w:szCs w:val="26"/>
              </w:rPr>
            </w:pPr>
            <w:r w:rsidRPr="00712986">
              <w:rPr>
                <w:rFonts w:eastAsia="Times New Roman" w:cs="Times New Roman"/>
                <w:b/>
                <w:bCs/>
                <w:szCs w:val="26"/>
              </w:rPr>
              <w:t>7</w:t>
            </w:r>
          </w:p>
        </w:tc>
        <w:tc>
          <w:tcPr>
            <w:tcW w:w="537" w:type="pct"/>
            <w:tcBorders>
              <w:top w:val="single" w:sz="4" w:space="0" w:color="auto"/>
              <w:left w:val="single" w:sz="4" w:space="0" w:color="auto"/>
              <w:bottom w:val="single" w:sz="4" w:space="0" w:color="auto"/>
              <w:right w:val="single" w:sz="4" w:space="0" w:color="auto"/>
            </w:tcBorders>
            <w:shd w:val="clear" w:color="auto" w:fill="auto"/>
            <w:vAlign w:val="center"/>
          </w:tcPr>
          <w:p w:rsidR="008F4BFB" w:rsidRPr="00712986" w:rsidRDefault="007B3D8F" w:rsidP="008F4BFB">
            <w:pPr>
              <w:spacing w:after="0" w:line="240" w:lineRule="auto"/>
              <w:jc w:val="center"/>
              <w:rPr>
                <w:rFonts w:eastAsia="Times New Roman" w:cs="Times New Roman"/>
                <w:b/>
                <w:bCs/>
                <w:szCs w:val="26"/>
              </w:rPr>
            </w:pPr>
            <w:r w:rsidRPr="00712986">
              <w:rPr>
                <w:rFonts w:eastAsia="Times New Roman" w:cs="Times New Roman"/>
                <w:b/>
                <w:bCs/>
                <w:szCs w:val="26"/>
              </w:rPr>
              <w:t>18</w:t>
            </w:r>
          </w:p>
        </w:tc>
        <w:tc>
          <w:tcPr>
            <w:tcW w:w="461" w:type="pct"/>
            <w:tcBorders>
              <w:top w:val="single" w:sz="4" w:space="0" w:color="auto"/>
              <w:left w:val="single" w:sz="4" w:space="0" w:color="auto"/>
              <w:bottom w:val="single" w:sz="4" w:space="0" w:color="auto"/>
              <w:right w:val="single" w:sz="4" w:space="0" w:color="auto"/>
            </w:tcBorders>
            <w:shd w:val="clear" w:color="auto" w:fill="auto"/>
            <w:vAlign w:val="center"/>
          </w:tcPr>
          <w:p w:rsidR="008F4BFB" w:rsidRPr="00712986" w:rsidRDefault="007B3D8F" w:rsidP="008F4BFB">
            <w:pPr>
              <w:spacing w:after="0" w:line="240" w:lineRule="auto"/>
              <w:jc w:val="center"/>
              <w:rPr>
                <w:rFonts w:eastAsia="Times New Roman" w:cs="Times New Roman"/>
                <w:b/>
                <w:bCs/>
                <w:szCs w:val="26"/>
              </w:rPr>
            </w:pPr>
            <w:r w:rsidRPr="00712986">
              <w:rPr>
                <w:rFonts w:eastAsia="Times New Roman" w:cs="Times New Roman"/>
                <w:b/>
                <w:bCs/>
                <w:szCs w:val="26"/>
              </w:rPr>
              <w:t>9</w:t>
            </w:r>
          </w:p>
        </w:tc>
        <w:tc>
          <w:tcPr>
            <w:tcW w:w="1394" w:type="pct"/>
            <w:tcBorders>
              <w:top w:val="single" w:sz="4" w:space="0" w:color="auto"/>
              <w:left w:val="single" w:sz="4" w:space="0" w:color="auto"/>
              <w:bottom w:val="single" w:sz="4" w:space="0" w:color="auto"/>
              <w:right w:val="single" w:sz="4" w:space="0" w:color="auto"/>
            </w:tcBorders>
            <w:shd w:val="clear" w:color="auto" w:fill="auto"/>
            <w:vAlign w:val="center"/>
          </w:tcPr>
          <w:p w:rsidR="008F4BFB" w:rsidRPr="00712986" w:rsidRDefault="00713482" w:rsidP="008F4BFB">
            <w:pPr>
              <w:spacing w:after="0" w:line="240" w:lineRule="auto"/>
              <w:jc w:val="center"/>
              <w:rPr>
                <w:rFonts w:eastAsia="Times New Roman" w:cs="Times New Roman"/>
                <w:b/>
                <w:bCs/>
                <w:szCs w:val="26"/>
              </w:rPr>
            </w:pPr>
            <w:r w:rsidRPr="00712986">
              <w:rPr>
                <w:rFonts w:eastAsia="Times New Roman" w:cs="Times New Roman"/>
                <w:b/>
                <w:bCs/>
                <w:szCs w:val="26"/>
              </w:rPr>
              <w:t>≤</w:t>
            </w:r>
            <w:r w:rsidR="006E5FA8" w:rsidRPr="00712986">
              <w:rPr>
                <w:rFonts w:eastAsia="Times New Roman" w:cs="Times New Roman"/>
                <w:b/>
                <w:bCs/>
                <w:szCs w:val="26"/>
              </w:rPr>
              <w:t>6</w:t>
            </w:r>
          </w:p>
        </w:tc>
      </w:tr>
      <w:tr w:rsidR="00712986" w:rsidRPr="00712986" w:rsidTr="00127396">
        <w:trPr>
          <w:trHeight w:val="352"/>
        </w:trPr>
        <w:tc>
          <w:tcPr>
            <w:tcW w:w="305" w:type="pct"/>
            <w:tcBorders>
              <w:top w:val="nil"/>
              <w:left w:val="single" w:sz="4" w:space="0" w:color="auto"/>
              <w:bottom w:val="single" w:sz="4" w:space="0" w:color="auto"/>
              <w:right w:val="single" w:sz="4" w:space="0" w:color="auto"/>
            </w:tcBorders>
            <w:shd w:val="clear" w:color="auto" w:fill="auto"/>
            <w:vAlign w:val="center"/>
            <w:hideMark/>
          </w:tcPr>
          <w:p w:rsidR="008F4BFB" w:rsidRPr="00712986" w:rsidRDefault="008F4BFB" w:rsidP="008F4BFB">
            <w:pPr>
              <w:spacing w:after="0" w:line="240" w:lineRule="auto"/>
              <w:jc w:val="center"/>
              <w:rPr>
                <w:rFonts w:eastAsia="Times New Roman" w:cs="Times New Roman"/>
                <w:szCs w:val="26"/>
              </w:rPr>
            </w:pPr>
            <w:r w:rsidRPr="00712986">
              <w:rPr>
                <w:rFonts w:eastAsia="Times New Roman" w:cs="Times New Roman"/>
                <w:szCs w:val="26"/>
              </w:rPr>
              <w:t>5 </w:t>
            </w:r>
          </w:p>
        </w:tc>
        <w:tc>
          <w:tcPr>
            <w:tcW w:w="1304" w:type="pct"/>
            <w:tcBorders>
              <w:top w:val="nil"/>
              <w:left w:val="nil"/>
              <w:bottom w:val="single" w:sz="4" w:space="0" w:color="auto"/>
              <w:right w:val="single" w:sz="4" w:space="0" w:color="auto"/>
            </w:tcBorders>
            <w:shd w:val="clear" w:color="auto" w:fill="auto"/>
            <w:vAlign w:val="center"/>
            <w:hideMark/>
          </w:tcPr>
          <w:p w:rsidR="008F4BFB" w:rsidRPr="00712986" w:rsidRDefault="008F4BFB" w:rsidP="008F4BFB">
            <w:pPr>
              <w:spacing w:after="0" w:line="240" w:lineRule="auto"/>
              <w:jc w:val="both"/>
              <w:rPr>
                <w:rFonts w:eastAsia="Times New Roman" w:cs="Times New Roman"/>
                <w:szCs w:val="26"/>
              </w:rPr>
            </w:pPr>
            <w:r w:rsidRPr="00712986">
              <w:rPr>
                <w:rFonts w:eastAsia="Times New Roman" w:cs="Times New Roman"/>
                <w:szCs w:val="26"/>
              </w:rPr>
              <w:t>COD</w:t>
            </w:r>
          </w:p>
        </w:tc>
        <w:tc>
          <w:tcPr>
            <w:tcW w:w="477" w:type="pct"/>
            <w:tcBorders>
              <w:top w:val="nil"/>
              <w:left w:val="nil"/>
              <w:bottom w:val="single" w:sz="4" w:space="0" w:color="auto"/>
              <w:right w:val="single" w:sz="4" w:space="0" w:color="auto"/>
            </w:tcBorders>
            <w:shd w:val="clear" w:color="auto" w:fill="auto"/>
            <w:vAlign w:val="center"/>
            <w:hideMark/>
          </w:tcPr>
          <w:p w:rsidR="008F4BFB" w:rsidRPr="00712986" w:rsidRDefault="008F4BFB" w:rsidP="008F4BFB">
            <w:pPr>
              <w:spacing w:after="0" w:line="240" w:lineRule="auto"/>
              <w:jc w:val="center"/>
              <w:rPr>
                <w:rFonts w:eastAsia="Times New Roman" w:cs="Times New Roman"/>
                <w:szCs w:val="26"/>
              </w:rPr>
            </w:pPr>
            <w:r w:rsidRPr="00712986">
              <w:rPr>
                <w:rFonts w:eastAsia="Times New Roman" w:cs="Times New Roman"/>
                <w:szCs w:val="26"/>
                <w:lang w:val="nl-NL"/>
              </w:rPr>
              <w:t>mg/l</w:t>
            </w:r>
          </w:p>
        </w:tc>
        <w:tc>
          <w:tcPr>
            <w:tcW w:w="522" w:type="pct"/>
            <w:tcBorders>
              <w:top w:val="nil"/>
              <w:left w:val="nil"/>
              <w:bottom w:val="single" w:sz="4" w:space="0" w:color="auto"/>
              <w:right w:val="nil"/>
            </w:tcBorders>
            <w:shd w:val="clear" w:color="auto" w:fill="auto"/>
            <w:vAlign w:val="center"/>
          </w:tcPr>
          <w:p w:rsidR="008F4BFB" w:rsidRPr="00712986" w:rsidRDefault="007B3D8F" w:rsidP="008F4BFB">
            <w:pPr>
              <w:spacing w:after="0" w:line="240" w:lineRule="auto"/>
              <w:jc w:val="center"/>
              <w:rPr>
                <w:rFonts w:eastAsia="Times New Roman" w:cs="Times New Roman"/>
                <w:szCs w:val="26"/>
              </w:rPr>
            </w:pPr>
            <w:r w:rsidRPr="00712986">
              <w:rPr>
                <w:rFonts w:eastAsia="Times New Roman" w:cs="Times New Roman"/>
                <w:szCs w:val="26"/>
              </w:rPr>
              <w:t>13</w:t>
            </w:r>
          </w:p>
        </w:tc>
        <w:tc>
          <w:tcPr>
            <w:tcW w:w="537" w:type="pct"/>
            <w:tcBorders>
              <w:top w:val="single" w:sz="4" w:space="0" w:color="auto"/>
              <w:left w:val="single" w:sz="4" w:space="0" w:color="auto"/>
              <w:bottom w:val="single" w:sz="4" w:space="0" w:color="auto"/>
              <w:right w:val="nil"/>
            </w:tcBorders>
            <w:shd w:val="clear" w:color="auto" w:fill="auto"/>
            <w:vAlign w:val="center"/>
          </w:tcPr>
          <w:p w:rsidR="008F4BFB" w:rsidRPr="00712986" w:rsidRDefault="007B3D8F" w:rsidP="008F4BFB">
            <w:pPr>
              <w:spacing w:after="0" w:line="240" w:lineRule="auto"/>
              <w:jc w:val="center"/>
              <w:rPr>
                <w:rFonts w:eastAsia="Times New Roman" w:cs="Times New Roman"/>
                <w:b/>
                <w:bCs/>
                <w:szCs w:val="26"/>
              </w:rPr>
            </w:pPr>
            <w:r w:rsidRPr="00712986">
              <w:rPr>
                <w:rFonts w:eastAsia="Times New Roman" w:cs="Times New Roman"/>
                <w:b/>
                <w:bCs/>
                <w:szCs w:val="26"/>
              </w:rPr>
              <w:t>33</w:t>
            </w:r>
          </w:p>
        </w:tc>
        <w:tc>
          <w:tcPr>
            <w:tcW w:w="461" w:type="pct"/>
            <w:tcBorders>
              <w:top w:val="single" w:sz="4" w:space="0" w:color="auto"/>
              <w:left w:val="single" w:sz="4" w:space="0" w:color="auto"/>
              <w:bottom w:val="single" w:sz="4" w:space="0" w:color="auto"/>
              <w:right w:val="single" w:sz="4" w:space="0" w:color="auto"/>
            </w:tcBorders>
            <w:shd w:val="clear" w:color="auto" w:fill="auto"/>
            <w:vAlign w:val="center"/>
          </w:tcPr>
          <w:p w:rsidR="008F4BFB" w:rsidRPr="00712986" w:rsidRDefault="007B3D8F" w:rsidP="008F4BFB">
            <w:pPr>
              <w:spacing w:after="0" w:line="240" w:lineRule="auto"/>
              <w:jc w:val="center"/>
              <w:rPr>
                <w:rFonts w:eastAsia="Times New Roman" w:cs="Times New Roman"/>
                <w:b/>
                <w:bCs/>
                <w:szCs w:val="26"/>
              </w:rPr>
            </w:pPr>
            <w:r w:rsidRPr="00712986">
              <w:rPr>
                <w:rFonts w:eastAsia="Times New Roman" w:cs="Times New Roman"/>
                <w:b/>
                <w:bCs/>
                <w:szCs w:val="26"/>
              </w:rPr>
              <w:t>16</w:t>
            </w:r>
          </w:p>
        </w:tc>
        <w:tc>
          <w:tcPr>
            <w:tcW w:w="1394" w:type="pct"/>
            <w:tcBorders>
              <w:top w:val="single" w:sz="4" w:space="0" w:color="auto"/>
              <w:left w:val="nil"/>
              <w:bottom w:val="single" w:sz="4" w:space="0" w:color="auto"/>
              <w:right w:val="single" w:sz="4" w:space="0" w:color="auto"/>
            </w:tcBorders>
            <w:shd w:val="clear" w:color="auto" w:fill="auto"/>
            <w:vAlign w:val="center"/>
          </w:tcPr>
          <w:p w:rsidR="008F4BFB" w:rsidRPr="00712986" w:rsidRDefault="00713482" w:rsidP="008F4BFB">
            <w:pPr>
              <w:spacing w:after="0" w:line="240" w:lineRule="auto"/>
              <w:jc w:val="center"/>
              <w:rPr>
                <w:rFonts w:eastAsia="Times New Roman" w:cs="Times New Roman"/>
                <w:b/>
                <w:bCs/>
                <w:szCs w:val="26"/>
              </w:rPr>
            </w:pPr>
            <w:r w:rsidRPr="00712986">
              <w:rPr>
                <w:rFonts w:eastAsia="Times New Roman" w:cs="Times New Roman"/>
                <w:b/>
                <w:bCs/>
                <w:szCs w:val="26"/>
              </w:rPr>
              <w:t>≤</w:t>
            </w:r>
            <w:r w:rsidR="006E5FA8" w:rsidRPr="00712986">
              <w:rPr>
                <w:rFonts w:eastAsia="Times New Roman" w:cs="Times New Roman"/>
                <w:b/>
                <w:bCs/>
                <w:szCs w:val="26"/>
              </w:rPr>
              <w:t>15</w:t>
            </w:r>
          </w:p>
        </w:tc>
      </w:tr>
      <w:tr w:rsidR="00712986" w:rsidRPr="00712986" w:rsidTr="00127396">
        <w:trPr>
          <w:trHeight w:val="352"/>
        </w:trPr>
        <w:tc>
          <w:tcPr>
            <w:tcW w:w="305" w:type="pct"/>
            <w:tcBorders>
              <w:top w:val="nil"/>
              <w:left w:val="single" w:sz="4" w:space="0" w:color="auto"/>
              <w:bottom w:val="single" w:sz="4" w:space="0" w:color="auto"/>
              <w:right w:val="single" w:sz="4" w:space="0" w:color="auto"/>
            </w:tcBorders>
            <w:shd w:val="clear" w:color="auto" w:fill="auto"/>
            <w:vAlign w:val="center"/>
            <w:hideMark/>
          </w:tcPr>
          <w:p w:rsidR="008F4BFB" w:rsidRPr="00712986" w:rsidRDefault="00F63B31" w:rsidP="008F4BFB">
            <w:pPr>
              <w:spacing w:after="0" w:line="240" w:lineRule="auto"/>
              <w:jc w:val="center"/>
              <w:rPr>
                <w:rFonts w:eastAsia="Times New Roman" w:cs="Times New Roman"/>
                <w:szCs w:val="26"/>
              </w:rPr>
            </w:pPr>
            <w:r w:rsidRPr="00712986">
              <w:rPr>
                <w:rFonts w:eastAsia="Times New Roman" w:cs="Times New Roman"/>
                <w:szCs w:val="26"/>
              </w:rPr>
              <w:t>6</w:t>
            </w:r>
            <w:r w:rsidR="008F4BFB" w:rsidRPr="00712986">
              <w:rPr>
                <w:rFonts w:eastAsia="Times New Roman" w:cs="Times New Roman"/>
                <w:szCs w:val="26"/>
              </w:rPr>
              <w:t> </w:t>
            </w:r>
          </w:p>
        </w:tc>
        <w:tc>
          <w:tcPr>
            <w:tcW w:w="1304" w:type="pct"/>
            <w:tcBorders>
              <w:top w:val="nil"/>
              <w:left w:val="nil"/>
              <w:bottom w:val="single" w:sz="4" w:space="0" w:color="auto"/>
              <w:right w:val="single" w:sz="4" w:space="0" w:color="auto"/>
            </w:tcBorders>
            <w:shd w:val="clear" w:color="auto" w:fill="auto"/>
            <w:vAlign w:val="center"/>
            <w:hideMark/>
          </w:tcPr>
          <w:p w:rsidR="008F4BFB" w:rsidRPr="00712986" w:rsidRDefault="008F4BFB" w:rsidP="008F4BFB">
            <w:pPr>
              <w:spacing w:after="0" w:line="240" w:lineRule="auto"/>
              <w:jc w:val="both"/>
              <w:rPr>
                <w:rFonts w:eastAsia="Times New Roman" w:cs="Times New Roman"/>
                <w:szCs w:val="26"/>
              </w:rPr>
            </w:pPr>
            <w:r w:rsidRPr="00712986">
              <w:rPr>
                <w:rFonts w:eastAsia="Times New Roman" w:cs="Times New Roman"/>
                <w:szCs w:val="26"/>
                <w:lang w:val="nl-NL"/>
              </w:rPr>
              <w:t>Tổng N</w:t>
            </w:r>
          </w:p>
        </w:tc>
        <w:tc>
          <w:tcPr>
            <w:tcW w:w="477" w:type="pct"/>
            <w:tcBorders>
              <w:top w:val="nil"/>
              <w:left w:val="nil"/>
              <w:bottom w:val="single" w:sz="4" w:space="0" w:color="auto"/>
              <w:right w:val="single" w:sz="4" w:space="0" w:color="auto"/>
            </w:tcBorders>
            <w:shd w:val="clear" w:color="auto" w:fill="auto"/>
            <w:vAlign w:val="center"/>
            <w:hideMark/>
          </w:tcPr>
          <w:p w:rsidR="008F4BFB" w:rsidRPr="00712986" w:rsidRDefault="008F4BFB" w:rsidP="008F4BFB">
            <w:pPr>
              <w:spacing w:after="0" w:line="240" w:lineRule="auto"/>
              <w:jc w:val="center"/>
              <w:rPr>
                <w:rFonts w:eastAsia="Times New Roman" w:cs="Times New Roman"/>
                <w:szCs w:val="26"/>
              </w:rPr>
            </w:pPr>
            <w:r w:rsidRPr="00712986">
              <w:rPr>
                <w:rFonts w:eastAsia="Times New Roman" w:cs="Times New Roman"/>
                <w:szCs w:val="26"/>
                <w:lang w:val="nl-NL"/>
              </w:rPr>
              <w:t>mg/l</w:t>
            </w:r>
          </w:p>
        </w:tc>
        <w:tc>
          <w:tcPr>
            <w:tcW w:w="522" w:type="pct"/>
            <w:tcBorders>
              <w:top w:val="nil"/>
              <w:left w:val="nil"/>
              <w:bottom w:val="single" w:sz="4" w:space="0" w:color="auto"/>
              <w:right w:val="nil"/>
            </w:tcBorders>
            <w:shd w:val="clear" w:color="auto" w:fill="auto"/>
            <w:vAlign w:val="center"/>
          </w:tcPr>
          <w:p w:rsidR="008F4BFB" w:rsidRPr="00712986" w:rsidRDefault="007B3D8F" w:rsidP="008F4BFB">
            <w:pPr>
              <w:spacing w:after="0" w:line="240" w:lineRule="auto"/>
              <w:jc w:val="center"/>
              <w:rPr>
                <w:rFonts w:eastAsia="Times New Roman" w:cs="Times New Roman"/>
                <w:b/>
                <w:bCs/>
                <w:szCs w:val="26"/>
              </w:rPr>
            </w:pPr>
            <w:r w:rsidRPr="00712986">
              <w:rPr>
                <w:rFonts w:eastAsia="Times New Roman" w:cs="Times New Roman"/>
                <w:b/>
                <w:bCs/>
                <w:szCs w:val="26"/>
              </w:rPr>
              <w:t>4,3</w:t>
            </w:r>
          </w:p>
        </w:tc>
        <w:tc>
          <w:tcPr>
            <w:tcW w:w="537" w:type="pct"/>
            <w:tcBorders>
              <w:top w:val="nil"/>
              <w:left w:val="single" w:sz="4" w:space="0" w:color="auto"/>
              <w:bottom w:val="single" w:sz="4" w:space="0" w:color="auto"/>
              <w:right w:val="nil"/>
            </w:tcBorders>
            <w:shd w:val="clear" w:color="auto" w:fill="auto"/>
            <w:vAlign w:val="center"/>
          </w:tcPr>
          <w:p w:rsidR="008F4BFB" w:rsidRPr="00712986" w:rsidRDefault="007B3D8F" w:rsidP="008F4BFB">
            <w:pPr>
              <w:spacing w:after="0" w:line="240" w:lineRule="auto"/>
              <w:jc w:val="center"/>
              <w:rPr>
                <w:rFonts w:eastAsia="Times New Roman" w:cs="Times New Roman"/>
                <w:b/>
                <w:bCs/>
                <w:szCs w:val="26"/>
              </w:rPr>
            </w:pPr>
            <w:r w:rsidRPr="00712986">
              <w:rPr>
                <w:rFonts w:eastAsia="Times New Roman" w:cs="Times New Roman"/>
                <w:b/>
                <w:bCs/>
                <w:szCs w:val="26"/>
              </w:rPr>
              <w:t>4,9</w:t>
            </w:r>
          </w:p>
        </w:tc>
        <w:tc>
          <w:tcPr>
            <w:tcW w:w="461" w:type="pct"/>
            <w:tcBorders>
              <w:top w:val="nil"/>
              <w:left w:val="single" w:sz="4" w:space="0" w:color="auto"/>
              <w:bottom w:val="single" w:sz="4" w:space="0" w:color="auto"/>
              <w:right w:val="single" w:sz="4" w:space="0" w:color="auto"/>
            </w:tcBorders>
            <w:shd w:val="clear" w:color="auto" w:fill="auto"/>
            <w:vAlign w:val="center"/>
          </w:tcPr>
          <w:p w:rsidR="008F4BFB" w:rsidRPr="00712986" w:rsidRDefault="007B3D8F" w:rsidP="008F4BFB">
            <w:pPr>
              <w:spacing w:after="0" w:line="240" w:lineRule="auto"/>
              <w:jc w:val="center"/>
              <w:rPr>
                <w:rFonts w:eastAsia="Times New Roman" w:cs="Times New Roman"/>
                <w:b/>
                <w:bCs/>
                <w:szCs w:val="26"/>
              </w:rPr>
            </w:pPr>
            <w:r w:rsidRPr="00712986">
              <w:rPr>
                <w:rFonts w:eastAsia="Times New Roman" w:cs="Times New Roman"/>
                <w:b/>
                <w:bCs/>
                <w:szCs w:val="26"/>
              </w:rPr>
              <w:t>3,15</w:t>
            </w:r>
          </w:p>
        </w:tc>
        <w:tc>
          <w:tcPr>
            <w:tcW w:w="1394" w:type="pct"/>
            <w:tcBorders>
              <w:top w:val="nil"/>
              <w:left w:val="nil"/>
              <w:bottom w:val="single" w:sz="4" w:space="0" w:color="auto"/>
              <w:right w:val="single" w:sz="4" w:space="0" w:color="auto"/>
            </w:tcBorders>
            <w:shd w:val="clear" w:color="auto" w:fill="auto"/>
            <w:vAlign w:val="center"/>
          </w:tcPr>
          <w:p w:rsidR="008F4BFB" w:rsidRPr="00712986" w:rsidRDefault="00713482" w:rsidP="008F4BFB">
            <w:pPr>
              <w:spacing w:after="0" w:line="240" w:lineRule="auto"/>
              <w:jc w:val="center"/>
              <w:rPr>
                <w:rFonts w:eastAsia="Times New Roman" w:cs="Times New Roman"/>
                <w:b/>
                <w:bCs/>
                <w:szCs w:val="26"/>
              </w:rPr>
            </w:pPr>
            <w:r w:rsidRPr="00712986">
              <w:rPr>
                <w:rFonts w:eastAsia="Times New Roman" w:cs="Times New Roman"/>
                <w:b/>
                <w:bCs/>
                <w:szCs w:val="26"/>
              </w:rPr>
              <w:t>≤</w:t>
            </w:r>
            <w:r w:rsidR="006E5FA8" w:rsidRPr="00712986">
              <w:rPr>
                <w:rFonts w:eastAsia="Times New Roman" w:cs="Times New Roman"/>
                <w:b/>
                <w:bCs/>
                <w:szCs w:val="26"/>
              </w:rPr>
              <w:t>1,5</w:t>
            </w:r>
          </w:p>
        </w:tc>
      </w:tr>
      <w:tr w:rsidR="00712986" w:rsidRPr="00712986" w:rsidTr="00127396">
        <w:trPr>
          <w:trHeight w:val="352"/>
        </w:trPr>
        <w:tc>
          <w:tcPr>
            <w:tcW w:w="305" w:type="pct"/>
            <w:tcBorders>
              <w:top w:val="nil"/>
              <w:left w:val="single" w:sz="4" w:space="0" w:color="auto"/>
              <w:bottom w:val="single" w:sz="4" w:space="0" w:color="auto"/>
              <w:right w:val="single" w:sz="4" w:space="0" w:color="auto"/>
            </w:tcBorders>
            <w:shd w:val="clear" w:color="auto" w:fill="auto"/>
            <w:vAlign w:val="center"/>
            <w:hideMark/>
          </w:tcPr>
          <w:p w:rsidR="008F4BFB" w:rsidRPr="00712986" w:rsidRDefault="00F63B31" w:rsidP="008F4BFB">
            <w:pPr>
              <w:spacing w:after="0" w:line="240" w:lineRule="auto"/>
              <w:jc w:val="center"/>
              <w:rPr>
                <w:rFonts w:eastAsia="Times New Roman" w:cs="Times New Roman"/>
                <w:szCs w:val="26"/>
              </w:rPr>
            </w:pPr>
            <w:r w:rsidRPr="00712986">
              <w:rPr>
                <w:rFonts w:eastAsia="Times New Roman" w:cs="Times New Roman"/>
                <w:szCs w:val="26"/>
              </w:rPr>
              <w:t>7</w:t>
            </w:r>
            <w:r w:rsidR="008F4BFB" w:rsidRPr="00712986">
              <w:rPr>
                <w:rFonts w:eastAsia="Times New Roman" w:cs="Times New Roman"/>
                <w:szCs w:val="26"/>
              </w:rPr>
              <w:t> </w:t>
            </w:r>
          </w:p>
        </w:tc>
        <w:tc>
          <w:tcPr>
            <w:tcW w:w="1304" w:type="pct"/>
            <w:tcBorders>
              <w:top w:val="nil"/>
              <w:left w:val="nil"/>
              <w:bottom w:val="single" w:sz="4" w:space="0" w:color="auto"/>
              <w:right w:val="single" w:sz="4" w:space="0" w:color="auto"/>
            </w:tcBorders>
            <w:shd w:val="clear" w:color="auto" w:fill="auto"/>
            <w:vAlign w:val="center"/>
            <w:hideMark/>
          </w:tcPr>
          <w:p w:rsidR="008F4BFB" w:rsidRPr="00712986" w:rsidRDefault="008F4BFB" w:rsidP="008F4BFB">
            <w:pPr>
              <w:spacing w:after="0" w:line="240" w:lineRule="auto"/>
              <w:jc w:val="both"/>
              <w:rPr>
                <w:rFonts w:eastAsia="Times New Roman" w:cs="Times New Roman"/>
                <w:szCs w:val="26"/>
              </w:rPr>
            </w:pPr>
            <w:r w:rsidRPr="00712986">
              <w:rPr>
                <w:rFonts w:eastAsia="Times New Roman" w:cs="Times New Roman"/>
                <w:szCs w:val="26"/>
                <w:lang w:val="nl-NL"/>
              </w:rPr>
              <w:t>Tổng P</w:t>
            </w:r>
          </w:p>
        </w:tc>
        <w:tc>
          <w:tcPr>
            <w:tcW w:w="477" w:type="pct"/>
            <w:tcBorders>
              <w:top w:val="nil"/>
              <w:left w:val="nil"/>
              <w:bottom w:val="single" w:sz="4" w:space="0" w:color="auto"/>
              <w:right w:val="single" w:sz="4" w:space="0" w:color="auto"/>
            </w:tcBorders>
            <w:shd w:val="clear" w:color="auto" w:fill="auto"/>
            <w:vAlign w:val="center"/>
            <w:hideMark/>
          </w:tcPr>
          <w:p w:rsidR="008F4BFB" w:rsidRPr="00712986" w:rsidRDefault="008F4BFB" w:rsidP="008F4BFB">
            <w:pPr>
              <w:spacing w:after="0" w:line="240" w:lineRule="auto"/>
              <w:jc w:val="center"/>
              <w:rPr>
                <w:rFonts w:eastAsia="Times New Roman" w:cs="Times New Roman"/>
                <w:szCs w:val="26"/>
              </w:rPr>
            </w:pPr>
            <w:r w:rsidRPr="00712986">
              <w:rPr>
                <w:rFonts w:eastAsia="Times New Roman" w:cs="Times New Roman"/>
                <w:szCs w:val="26"/>
                <w:lang w:val="nl-NL"/>
              </w:rPr>
              <w:t>mg/l</w:t>
            </w:r>
          </w:p>
        </w:tc>
        <w:tc>
          <w:tcPr>
            <w:tcW w:w="522" w:type="pct"/>
            <w:tcBorders>
              <w:top w:val="nil"/>
              <w:left w:val="nil"/>
              <w:bottom w:val="single" w:sz="4" w:space="0" w:color="auto"/>
              <w:right w:val="nil"/>
            </w:tcBorders>
            <w:shd w:val="clear" w:color="auto" w:fill="auto"/>
            <w:vAlign w:val="center"/>
          </w:tcPr>
          <w:p w:rsidR="008F4BFB" w:rsidRPr="00712986" w:rsidRDefault="007B3D8F" w:rsidP="008F4BFB">
            <w:pPr>
              <w:spacing w:after="0" w:line="240" w:lineRule="auto"/>
              <w:jc w:val="center"/>
              <w:rPr>
                <w:rFonts w:eastAsia="Times New Roman" w:cs="Times New Roman"/>
                <w:szCs w:val="26"/>
              </w:rPr>
            </w:pPr>
            <w:r w:rsidRPr="00712986">
              <w:rPr>
                <w:rFonts w:eastAsia="Times New Roman" w:cs="Times New Roman"/>
                <w:szCs w:val="26"/>
              </w:rPr>
              <w:t>0,24</w:t>
            </w:r>
          </w:p>
        </w:tc>
        <w:tc>
          <w:tcPr>
            <w:tcW w:w="537" w:type="pct"/>
            <w:tcBorders>
              <w:top w:val="nil"/>
              <w:left w:val="single" w:sz="4" w:space="0" w:color="auto"/>
              <w:bottom w:val="single" w:sz="4" w:space="0" w:color="auto"/>
              <w:right w:val="nil"/>
            </w:tcBorders>
            <w:shd w:val="clear" w:color="auto" w:fill="auto"/>
            <w:vAlign w:val="center"/>
          </w:tcPr>
          <w:p w:rsidR="008F4BFB" w:rsidRPr="00712986" w:rsidRDefault="007B3D8F" w:rsidP="008F4BFB">
            <w:pPr>
              <w:spacing w:after="0" w:line="240" w:lineRule="auto"/>
              <w:jc w:val="center"/>
              <w:rPr>
                <w:rFonts w:eastAsia="Times New Roman" w:cs="Times New Roman"/>
                <w:szCs w:val="26"/>
              </w:rPr>
            </w:pPr>
            <w:r w:rsidRPr="00712986">
              <w:rPr>
                <w:rFonts w:eastAsia="Times New Roman" w:cs="Times New Roman"/>
                <w:szCs w:val="26"/>
              </w:rPr>
              <w:t>0,19</w:t>
            </w:r>
          </w:p>
        </w:tc>
        <w:tc>
          <w:tcPr>
            <w:tcW w:w="461" w:type="pct"/>
            <w:tcBorders>
              <w:top w:val="nil"/>
              <w:left w:val="single" w:sz="4" w:space="0" w:color="auto"/>
              <w:bottom w:val="single" w:sz="4" w:space="0" w:color="auto"/>
              <w:right w:val="single" w:sz="4" w:space="0" w:color="auto"/>
            </w:tcBorders>
            <w:shd w:val="clear" w:color="auto" w:fill="auto"/>
            <w:vAlign w:val="center"/>
          </w:tcPr>
          <w:p w:rsidR="008F4BFB" w:rsidRPr="00712986" w:rsidRDefault="007B3D8F" w:rsidP="008F4BFB">
            <w:pPr>
              <w:spacing w:after="0" w:line="240" w:lineRule="auto"/>
              <w:jc w:val="center"/>
              <w:rPr>
                <w:rFonts w:eastAsia="Times New Roman" w:cs="Times New Roman"/>
                <w:b/>
                <w:bCs/>
                <w:szCs w:val="26"/>
              </w:rPr>
            </w:pPr>
            <w:r w:rsidRPr="00712986">
              <w:rPr>
                <w:rFonts w:eastAsia="Times New Roman" w:cs="Times New Roman"/>
                <w:b/>
                <w:bCs/>
                <w:szCs w:val="26"/>
              </w:rPr>
              <w:t>0,33</w:t>
            </w:r>
          </w:p>
        </w:tc>
        <w:tc>
          <w:tcPr>
            <w:tcW w:w="1394" w:type="pct"/>
            <w:tcBorders>
              <w:top w:val="nil"/>
              <w:left w:val="nil"/>
              <w:bottom w:val="single" w:sz="4" w:space="0" w:color="auto"/>
              <w:right w:val="single" w:sz="4" w:space="0" w:color="auto"/>
            </w:tcBorders>
            <w:shd w:val="clear" w:color="auto" w:fill="auto"/>
            <w:vAlign w:val="center"/>
          </w:tcPr>
          <w:p w:rsidR="008F4BFB" w:rsidRPr="00712986" w:rsidRDefault="00713482" w:rsidP="008F4BFB">
            <w:pPr>
              <w:spacing w:after="0" w:line="240" w:lineRule="auto"/>
              <w:jc w:val="center"/>
              <w:rPr>
                <w:rFonts w:eastAsia="Times New Roman" w:cs="Times New Roman"/>
                <w:b/>
                <w:bCs/>
                <w:szCs w:val="26"/>
              </w:rPr>
            </w:pPr>
            <w:r w:rsidRPr="00712986">
              <w:rPr>
                <w:rFonts w:eastAsia="Times New Roman" w:cs="Times New Roman"/>
                <w:b/>
                <w:bCs/>
                <w:szCs w:val="26"/>
              </w:rPr>
              <w:t>≤0,</w:t>
            </w:r>
            <w:r w:rsidR="006E5FA8" w:rsidRPr="00712986">
              <w:rPr>
                <w:rFonts w:eastAsia="Times New Roman" w:cs="Times New Roman"/>
                <w:b/>
                <w:bCs/>
                <w:szCs w:val="26"/>
              </w:rPr>
              <w:t>3</w:t>
            </w:r>
          </w:p>
        </w:tc>
      </w:tr>
      <w:tr w:rsidR="00712986" w:rsidRPr="00712986" w:rsidTr="00127396">
        <w:trPr>
          <w:trHeight w:val="550"/>
        </w:trPr>
        <w:tc>
          <w:tcPr>
            <w:tcW w:w="305" w:type="pct"/>
            <w:tcBorders>
              <w:top w:val="nil"/>
              <w:left w:val="single" w:sz="4" w:space="0" w:color="auto"/>
              <w:bottom w:val="single" w:sz="4" w:space="0" w:color="auto"/>
              <w:right w:val="single" w:sz="4" w:space="0" w:color="auto"/>
            </w:tcBorders>
            <w:shd w:val="clear" w:color="auto" w:fill="auto"/>
            <w:vAlign w:val="center"/>
            <w:hideMark/>
          </w:tcPr>
          <w:p w:rsidR="008F4BFB" w:rsidRPr="00712986" w:rsidRDefault="00F63B31" w:rsidP="008F4BFB">
            <w:pPr>
              <w:spacing w:after="0" w:line="240" w:lineRule="auto"/>
              <w:jc w:val="center"/>
              <w:rPr>
                <w:rFonts w:eastAsia="Times New Roman" w:cs="Times New Roman"/>
                <w:szCs w:val="26"/>
              </w:rPr>
            </w:pPr>
            <w:r w:rsidRPr="00712986">
              <w:rPr>
                <w:rFonts w:eastAsia="Times New Roman" w:cs="Times New Roman"/>
                <w:szCs w:val="26"/>
              </w:rPr>
              <w:t>8</w:t>
            </w:r>
          </w:p>
        </w:tc>
        <w:tc>
          <w:tcPr>
            <w:tcW w:w="1304" w:type="pct"/>
            <w:tcBorders>
              <w:top w:val="nil"/>
              <w:left w:val="nil"/>
              <w:bottom w:val="single" w:sz="4" w:space="0" w:color="auto"/>
              <w:right w:val="single" w:sz="4" w:space="0" w:color="auto"/>
            </w:tcBorders>
            <w:shd w:val="clear" w:color="auto" w:fill="auto"/>
            <w:vAlign w:val="center"/>
            <w:hideMark/>
          </w:tcPr>
          <w:p w:rsidR="008F4BFB" w:rsidRPr="00712986" w:rsidRDefault="008F4BFB" w:rsidP="008F4BFB">
            <w:pPr>
              <w:spacing w:after="0" w:line="240" w:lineRule="auto"/>
              <w:jc w:val="both"/>
              <w:rPr>
                <w:rFonts w:eastAsia="Times New Roman" w:cs="Times New Roman"/>
                <w:szCs w:val="26"/>
              </w:rPr>
            </w:pPr>
            <w:r w:rsidRPr="00712986">
              <w:rPr>
                <w:rFonts w:eastAsia="Times New Roman" w:cs="Times New Roman"/>
                <w:szCs w:val="26"/>
              </w:rPr>
              <w:t>Tổng Coliforms</w:t>
            </w:r>
          </w:p>
        </w:tc>
        <w:tc>
          <w:tcPr>
            <w:tcW w:w="477" w:type="pct"/>
            <w:tcBorders>
              <w:top w:val="nil"/>
              <w:left w:val="nil"/>
              <w:bottom w:val="single" w:sz="4" w:space="0" w:color="auto"/>
              <w:right w:val="single" w:sz="4" w:space="0" w:color="auto"/>
            </w:tcBorders>
            <w:shd w:val="clear" w:color="auto" w:fill="auto"/>
            <w:vAlign w:val="center"/>
            <w:hideMark/>
          </w:tcPr>
          <w:p w:rsidR="008F4BFB" w:rsidRPr="00712986" w:rsidRDefault="008F4BFB" w:rsidP="008F4BFB">
            <w:pPr>
              <w:spacing w:after="0" w:line="240" w:lineRule="auto"/>
              <w:jc w:val="center"/>
              <w:rPr>
                <w:rFonts w:eastAsia="Times New Roman" w:cs="Times New Roman"/>
                <w:szCs w:val="26"/>
              </w:rPr>
            </w:pPr>
            <w:r w:rsidRPr="00712986">
              <w:rPr>
                <w:rFonts w:eastAsia="Times New Roman" w:cs="Times New Roman"/>
                <w:szCs w:val="26"/>
              </w:rPr>
              <w:t>MPN/ 100ml</w:t>
            </w:r>
          </w:p>
        </w:tc>
        <w:tc>
          <w:tcPr>
            <w:tcW w:w="522" w:type="pct"/>
            <w:tcBorders>
              <w:top w:val="nil"/>
              <w:left w:val="nil"/>
              <w:bottom w:val="single" w:sz="4" w:space="0" w:color="auto"/>
              <w:right w:val="nil"/>
            </w:tcBorders>
            <w:shd w:val="clear" w:color="auto" w:fill="auto"/>
            <w:vAlign w:val="center"/>
          </w:tcPr>
          <w:p w:rsidR="008F4BFB" w:rsidRPr="00712986" w:rsidRDefault="007B3D8F" w:rsidP="008F4BFB">
            <w:pPr>
              <w:spacing w:after="0" w:line="240" w:lineRule="auto"/>
              <w:jc w:val="center"/>
              <w:rPr>
                <w:rFonts w:eastAsia="Times New Roman" w:cs="Times New Roman"/>
                <w:szCs w:val="26"/>
              </w:rPr>
            </w:pPr>
            <w:r w:rsidRPr="00712986">
              <w:rPr>
                <w:rFonts w:eastAsia="Times New Roman" w:cs="Times New Roman"/>
                <w:szCs w:val="26"/>
              </w:rPr>
              <w:t>640</w:t>
            </w:r>
          </w:p>
        </w:tc>
        <w:tc>
          <w:tcPr>
            <w:tcW w:w="537" w:type="pct"/>
            <w:tcBorders>
              <w:top w:val="nil"/>
              <w:left w:val="single" w:sz="4" w:space="0" w:color="auto"/>
              <w:bottom w:val="single" w:sz="4" w:space="0" w:color="auto"/>
              <w:right w:val="nil"/>
            </w:tcBorders>
            <w:shd w:val="clear" w:color="auto" w:fill="auto"/>
            <w:vAlign w:val="center"/>
          </w:tcPr>
          <w:p w:rsidR="008F4BFB" w:rsidRPr="00712986" w:rsidRDefault="007B3D8F" w:rsidP="008F4BFB">
            <w:pPr>
              <w:spacing w:after="0" w:line="240" w:lineRule="auto"/>
              <w:jc w:val="center"/>
              <w:rPr>
                <w:rFonts w:eastAsia="Times New Roman" w:cs="Times New Roman"/>
                <w:szCs w:val="26"/>
              </w:rPr>
            </w:pPr>
            <w:r w:rsidRPr="00712986">
              <w:rPr>
                <w:rFonts w:eastAsia="Times New Roman" w:cs="Times New Roman"/>
                <w:szCs w:val="26"/>
              </w:rPr>
              <w:t>1.100</w:t>
            </w:r>
          </w:p>
        </w:tc>
        <w:tc>
          <w:tcPr>
            <w:tcW w:w="461" w:type="pct"/>
            <w:tcBorders>
              <w:top w:val="nil"/>
              <w:left w:val="single" w:sz="4" w:space="0" w:color="auto"/>
              <w:bottom w:val="single" w:sz="4" w:space="0" w:color="auto"/>
              <w:right w:val="single" w:sz="4" w:space="0" w:color="auto"/>
            </w:tcBorders>
            <w:shd w:val="clear" w:color="auto" w:fill="auto"/>
            <w:vAlign w:val="center"/>
          </w:tcPr>
          <w:p w:rsidR="008F4BFB" w:rsidRPr="00712986" w:rsidRDefault="000E5AC3" w:rsidP="008F4BFB">
            <w:pPr>
              <w:spacing w:after="0" w:line="240" w:lineRule="auto"/>
              <w:jc w:val="center"/>
              <w:rPr>
                <w:rFonts w:eastAsia="Times New Roman" w:cs="Times New Roman"/>
                <w:szCs w:val="26"/>
              </w:rPr>
            </w:pPr>
            <w:r w:rsidRPr="00712986">
              <w:rPr>
                <w:rFonts w:eastAsia="Times New Roman" w:cs="Times New Roman"/>
                <w:szCs w:val="26"/>
              </w:rPr>
              <w:t>750</w:t>
            </w:r>
          </w:p>
        </w:tc>
        <w:tc>
          <w:tcPr>
            <w:tcW w:w="1394" w:type="pct"/>
            <w:tcBorders>
              <w:top w:val="nil"/>
              <w:left w:val="nil"/>
              <w:bottom w:val="single" w:sz="4" w:space="0" w:color="auto"/>
              <w:right w:val="single" w:sz="4" w:space="0" w:color="auto"/>
            </w:tcBorders>
            <w:shd w:val="clear" w:color="auto" w:fill="auto"/>
            <w:vAlign w:val="center"/>
          </w:tcPr>
          <w:p w:rsidR="008F4BFB" w:rsidRPr="00712986" w:rsidRDefault="00713482" w:rsidP="008F4BFB">
            <w:pPr>
              <w:spacing w:after="0" w:line="240" w:lineRule="auto"/>
              <w:jc w:val="center"/>
              <w:rPr>
                <w:rFonts w:eastAsia="Times New Roman" w:cs="Times New Roman"/>
                <w:b/>
                <w:bCs/>
                <w:szCs w:val="26"/>
              </w:rPr>
            </w:pPr>
            <w:r w:rsidRPr="00712986">
              <w:rPr>
                <w:rFonts w:eastAsia="Times New Roman" w:cs="Times New Roman"/>
                <w:b/>
                <w:bCs/>
                <w:szCs w:val="26"/>
              </w:rPr>
              <w:t>≤</w:t>
            </w:r>
            <w:r w:rsidR="006E5FA8" w:rsidRPr="00712986">
              <w:rPr>
                <w:rFonts w:eastAsia="Times New Roman" w:cs="Times New Roman"/>
                <w:b/>
                <w:bCs/>
                <w:szCs w:val="26"/>
              </w:rPr>
              <w:t>5</w:t>
            </w:r>
            <w:r w:rsidRPr="00712986">
              <w:rPr>
                <w:rFonts w:eastAsia="Times New Roman" w:cs="Times New Roman"/>
                <w:b/>
                <w:bCs/>
                <w:szCs w:val="26"/>
              </w:rPr>
              <w:t>.000</w:t>
            </w:r>
          </w:p>
        </w:tc>
      </w:tr>
    </w:tbl>
    <w:p w:rsidR="00695FDD" w:rsidRPr="00712986" w:rsidRDefault="008F4BFB" w:rsidP="007E2351">
      <w:pPr>
        <w:spacing w:before="120" w:after="120" w:line="288" w:lineRule="auto"/>
        <w:ind w:left="567"/>
        <w:jc w:val="right"/>
        <w:rPr>
          <w:i/>
          <w:iCs/>
          <w:szCs w:val="26"/>
        </w:rPr>
      </w:pPr>
      <w:r w:rsidRPr="00712986">
        <w:rPr>
          <w:i/>
          <w:iCs/>
          <w:szCs w:val="26"/>
        </w:rPr>
        <w:t>(nguồn: Phiếu kết quả Trung tâm môi trường và Sản xuất sạch)</w:t>
      </w:r>
    </w:p>
    <w:p w:rsidR="00695FDD" w:rsidRPr="00712986" w:rsidRDefault="008F4BFB" w:rsidP="007E2351">
      <w:pPr>
        <w:spacing w:before="120" w:after="120" w:line="288" w:lineRule="auto"/>
        <w:ind w:left="567"/>
        <w:jc w:val="both"/>
        <w:rPr>
          <w:i/>
          <w:iCs/>
          <w:szCs w:val="26"/>
        </w:rPr>
      </w:pPr>
      <w:r w:rsidRPr="00712986">
        <w:rPr>
          <w:i/>
          <w:iCs/>
          <w:szCs w:val="26"/>
        </w:rPr>
        <w:t xml:space="preserve">Ghi chú: </w:t>
      </w:r>
    </w:p>
    <w:p w:rsidR="0012555C" w:rsidRPr="00712986" w:rsidRDefault="0012555C" w:rsidP="00D95F54">
      <w:pPr>
        <w:numPr>
          <w:ilvl w:val="0"/>
          <w:numId w:val="12"/>
        </w:numPr>
        <w:spacing w:before="120" w:after="120" w:line="288" w:lineRule="auto"/>
        <w:ind w:left="0" w:firstLine="567"/>
        <w:jc w:val="both"/>
        <w:rPr>
          <w:i/>
          <w:iCs/>
          <w:szCs w:val="26"/>
        </w:rPr>
      </w:pPr>
      <w:r w:rsidRPr="00712986">
        <w:rPr>
          <w:i/>
          <w:iCs/>
          <w:szCs w:val="26"/>
        </w:rPr>
        <w:t>QCVN 08:2023/BTNMT: Quy chuẩn kỹ thuật quốc gia về chất lượng nước mặt.</w:t>
      </w:r>
    </w:p>
    <w:p w:rsidR="0012555C" w:rsidRPr="00712986" w:rsidRDefault="0012555C" w:rsidP="00D95F54">
      <w:pPr>
        <w:numPr>
          <w:ilvl w:val="0"/>
          <w:numId w:val="12"/>
        </w:numPr>
        <w:spacing w:before="120" w:after="120" w:line="288" w:lineRule="auto"/>
        <w:ind w:left="0" w:firstLine="567"/>
        <w:jc w:val="both"/>
        <w:rPr>
          <w:i/>
          <w:iCs/>
          <w:szCs w:val="26"/>
        </w:rPr>
      </w:pPr>
      <w:r w:rsidRPr="00712986">
        <w:rPr>
          <w:i/>
          <w:iCs/>
          <w:szCs w:val="26"/>
        </w:rPr>
        <w:t xml:space="preserve">Mức </w:t>
      </w:r>
      <w:r w:rsidR="006E5FB5" w:rsidRPr="00712986">
        <w:rPr>
          <w:i/>
          <w:iCs/>
          <w:szCs w:val="26"/>
        </w:rPr>
        <w:t>B</w:t>
      </w:r>
      <w:r w:rsidR="005A16B4" w:rsidRPr="00712986">
        <w:rPr>
          <w:i/>
          <w:iCs/>
          <w:szCs w:val="26"/>
        </w:rPr>
        <w:t xml:space="preserve"> tại Bảng </w:t>
      </w:r>
      <w:r w:rsidR="00713482" w:rsidRPr="00712986">
        <w:rPr>
          <w:i/>
          <w:iCs/>
          <w:szCs w:val="26"/>
        </w:rPr>
        <w:t>1</w:t>
      </w:r>
      <w:r w:rsidRPr="00712986">
        <w:rPr>
          <w:i/>
          <w:iCs/>
          <w:szCs w:val="26"/>
        </w:rPr>
        <w:t xml:space="preserve">: Chất lượng nước </w:t>
      </w:r>
      <w:r w:rsidR="006E5FB5" w:rsidRPr="00712986">
        <w:rPr>
          <w:i/>
          <w:iCs/>
          <w:szCs w:val="26"/>
        </w:rPr>
        <w:t>trung bình</w:t>
      </w:r>
      <w:r w:rsidRPr="00712986">
        <w:rPr>
          <w:i/>
          <w:iCs/>
          <w:szCs w:val="26"/>
        </w:rPr>
        <w:t>. Hệ sinh thái trong nước</w:t>
      </w:r>
      <w:r w:rsidR="00713482" w:rsidRPr="00712986">
        <w:rPr>
          <w:i/>
          <w:iCs/>
          <w:szCs w:val="26"/>
        </w:rPr>
        <w:t xml:space="preserve"> </w:t>
      </w:r>
      <w:r w:rsidR="00386BEF" w:rsidRPr="00712986">
        <w:rPr>
          <w:i/>
          <w:iCs/>
          <w:szCs w:val="26"/>
        </w:rPr>
        <w:t>tiêu thụ nhiều oxy hòa tan do một lượng lớn chất ô nhiễm. Nước có thể sử dụng cho mục đích sản xuất công nghiệp, nông nghiệp sau khi áp dụng các biện pháp xử lý phù hợp.</w:t>
      </w:r>
    </w:p>
    <w:p w:rsidR="0012555C" w:rsidRPr="00712986" w:rsidRDefault="0012555C" w:rsidP="00D95F54">
      <w:pPr>
        <w:numPr>
          <w:ilvl w:val="0"/>
          <w:numId w:val="12"/>
        </w:numPr>
        <w:spacing w:before="120" w:after="120" w:line="288" w:lineRule="auto"/>
        <w:ind w:left="0" w:firstLine="567"/>
        <w:jc w:val="both"/>
        <w:rPr>
          <w:i/>
          <w:iCs/>
          <w:szCs w:val="26"/>
        </w:rPr>
      </w:pPr>
      <w:r w:rsidRPr="00712986">
        <w:rPr>
          <w:i/>
          <w:iCs/>
          <w:szCs w:val="26"/>
        </w:rPr>
        <w:t>(1): Giá trị giới hạn tối đa các thông số ảnh hưởng tới sức khỏe của con người</w:t>
      </w:r>
    </w:p>
    <w:p w:rsidR="00695FDD" w:rsidRPr="00712986" w:rsidRDefault="0012555C" w:rsidP="007E2351">
      <w:pPr>
        <w:spacing w:before="120" w:after="120" w:line="288" w:lineRule="auto"/>
        <w:ind w:left="567"/>
        <w:jc w:val="both"/>
        <w:rPr>
          <w:sz w:val="28"/>
          <w:szCs w:val="28"/>
        </w:rPr>
      </w:pPr>
      <w:r w:rsidRPr="00712986">
        <w:rPr>
          <w:sz w:val="28"/>
          <w:szCs w:val="28"/>
        </w:rPr>
        <w:t>Nhận xét:</w:t>
      </w:r>
    </w:p>
    <w:p w:rsidR="0012555C" w:rsidRPr="00712986" w:rsidRDefault="0012555C" w:rsidP="007E2351">
      <w:pPr>
        <w:spacing w:before="120" w:after="120" w:line="288" w:lineRule="auto"/>
        <w:ind w:firstLine="567"/>
        <w:jc w:val="both"/>
        <w:rPr>
          <w:sz w:val="28"/>
          <w:szCs w:val="28"/>
        </w:rPr>
      </w:pPr>
      <w:r w:rsidRPr="00712986">
        <w:rPr>
          <w:sz w:val="28"/>
          <w:szCs w:val="28"/>
        </w:rPr>
        <w:t xml:space="preserve">Chất lượng nước mặt tại </w:t>
      </w:r>
      <w:r w:rsidR="00A547A2" w:rsidRPr="00712986">
        <w:rPr>
          <w:sz w:val="28"/>
          <w:szCs w:val="28"/>
        </w:rPr>
        <w:t>Sông Đáy</w:t>
      </w:r>
      <w:r w:rsidRPr="00712986">
        <w:rPr>
          <w:sz w:val="28"/>
          <w:szCs w:val="28"/>
        </w:rPr>
        <w:t xml:space="preserve"> (nguồn tiếp nhận nước thải của dự án) tại thời điểm khảo sát thực hiện lập báo cáo đề xuất cấp giấy phép môi trường </w:t>
      </w:r>
      <w:r w:rsidR="008F274A" w:rsidRPr="00712986">
        <w:rPr>
          <w:sz w:val="28"/>
          <w:szCs w:val="28"/>
        </w:rPr>
        <w:t xml:space="preserve">chỉ đạt chất lượng nước </w:t>
      </w:r>
      <w:r w:rsidR="00386BEF" w:rsidRPr="00712986">
        <w:rPr>
          <w:sz w:val="28"/>
          <w:szCs w:val="28"/>
        </w:rPr>
        <w:t>xấu</w:t>
      </w:r>
      <w:r w:rsidR="008F274A" w:rsidRPr="00712986">
        <w:rPr>
          <w:sz w:val="28"/>
          <w:szCs w:val="28"/>
        </w:rPr>
        <w:t xml:space="preserve">. </w:t>
      </w:r>
      <w:r w:rsidR="00674A60" w:rsidRPr="00712986">
        <w:rPr>
          <w:sz w:val="28"/>
          <w:szCs w:val="28"/>
        </w:rPr>
        <w:t xml:space="preserve">Do đó, </w:t>
      </w:r>
      <w:r w:rsidR="008F274A" w:rsidRPr="00712986">
        <w:rPr>
          <w:sz w:val="28"/>
          <w:szCs w:val="28"/>
        </w:rPr>
        <w:t xml:space="preserve">nguồn nước mặt này </w:t>
      </w:r>
      <w:r w:rsidR="00386BEF" w:rsidRPr="00712986">
        <w:rPr>
          <w:sz w:val="28"/>
          <w:szCs w:val="28"/>
        </w:rPr>
        <w:t>chỉ đáp ứng cho mục đích sản xuất công nghiệp sau khi áp dụng các biện pháp xử lý phù hợp</w:t>
      </w:r>
      <w:r w:rsidR="008F274A" w:rsidRPr="00712986">
        <w:rPr>
          <w:sz w:val="28"/>
          <w:szCs w:val="28"/>
        </w:rPr>
        <w:t>.</w:t>
      </w:r>
      <w:r w:rsidR="00674A60" w:rsidRPr="00712986">
        <w:rPr>
          <w:sz w:val="28"/>
          <w:szCs w:val="28"/>
        </w:rPr>
        <w:t xml:space="preserve"> </w:t>
      </w:r>
    </w:p>
    <w:p w:rsidR="00783717" w:rsidRPr="00712986" w:rsidRDefault="00783717" w:rsidP="00623770">
      <w:pPr>
        <w:pStyle w:val="Heading3"/>
        <w:numPr>
          <w:ilvl w:val="2"/>
          <w:numId w:val="58"/>
        </w:numPr>
        <w:tabs>
          <w:tab w:val="left" w:pos="1134"/>
          <w:tab w:val="left" w:pos="1276"/>
        </w:tabs>
        <w:spacing w:after="120" w:line="288" w:lineRule="auto"/>
        <w:ind w:left="0" w:firstLine="567"/>
      </w:pPr>
      <w:bookmarkStart w:id="75" w:name="_Toc229152501"/>
      <w:r w:rsidRPr="00712986">
        <w:lastRenderedPageBreak/>
        <w:t>Mô tả các hoạt động khai thác, sử dụng nước tại khu vực tiếp nhận nước thải</w:t>
      </w:r>
      <w:bookmarkEnd w:id="75"/>
    </w:p>
    <w:p w:rsidR="00B6525D" w:rsidRPr="00712986" w:rsidRDefault="00B6525D" w:rsidP="008650AA">
      <w:pPr>
        <w:spacing w:before="120" w:after="120" w:line="288" w:lineRule="auto"/>
        <w:ind w:firstLine="567"/>
        <w:jc w:val="both"/>
        <w:rPr>
          <w:sz w:val="28"/>
          <w:szCs w:val="28"/>
        </w:rPr>
      </w:pPr>
      <w:r w:rsidRPr="00712986">
        <w:rPr>
          <w:sz w:val="28"/>
          <w:szCs w:val="28"/>
        </w:rPr>
        <w:t xml:space="preserve">Nguồn tiếp nhận nước thải của dự án là Sông Đáy, đoạn chảy qua khu vực thôn </w:t>
      </w:r>
      <w:r w:rsidR="00DC6169">
        <w:rPr>
          <w:sz w:val="28"/>
          <w:szCs w:val="28"/>
        </w:rPr>
        <w:t>Tả</w:t>
      </w:r>
      <w:r w:rsidR="00AD3542" w:rsidRPr="00712986">
        <w:rPr>
          <w:sz w:val="28"/>
          <w:szCs w:val="28"/>
        </w:rPr>
        <w:t>o Khê</w:t>
      </w:r>
      <w:r w:rsidRPr="00712986">
        <w:rPr>
          <w:sz w:val="28"/>
          <w:szCs w:val="28"/>
        </w:rPr>
        <w:t>, xã Hồng Sơn, thành phố Hà Nội (địa giới hành chính cũ thuộc xã An Mỹ, huyện Mỹ Đức, thành phố Hà Nội). Đây là tuyến sông có vai trò quan trọng trong hệ thống thủy lợi, tiêu thoát nước và phục vụ nhu cầu dân sinh khu vực phía Nam thành phố Hà Nội.</w:t>
      </w:r>
    </w:p>
    <w:p w:rsidR="00B6525D" w:rsidRPr="00712986" w:rsidRDefault="00B6525D" w:rsidP="008650AA">
      <w:pPr>
        <w:spacing w:before="120" w:after="120" w:line="288" w:lineRule="auto"/>
        <w:ind w:firstLine="567"/>
        <w:jc w:val="both"/>
        <w:rPr>
          <w:sz w:val="28"/>
          <w:szCs w:val="28"/>
        </w:rPr>
      </w:pPr>
      <w:r w:rsidRPr="00712986">
        <w:rPr>
          <w:sz w:val="28"/>
          <w:szCs w:val="28"/>
        </w:rPr>
        <w:t>Căn cứ khảo sát hiện trạng khu vực và đặc điểm sử dụng nguồn nước mặt tại địa phương, hoạt động khai thác, sử dụng nước tại khu vực tiếp nhận nước thải của dự án chủ yếu như sau:</w:t>
      </w:r>
    </w:p>
    <w:p w:rsidR="00B6525D" w:rsidRPr="00712986" w:rsidRDefault="00B6525D" w:rsidP="008650AA">
      <w:pPr>
        <w:spacing w:before="120" w:after="120" w:line="288" w:lineRule="auto"/>
        <w:ind w:firstLine="567"/>
        <w:jc w:val="both"/>
        <w:rPr>
          <w:b/>
          <w:bCs/>
          <w:i/>
          <w:iCs/>
          <w:sz w:val="28"/>
          <w:szCs w:val="28"/>
        </w:rPr>
      </w:pPr>
      <w:r w:rsidRPr="00712986">
        <w:rPr>
          <w:b/>
          <w:bCs/>
          <w:i/>
          <w:iCs/>
          <w:sz w:val="28"/>
          <w:szCs w:val="28"/>
        </w:rPr>
        <w:t>a) Hoạt động phục vụ tưới tiêu nông nghiệp</w:t>
      </w:r>
    </w:p>
    <w:p w:rsidR="00B6525D" w:rsidRPr="00712986" w:rsidRDefault="00B6525D" w:rsidP="008650AA">
      <w:pPr>
        <w:spacing w:before="120" w:after="120" w:line="288" w:lineRule="auto"/>
        <w:ind w:firstLine="567"/>
        <w:jc w:val="both"/>
        <w:rPr>
          <w:sz w:val="28"/>
          <w:szCs w:val="28"/>
        </w:rPr>
      </w:pPr>
      <w:r w:rsidRPr="00712986">
        <w:rPr>
          <w:sz w:val="28"/>
          <w:szCs w:val="28"/>
        </w:rPr>
        <w:t>Sông Đáy và hệ thống kênh, mương liên thông là nguồn nước phục vụ tưới tiêu cho diện tích đất sản xuất nông nghiệp khu vực xã Hồng Sơn và các vùng lân cận.</w:t>
      </w:r>
    </w:p>
    <w:p w:rsidR="00B6525D" w:rsidRPr="00712986" w:rsidRDefault="00B6525D" w:rsidP="008650AA">
      <w:pPr>
        <w:spacing w:before="120" w:after="120" w:line="288" w:lineRule="auto"/>
        <w:ind w:firstLine="567"/>
        <w:jc w:val="both"/>
        <w:rPr>
          <w:sz w:val="28"/>
          <w:szCs w:val="28"/>
        </w:rPr>
      </w:pPr>
      <w:r w:rsidRPr="00712986">
        <w:rPr>
          <w:sz w:val="28"/>
          <w:szCs w:val="28"/>
        </w:rPr>
        <w:t>Mục đích sử dụng chính:</w:t>
      </w:r>
    </w:p>
    <w:p w:rsidR="00B6525D" w:rsidRPr="00712986" w:rsidRDefault="00B6525D" w:rsidP="008650AA">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Cấp nước tưới cho cây lúa, hoa màu và cây trồng ngắn ngày;</w:t>
      </w:r>
    </w:p>
    <w:p w:rsidR="00B6525D" w:rsidRPr="00712986" w:rsidRDefault="00B6525D" w:rsidP="008650AA">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Tiêu úng trong mùa mưa;</w:t>
      </w:r>
    </w:p>
    <w:p w:rsidR="00B6525D" w:rsidRPr="00712986" w:rsidRDefault="00B6525D" w:rsidP="008650AA">
      <w:pPr>
        <w:pStyle w:val="ListParagraph"/>
        <w:numPr>
          <w:ilvl w:val="0"/>
          <w:numId w:val="12"/>
        </w:numPr>
        <w:tabs>
          <w:tab w:val="left" w:pos="851"/>
        </w:tabs>
        <w:spacing w:before="120" w:after="120" w:line="288" w:lineRule="auto"/>
        <w:ind w:left="0" w:firstLine="567"/>
        <w:jc w:val="both"/>
        <w:rPr>
          <w:sz w:val="28"/>
          <w:szCs w:val="28"/>
        </w:rPr>
      </w:pPr>
      <w:r w:rsidRPr="00712986">
        <w:rPr>
          <w:sz w:val="28"/>
          <w:szCs w:val="28"/>
        </w:rPr>
        <w:t>Điều tiết nước phục vụ sản xuất nông nghiệp.</w:t>
      </w:r>
    </w:p>
    <w:p w:rsidR="00B6525D" w:rsidRPr="00712986" w:rsidRDefault="00B6525D" w:rsidP="008650AA">
      <w:pPr>
        <w:spacing w:before="120" w:after="120" w:line="288" w:lineRule="auto"/>
        <w:ind w:firstLine="567"/>
        <w:jc w:val="both"/>
        <w:rPr>
          <w:sz w:val="28"/>
          <w:szCs w:val="28"/>
        </w:rPr>
      </w:pPr>
      <w:r w:rsidRPr="00712986">
        <w:rPr>
          <w:sz w:val="28"/>
          <w:szCs w:val="28"/>
        </w:rPr>
        <w:t>Các vị trí lấy nước tưới chủ yếu là các trạm bơm, cống lấy nước hoặc các cửa dẫn nước vào hệ thống kênh nội đồng phân bố dọc tuyến sông.</w:t>
      </w:r>
    </w:p>
    <w:p w:rsidR="00B6525D" w:rsidRPr="00712986" w:rsidRDefault="00B6525D" w:rsidP="008650AA">
      <w:pPr>
        <w:spacing w:before="120" w:after="120" w:line="288" w:lineRule="auto"/>
        <w:ind w:firstLine="567"/>
        <w:jc w:val="both"/>
        <w:rPr>
          <w:sz w:val="28"/>
          <w:szCs w:val="28"/>
        </w:rPr>
      </w:pPr>
      <w:r w:rsidRPr="00712986">
        <w:rPr>
          <w:sz w:val="28"/>
          <w:szCs w:val="28"/>
        </w:rPr>
        <w:t>Khoảng cách từ các điểm khai thác nước tưới đến vị trí dự kiến xả thải nhìn chung nằm trong phạm vi khu vực lân cận ven sông và thay đổi theo từng công trình cụ thể.</w:t>
      </w:r>
    </w:p>
    <w:p w:rsidR="00B6525D" w:rsidRPr="00712986" w:rsidRDefault="00B6525D" w:rsidP="008650AA">
      <w:pPr>
        <w:spacing w:before="120" w:after="120" w:line="288" w:lineRule="auto"/>
        <w:ind w:firstLine="567"/>
        <w:jc w:val="both"/>
        <w:rPr>
          <w:b/>
          <w:bCs/>
          <w:i/>
          <w:iCs/>
          <w:sz w:val="28"/>
          <w:szCs w:val="28"/>
        </w:rPr>
      </w:pPr>
      <w:r w:rsidRPr="00712986">
        <w:rPr>
          <w:b/>
          <w:bCs/>
          <w:i/>
          <w:iCs/>
          <w:sz w:val="28"/>
          <w:szCs w:val="28"/>
        </w:rPr>
        <w:t>b) Hoạt động tiêu thoát nước khu dân cư và khu vực sản xuất</w:t>
      </w:r>
    </w:p>
    <w:p w:rsidR="00B6525D" w:rsidRPr="00712986" w:rsidRDefault="00B6525D" w:rsidP="008650AA">
      <w:pPr>
        <w:spacing w:before="120" w:after="120" w:line="288" w:lineRule="auto"/>
        <w:ind w:firstLine="567"/>
        <w:jc w:val="both"/>
        <w:rPr>
          <w:sz w:val="28"/>
          <w:szCs w:val="28"/>
        </w:rPr>
      </w:pPr>
      <w:r w:rsidRPr="00712986">
        <w:rPr>
          <w:sz w:val="28"/>
          <w:szCs w:val="28"/>
        </w:rPr>
        <w:t>Sông Đáy tiếp nhận nước mưa chảy tràn, nước tiêu thoát từ khu dân cư, đất nông nghiệp và các khu vực sản xuất nhỏ lẻ thông qua hệ thống mương, rãnh thoát nước khu vực.</w:t>
      </w:r>
    </w:p>
    <w:p w:rsidR="00B6525D" w:rsidRPr="00712986" w:rsidRDefault="00B6525D" w:rsidP="008650AA">
      <w:pPr>
        <w:spacing w:before="120" w:after="120" w:line="288" w:lineRule="auto"/>
        <w:ind w:firstLine="567"/>
        <w:jc w:val="both"/>
        <w:rPr>
          <w:sz w:val="28"/>
          <w:szCs w:val="28"/>
        </w:rPr>
      </w:pPr>
      <w:r w:rsidRPr="00712986">
        <w:rPr>
          <w:sz w:val="28"/>
          <w:szCs w:val="28"/>
        </w:rPr>
        <w:t>Mục đích sử dụng:</w:t>
      </w:r>
    </w:p>
    <w:p w:rsidR="00B6525D" w:rsidRPr="00712986" w:rsidRDefault="00B6525D" w:rsidP="008650AA">
      <w:pPr>
        <w:pStyle w:val="ListParagraph"/>
        <w:numPr>
          <w:ilvl w:val="0"/>
          <w:numId w:val="12"/>
        </w:numPr>
        <w:spacing w:before="120" w:after="120" w:line="288" w:lineRule="auto"/>
        <w:ind w:left="0" w:firstLine="567"/>
        <w:jc w:val="both"/>
        <w:rPr>
          <w:sz w:val="28"/>
          <w:szCs w:val="28"/>
        </w:rPr>
      </w:pPr>
      <w:r w:rsidRPr="00712986">
        <w:rPr>
          <w:sz w:val="28"/>
          <w:szCs w:val="28"/>
        </w:rPr>
        <w:t>Tiêu thoát nước mùa mưa;</w:t>
      </w:r>
    </w:p>
    <w:p w:rsidR="00B6525D" w:rsidRPr="00712986" w:rsidRDefault="00B6525D" w:rsidP="008650AA">
      <w:pPr>
        <w:pStyle w:val="ListParagraph"/>
        <w:numPr>
          <w:ilvl w:val="0"/>
          <w:numId w:val="12"/>
        </w:numPr>
        <w:spacing w:before="120" w:after="120" w:line="288" w:lineRule="auto"/>
        <w:ind w:left="0" w:firstLine="567"/>
        <w:jc w:val="both"/>
        <w:rPr>
          <w:sz w:val="28"/>
          <w:szCs w:val="28"/>
        </w:rPr>
      </w:pPr>
      <w:r w:rsidRPr="00712986">
        <w:rPr>
          <w:sz w:val="28"/>
          <w:szCs w:val="28"/>
        </w:rPr>
        <w:t>Ổn định hệ thống thủy lợi khu vực;</w:t>
      </w:r>
    </w:p>
    <w:p w:rsidR="00B6525D" w:rsidRPr="00712986" w:rsidRDefault="00B6525D" w:rsidP="008650AA">
      <w:pPr>
        <w:pStyle w:val="ListParagraph"/>
        <w:numPr>
          <w:ilvl w:val="0"/>
          <w:numId w:val="12"/>
        </w:numPr>
        <w:spacing w:before="120" w:after="120" w:line="288" w:lineRule="auto"/>
        <w:ind w:left="0" w:firstLine="567"/>
        <w:jc w:val="both"/>
        <w:rPr>
          <w:sz w:val="28"/>
          <w:szCs w:val="28"/>
        </w:rPr>
      </w:pPr>
      <w:r w:rsidRPr="00712986">
        <w:rPr>
          <w:sz w:val="28"/>
          <w:szCs w:val="28"/>
        </w:rPr>
        <w:t>Hạn chế ngập úng cục bộ.</w:t>
      </w:r>
    </w:p>
    <w:p w:rsidR="00B6525D" w:rsidRPr="00712986" w:rsidRDefault="00B6525D" w:rsidP="008650AA">
      <w:pPr>
        <w:spacing w:before="120" w:after="120" w:line="288" w:lineRule="auto"/>
        <w:ind w:firstLine="567"/>
        <w:jc w:val="both"/>
        <w:rPr>
          <w:sz w:val="28"/>
          <w:szCs w:val="28"/>
        </w:rPr>
      </w:pPr>
      <w:r w:rsidRPr="00712986">
        <w:rPr>
          <w:sz w:val="28"/>
          <w:szCs w:val="28"/>
        </w:rPr>
        <w:lastRenderedPageBreak/>
        <w:t>Đây là chức năng thường xuyên của tuyến sông tại khu vực dự án.</w:t>
      </w:r>
    </w:p>
    <w:p w:rsidR="00B6525D" w:rsidRPr="00712986" w:rsidRDefault="00B6525D" w:rsidP="008650AA">
      <w:pPr>
        <w:spacing w:before="120" w:after="120" w:line="288" w:lineRule="auto"/>
        <w:ind w:firstLine="567"/>
        <w:jc w:val="both"/>
        <w:rPr>
          <w:sz w:val="28"/>
          <w:szCs w:val="28"/>
        </w:rPr>
      </w:pPr>
      <w:r w:rsidRPr="00712986">
        <w:rPr>
          <w:b/>
          <w:bCs/>
          <w:i/>
          <w:iCs/>
          <w:sz w:val="28"/>
          <w:szCs w:val="28"/>
        </w:rPr>
        <w:t>c) Hoạt động nuôi trồng thủy sản nhỏ lẻ, dân sinh</w:t>
      </w:r>
    </w:p>
    <w:p w:rsidR="00B6525D" w:rsidRPr="00712986" w:rsidRDefault="00B6525D" w:rsidP="008650AA">
      <w:pPr>
        <w:spacing w:before="120" w:after="120" w:line="288" w:lineRule="auto"/>
        <w:ind w:firstLine="567"/>
        <w:jc w:val="both"/>
        <w:rPr>
          <w:sz w:val="28"/>
          <w:szCs w:val="28"/>
        </w:rPr>
      </w:pPr>
      <w:r w:rsidRPr="00712986">
        <w:rPr>
          <w:sz w:val="28"/>
          <w:szCs w:val="28"/>
        </w:rPr>
        <w:t>Tại một số khu vực ven sông và ao hồ liên thông có thể phát sinh các hoạt động:</w:t>
      </w:r>
    </w:p>
    <w:p w:rsidR="00027806" w:rsidRPr="00712986" w:rsidRDefault="00B6525D" w:rsidP="008650AA">
      <w:pPr>
        <w:pStyle w:val="ListParagraph"/>
        <w:numPr>
          <w:ilvl w:val="0"/>
          <w:numId w:val="12"/>
        </w:numPr>
        <w:spacing w:before="120" w:after="120" w:line="288" w:lineRule="auto"/>
        <w:ind w:left="0" w:firstLine="567"/>
        <w:jc w:val="both"/>
        <w:rPr>
          <w:sz w:val="28"/>
          <w:szCs w:val="28"/>
        </w:rPr>
      </w:pPr>
      <w:r w:rsidRPr="00712986">
        <w:rPr>
          <w:sz w:val="28"/>
          <w:szCs w:val="28"/>
        </w:rPr>
        <w:t>Nuôi cá quy mô hộ gia đình;</w:t>
      </w:r>
    </w:p>
    <w:p w:rsidR="00027806" w:rsidRPr="00712986" w:rsidRDefault="00027806" w:rsidP="008650AA">
      <w:pPr>
        <w:pStyle w:val="ListParagraph"/>
        <w:numPr>
          <w:ilvl w:val="0"/>
          <w:numId w:val="12"/>
        </w:numPr>
        <w:spacing w:before="120" w:after="120" w:line="288" w:lineRule="auto"/>
        <w:ind w:left="0" w:firstLine="567"/>
        <w:jc w:val="both"/>
        <w:rPr>
          <w:sz w:val="28"/>
          <w:szCs w:val="28"/>
        </w:rPr>
      </w:pPr>
      <w:r w:rsidRPr="00712986">
        <w:rPr>
          <w:sz w:val="28"/>
          <w:szCs w:val="28"/>
        </w:rPr>
        <w:t>L</w:t>
      </w:r>
      <w:r w:rsidR="00B6525D" w:rsidRPr="00712986">
        <w:rPr>
          <w:sz w:val="28"/>
          <w:szCs w:val="28"/>
        </w:rPr>
        <w:t>ấy nước phục vụ vệ sinh chuồng trại, rửa dụng cụ sản xuất;</w:t>
      </w:r>
    </w:p>
    <w:p w:rsidR="00B6525D" w:rsidRPr="00712986" w:rsidRDefault="00027806" w:rsidP="008650AA">
      <w:pPr>
        <w:pStyle w:val="ListParagraph"/>
        <w:numPr>
          <w:ilvl w:val="0"/>
          <w:numId w:val="12"/>
        </w:numPr>
        <w:spacing w:before="120" w:after="120" w:line="288" w:lineRule="auto"/>
        <w:ind w:left="0" w:firstLine="567"/>
        <w:jc w:val="both"/>
        <w:rPr>
          <w:sz w:val="28"/>
          <w:szCs w:val="28"/>
        </w:rPr>
      </w:pPr>
      <w:r w:rsidRPr="00712986">
        <w:rPr>
          <w:sz w:val="28"/>
          <w:szCs w:val="28"/>
        </w:rPr>
        <w:t>S</w:t>
      </w:r>
      <w:r w:rsidR="00B6525D" w:rsidRPr="00712986">
        <w:rPr>
          <w:sz w:val="28"/>
          <w:szCs w:val="28"/>
        </w:rPr>
        <w:t>ử dụng nước cho mục đích dân sinh không thường xuyên.</w:t>
      </w:r>
    </w:p>
    <w:p w:rsidR="00B6525D" w:rsidRPr="00712986" w:rsidRDefault="00B6525D" w:rsidP="008650AA">
      <w:pPr>
        <w:spacing w:before="120" w:after="120" w:line="288" w:lineRule="auto"/>
        <w:ind w:firstLine="567"/>
        <w:jc w:val="both"/>
        <w:rPr>
          <w:sz w:val="28"/>
          <w:szCs w:val="28"/>
        </w:rPr>
      </w:pPr>
      <w:r w:rsidRPr="00712986">
        <w:rPr>
          <w:sz w:val="28"/>
          <w:szCs w:val="28"/>
        </w:rPr>
        <w:t>Các hoạt động này mang tính nhỏ lẻ, phân tán, không tập trung thành vùng khai thác quy mô lớn.</w:t>
      </w:r>
    </w:p>
    <w:p w:rsidR="00027806" w:rsidRPr="00712986" w:rsidRDefault="00027806" w:rsidP="008650AA">
      <w:pPr>
        <w:pStyle w:val="ListParagraph"/>
        <w:spacing w:before="120" w:after="120" w:line="288" w:lineRule="auto"/>
        <w:ind w:left="0" w:firstLine="720"/>
        <w:jc w:val="both"/>
        <w:rPr>
          <w:b/>
          <w:bCs/>
          <w:i/>
          <w:iCs/>
          <w:sz w:val="28"/>
          <w:szCs w:val="28"/>
        </w:rPr>
      </w:pPr>
      <w:r w:rsidRPr="00712986">
        <w:rPr>
          <w:b/>
          <w:bCs/>
          <w:i/>
          <w:iCs/>
          <w:sz w:val="28"/>
          <w:szCs w:val="28"/>
        </w:rPr>
        <w:t>d)Các công trình khai thác, sử dụng nước chính xung quanh khu vực xả thải:</w:t>
      </w:r>
    </w:p>
    <w:p w:rsidR="00027806" w:rsidRPr="00712986" w:rsidRDefault="00027806" w:rsidP="008650AA">
      <w:pPr>
        <w:spacing w:before="120" w:after="120" w:line="288" w:lineRule="auto"/>
        <w:ind w:firstLine="567"/>
        <w:jc w:val="both"/>
        <w:rPr>
          <w:sz w:val="28"/>
          <w:szCs w:val="28"/>
        </w:rPr>
      </w:pPr>
      <w:r w:rsidRPr="00712986">
        <w:rPr>
          <w:sz w:val="28"/>
          <w:szCs w:val="28"/>
        </w:rPr>
        <w:t>Qua rà soát hiện trạng khu vực, chưa ghi nhận công trình cấp nước sinh hoạt tập trung quy mô lớn lấy nước trực tiếp từ Sông Đáy tại vị trí gần điểm xả thải của dự án.</w:t>
      </w:r>
    </w:p>
    <w:p w:rsidR="00027806" w:rsidRPr="00712986" w:rsidRDefault="00027806" w:rsidP="008650AA">
      <w:pPr>
        <w:spacing w:before="120" w:after="120" w:line="288" w:lineRule="auto"/>
        <w:ind w:firstLine="567"/>
        <w:jc w:val="both"/>
        <w:rPr>
          <w:sz w:val="28"/>
          <w:szCs w:val="28"/>
        </w:rPr>
      </w:pPr>
      <w:r w:rsidRPr="00712986">
        <w:rPr>
          <w:sz w:val="28"/>
          <w:szCs w:val="28"/>
        </w:rPr>
        <w:t>Các công trình khai thác nước hiện hữu chủ yếu gồm:</w:t>
      </w:r>
    </w:p>
    <w:p w:rsidR="00027806" w:rsidRPr="00712986" w:rsidRDefault="00027806" w:rsidP="008650AA">
      <w:pPr>
        <w:pStyle w:val="ListParagraph"/>
        <w:numPr>
          <w:ilvl w:val="0"/>
          <w:numId w:val="12"/>
        </w:numPr>
        <w:spacing w:before="120" w:after="120" w:line="288" w:lineRule="auto"/>
        <w:ind w:left="0" w:firstLine="567"/>
        <w:jc w:val="both"/>
        <w:rPr>
          <w:sz w:val="28"/>
          <w:szCs w:val="28"/>
        </w:rPr>
      </w:pPr>
      <w:r w:rsidRPr="00712986">
        <w:rPr>
          <w:sz w:val="28"/>
          <w:szCs w:val="28"/>
        </w:rPr>
        <w:t>Trạm bơm tưới tiêu nông nghiệp;</w:t>
      </w:r>
    </w:p>
    <w:p w:rsidR="00027806" w:rsidRPr="00712986" w:rsidRDefault="00027806" w:rsidP="008650AA">
      <w:pPr>
        <w:pStyle w:val="ListParagraph"/>
        <w:numPr>
          <w:ilvl w:val="0"/>
          <w:numId w:val="12"/>
        </w:numPr>
        <w:spacing w:before="120" w:after="120" w:line="288" w:lineRule="auto"/>
        <w:ind w:left="0" w:firstLine="567"/>
        <w:jc w:val="both"/>
        <w:rPr>
          <w:sz w:val="28"/>
          <w:szCs w:val="28"/>
        </w:rPr>
      </w:pPr>
      <w:r w:rsidRPr="00712986">
        <w:rPr>
          <w:sz w:val="28"/>
          <w:szCs w:val="28"/>
        </w:rPr>
        <w:t>Cống điều tiết thủy lợi;</w:t>
      </w:r>
    </w:p>
    <w:p w:rsidR="00027806" w:rsidRPr="00712986" w:rsidRDefault="00027806" w:rsidP="008650AA">
      <w:pPr>
        <w:pStyle w:val="ListParagraph"/>
        <w:numPr>
          <w:ilvl w:val="0"/>
          <w:numId w:val="12"/>
        </w:numPr>
        <w:spacing w:before="120" w:after="120" w:line="288" w:lineRule="auto"/>
        <w:ind w:left="0" w:firstLine="567"/>
        <w:jc w:val="both"/>
        <w:rPr>
          <w:sz w:val="28"/>
          <w:szCs w:val="28"/>
        </w:rPr>
      </w:pPr>
      <w:r w:rsidRPr="00712986">
        <w:rPr>
          <w:sz w:val="28"/>
          <w:szCs w:val="28"/>
        </w:rPr>
        <w:t>Cửa lấy nước vào kênh mương nội đồng;</w:t>
      </w:r>
    </w:p>
    <w:p w:rsidR="00027806" w:rsidRPr="00712986" w:rsidRDefault="00027806" w:rsidP="008650AA">
      <w:pPr>
        <w:pStyle w:val="ListParagraph"/>
        <w:numPr>
          <w:ilvl w:val="0"/>
          <w:numId w:val="12"/>
        </w:numPr>
        <w:spacing w:before="120" w:after="120" w:line="288" w:lineRule="auto"/>
        <w:ind w:left="0" w:firstLine="567"/>
        <w:jc w:val="both"/>
        <w:rPr>
          <w:sz w:val="28"/>
          <w:szCs w:val="28"/>
        </w:rPr>
      </w:pPr>
      <w:r w:rsidRPr="00712986">
        <w:rPr>
          <w:sz w:val="28"/>
          <w:szCs w:val="28"/>
        </w:rPr>
        <w:t>Điểm lấy nước dân sinh nhỏ lẻ.</w:t>
      </w:r>
    </w:p>
    <w:p w:rsidR="00027806" w:rsidRPr="00712986" w:rsidRDefault="00027806" w:rsidP="008650AA">
      <w:pPr>
        <w:spacing w:before="120" w:after="120" w:line="288" w:lineRule="auto"/>
        <w:ind w:firstLine="567"/>
        <w:jc w:val="both"/>
        <w:rPr>
          <w:sz w:val="28"/>
          <w:szCs w:val="28"/>
        </w:rPr>
      </w:pPr>
      <w:r w:rsidRPr="00712986">
        <w:rPr>
          <w:sz w:val="28"/>
          <w:szCs w:val="28"/>
        </w:rPr>
        <w:t>Các công trình này phân bố dọc tuyến sông, khoảng cách cụ thể phụ thuộc vị trí từng công trình thực tế.</w:t>
      </w:r>
    </w:p>
    <w:p w:rsidR="00027806" w:rsidRPr="00712986" w:rsidRDefault="00027806" w:rsidP="008650AA">
      <w:pPr>
        <w:pStyle w:val="ListParagraph"/>
        <w:spacing w:before="120" w:after="120" w:line="288" w:lineRule="auto"/>
        <w:ind w:left="0" w:firstLine="720"/>
        <w:jc w:val="both"/>
        <w:rPr>
          <w:b/>
          <w:bCs/>
          <w:i/>
          <w:iCs/>
          <w:sz w:val="28"/>
          <w:szCs w:val="28"/>
        </w:rPr>
      </w:pPr>
      <w:r w:rsidRPr="00712986">
        <w:rPr>
          <w:b/>
          <w:bCs/>
          <w:i/>
          <w:iCs/>
          <w:sz w:val="28"/>
          <w:szCs w:val="28"/>
        </w:rPr>
        <w:t>e) Vị trí và khoảng cách tương đối so với điểm xả thải dự kiến</w:t>
      </w:r>
    </w:p>
    <w:p w:rsidR="00027806" w:rsidRPr="00712986" w:rsidRDefault="00027806" w:rsidP="008650AA">
      <w:pPr>
        <w:spacing w:before="120" w:after="120" w:line="288" w:lineRule="auto"/>
        <w:ind w:firstLine="567"/>
        <w:jc w:val="both"/>
        <w:rPr>
          <w:sz w:val="28"/>
          <w:szCs w:val="28"/>
        </w:rPr>
      </w:pPr>
      <w:r w:rsidRPr="00712986">
        <w:rPr>
          <w:sz w:val="28"/>
          <w:szCs w:val="28"/>
        </w:rPr>
        <w:t>Điểm xả thải của dự án được bố trí xả ra Sông Đáy sau xử lý đạt quy chuẩn kỹ thuật môi trường. Khu vực xung quanh điểm xả chủ yếu là đất nông nghiệp, khu dân cư nông thôn và hệ thống thủy lợi.</w:t>
      </w:r>
    </w:p>
    <w:p w:rsidR="00027806" w:rsidRPr="00712986" w:rsidRDefault="00027806" w:rsidP="008650AA">
      <w:pPr>
        <w:spacing w:before="120" w:after="120" w:line="288" w:lineRule="auto"/>
        <w:ind w:firstLine="567"/>
        <w:jc w:val="both"/>
        <w:rPr>
          <w:sz w:val="28"/>
          <w:szCs w:val="28"/>
        </w:rPr>
      </w:pPr>
      <w:r w:rsidRPr="00712986">
        <w:rPr>
          <w:sz w:val="28"/>
          <w:szCs w:val="28"/>
        </w:rPr>
        <w:t>Trong phạm vi lân cận điểm xả:</w:t>
      </w:r>
    </w:p>
    <w:p w:rsidR="00027806" w:rsidRPr="00712986" w:rsidRDefault="00027806" w:rsidP="008650AA">
      <w:pPr>
        <w:pStyle w:val="ListParagraph"/>
        <w:numPr>
          <w:ilvl w:val="0"/>
          <w:numId w:val="12"/>
        </w:numPr>
        <w:spacing w:before="120" w:after="120" w:line="288" w:lineRule="auto"/>
        <w:ind w:left="0" w:firstLine="567"/>
        <w:jc w:val="both"/>
        <w:rPr>
          <w:sz w:val="28"/>
          <w:szCs w:val="28"/>
        </w:rPr>
      </w:pPr>
      <w:r w:rsidRPr="00712986">
        <w:rPr>
          <w:sz w:val="28"/>
          <w:szCs w:val="28"/>
        </w:rPr>
        <w:t>Không nằm trong khu vực bảo hộ vệ sinh công trình cấp nước sinh hoạt tập trung;</w:t>
      </w:r>
    </w:p>
    <w:p w:rsidR="00027806" w:rsidRPr="00712986" w:rsidRDefault="00027806" w:rsidP="008650AA">
      <w:pPr>
        <w:pStyle w:val="ListParagraph"/>
        <w:numPr>
          <w:ilvl w:val="0"/>
          <w:numId w:val="12"/>
        </w:numPr>
        <w:spacing w:before="120" w:after="120" w:line="288" w:lineRule="auto"/>
        <w:ind w:left="0" w:firstLine="567"/>
        <w:jc w:val="both"/>
        <w:rPr>
          <w:sz w:val="28"/>
          <w:szCs w:val="28"/>
        </w:rPr>
      </w:pPr>
      <w:r w:rsidRPr="00712986">
        <w:rPr>
          <w:sz w:val="28"/>
          <w:szCs w:val="28"/>
        </w:rPr>
        <w:t>Không nằm trong khu bảo tồn thiên nhiên hoặc khu vực nhạy cảm đặc biệt về môi trường;</w:t>
      </w:r>
    </w:p>
    <w:p w:rsidR="00027806" w:rsidRPr="00712986" w:rsidRDefault="00027806" w:rsidP="008650AA">
      <w:pPr>
        <w:pStyle w:val="ListParagraph"/>
        <w:numPr>
          <w:ilvl w:val="0"/>
          <w:numId w:val="12"/>
        </w:numPr>
        <w:spacing w:before="120" w:after="120" w:line="288" w:lineRule="auto"/>
        <w:ind w:left="0" w:firstLine="567"/>
        <w:jc w:val="both"/>
        <w:rPr>
          <w:sz w:val="28"/>
          <w:szCs w:val="28"/>
        </w:rPr>
      </w:pPr>
      <w:r w:rsidRPr="00712986">
        <w:rPr>
          <w:sz w:val="28"/>
          <w:szCs w:val="28"/>
        </w:rPr>
        <w:lastRenderedPageBreak/>
        <w:t>Không ghi nhận điểm khai thác nước sinh hoạt tập trung quy mô lớn ngay sát vị trí xả thải.</w:t>
      </w:r>
    </w:p>
    <w:p w:rsidR="00877663" w:rsidRPr="00712986" w:rsidRDefault="00877663" w:rsidP="008650AA">
      <w:pPr>
        <w:pStyle w:val="ListParagraph"/>
        <w:spacing w:before="120" w:after="120" w:line="288" w:lineRule="auto"/>
        <w:ind w:left="0" w:firstLine="720"/>
        <w:jc w:val="both"/>
        <w:rPr>
          <w:b/>
          <w:bCs/>
          <w:i/>
          <w:iCs/>
          <w:sz w:val="28"/>
          <w:szCs w:val="28"/>
        </w:rPr>
      </w:pPr>
      <w:r w:rsidRPr="00712986">
        <w:rPr>
          <w:b/>
          <w:bCs/>
          <w:i/>
          <w:iCs/>
          <w:sz w:val="28"/>
          <w:szCs w:val="28"/>
        </w:rPr>
        <w:t>g) Đánh giá ảnh hưởng đến hoạt động khai thác, sử dụng nước</w:t>
      </w:r>
    </w:p>
    <w:p w:rsidR="00877663" w:rsidRPr="00712986" w:rsidRDefault="00877663" w:rsidP="008650AA">
      <w:pPr>
        <w:pStyle w:val="ListParagraph"/>
        <w:spacing w:before="120" w:after="120" w:line="288" w:lineRule="auto"/>
        <w:ind w:left="0" w:firstLine="567"/>
        <w:jc w:val="both"/>
        <w:rPr>
          <w:sz w:val="28"/>
          <w:szCs w:val="28"/>
        </w:rPr>
      </w:pPr>
      <w:r w:rsidRPr="00712986">
        <w:rPr>
          <w:sz w:val="28"/>
          <w:szCs w:val="28"/>
        </w:rPr>
        <w:t>Với lưu lượng xả thải của dự án khoảng 30 m³/ngày.đêm, quy mô nhỏ; nước thải được thu gom, xử lý đạt quy chuẩn trước khi xả ra nguồn tiếp nhận, hoạt động xả thải của dự án cơ bản không gây ảnh hưởng đáng kể đến các mục đích khai thác, sử dụng nước hiện hữu tại khu vực tiếp nhận.</w:t>
      </w:r>
    </w:p>
    <w:p w:rsidR="00877663" w:rsidRPr="00712986" w:rsidRDefault="00877663" w:rsidP="008650AA">
      <w:pPr>
        <w:pStyle w:val="ListParagraph"/>
        <w:spacing w:before="120" w:after="120" w:line="288" w:lineRule="auto"/>
        <w:ind w:left="567"/>
        <w:jc w:val="both"/>
        <w:rPr>
          <w:sz w:val="28"/>
          <w:szCs w:val="28"/>
        </w:rPr>
      </w:pPr>
      <w:r w:rsidRPr="00712986">
        <w:rPr>
          <w:sz w:val="28"/>
          <w:szCs w:val="28"/>
        </w:rPr>
        <w:t>Dự án sẽ thực hiện:</w:t>
      </w:r>
    </w:p>
    <w:p w:rsidR="00877663" w:rsidRPr="00712986" w:rsidRDefault="00877663" w:rsidP="008650AA">
      <w:pPr>
        <w:pStyle w:val="ListParagraph"/>
        <w:numPr>
          <w:ilvl w:val="0"/>
          <w:numId w:val="12"/>
        </w:numPr>
        <w:spacing w:before="120" w:after="120" w:line="288" w:lineRule="auto"/>
        <w:ind w:left="0" w:firstLine="567"/>
        <w:jc w:val="both"/>
        <w:rPr>
          <w:sz w:val="28"/>
          <w:szCs w:val="28"/>
        </w:rPr>
      </w:pPr>
      <w:r w:rsidRPr="00712986">
        <w:rPr>
          <w:sz w:val="28"/>
          <w:szCs w:val="28"/>
        </w:rPr>
        <w:t>Vận hành ổn định hệ thống xử lý nước thải;</w:t>
      </w:r>
    </w:p>
    <w:p w:rsidR="00877663" w:rsidRPr="00712986" w:rsidRDefault="00877663" w:rsidP="008650AA">
      <w:pPr>
        <w:pStyle w:val="ListParagraph"/>
        <w:numPr>
          <w:ilvl w:val="0"/>
          <w:numId w:val="12"/>
        </w:numPr>
        <w:spacing w:before="120" w:after="120" w:line="288" w:lineRule="auto"/>
        <w:ind w:left="0" w:firstLine="567"/>
        <w:jc w:val="both"/>
        <w:rPr>
          <w:sz w:val="28"/>
          <w:szCs w:val="28"/>
        </w:rPr>
      </w:pPr>
      <w:r w:rsidRPr="00712986">
        <w:rPr>
          <w:sz w:val="28"/>
          <w:szCs w:val="28"/>
        </w:rPr>
        <w:t>Quan trắc chất lượng nước thải đầu ra theo quy định;</w:t>
      </w:r>
    </w:p>
    <w:p w:rsidR="00877663" w:rsidRPr="00712986" w:rsidRDefault="00877663" w:rsidP="008650AA">
      <w:pPr>
        <w:pStyle w:val="ListParagraph"/>
        <w:numPr>
          <w:ilvl w:val="0"/>
          <w:numId w:val="12"/>
        </w:numPr>
        <w:spacing w:before="120" w:after="120" w:line="288" w:lineRule="auto"/>
        <w:ind w:left="0" w:firstLine="567"/>
        <w:jc w:val="both"/>
        <w:rPr>
          <w:sz w:val="28"/>
          <w:szCs w:val="28"/>
        </w:rPr>
      </w:pPr>
      <w:r w:rsidRPr="00712986">
        <w:rPr>
          <w:sz w:val="28"/>
          <w:szCs w:val="28"/>
        </w:rPr>
        <w:t>Kiểm soát chặt chẽ trong mùa kiệt;</w:t>
      </w:r>
    </w:p>
    <w:p w:rsidR="00877663" w:rsidRPr="00712986" w:rsidRDefault="00877663" w:rsidP="008650AA">
      <w:pPr>
        <w:pStyle w:val="ListParagraph"/>
        <w:numPr>
          <w:ilvl w:val="0"/>
          <w:numId w:val="12"/>
        </w:numPr>
        <w:spacing w:before="120" w:after="120" w:line="288" w:lineRule="auto"/>
        <w:ind w:left="0" w:firstLine="567"/>
        <w:jc w:val="both"/>
        <w:rPr>
          <w:sz w:val="28"/>
          <w:szCs w:val="28"/>
        </w:rPr>
      </w:pPr>
      <w:r w:rsidRPr="00712986">
        <w:rPr>
          <w:sz w:val="28"/>
          <w:szCs w:val="28"/>
        </w:rPr>
        <w:t>Dừng xả thải khi có sự cố môi trường.</w:t>
      </w:r>
    </w:p>
    <w:p w:rsidR="00783717" w:rsidRPr="00712986" w:rsidRDefault="00877663" w:rsidP="008650AA">
      <w:pPr>
        <w:spacing w:before="120" w:after="120" w:line="288" w:lineRule="auto"/>
        <w:ind w:firstLine="567"/>
        <w:jc w:val="both"/>
        <w:rPr>
          <w:sz w:val="28"/>
          <w:szCs w:val="28"/>
        </w:rPr>
      </w:pPr>
      <w:r w:rsidRPr="00712986">
        <w:rPr>
          <w:sz w:val="28"/>
          <w:szCs w:val="28"/>
        </w:rPr>
        <w:t>Hiện trạng khai thác, sử dụng nước tại khu vực tiếp nhận nước thải chủ yếu phục vụ tưới tiêu nông nghiệp, tiêu thoát nước, thủy lợi và nhu cầu dân sinh nhỏ lẻ. Không ghi nhận công trình khai thác nước sinh hoạt tập trung quy mô lớn nằm gần điểm xả thải của dự án. Do đó, với quy mô xả thải nhỏ và nước thải đạt quy chuẩn môi trường, dự án không làm ảnh hưởng đáng kể đến các hoạt động khai thác, sử dụng nước tại khu vực.</w:t>
      </w:r>
    </w:p>
    <w:p w:rsidR="00783717" w:rsidRPr="00712986" w:rsidRDefault="00783717" w:rsidP="00623770">
      <w:pPr>
        <w:pStyle w:val="Heading3"/>
        <w:numPr>
          <w:ilvl w:val="2"/>
          <w:numId w:val="58"/>
        </w:numPr>
        <w:tabs>
          <w:tab w:val="left" w:pos="1134"/>
          <w:tab w:val="left" w:pos="1276"/>
        </w:tabs>
        <w:spacing w:after="120" w:line="288" w:lineRule="auto"/>
        <w:ind w:left="0" w:firstLine="567"/>
      </w:pPr>
      <w:bookmarkStart w:id="76" w:name="_Toc229152502"/>
      <w:r w:rsidRPr="00712986">
        <w:t>Mô tả hiện trạng xả nước thải vào nguồn nước khu vực tiếp nhận nước thải</w:t>
      </w:r>
      <w:bookmarkEnd w:id="76"/>
    </w:p>
    <w:p w:rsidR="00B84102" w:rsidRPr="00712986" w:rsidRDefault="00A4598E" w:rsidP="008650AA">
      <w:pPr>
        <w:pStyle w:val="ListParagraph"/>
        <w:tabs>
          <w:tab w:val="left" w:pos="993"/>
        </w:tabs>
        <w:spacing w:before="120" w:after="120" w:line="288" w:lineRule="auto"/>
        <w:ind w:left="0" w:firstLine="567"/>
        <w:jc w:val="both"/>
        <w:rPr>
          <w:sz w:val="28"/>
          <w:szCs w:val="28"/>
        </w:rPr>
      </w:pPr>
      <w:r w:rsidRPr="00712986">
        <w:rPr>
          <w:sz w:val="28"/>
          <w:szCs w:val="28"/>
        </w:rPr>
        <w:t>Khu vực Dự án nằm trên tuyến Sông Đáy đoạn qua vùng nông thôn ngoại thành, hiện trạng sử dụng đất xung quanh chủ yếu là đất nông nghiệp, khu dân cư nông thôn, ao hồ nhỏ, tuyến đường giao thông liên xã và một số cơ sở sản xuất, kinh doanh quy mô nhỏ lẻ. Hiện trạng xả nước thải vào nguồn nước tiếp nhận chủ yếu phát sinh từ sinh hoạt dân cư, hoạt động nông nghiệp, chăn nuôi và cơ sở sản xuất nhỏ trong khu vực.</w:t>
      </w:r>
    </w:p>
    <w:p w:rsidR="009F066E" w:rsidRPr="00712986" w:rsidRDefault="009F066E" w:rsidP="00623770">
      <w:pPr>
        <w:pStyle w:val="ListParagraph"/>
        <w:numPr>
          <w:ilvl w:val="0"/>
          <w:numId w:val="41"/>
        </w:numPr>
        <w:spacing w:before="120" w:after="120" w:line="288" w:lineRule="auto"/>
        <w:jc w:val="both"/>
        <w:rPr>
          <w:b/>
          <w:bCs/>
          <w:i/>
          <w:iCs/>
          <w:sz w:val="28"/>
          <w:szCs w:val="28"/>
        </w:rPr>
      </w:pPr>
      <w:r w:rsidRPr="00712986">
        <w:rPr>
          <w:b/>
          <w:bCs/>
          <w:i/>
          <w:iCs/>
          <w:sz w:val="28"/>
          <w:szCs w:val="28"/>
        </w:rPr>
        <w:t>Thống kê các đối tượng xả nước thải trong khu vực</w:t>
      </w:r>
    </w:p>
    <w:p w:rsidR="008F274A" w:rsidRPr="00712986" w:rsidRDefault="00A4598E" w:rsidP="008650AA">
      <w:pPr>
        <w:pStyle w:val="ListParagraph"/>
        <w:spacing w:before="120" w:after="120" w:line="288" w:lineRule="auto"/>
        <w:ind w:left="0" w:firstLine="567"/>
        <w:jc w:val="both"/>
        <w:rPr>
          <w:sz w:val="28"/>
          <w:szCs w:val="28"/>
        </w:rPr>
      </w:pPr>
      <w:r w:rsidRPr="00712986">
        <w:rPr>
          <w:sz w:val="28"/>
          <w:szCs w:val="28"/>
        </w:rPr>
        <w:t>Qua khảo sát hiện trạng sử dụng đất và đặc điểm dân cư khu vực lân cận, các nguồn xả nước thải chính vào Sông Đáy đoạn qua khu vực dự án gồm:</w:t>
      </w:r>
    </w:p>
    <w:p w:rsidR="00A4598E" w:rsidRPr="00712986" w:rsidRDefault="00A4598E" w:rsidP="008650AA">
      <w:pPr>
        <w:pStyle w:val="Caption"/>
        <w:spacing w:before="120" w:after="120" w:line="288" w:lineRule="auto"/>
        <w:jc w:val="center"/>
        <w:rPr>
          <w:b/>
          <w:bCs/>
          <w:i w:val="0"/>
          <w:iCs w:val="0"/>
          <w:color w:val="auto"/>
          <w:sz w:val="28"/>
          <w:szCs w:val="28"/>
        </w:rPr>
      </w:pPr>
      <w:bookmarkStart w:id="77" w:name="_Toc228936263"/>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III</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8</w:t>
      </w:r>
      <w:r w:rsidR="00F978E2" w:rsidRPr="00712986">
        <w:rPr>
          <w:b/>
          <w:bCs/>
          <w:i w:val="0"/>
          <w:iCs w:val="0"/>
          <w:color w:val="auto"/>
          <w:sz w:val="28"/>
          <w:szCs w:val="28"/>
        </w:rPr>
        <w:fldChar w:fldCharType="end"/>
      </w:r>
      <w:r w:rsidRPr="00712986">
        <w:rPr>
          <w:b/>
          <w:bCs/>
          <w:i w:val="0"/>
          <w:iCs w:val="0"/>
          <w:color w:val="auto"/>
          <w:sz w:val="28"/>
          <w:szCs w:val="28"/>
        </w:rPr>
        <w:t>. Các đối tượng xả thải xung quanh dự án</w:t>
      </w:r>
      <w:bookmarkEnd w:id="77"/>
    </w:p>
    <w:tbl>
      <w:tblPr>
        <w:tblStyle w:val="TableGrid"/>
        <w:tblW w:w="5000" w:type="pct"/>
        <w:jc w:val="center"/>
        <w:tblLook w:val="04A0" w:firstRow="1" w:lastRow="0" w:firstColumn="1" w:lastColumn="0" w:noHBand="0" w:noVBand="1"/>
      </w:tblPr>
      <w:tblGrid>
        <w:gridCol w:w="578"/>
        <w:gridCol w:w="3341"/>
        <w:gridCol w:w="3046"/>
        <w:gridCol w:w="2322"/>
      </w:tblGrid>
      <w:tr w:rsidR="00712986" w:rsidRPr="00712986" w:rsidTr="0003636C">
        <w:trPr>
          <w:jc w:val="center"/>
        </w:trPr>
        <w:tc>
          <w:tcPr>
            <w:tcW w:w="311" w:type="pct"/>
            <w:vAlign w:val="center"/>
          </w:tcPr>
          <w:p w:rsidR="00A4598E" w:rsidRPr="00712986" w:rsidRDefault="00A4598E" w:rsidP="00EC7405">
            <w:pPr>
              <w:pStyle w:val="ListParagraph"/>
              <w:spacing w:before="120" w:after="120" w:line="288" w:lineRule="auto"/>
              <w:ind w:left="0"/>
              <w:jc w:val="center"/>
              <w:rPr>
                <w:b/>
                <w:bCs/>
                <w:szCs w:val="26"/>
              </w:rPr>
            </w:pPr>
            <w:r w:rsidRPr="00712986">
              <w:rPr>
                <w:b/>
                <w:bCs/>
                <w:szCs w:val="26"/>
              </w:rPr>
              <w:t>TT</w:t>
            </w:r>
          </w:p>
        </w:tc>
        <w:tc>
          <w:tcPr>
            <w:tcW w:w="1799" w:type="pct"/>
            <w:vAlign w:val="center"/>
          </w:tcPr>
          <w:p w:rsidR="00A4598E" w:rsidRPr="00712986" w:rsidRDefault="00A4598E" w:rsidP="00EC7405">
            <w:pPr>
              <w:pStyle w:val="ListParagraph"/>
              <w:spacing w:before="120" w:after="120" w:line="288" w:lineRule="auto"/>
              <w:ind w:left="0"/>
              <w:jc w:val="center"/>
              <w:rPr>
                <w:b/>
                <w:bCs/>
                <w:szCs w:val="26"/>
              </w:rPr>
            </w:pPr>
            <w:r w:rsidRPr="00712986">
              <w:rPr>
                <w:b/>
                <w:bCs/>
                <w:szCs w:val="26"/>
              </w:rPr>
              <w:t>Đối tượng xả thải</w:t>
            </w:r>
          </w:p>
        </w:tc>
        <w:tc>
          <w:tcPr>
            <w:tcW w:w="1640" w:type="pct"/>
            <w:vAlign w:val="center"/>
          </w:tcPr>
          <w:p w:rsidR="00A4598E" w:rsidRPr="00712986" w:rsidRDefault="00A4598E" w:rsidP="00EC7405">
            <w:pPr>
              <w:pStyle w:val="ListParagraph"/>
              <w:spacing w:before="120" w:after="120" w:line="288" w:lineRule="auto"/>
              <w:ind w:left="0"/>
              <w:jc w:val="center"/>
              <w:rPr>
                <w:b/>
                <w:bCs/>
                <w:szCs w:val="26"/>
              </w:rPr>
            </w:pPr>
            <w:r w:rsidRPr="00712986">
              <w:rPr>
                <w:b/>
                <w:bCs/>
                <w:szCs w:val="26"/>
              </w:rPr>
              <w:t>Vị trí tương đối</w:t>
            </w:r>
          </w:p>
        </w:tc>
        <w:tc>
          <w:tcPr>
            <w:tcW w:w="1250" w:type="pct"/>
            <w:vAlign w:val="center"/>
          </w:tcPr>
          <w:p w:rsidR="00A4598E" w:rsidRPr="00712986" w:rsidRDefault="00A4598E" w:rsidP="00EC7405">
            <w:pPr>
              <w:pStyle w:val="ListParagraph"/>
              <w:spacing w:before="120" w:after="120" w:line="288" w:lineRule="auto"/>
              <w:ind w:left="0"/>
              <w:jc w:val="center"/>
              <w:rPr>
                <w:b/>
                <w:bCs/>
                <w:szCs w:val="26"/>
              </w:rPr>
            </w:pPr>
            <w:r w:rsidRPr="00712986">
              <w:rPr>
                <w:b/>
                <w:bCs/>
                <w:szCs w:val="26"/>
              </w:rPr>
              <w:t>Khoảng cách đến vị trí xả dự kiến</w:t>
            </w:r>
          </w:p>
        </w:tc>
      </w:tr>
      <w:tr w:rsidR="00712986" w:rsidRPr="00712986" w:rsidTr="0003636C">
        <w:trPr>
          <w:jc w:val="center"/>
        </w:trPr>
        <w:tc>
          <w:tcPr>
            <w:tcW w:w="311" w:type="pct"/>
            <w:vAlign w:val="center"/>
          </w:tcPr>
          <w:p w:rsidR="00A4598E" w:rsidRPr="00712986" w:rsidRDefault="00EC7405" w:rsidP="00EC7405">
            <w:pPr>
              <w:pStyle w:val="ListParagraph"/>
              <w:spacing w:before="120" w:after="120" w:line="288" w:lineRule="auto"/>
              <w:ind w:left="0"/>
              <w:jc w:val="center"/>
              <w:rPr>
                <w:szCs w:val="26"/>
              </w:rPr>
            </w:pPr>
            <w:r w:rsidRPr="00712986">
              <w:rPr>
                <w:szCs w:val="26"/>
              </w:rPr>
              <w:t>1</w:t>
            </w:r>
          </w:p>
        </w:tc>
        <w:tc>
          <w:tcPr>
            <w:tcW w:w="1799" w:type="pct"/>
            <w:vAlign w:val="center"/>
          </w:tcPr>
          <w:p w:rsidR="00A4598E" w:rsidRPr="00712986" w:rsidRDefault="00EC7405" w:rsidP="00A4598E">
            <w:pPr>
              <w:pStyle w:val="ListParagraph"/>
              <w:spacing w:before="120" w:after="120" w:line="288" w:lineRule="auto"/>
              <w:ind w:left="0"/>
              <w:jc w:val="both"/>
              <w:rPr>
                <w:szCs w:val="26"/>
              </w:rPr>
            </w:pPr>
            <w:r w:rsidRPr="00712986">
              <w:rPr>
                <w:szCs w:val="26"/>
              </w:rPr>
              <w:t xml:space="preserve">Khu dân cư thôn Tảo Khê, </w:t>
            </w:r>
            <w:r w:rsidRPr="00712986">
              <w:rPr>
                <w:szCs w:val="26"/>
              </w:rPr>
              <w:lastRenderedPageBreak/>
              <w:t>Nghi Lộc, Hoàng Dương</w:t>
            </w:r>
          </w:p>
        </w:tc>
        <w:tc>
          <w:tcPr>
            <w:tcW w:w="1640" w:type="pct"/>
            <w:vAlign w:val="center"/>
          </w:tcPr>
          <w:p w:rsidR="00A4598E" w:rsidRPr="00712986" w:rsidRDefault="00EC7405" w:rsidP="00A4598E">
            <w:pPr>
              <w:pStyle w:val="ListParagraph"/>
              <w:spacing w:before="120" w:after="120" w:line="288" w:lineRule="auto"/>
              <w:ind w:left="0"/>
              <w:jc w:val="both"/>
              <w:rPr>
                <w:szCs w:val="26"/>
              </w:rPr>
            </w:pPr>
            <w:r w:rsidRPr="00712986">
              <w:rPr>
                <w:szCs w:val="26"/>
              </w:rPr>
              <w:lastRenderedPageBreak/>
              <w:t xml:space="preserve">Hai bên tuyến đường dân </w:t>
            </w:r>
            <w:r w:rsidRPr="00712986">
              <w:rPr>
                <w:szCs w:val="26"/>
              </w:rPr>
              <w:lastRenderedPageBreak/>
              <w:t>sinh ven sông</w:t>
            </w:r>
          </w:p>
        </w:tc>
        <w:tc>
          <w:tcPr>
            <w:tcW w:w="1250" w:type="pct"/>
            <w:vAlign w:val="center"/>
          </w:tcPr>
          <w:p w:rsidR="00A4598E" w:rsidRPr="00712986" w:rsidRDefault="00EC7405" w:rsidP="00EC7405">
            <w:pPr>
              <w:pStyle w:val="ListParagraph"/>
              <w:spacing w:before="120" w:after="120" w:line="288" w:lineRule="auto"/>
              <w:ind w:left="0"/>
              <w:jc w:val="center"/>
              <w:rPr>
                <w:szCs w:val="26"/>
              </w:rPr>
            </w:pPr>
            <w:r w:rsidRPr="00712986">
              <w:rPr>
                <w:szCs w:val="26"/>
              </w:rPr>
              <w:lastRenderedPageBreak/>
              <w:t>230-750m</w:t>
            </w:r>
          </w:p>
        </w:tc>
      </w:tr>
      <w:tr w:rsidR="00712986" w:rsidRPr="00712986" w:rsidTr="0003636C">
        <w:trPr>
          <w:jc w:val="center"/>
        </w:trPr>
        <w:tc>
          <w:tcPr>
            <w:tcW w:w="311" w:type="pct"/>
            <w:vAlign w:val="center"/>
          </w:tcPr>
          <w:p w:rsidR="00A4598E" w:rsidRPr="00712986" w:rsidRDefault="00EC7405" w:rsidP="00EC7405">
            <w:pPr>
              <w:pStyle w:val="ListParagraph"/>
              <w:spacing w:before="120" w:after="120" w:line="288" w:lineRule="auto"/>
              <w:ind w:left="0"/>
              <w:jc w:val="center"/>
              <w:rPr>
                <w:szCs w:val="26"/>
              </w:rPr>
            </w:pPr>
            <w:r w:rsidRPr="00712986">
              <w:rPr>
                <w:szCs w:val="26"/>
              </w:rPr>
              <w:lastRenderedPageBreak/>
              <w:t>2</w:t>
            </w:r>
          </w:p>
        </w:tc>
        <w:tc>
          <w:tcPr>
            <w:tcW w:w="1799" w:type="pct"/>
            <w:vAlign w:val="center"/>
          </w:tcPr>
          <w:p w:rsidR="00A4598E" w:rsidRPr="00712986" w:rsidRDefault="00EC7405" w:rsidP="00A4598E">
            <w:pPr>
              <w:pStyle w:val="ListParagraph"/>
              <w:spacing w:before="120" w:after="120" w:line="288" w:lineRule="auto"/>
              <w:ind w:left="0"/>
              <w:jc w:val="both"/>
              <w:rPr>
                <w:szCs w:val="26"/>
              </w:rPr>
            </w:pPr>
            <w:r w:rsidRPr="00712986">
              <w:rPr>
                <w:szCs w:val="26"/>
              </w:rPr>
              <w:t>Hệ thống mương/rãnh thoát nước khu dân cư</w:t>
            </w:r>
          </w:p>
        </w:tc>
        <w:tc>
          <w:tcPr>
            <w:tcW w:w="1640" w:type="pct"/>
            <w:vAlign w:val="center"/>
          </w:tcPr>
          <w:p w:rsidR="00A4598E" w:rsidRPr="00712986" w:rsidRDefault="00EC7405" w:rsidP="00A4598E">
            <w:pPr>
              <w:pStyle w:val="ListParagraph"/>
              <w:spacing w:before="120" w:after="120" w:line="288" w:lineRule="auto"/>
              <w:ind w:left="0"/>
              <w:jc w:val="both"/>
              <w:rPr>
                <w:szCs w:val="26"/>
              </w:rPr>
            </w:pPr>
            <w:r w:rsidRPr="00712986">
              <w:rPr>
                <w:szCs w:val="26"/>
              </w:rPr>
              <w:t>Chảy ra sông tại nhiều cửa xả nhỏ</w:t>
            </w:r>
          </w:p>
        </w:tc>
        <w:tc>
          <w:tcPr>
            <w:tcW w:w="1250" w:type="pct"/>
            <w:vAlign w:val="center"/>
          </w:tcPr>
          <w:p w:rsidR="00A4598E" w:rsidRPr="00712986" w:rsidRDefault="00EC7405" w:rsidP="00EC7405">
            <w:pPr>
              <w:pStyle w:val="ListParagraph"/>
              <w:spacing w:before="120" w:after="120" w:line="288" w:lineRule="auto"/>
              <w:ind w:left="0"/>
              <w:jc w:val="center"/>
              <w:rPr>
                <w:szCs w:val="26"/>
              </w:rPr>
            </w:pPr>
            <w:r w:rsidRPr="00712986">
              <w:rPr>
                <w:szCs w:val="26"/>
              </w:rPr>
              <w:t>100-500m</w:t>
            </w:r>
          </w:p>
        </w:tc>
      </w:tr>
      <w:tr w:rsidR="00712986" w:rsidRPr="00712986" w:rsidTr="0003636C">
        <w:trPr>
          <w:jc w:val="center"/>
        </w:trPr>
        <w:tc>
          <w:tcPr>
            <w:tcW w:w="311" w:type="pct"/>
            <w:vAlign w:val="center"/>
          </w:tcPr>
          <w:p w:rsidR="00A4598E" w:rsidRPr="00712986" w:rsidRDefault="00EC7405" w:rsidP="00EC7405">
            <w:pPr>
              <w:pStyle w:val="ListParagraph"/>
              <w:spacing w:before="120" w:after="120" w:line="288" w:lineRule="auto"/>
              <w:ind w:left="0"/>
              <w:jc w:val="center"/>
              <w:rPr>
                <w:szCs w:val="26"/>
              </w:rPr>
            </w:pPr>
            <w:r w:rsidRPr="00712986">
              <w:rPr>
                <w:szCs w:val="26"/>
              </w:rPr>
              <w:t>3</w:t>
            </w:r>
          </w:p>
        </w:tc>
        <w:tc>
          <w:tcPr>
            <w:tcW w:w="1799" w:type="pct"/>
            <w:vAlign w:val="center"/>
          </w:tcPr>
          <w:p w:rsidR="00A4598E" w:rsidRPr="00712986" w:rsidRDefault="00EC7405" w:rsidP="00A4598E">
            <w:pPr>
              <w:pStyle w:val="ListParagraph"/>
              <w:spacing w:before="120" w:after="120" w:line="288" w:lineRule="auto"/>
              <w:ind w:left="0"/>
              <w:jc w:val="both"/>
              <w:rPr>
                <w:szCs w:val="26"/>
              </w:rPr>
            </w:pPr>
            <w:r w:rsidRPr="00712986">
              <w:rPr>
                <w:szCs w:val="26"/>
              </w:rPr>
              <w:t>Khu vực sản xuất nông nghiệp, chăn nuôi nhỏ lẻ</w:t>
            </w:r>
          </w:p>
        </w:tc>
        <w:tc>
          <w:tcPr>
            <w:tcW w:w="1640" w:type="pct"/>
            <w:vAlign w:val="center"/>
          </w:tcPr>
          <w:p w:rsidR="00A4598E" w:rsidRPr="00712986" w:rsidRDefault="00EC7405" w:rsidP="00A4598E">
            <w:pPr>
              <w:pStyle w:val="ListParagraph"/>
              <w:spacing w:before="120" w:after="120" w:line="288" w:lineRule="auto"/>
              <w:ind w:left="0"/>
              <w:jc w:val="both"/>
              <w:rPr>
                <w:szCs w:val="26"/>
              </w:rPr>
            </w:pPr>
            <w:r w:rsidRPr="00712986">
              <w:rPr>
                <w:szCs w:val="26"/>
              </w:rPr>
              <w:t>Ven sông và khu đất nông nghiệp phía trong bãi sông</w:t>
            </w:r>
          </w:p>
        </w:tc>
        <w:tc>
          <w:tcPr>
            <w:tcW w:w="1250" w:type="pct"/>
            <w:vAlign w:val="center"/>
          </w:tcPr>
          <w:p w:rsidR="00A4598E" w:rsidRPr="00712986" w:rsidRDefault="00EC7405" w:rsidP="00EC7405">
            <w:pPr>
              <w:pStyle w:val="ListParagraph"/>
              <w:spacing w:before="120" w:after="120" w:line="288" w:lineRule="auto"/>
              <w:ind w:left="0"/>
              <w:jc w:val="center"/>
              <w:rPr>
                <w:szCs w:val="26"/>
              </w:rPr>
            </w:pPr>
            <w:r w:rsidRPr="00712986">
              <w:rPr>
                <w:szCs w:val="26"/>
              </w:rPr>
              <w:t>100-1000m</w:t>
            </w:r>
          </w:p>
        </w:tc>
      </w:tr>
      <w:tr w:rsidR="00712986" w:rsidRPr="00712986" w:rsidTr="0003636C">
        <w:trPr>
          <w:jc w:val="center"/>
        </w:trPr>
        <w:tc>
          <w:tcPr>
            <w:tcW w:w="311" w:type="pct"/>
            <w:vAlign w:val="center"/>
          </w:tcPr>
          <w:p w:rsidR="00A4598E" w:rsidRPr="00712986" w:rsidRDefault="00EC7405" w:rsidP="00EC7405">
            <w:pPr>
              <w:pStyle w:val="ListParagraph"/>
              <w:spacing w:before="120" w:after="120" w:line="288" w:lineRule="auto"/>
              <w:ind w:left="0"/>
              <w:jc w:val="center"/>
              <w:rPr>
                <w:szCs w:val="26"/>
              </w:rPr>
            </w:pPr>
            <w:r w:rsidRPr="00712986">
              <w:rPr>
                <w:szCs w:val="26"/>
              </w:rPr>
              <w:t>4</w:t>
            </w:r>
          </w:p>
        </w:tc>
        <w:tc>
          <w:tcPr>
            <w:tcW w:w="1799" w:type="pct"/>
            <w:vAlign w:val="center"/>
          </w:tcPr>
          <w:p w:rsidR="00A4598E" w:rsidRPr="00712986" w:rsidRDefault="00EC7405" w:rsidP="00A4598E">
            <w:pPr>
              <w:pStyle w:val="ListParagraph"/>
              <w:spacing w:before="120" w:after="120" w:line="288" w:lineRule="auto"/>
              <w:ind w:left="0"/>
              <w:jc w:val="both"/>
              <w:rPr>
                <w:szCs w:val="26"/>
              </w:rPr>
            </w:pPr>
            <w:r w:rsidRPr="00712986">
              <w:rPr>
                <w:szCs w:val="26"/>
              </w:rPr>
              <w:t>Cơ sở sản xuất nhỏ lẻ (</w:t>
            </w:r>
            <w:r w:rsidR="003D0F94" w:rsidRPr="00712986">
              <w:rPr>
                <w:szCs w:val="26"/>
              </w:rPr>
              <w:t>cơ khí, kho bãi)</w:t>
            </w:r>
          </w:p>
        </w:tc>
        <w:tc>
          <w:tcPr>
            <w:tcW w:w="1640" w:type="pct"/>
            <w:vAlign w:val="center"/>
          </w:tcPr>
          <w:p w:rsidR="00A4598E" w:rsidRPr="00712986" w:rsidRDefault="003D0F94" w:rsidP="00A4598E">
            <w:pPr>
              <w:pStyle w:val="ListParagraph"/>
              <w:spacing w:before="120" w:after="120" w:line="288" w:lineRule="auto"/>
              <w:ind w:left="0"/>
              <w:jc w:val="both"/>
              <w:rPr>
                <w:szCs w:val="26"/>
              </w:rPr>
            </w:pPr>
            <w:r w:rsidRPr="00712986">
              <w:rPr>
                <w:szCs w:val="26"/>
              </w:rPr>
              <w:t>Ven đường liên xã</w:t>
            </w:r>
          </w:p>
        </w:tc>
        <w:tc>
          <w:tcPr>
            <w:tcW w:w="1250" w:type="pct"/>
            <w:vAlign w:val="center"/>
          </w:tcPr>
          <w:p w:rsidR="00A4598E" w:rsidRPr="00712986" w:rsidRDefault="003D0F94" w:rsidP="003D0F94">
            <w:pPr>
              <w:pStyle w:val="ListParagraph"/>
              <w:spacing w:before="120" w:after="120" w:line="288" w:lineRule="auto"/>
              <w:ind w:left="0"/>
              <w:jc w:val="center"/>
              <w:rPr>
                <w:szCs w:val="26"/>
              </w:rPr>
            </w:pPr>
            <w:r w:rsidRPr="00712986">
              <w:rPr>
                <w:szCs w:val="26"/>
              </w:rPr>
              <w:t>250-500m</w:t>
            </w:r>
          </w:p>
        </w:tc>
      </w:tr>
    </w:tbl>
    <w:p w:rsidR="00783717" w:rsidRPr="00712986" w:rsidRDefault="009F066E" w:rsidP="00623770">
      <w:pPr>
        <w:pStyle w:val="ListParagraph"/>
        <w:numPr>
          <w:ilvl w:val="0"/>
          <w:numId w:val="41"/>
        </w:numPr>
        <w:spacing w:before="120" w:after="120" w:line="288" w:lineRule="auto"/>
        <w:jc w:val="both"/>
        <w:rPr>
          <w:b/>
          <w:bCs/>
          <w:i/>
          <w:iCs/>
          <w:sz w:val="28"/>
          <w:szCs w:val="28"/>
        </w:rPr>
      </w:pPr>
      <w:r w:rsidRPr="00712986">
        <w:rPr>
          <w:b/>
          <w:bCs/>
          <w:i/>
          <w:iCs/>
          <w:sz w:val="28"/>
          <w:szCs w:val="28"/>
        </w:rPr>
        <w:t>Mô tả về nguồn nước thải của từng tối tượng xả nước thải trong khu vực</w:t>
      </w:r>
    </w:p>
    <w:p w:rsidR="003D0F94" w:rsidRPr="00712986" w:rsidRDefault="003D0F94" w:rsidP="001660D2">
      <w:pPr>
        <w:pStyle w:val="ListParagraph"/>
        <w:numPr>
          <w:ilvl w:val="0"/>
          <w:numId w:val="13"/>
        </w:numPr>
        <w:tabs>
          <w:tab w:val="left" w:pos="709"/>
          <w:tab w:val="left" w:pos="993"/>
        </w:tabs>
        <w:spacing w:before="120" w:after="120" w:line="288" w:lineRule="auto"/>
        <w:ind w:hanging="873"/>
        <w:jc w:val="both"/>
        <w:rPr>
          <w:i/>
          <w:iCs/>
          <w:sz w:val="28"/>
          <w:szCs w:val="28"/>
        </w:rPr>
      </w:pPr>
      <w:r w:rsidRPr="00712986">
        <w:rPr>
          <w:i/>
          <w:iCs/>
          <w:sz w:val="28"/>
          <w:szCs w:val="28"/>
        </w:rPr>
        <w:t>Đối với nước thải sinh hoạt khu dân cư</w:t>
      </w:r>
      <w:r w:rsidR="004F537D" w:rsidRPr="00712986">
        <w:rPr>
          <w:i/>
          <w:iCs/>
          <w:sz w:val="28"/>
          <w:szCs w:val="28"/>
        </w:rPr>
        <w:t>:</w:t>
      </w:r>
    </w:p>
    <w:p w:rsidR="003D0F94" w:rsidRPr="00712986" w:rsidRDefault="003D0F94" w:rsidP="001660D2">
      <w:pPr>
        <w:pStyle w:val="ListParagraph"/>
        <w:numPr>
          <w:ilvl w:val="0"/>
          <w:numId w:val="12"/>
        </w:numPr>
        <w:spacing w:before="120" w:after="120" w:line="288" w:lineRule="auto"/>
        <w:ind w:left="0" w:firstLine="567"/>
        <w:jc w:val="both"/>
        <w:rPr>
          <w:sz w:val="28"/>
          <w:szCs w:val="28"/>
        </w:rPr>
      </w:pPr>
      <w:r w:rsidRPr="00712986">
        <w:rPr>
          <w:sz w:val="28"/>
          <w:szCs w:val="28"/>
        </w:rPr>
        <w:t>Nguồn phát sinh: Hộ gia đình, nhà ở dân cư, hàng quán nhỏ lẻ,…</w:t>
      </w:r>
    </w:p>
    <w:p w:rsidR="003D0F94" w:rsidRPr="00712986" w:rsidRDefault="003D0F94" w:rsidP="001660D2">
      <w:pPr>
        <w:pStyle w:val="ListParagraph"/>
        <w:numPr>
          <w:ilvl w:val="0"/>
          <w:numId w:val="12"/>
        </w:numPr>
        <w:spacing w:before="120" w:after="120" w:line="288" w:lineRule="auto"/>
        <w:ind w:left="0" w:firstLine="567"/>
        <w:jc w:val="both"/>
        <w:rPr>
          <w:sz w:val="28"/>
          <w:szCs w:val="28"/>
        </w:rPr>
      </w:pPr>
      <w:r w:rsidRPr="00712986">
        <w:rPr>
          <w:sz w:val="28"/>
          <w:szCs w:val="28"/>
        </w:rPr>
        <w:t xml:space="preserve">Thành phần ô nhiễm chính: </w:t>
      </w:r>
      <w:r w:rsidR="004F537D" w:rsidRPr="00712986">
        <w:rPr>
          <w:sz w:val="28"/>
          <w:szCs w:val="28"/>
        </w:rPr>
        <w:t>BOD</w:t>
      </w:r>
      <w:r w:rsidR="004F537D" w:rsidRPr="00712986">
        <w:rPr>
          <w:sz w:val="28"/>
          <w:szCs w:val="28"/>
          <w:vertAlign w:val="subscript"/>
        </w:rPr>
        <w:t>5</w:t>
      </w:r>
      <w:r w:rsidR="004F537D" w:rsidRPr="00712986">
        <w:rPr>
          <w:sz w:val="28"/>
          <w:szCs w:val="28"/>
        </w:rPr>
        <w:t>, COD, TSS, amoni, Tổng Nitơ, Photpho tổng, dầu mỡ động thực vật, vi sinh vật (coliform).</w:t>
      </w:r>
    </w:p>
    <w:p w:rsidR="004F537D" w:rsidRPr="00712986" w:rsidRDefault="004F537D" w:rsidP="001660D2">
      <w:pPr>
        <w:pStyle w:val="ListParagraph"/>
        <w:numPr>
          <w:ilvl w:val="0"/>
          <w:numId w:val="12"/>
        </w:numPr>
        <w:spacing w:before="120" w:after="120" w:line="288" w:lineRule="auto"/>
        <w:ind w:left="0" w:firstLine="567"/>
        <w:jc w:val="both"/>
        <w:rPr>
          <w:sz w:val="28"/>
          <w:szCs w:val="28"/>
        </w:rPr>
      </w:pPr>
      <w:r w:rsidRPr="00712986">
        <w:rPr>
          <w:sz w:val="28"/>
          <w:szCs w:val="28"/>
        </w:rPr>
        <w:t>Lưu lượng: Phát sinh phân tán, phụ thuộc quy mô dân cư; tăng vào sáng và chiều tối.</w:t>
      </w:r>
    </w:p>
    <w:p w:rsidR="004F537D" w:rsidRPr="00712986" w:rsidRDefault="004F537D" w:rsidP="001660D2">
      <w:pPr>
        <w:pStyle w:val="ListParagraph"/>
        <w:numPr>
          <w:ilvl w:val="0"/>
          <w:numId w:val="12"/>
        </w:numPr>
        <w:spacing w:before="120" w:after="120" w:line="288" w:lineRule="auto"/>
        <w:ind w:left="0" w:firstLine="567"/>
        <w:jc w:val="both"/>
        <w:rPr>
          <w:sz w:val="28"/>
          <w:szCs w:val="28"/>
        </w:rPr>
      </w:pPr>
      <w:r w:rsidRPr="00712986">
        <w:rPr>
          <w:sz w:val="28"/>
          <w:szCs w:val="28"/>
        </w:rPr>
        <w:t>Chế độ xả: Xả gián đoạn, theo sinh hoạt hàng ngày; qua bể tự hoại, mương thoát nước hoặc xả trực tiếp.</w:t>
      </w:r>
    </w:p>
    <w:p w:rsidR="004F537D" w:rsidRPr="00712986" w:rsidRDefault="004F537D" w:rsidP="001660D2">
      <w:pPr>
        <w:pStyle w:val="ListParagraph"/>
        <w:numPr>
          <w:ilvl w:val="0"/>
          <w:numId w:val="13"/>
        </w:numPr>
        <w:tabs>
          <w:tab w:val="left" w:pos="709"/>
          <w:tab w:val="left" w:pos="993"/>
        </w:tabs>
        <w:spacing w:before="120" w:after="120" w:line="288" w:lineRule="auto"/>
        <w:ind w:hanging="873"/>
        <w:jc w:val="both"/>
        <w:rPr>
          <w:i/>
          <w:iCs/>
          <w:sz w:val="28"/>
          <w:szCs w:val="28"/>
        </w:rPr>
      </w:pPr>
      <w:r w:rsidRPr="00712986">
        <w:rPr>
          <w:i/>
          <w:iCs/>
          <w:sz w:val="28"/>
          <w:szCs w:val="28"/>
        </w:rPr>
        <w:t>Đối với nước thải từ hệ thống kênh mương/rãnh thoát nước khu dân cư:</w:t>
      </w:r>
    </w:p>
    <w:p w:rsidR="004F537D" w:rsidRPr="00712986" w:rsidRDefault="004F537D" w:rsidP="001660D2">
      <w:pPr>
        <w:pStyle w:val="ListParagraph"/>
        <w:numPr>
          <w:ilvl w:val="0"/>
          <w:numId w:val="12"/>
        </w:numPr>
        <w:spacing w:before="120" w:after="120" w:line="288" w:lineRule="auto"/>
        <w:ind w:left="0" w:firstLine="567"/>
        <w:jc w:val="both"/>
        <w:rPr>
          <w:sz w:val="28"/>
          <w:szCs w:val="28"/>
        </w:rPr>
      </w:pPr>
      <w:r w:rsidRPr="00712986">
        <w:rPr>
          <w:sz w:val="28"/>
          <w:szCs w:val="28"/>
        </w:rPr>
        <w:t>Nguồn phát sinh: Thu gom nước thải sinh hoạt; nước rửa sân, vệ sinh; nước mưa đầu mùa.</w:t>
      </w:r>
    </w:p>
    <w:p w:rsidR="004F537D" w:rsidRPr="00712986" w:rsidRDefault="004F537D" w:rsidP="001660D2">
      <w:pPr>
        <w:pStyle w:val="ListParagraph"/>
        <w:numPr>
          <w:ilvl w:val="0"/>
          <w:numId w:val="12"/>
        </w:numPr>
        <w:spacing w:before="120" w:after="120" w:line="288" w:lineRule="auto"/>
        <w:ind w:left="0" w:firstLine="567"/>
        <w:jc w:val="both"/>
        <w:rPr>
          <w:sz w:val="28"/>
          <w:szCs w:val="28"/>
        </w:rPr>
      </w:pPr>
      <w:r w:rsidRPr="00712986">
        <w:rPr>
          <w:sz w:val="28"/>
          <w:szCs w:val="28"/>
        </w:rPr>
        <w:t>Thành phần ô nhiễm: Chất hữu cơ, cặn lơ lửng, dầu mỡ, vi sinh.</w:t>
      </w:r>
    </w:p>
    <w:p w:rsidR="004F537D" w:rsidRPr="00712986" w:rsidRDefault="004F537D" w:rsidP="001660D2">
      <w:pPr>
        <w:pStyle w:val="ListParagraph"/>
        <w:numPr>
          <w:ilvl w:val="0"/>
          <w:numId w:val="12"/>
        </w:numPr>
        <w:spacing w:before="120" w:after="120" w:line="288" w:lineRule="auto"/>
        <w:ind w:left="0" w:firstLine="567"/>
        <w:jc w:val="both"/>
        <w:rPr>
          <w:sz w:val="28"/>
          <w:szCs w:val="28"/>
        </w:rPr>
      </w:pPr>
      <w:r w:rsidRPr="00712986">
        <w:rPr>
          <w:sz w:val="28"/>
          <w:szCs w:val="28"/>
        </w:rPr>
        <w:t>Lưu lượng: Dao động theo từng thời điểm, theo mùa; tăng mạnh khi trời mưa.</w:t>
      </w:r>
    </w:p>
    <w:p w:rsidR="004F537D" w:rsidRPr="00712986" w:rsidRDefault="004F537D" w:rsidP="001660D2">
      <w:pPr>
        <w:pStyle w:val="ListParagraph"/>
        <w:numPr>
          <w:ilvl w:val="0"/>
          <w:numId w:val="12"/>
        </w:numPr>
        <w:spacing w:before="120" w:after="120" w:line="288" w:lineRule="auto"/>
        <w:ind w:left="0" w:firstLine="567"/>
        <w:jc w:val="both"/>
        <w:rPr>
          <w:sz w:val="28"/>
          <w:szCs w:val="28"/>
        </w:rPr>
      </w:pPr>
      <w:r w:rsidRPr="00712986">
        <w:rPr>
          <w:sz w:val="28"/>
          <w:szCs w:val="28"/>
        </w:rPr>
        <w:t>Chế độ xả thải: Chảy liên tục hoặc gián đoạn theo cao độ tự nhiên.</w:t>
      </w:r>
    </w:p>
    <w:p w:rsidR="004F537D" w:rsidRPr="00712986" w:rsidRDefault="00CE3715" w:rsidP="001660D2">
      <w:pPr>
        <w:pStyle w:val="ListParagraph"/>
        <w:numPr>
          <w:ilvl w:val="0"/>
          <w:numId w:val="13"/>
        </w:numPr>
        <w:tabs>
          <w:tab w:val="left" w:pos="709"/>
          <w:tab w:val="left" w:pos="993"/>
        </w:tabs>
        <w:spacing w:before="120" w:after="120" w:line="288" w:lineRule="auto"/>
        <w:ind w:hanging="873"/>
        <w:jc w:val="both"/>
        <w:rPr>
          <w:i/>
          <w:iCs/>
          <w:sz w:val="28"/>
          <w:szCs w:val="28"/>
        </w:rPr>
      </w:pPr>
      <w:r w:rsidRPr="00712986">
        <w:rPr>
          <w:i/>
          <w:iCs/>
          <w:sz w:val="28"/>
          <w:szCs w:val="28"/>
        </w:rPr>
        <w:t>Nước thải nông nghiệp, chăn nuôi nhỏ lẻ:</w:t>
      </w:r>
    </w:p>
    <w:p w:rsidR="00CE3715" w:rsidRPr="00712986" w:rsidRDefault="00CE3715" w:rsidP="001660D2">
      <w:pPr>
        <w:pStyle w:val="ListParagraph"/>
        <w:numPr>
          <w:ilvl w:val="0"/>
          <w:numId w:val="12"/>
        </w:numPr>
        <w:spacing w:before="120" w:after="120" w:line="288" w:lineRule="auto"/>
        <w:ind w:left="0" w:firstLine="567"/>
        <w:jc w:val="both"/>
        <w:rPr>
          <w:sz w:val="28"/>
          <w:szCs w:val="28"/>
        </w:rPr>
      </w:pPr>
      <w:r w:rsidRPr="00712986">
        <w:rPr>
          <w:sz w:val="28"/>
          <w:szCs w:val="28"/>
        </w:rPr>
        <w:t>Nguồn phát sinh: Nước rửa chuồng trại, nước vệ sinh khu chăn nuôi, nước tưới tiêu hồi lưu, nước rửa dụng cụ sản xuất.</w:t>
      </w:r>
    </w:p>
    <w:p w:rsidR="00CE3715" w:rsidRPr="00712986" w:rsidRDefault="00CE3715" w:rsidP="001660D2">
      <w:pPr>
        <w:pStyle w:val="ListParagraph"/>
        <w:numPr>
          <w:ilvl w:val="0"/>
          <w:numId w:val="12"/>
        </w:numPr>
        <w:spacing w:before="120" w:after="120" w:line="288" w:lineRule="auto"/>
        <w:ind w:left="0" w:firstLine="567"/>
        <w:jc w:val="both"/>
        <w:rPr>
          <w:sz w:val="28"/>
          <w:szCs w:val="28"/>
        </w:rPr>
      </w:pPr>
      <w:r w:rsidRPr="00712986">
        <w:rPr>
          <w:sz w:val="28"/>
          <w:szCs w:val="28"/>
        </w:rPr>
        <w:t>Thông số ô nhiễm chính: TSS, BOD</w:t>
      </w:r>
      <w:r w:rsidRPr="00712986">
        <w:rPr>
          <w:sz w:val="28"/>
          <w:szCs w:val="28"/>
          <w:vertAlign w:val="subscript"/>
        </w:rPr>
        <w:t>5</w:t>
      </w:r>
      <w:r w:rsidRPr="00712986">
        <w:rPr>
          <w:sz w:val="28"/>
          <w:szCs w:val="28"/>
        </w:rPr>
        <w:t>, COD, Tổng N, Tổng P, vi sinh, dư lượng hữu cơ.</w:t>
      </w:r>
    </w:p>
    <w:p w:rsidR="00CE3715" w:rsidRPr="00712986" w:rsidRDefault="00CE3715" w:rsidP="001660D2">
      <w:pPr>
        <w:pStyle w:val="ListParagraph"/>
        <w:numPr>
          <w:ilvl w:val="0"/>
          <w:numId w:val="12"/>
        </w:numPr>
        <w:spacing w:before="120" w:after="120" w:line="288" w:lineRule="auto"/>
        <w:ind w:left="0" w:firstLine="567"/>
        <w:jc w:val="both"/>
        <w:rPr>
          <w:sz w:val="28"/>
          <w:szCs w:val="28"/>
        </w:rPr>
      </w:pPr>
      <w:r w:rsidRPr="00712986">
        <w:rPr>
          <w:sz w:val="28"/>
          <w:szCs w:val="28"/>
        </w:rPr>
        <w:t>Lưu lượng: Nhỏ lẻ, phân tán, tăng theo mùa.</w:t>
      </w:r>
    </w:p>
    <w:p w:rsidR="00CE3715" w:rsidRPr="00712986" w:rsidRDefault="00CE3715" w:rsidP="001660D2">
      <w:pPr>
        <w:pStyle w:val="ListParagraph"/>
        <w:numPr>
          <w:ilvl w:val="0"/>
          <w:numId w:val="12"/>
        </w:numPr>
        <w:spacing w:before="120" w:after="120" w:line="288" w:lineRule="auto"/>
        <w:ind w:left="0" w:firstLine="567"/>
        <w:jc w:val="both"/>
        <w:rPr>
          <w:sz w:val="28"/>
          <w:szCs w:val="28"/>
        </w:rPr>
      </w:pPr>
      <w:r w:rsidRPr="00712986">
        <w:rPr>
          <w:sz w:val="28"/>
          <w:szCs w:val="28"/>
        </w:rPr>
        <w:t>Chế độ xả: Không liên tục, theo thời điểm vệ sinh hoặc theo mùa sản xuất.</w:t>
      </w:r>
    </w:p>
    <w:p w:rsidR="00CE3715" w:rsidRPr="00712986" w:rsidRDefault="00CE3715" w:rsidP="001660D2">
      <w:pPr>
        <w:pStyle w:val="ListParagraph"/>
        <w:numPr>
          <w:ilvl w:val="0"/>
          <w:numId w:val="13"/>
        </w:numPr>
        <w:tabs>
          <w:tab w:val="left" w:pos="709"/>
          <w:tab w:val="left" w:pos="993"/>
        </w:tabs>
        <w:spacing w:before="120" w:after="120" w:line="288" w:lineRule="auto"/>
        <w:ind w:hanging="873"/>
        <w:jc w:val="both"/>
        <w:rPr>
          <w:i/>
          <w:iCs/>
          <w:sz w:val="28"/>
          <w:szCs w:val="28"/>
        </w:rPr>
      </w:pPr>
      <w:r w:rsidRPr="00712986">
        <w:rPr>
          <w:i/>
          <w:iCs/>
          <w:sz w:val="28"/>
          <w:szCs w:val="28"/>
        </w:rPr>
        <w:t>Cơ sở sản xuất</w:t>
      </w:r>
    </w:p>
    <w:p w:rsidR="00CE3715" w:rsidRPr="00712986" w:rsidRDefault="00CE3715" w:rsidP="001660D2">
      <w:pPr>
        <w:pStyle w:val="ListParagraph"/>
        <w:numPr>
          <w:ilvl w:val="0"/>
          <w:numId w:val="12"/>
        </w:numPr>
        <w:spacing w:before="120" w:after="120" w:line="288" w:lineRule="auto"/>
        <w:ind w:left="0" w:firstLine="567"/>
        <w:jc w:val="both"/>
        <w:rPr>
          <w:sz w:val="28"/>
          <w:szCs w:val="28"/>
        </w:rPr>
      </w:pPr>
      <w:r w:rsidRPr="00712986">
        <w:rPr>
          <w:sz w:val="28"/>
          <w:szCs w:val="28"/>
        </w:rPr>
        <w:t>Nguồn phát sinh: hoạt động sinh hoạt, vệ sinh nhà xưởng</w:t>
      </w:r>
      <w:r w:rsidR="00234929" w:rsidRPr="00712986">
        <w:rPr>
          <w:sz w:val="28"/>
          <w:szCs w:val="28"/>
        </w:rPr>
        <w:t>.</w:t>
      </w:r>
    </w:p>
    <w:p w:rsidR="00234929" w:rsidRPr="00712986" w:rsidRDefault="00234929" w:rsidP="001660D2">
      <w:pPr>
        <w:pStyle w:val="ListParagraph"/>
        <w:numPr>
          <w:ilvl w:val="0"/>
          <w:numId w:val="12"/>
        </w:numPr>
        <w:spacing w:before="120" w:after="120" w:line="288" w:lineRule="auto"/>
        <w:ind w:left="0" w:firstLine="567"/>
        <w:jc w:val="both"/>
        <w:rPr>
          <w:sz w:val="28"/>
          <w:szCs w:val="28"/>
        </w:rPr>
      </w:pPr>
      <w:r w:rsidRPr="00712986">
        <w:rPr>
          <w:sz w:val="28"/>
          <w:szCs w:val="28"/>
        </w:rPr>
        <w:t>Thành phần ô nhiễm chính: BOD5, COD, TSS, dầu mỡ khoáng</w:t>
      </w:r>
    </w:p>
    <w:p w:rsidR="00234929" w:rsidRPr="00712986" w:rsidRDefault="00234929" w:rsidP="001660D2">
      <w:pPr>
        <w:pStyle w:val="ListParagraph"/>
        <w:numPr>
          <w:ilvl w:val="0"/>
          <w:numId w:val="12"/>
        </w:numPr>
        <w:spacing w:before="120" w:after="120" w:line="288" w:lineRule="auto"/>
        <w:ind w:left="0" w:firstLine="567"/>
        <w:jc w:val="both"/>
        <w:rPr>
          <w:sz w:val="28"/>
          <w:szCs w:val="28"/>
        </w:rPr>
      </w:pPr>
      <w:r w:rsidRPr="00712986">
        <w:rPr>
          <w:sz w:val="28"/>
          <w:szCs w:val="28"/>
        </w:rPr>
        <w:lastRenderedPageBreak/>
        <w:t>Lưu lượng: Nhỏ, theo thời gian hoạt động của cơ sở</w:t>
      </w:r>
    </w:p>
    <w:p w:rsidR="00234929" w:rsidRPr="00712986" w:rsidRDefault="00234929" w:rsidP="001660D2">
      <w:pPr>
        <w:pStyle w:val="ListParagraph"/>
        <w:numPr>
          <w:ilvl w:val="0"/>
          <w:numId w:val="12"/>
        </w:numPr>
        <w:spacing w:before="120" w:after="120" w:line="288" w:lineRule="auto"/>
        <w:ind w:left="0" w:firstLine="567"/>
        <w:jc w:val="both"/>
        <w:rPr>
          <w:sz w:val="28"/>
          <w:szCs w:val="28"/>
        </w:rPr>
      </w:pPr>
      <w:r w:rsidRPr="00712986">
        <w:rPr>
          <w:sz w:val="28"/>
          <w:szCs w:val="28"/>
        </w:rPr>
        <w:t>Chế độ xả: Gián đoạn trong ngày.</w:t>
      </w:r>
    </w:p>
    <w:p w:rsidR="00234929" w:rsidRPr="00712986" w:rsidRDefault="00234929" w:rsidP="001660D2">
      <w:pPr>
        <w:pStyle w:val="ListParagraph"/>
        <w:spacing w:before="120" w:after="120" w:line="288" w:lineRule="auto"/>
        <w:ind w:left="0" w:firstLine="567"/>
        <w:jc w:val="both"/>
        <w:rPr>
          <w:sz w:val="28"/>
          <w:szCs w:val="28"/>
        </w:rPr>
      </w:pPr>
      <w:r w:rsidRPr="00712986">
        <w:rPr>
          <w:sz w:val="28"/>
          <w:szCs w:val="28"/>
        </w:rPr>
        <w:t>Khu vực tiếp nhận nước thải của dự án không tập trung nguồn thải công nghiệp quy mô lớn; các nguồn xả hiện hữu chủ yếu là: sinh hoạt dân cư; thoát nước mặt; nông nghiệp, chăn nuôi nhỏ lẻ; cơ sở sản xuất quy mô nhỏ. Do đó, áp lực ô nhiễm nền của nguồn tiếp nhận chủ yếu đến từ nguồn thải phân tán và theo mùa.</w:t>
      </w:r>
    </w:p>
    <w:p w:rsidR="00234929" w:rsidRPr="00712986" w:rsidRDefault="00234929" w:rsidP="001660D2">
      <w:pPr>
        <w:pStyle w:val="ListParagraph"/>
        <w:spacing w:before="120" w:after="120" w:line="288" w:lineRule="auto"/>
        <w:ind w:left="0" w:firstLine="567"/>
        <w:jc w:val="both"/>
        <w:rPr>
          <w:sz w:val="28"/>
          <w:szCs w:val="28"/>
        </w:rPr>
      </w:pPr>
      <w:r w:rsidRPr="00712986">
        <w:rPr>
          <w:sz w:val="28"/>
          <w:szCs w:val="28"/>
        </w:rPr>
        <w:t>Dự án có lưu lượng xả thải tối đa 30 m³/ngày.đêm, quy mô nhỏ; nước thải được thu gom, xử lý đạt Cột A</w:t>
      </w:r>
      <w:r w:rsidR="00DC6169">
        <w:rPr>
          <w:sz w:val="28"/>
          <w:szCs w:val="28"/>
        </w:rPr>
        <w:t xml:space="preserve"> -</w:t>
      </w:r>
      <w:r w:rsidRPr="00712986">
        <w:rPr>
          <w:sz w:val="28"/>
          <w:szCs w:val="28"/>
        </w:rPr>
        <w:t xml:space="preserve"> QCVN 40:2025/BTNMT trước khi xả vào Sông Đáy. So với hiện trạng các nguồn thải phân tán trong khu vực, nguồn thải của dự án:</w:t>
      </w:r>
    </w:p>
    <w:p w:rsidR="00234929" w:rsidRPr="00712986" w:rsidRDefault="00234929" w:rsidP="001660D2">
      <w:pPr>
        <w:pStyle w:val="ListParagraph"/>
        <w:numPr>
          <w:ilvl w:val="0"/>
          <w:numId w:val="12"/>
        </w:numPr>
        <w:spacing w:before="120" w:after="120" w:line="288" w:lineRule="auto"/>
        <w:ind w:left="0" w:firstLine="567"/>
        <w:jc w:val="both"/>
        <w:rPr>
          <w:sz w:val="28"/>
          <w:szCs w:val="28"/>
        </w:rPr>
      </w:pPr>
      <w:r w:rsidRPr="00712986">
        <w:rPr>
          <w:sz w:val="28"/>
          <w:szCs w:val="28"/>
        </w:rPr>
        <w:t>Được kiểm soát tập trung;</w:t>
      </w:r>
    </w:p>
    <w:p w:rsidR="00234929" w:rsidRPr="00712986" w:rsidRDefault="00234929" w:rsidP="001660D2">
      <w:pPr>
        <w:pStyle w:val="ListParagraph"/>
        <w:numPr>
          <w:ilvl w:val="0"/>
          <w:numId w:val="12"/>
        </w:numPr>
        <w:spacing w:before="120" w:after="120" w:line="288" w:lineRule="auto"/>
        <w:ind w:left="0" w:firstLine="567"/>
        <w:jc w:val="both"/>
        <w:rPr>
          <w:sz w:val="28"/>
          <w:szCs w:val="28"/>
        </w:rPr>
      </w:pPr>
      <w:r w:rsidRPr="00712986">
        <w:rPr>
          <w:sz w:val="28"/>
          <w:szCs w:val="28"/>
        </w:rPr>
        <w:t>Có hệ thống xử lý đạt quy chuẩn;</w:t>
      </w:r>
    </w:p>
    <w:p w:rsidR="00234929" w:rsidRPr="00712986" w:rsidRDefault="00234929" w:rsidP="001660D2">
      <w:pPr>
        <w:pStyle w:val="ListParagraph"/>
        <w:numPr>
          <w:ilvl w:val="0"/>
          <w:numId w:val="12"/>
        </w:numPr>
        <w:spacing w:before="120" w:after="120" w:line="288" w:lineRule="auto"/>
        <w:ind w:left="0" w:firstLine="567"/>
        <w:jc w:val="both"/>
        <w:rPr>
          <w:sz w:val="28"/>
          <w:szCs w:val="28"/>
        </w:rPr>
      </w:pPr>
      <w:r w:rsidRPr="00712986">
        <w:rPr>
          <w:sz w:val="28"/>
          <w:szCs w:val="28"/>
        </w:rPr>
        <w:t>Lưu lượng ổn định, nhỏ;</w:t>
      </w:r>
    </w:p>
    <w:p w:rsidR="003D0F94" w:rsidRPr="00712986" w:rsidRDefault="00234929" w:rsidP="001660D2">
      <w:pPr>
        <w:pStyle w:val="ListParagraph"/>
        <w:numPr>
          <w:ilvl w:val="0"/>
          <w:numId w:val="12"/>
        </w:numPr>
        <w:spacing w:before="120" w:after="120" w:line="288" w:lineRule="auto"/>
        <w:ind w:left="0" w:firstLine="567"/>
        <w:jc w:val="both"/>
        <w:rPr>
          <w:sz w:val="28"/>
          <w:szCs w:val="28"/>
        </w:rPr>
      </w:pPr>
      <w:r w:rsidRPr="00712986">
        <w:rPr>
          <w:sz w:val="28"/>
          <w:szCs w:val="28"/>
        </w:rPr>
        <w:t>Ít gây tác động đến nguồn nước tiếp nhận.</w:t>
      </w:r>
    </w:p>
    <w:p w:rsidR="003D0F94" w:rsidRPr="00712986" w:rsidRDefault="00C84D55" w:rsidP="001660D2">
      <w:pPr>
        <w:spacing w:before="120" w:after="120" w:line="288" w:lineRule="auto"/>
        <w:ind w:firstLine="567"/>
        <w:jc w:val="both"/>
        <w:rPr>
          <w:sz w:val="28"/>
          <w:szCs w:val="28"/>
        </w:rPr>
      </w:pPr>
      <w:r w:rsidRPr="00712986">
        <w:rPr>
          <w:sz w:val="28"/>
          <w:szCs w:val="28"/>
        </w:rPr>
        <w:t>Hiện trạng xả nước thải vào Sông Đáy khu vực dự án chủ yếu từ khu dân cư, mương thoát nước, sản xuất nông nghiệp và nguồn phân tán nhỏ lẻ. Không ghi nhận nguồn xả công nghiệp lớn tập trung gần vị trí xả dự kiến. Với việc xử lý đạt quy chuẩn môi trường trước khi xả thải, nước thải của dự án không làm gia tăng đáng kể áp lực môi trường đối với nguồn nước tiếp nhận khu vực.</w:t>
      </w:r>
    </w:p>
    <w:p w:rsidR="000C542E" w:rsidRPr="00712986" w:rsidRDefault="000C542E" w:rsidP="00623770">
      <w:pPr>
        <w:pStyle w:val="Heading2"/>
        <w:numPr>
          <w:ilvl w:val="1"/>
          <w:numId w:val="58"/>
        </w:numPr>
        <w:tabs>
          <w:tab w:val="left" w:pos="851"/>
          <w:tab w:val="left" w:pos="1134"/>
        </w:tabs>
        <w:spacing w:after="120" w:line="288" w:lineRule="auto"/>
        <w:ind w:left="0" w:firstLine="720"/>
      </w:pPr>
      <w:bookmarkStart w:id="78" w:name="_Toc229152503"/>
      <w:r w:rsidRPr="00712986">
        <w:t>Đánh giá hiện trạng các thành phần môi trường đất, nước, không khí nơi thực hiện dự án</w:t>
      </w:r>
      <w:bookmarkEnd w:id="78"/>
    </w:p>
    <w:p w:rsidR="000C542E" w:rsidRPr="00712986" w:rsidRDefault="000C542E" w:rsidP="00623770">
      <w:pPr>
        <w:pStyle w:val="Heading3"/>
        <w:numPr>
          <w:ilvl w:val="2"/>
          <w:numId w:val="58"/>
        </w:numPr>
        <w:tabs>
          <w:tab w:val="left" w:pos="1134"/>
          <w:tab w:val="left" w:pos="1276"/>
          <w:tab w:val="left" w:pos="1560"/>
        </w:tabs>
        <w:spacing w:after="120" w:line="288" w:lineRule="auto"/>
        <w:ind w:left="0" w:firstLine="567"/>
      </w:pPr>
      <w:bookmarkStart w:id="79" w:name="_Toc229152504"/>
      <w:r w:rsidRPr="00712986">
        <w:t>Kết quả đo đạc, lấy mẫu phân tích, đánh giá hiện trạng môi trường khu vực tiếp nhận các loại chất thải của dự án</w:t>
      </w:r>
      <w:bookmarkEnd w:id="79"/>
    </w:p>
    <w:p w:rsidR="00B32197" w:rsidRPr="00712986" w:rsidRDefault="00A37E14" w:rsidP="006B15AF">
      <w:pPr>
        <w:spacing w:before="120" w:after="120" w:line="288" w:lineRule="auto"/>
        <w:ind w:firstLine="567"/>
        <w:jc w:val="both"/>
        <w:rPr>
          <w:sz w:val="28"/>
          <w:szCs w:val="28"/>
        </w:rPr>
      </w:pPr>
      <w:r w:rsidRPr="00712986">
        <w:rPr>
          <w:sz w:val="28"/>
          <w:szCs w:val="28"/>
        </w:rPr>
        <w:t xml:space="preserve">Để đánh giá hiện trạng các thành phần môi trường đất, nước, không khí nơi thực hiện dự án trước khi triển khai xây dựng, Chủ dự án đã phối hợp với đơn vị có chức năng quan trắc môi trường là Trung tâm Môi trường và </w:t>
      </w:r>
      <w:r w:rsidR="00A91BB8" w:rsidRPr="00712986">
        <w:rPr>
          <w:sz w:val="28"/>
          <w:szCs w:val="28"/>
        </w:rPr>
        <w:t>S</w:t>
      </w:r>
      <w:r w:rsidRPr="00712986">
        <w:rPr>
          <w:sz w:val="28"/>
          <w:szCs w:val="28"/>
        </w:rPr>
        <w:t>ản xuất sạch (Vimcert 027) tiến hành lấy mẫu, phân tích môi trường đất, nước mặt, không khí nơi thực hiện dự án.</w:t>
      </w:r>
    </w:p>
    <w:p w:rsidR="00B32197" w:rsidRPr="00712986" w:rsidRDefault="00B32197" w:rsidP="006B15AF">
      <w:pPr>
        <w:numPr>
          <w:ilvl w:val="0"/>
          <w:numId w:val="12"/>
        </w:numPr>
        <w:spacing w:before="120" w:after="120" w:line="288" w:lineRule="auto"/>
        <w:ind w:left="0" w:firstLine="567"/>
        <w:jc w:val="both"/>
        <w:rPr>
          <w:sz w:val="28"/>
          <w:szCs w:val="28"/>
        </w:rPr>
      </w:pPr>
      <w:r w:rsidRPr="00712986">
        <w:rPr>
          <w:sz w:val="28"/>
          <w:szCs w:val="28"/>
        </w:rPr>
        <w:t>Thời gian lấy mẫu: 03 đợt</w:t>
      </w:r>
    </w:p>
    <w:p w:rsidR="00B32197" w:rsidRPr="00712986" w:rsidRDefault="00B32197" w:rsidP="006B15AF">
      <w:pPr>
        <w:spacing w:before="120" w:after="120" w:line="288" w:lineRule="auto"/>
        <w:ind w:left="567"/>
        <w:jc w:val="both"/>
        <w:rPr>
          <w:sz w:val="28"/>
          <w:szCs w:val="28"/>
        </w:rPr>
      </w:pPr>
      <w:r w:rsidRPr="00712986">
        <w:rPr>
          <w:sz w:val="28"/>
          <w:szCs w:val="28"/>
        </w:rPr>
        <w:t>+ Đợt 1: Ngày 2</w:t>
      </w:r>
      <w:r w:rsidR="00382306" w:rsidRPr="00712986">
        <w:rPr>
          <w:sz w:val="28"/>
          <w:szCs w:val="28"/>
        </w:rPr>
        <w:t>2</w:t>
      </w:r>
      <w:r w:rsidRPr="00712986">
        <w:rPr>
          <w:sz w:val="28"/>
          <w:szCs w:val="28"/>
        </w:rPr>
        <w:t>/</w:t>
      </w:r>
      <w:r w:rsidR="003E4E73" w:rsidRPr="00712986">
        <w:rPr>
          <w:sz w:val="28"/>
          <w:szCs w:val="28"/>
        </w:rPr>
        <w:t>04</w:t>
      </w:r>
      <w:r w:rsidRPr="00712986">
        <w:rPr>
          <w:sz w:val="28"/>
          <w:szCs w:val="28"/>
        </w:rPr>
        <w:t>/202</w:t>
      </w:r>
      <w:r w:rsidR="003E4E73" w:rsidRPr="00712986">
        <w:rPr>
          <w:sz w:val="28"/>
          <w:szCs w:val="28"/>
        </w:rPr>
        <w:t>6</w:t>
      </w:r>
    </w:p>
    <w:p w:rsidR="00B32197" w:rsidRPr="00712986" w:rsidRDefault="00B32197" w:rsidP="006B15AF">
      <w:pPr>
        <w:spacing w:before="120" w:after="120" w:line="288" w:lineRule="auto"/>
        <w:ind w:left="567"/>
        <w:jc w:val="both"/>
        <w:rPr>
          <w:sz w:val="28"/>
          <w:szCs w:val="28"/>
        </w:rPr>
      </w:pPr>
      <w:r w:rsidRPr="00712986">
        <w:rPr>
          <w:sz w:val="28"/>
          <w:szCs w:val="28"/>
        </w:rPr>
        <w:t>+ Đợt 2: Ngày 2</w:t>
      </w:r>
      <w:r w:rsidR="008F274A" w:rsidRPr="00712986">
        <w:rPr>
          <w:sz w:val="28"/>
          <w:szCs w:val="28"/>
        </w:rPr>
        <w:t>3</w:t>
      </w:r>
      <w:r w:rsidRPr="00712986">
        <w:rPr>
          <w:sz w:val="28"/>
          <w:szCs w:val="28"/>
        </w:rPr>
        <w:t>/</w:t>
      </w:r>
      <w:r w:rsidR="003E4E73" w:rsidRPr="00712986">
        <w:rPr>
          <w:sz w:val="28"/>
          <w:szCs w:val="28"/>
        </w:rPr>
        <w:t>04</w:t>
      </w:r>
      <w:r w:rsidRPr="00712986">
        <w:rPr>
          <w:sz w:val="28"/>
          <w:szCs w:val="28"/>
        </w:rPr>
        <w:t>/202</w:t>
      </w:r>
      <w:r w:rsidR="003E4E73" w:rsidRPr="00712986">
        <w:rPr>
          <w:sz w:val="28"/>
          <w:szCs w:val="28"/>
        </w:rPr>
        <w:t>6</w:t>
      </w:r>
    </w:p>
    <w:p w:rsidR="00B32197" w:rsidRPr="00712986" w:rsidRDefault="00B32197" w:rsidP="006B15AF">
      <w:pPr>
        <w:spacing w:before="120" w:after="120" w:line="288" w:lineRule="auto"/>
        <w:ind w:left="567"/>
        <w:jc w:val="both"/>
        <w:rPr>
          <w:sz w:val="28"/>
          <w:szCs w:val="28"/>
        </w:rPr>
      </w:pPr>
      <w:r w:rsidRPr="00712986">
        <w:rPr>
          <w:sz w:val="28"/>
          <w:szCs w:val="28"/>
        </w:rPr>
        <w:lastRenderedPageBreak/>
        <w:t>+ Đợt 3: Ngày 2</w:t>
      </w:r>
      <w:r w:rsidR="008F274A" w:rsidRPr="00712986">
        <w:rPr>
          <w:sz w:val="28"/>
          <w:szCs w:val="28"/>
        </w:rPr>
        <w:t>4</w:t>
      </w:r>
      <w:r w:rsidRPr="00712986">
        <w:rPr>
          <w:sz w:val="28"/>
          <w:szCs w:val="28"/>
        </w:rPr>
        <w:t>/</w:t>
      </w:r>
      <w:r w:rsidR="003E4E73" w:rsidRPr="00712986">
        <w:rPr>
          <w:sz w:val="28"/>
          <w:szCs w:val="28"/>
        </w:rPr>
        <w:t>04</w:t>
      </w:r>
      <w:r w:rsidRPr="00712986">
        <w:rPr>
          <w:sz w:val="28"/>
          <w:szCs w:val="28"/>
        </w:rPr>
        <w:t>/202</w:t>
      </w:r>
      <w:r w:rsidR="003E4E73" w:rsidRPr="00712986">
        <w:rPr>
          <w:sz w:val="28"/>
          <w:szCs w:val="28"/>
        </w:rPr>
        <w:t>6</w:t>
      </w:r>
      <w:r w:rsidRPr="00712986">
        <w:rPr>
          <w:sz w:val="28"/>
          <w:szCs w:val="28"/>
        </w:rPr>
        <w:t>.</w:t>
      </w:r>
    </w:p>
    <w:p w:rsidR="00B32197" w:rsidRPr="00712986" w:rsidRDefault="00B32197" w:rsidP="006B15AF">
      <w:pPr>
        <w:numPr>
          <w:ilvl w:val="0"/>
          <w:numId w:val="12"/>
        </w:numPr>
        <w:spacing w:before="120" w:after="120" w:line="288" w:lineRule="auto"/>
        <w:ind w:left="0" w:firstLine="567"/>
        <w:jc w:val="both"/>
        <w:rPr>
          <w:sz w:val="28"/>
          <w:szCs w:val="28"/>
        </w:rPr>
      </w:pPr>
      <w:r w:rsidRPr="00712986">
        <w:rPr>
          <w:sz w:val="28"/>
          <w:szCs w:val="28"/>
        </w:rPr>
        <w:t>Vị trí lấy mẫu: Được lựa chọn trong quá trình khảo sát thực tế khu vực thực hiện dự án (</w:t>
      </w:r>
      <w:r w:rsidR="00752107" w:rsidRPr="00712986">
        <w:rPr>
          <w:sz w:val="28"/>
          <w:szCs w:val="28"/>
        </w:rPr>
        <w:t>yếu tố hướng gió chủ đạo). Vị trí lựa chọn lấy mẫu mang tính đại diện cho khu vực khảo sát.</w:t>
      </w:r>
    </w:p>
    <w:p w:rsidR="00B32197" w:rsidRPr="00712986" w:rsidRDefault="00B32197" w:rsidP="006B15AF">
      <w:pPr>
        <w:spacing w:before="120" w:after="120" w:line="288" w:lineRule="auto"/>
        <w:jc w:val="center"/>
        <w:rPr>
          <w:b/>
          <w:bCs/>
          <w:i/>
          <w:iCs/>
          <w:sz w:val="28"/>
          <w:szCs w:val="28"/>
        </w:rPr>
      </w:pPr>
      <w:bookmarkStart w:id="80" w:name="_Toc228936264"/>
      <w:r w:rsidRPr="00712986">
        <w:rPr>
          <w:b/>
          <w:bCs/>
          <w:sz w:val="28"/>
          <w:szCs w:val="28"/>
        </w:rPr>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III</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9</w:t>
      </w:r>
      <w:r w:rsidR="00F978E2" w:rsidRPr="00712986">
        <w:rPr>
          <w:b/>
          <w:bCs/>
          <w:sz w:val="28"/>
          <w:szCs w:val="28"/>
        </w:rPr>
        <w:fldChar w:fldCharType="end"/>
      </w:r>
      <w:r w:rsidRPr="00712986">
        <w:rPr>
          <w:b/>
          <w:bCs/>
          <w:sz w:val="28"/>
          <w:szCs w:val="28"/>
        </w:rPr>
        <w:t>. Vị trí lấy mẫu hiện trạng môi trường nền dự án</w:t>
      </w:r>
      <w:bookmarkEnd w:id="8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
        <w:gridCol w:w="5541"/>
        <w:gridCol w:w="784"/>
        <w:gridCol w:w="1295"/>
        <w:gridCol w:w="1022"/>
      </w:tblGrid>
      <w:tr w:rsidR="00712986" w:rsidRPr="00712986" w:rsidTr="00DC6169">
        <w:trPr>
          <w:tblHeader/>
          <w:jc w:val="center"/>
        </w:trPr>
        <w:tc>
          <w:tcPr>
            <w:tcW w:w="348" w:type="pct"/>
            <w:vMerge w:val="restart"/>
            <w:vAlign w:val="center"/>
          </w:tcPr>
          <w:p w:rsidR="00856F91" w:rsidRPr="00712986" w:rsidRDefault="00856F91" w:rsidP="00752107">
            <w:pPr>
              <w:spacing w:before="40" w:after="40" w:line="240" w:lineRule="auto"/>
              <w:jc w:val="center"/>
              <w:rPr>
                <w:b/>
                <w:bCs/>
                <w:szCs w:val="26"/>
              </w:rPr>
            </w:pPr>
            <w:r w:rsidRPr="00712986">
              <w:rPr>
                <w:b/>
                <w:bCs/>
                <w:szCs w:val="26"/>
              </w:rPr>
              <w:t>TT</w:t>
            </w:r>
          </w:p>
        </w:tc>
        <w:tc>
          <w:tcPr>
            <w:tcW w:w="2983" w:type="pct"/>
            <w:vMerge w:val="restart"/>
            <w:vAlign w:val="center"/>
          </w:tcPr>
          <w:p w:rsidR="00856F91" w:rsidRPr="00712986" w:rsidRDefault="00856F91" w:rsidP="00752107">
            <w:pPr>
              <w:spacing w:before="40" w:after="40" w:line="240" w:lineRule="auto"/>
              <w:jc w:val="center"/>
              <w:rPr>
                <w:b/>
                <w:bCs/>
                <w:szCs w:val="26"/>
              </w:rPr>
            </w:pPr>
            <w:r w:rsidRPr="00712986">
              <w:rPr>
                <w:b/>
                <w:bCs/>
                <w:szCs w:val="26"/>
              </w:rPr>
              <w:t>Vị trí các điểm quan trắc</w:t>
            </w:r>
          </w:p>
        </w:tc>
        <w:tc>
          <w:tcPr>
            <w:tcW w:w="422" w:type="pct"/>
            <w:vMerge w:val="restart"/>
            <w:vAlign w:val="center"/>
          </w:tcPr>
          <w:p w:rsidR="00856F91" w:rsidRPr="00712986" w:rsidRDefault="00856F91" w:rsidP="00752107">
            <w:pPr>
              <w:spacing w:before="40" w:after="40" w:line="240" w:lineRule="auto"/>
              <w:jc w:val="center"/>
              <w:rPr>
                <w:b/>
                <w:bCs/>
                <w:szCs w:val="26"/>
              </w:rPr>
            </w:pPr>
            <w:r w:rsidRPr="00712986">
              <w:rPr>
                <w:b/>
                <w:bCs/>
                <w:szCs w:val="26"/>
              </w:rPr>
              <w:t>Ký hiệu</w:t>
            </w:r>
          </w:p>
        </w:tc>
        <w:tc>
          <w:tcPr>
            <w:tcW w:w="1247" w:type="pct"/>
            <w:gridSpan w:val="2"/>
            <w:vAlign w:val="center"/>
          </w:tcPr>
          <w:p w:rsidR="00856F91" w:rsidRPr="00712986" w:rsidRDefault="00856F91" w:rsidP="00752107">
            <w:pPr>
              <w:spacing w:before="40" w:after="40" w:line="240" w:lineRule="auto"/>
              <w:jc w:val="center"/>
              <w:rPr>
                <w:b/>
                <w:bCs/>
                <w:szCs w:val="26"/>
              </w:rPr>
            </w:pPr>
            <w:r w:rsidRPr="00712986">
              <w:rPr>
                <w:b/>
                <w:bCs/>
                <w:szCs w:val="26"/>
              </w:rPr>
              <w:t>Tọa độ</w:t>
            </w:r>
          </w:p>
        </w:tc>
      </w:tr>
      <w:tr w:rsidR="00712986" w:rsidRPr="00712986" w:rsidTr="00DC6169">
        <w:trPr>
          <w:tblHeader/>
          <w:jc w:val="center"/>
        </w:trPr>
        <w:tc>
          <w:tcPr>
            <w:tcW w:w="348" w:type="pct"/>
            <w:vMerge/>
            <w:vAlign w:val="center"/>
          </w:tcPr>
          <w:p w:rsidR="00856F91" w:rsidRPr="00712986" w:rsidRDefault="00856F91" w:rsidP="00752107">
            <w:pPr>
              <w:spacing w:before="40" w:after="40" w:line="240" w:lineRule="auto"/>
              <w:jc w:val="center"/>
              <w:rPr>
                <w:b/>
                <w:bCs/>
                <w:szCs w:val="26"/>
              </w:rPr>
            </w:pPr>
          </w:p>
        </w:tc>
        <w:tc>
          <w:tcPr>
            <w:tcW w:w="2983" w:type="pct"/>
            <w:vMerge/>
            <w:vAlign w:val="center"/>
          </w:tcPr>
          <w:p w:rsidR="00856F91" w:rsidRPr="00712986" w:rsidRDefault="00856F91" w:rsidP="00752107">
            <w:pPr>
              <w:spacing w:before="40" w:after="40" w:line="240" w:lineRule="auto"/>
              <w:jc w:val="center"/>
              <w:rPr>
                <w:b/>
                <w:bCs/>
                <w:szCs w:val="26"/>
              </w:rPr>
            </w:pPr>
          </w:p>
        </w:tc>
        <w:tc>
          <w:tcPr>
            <w:tcW w:w="422" w:type="pct"/>
            <w:vMerge/>
            <w:vAlign w:val="center"/>
          </w:tcPr>
          <w:p w:rsidR="00856F91" w:rsidRPr="00712986" w:rsidRDefault="00856F91" w:rsidP="00752107">
            <w:pPr>
              <w:spacing w:before="40" w:after="40" w:line="240" w:lineRule="auto"/>
              <w:jc w:val="center"/>
              <w:rPr>
                <w:b/>
                <w:bCs/>
                <w:szCs w:val="26"/>
              </w:rPr>
            </w:pPr>
          </w:p>
        </w:tc>
        <w:tc>
          <w:tcPr>
            <w:tcW w:w="697" w:type="pct"/>
            <w:vAlign w:val="center"/>
          </w:tcPr>
          <w:p w:rsidR="00856F91" w:rsidRPr="00712986" w:rsidRDefault="00856F91" w:rsidP="00752107">
            <w:pPr>
              <w:spacing w:before="40" w:after="40" w:line="240" w:lineRule="auto"/>
              <w:jc w:val="center"/>
              <w:rPr>
                <w:b/>
                <w:bCs/>
                <w:szCs w:val="26"/>
              </w:rPr>
            </w:pPr>
            <w:r w:rsidRPr="00712986">
              <w:rPr>
                <w:b/>
                <w:bCs/>
                <w:szCs w:val="26"/>
              </w:rPr>
              <w:t>X</w:t>
            </w:r>
          </w:p>
        </w:tc>
        <w:tc>
          <w:tcPr>
            <w:tcW w:w="550" w:type="pct"/>
            <w:vAlign w:val="center"/>
          </w:tcPr>
          <w:p w:rsidR="00856F91" w:rsidRPr="00712986" w:rsidRDefault="00856F91" w:rsidP="00752107">
            <w:pPr>
              <w:spacing w:before="40" w:after="40" w:line="240" w:lineRule="auto"/>
              <w:jc w:val="center"/>
              <w:rPr>
                <w:b/>
                <w:bCs/>
                <w:szCs w:val="26"/>
              </w:rPr>
            </w:pPr>
            <w:r w:rsidRPr="00712986">
              <w:rPr>
                <w:b/>
                <w:bCs/>
                <w:szCs w:val="26"/>
              </w:rPr>
              <w:t>Y</w:t>
            </w:r>
          </w:p>
        </w:tc>
      </w:tr>
      <w:tr w:rsidR="00712986" w:rsidRPr="00712986" w:rsidTr="00DC6169">
        <w:trPr>
          <w:jc w:val="center"/>
        </w:trPr>
        <w:tc>
          <w:tcPr>
            <w:tcW w:w="348" w:type="pct"/>
            <w:vAlign w:val="center"/>
          </w:tcPr>
          <w:p w:rsidR="00856F91" w:rsidRPr="00712986" w:rsidRDefault="00856F91" w:rsidP="00D67507">
            <w:pPr>
              <w:spacing w:before="40" w:after="40" w:line="240" w:lineRule="auto"/>
              <w:jc w:val="center"/>
              <w:rPr>
                <w:b/>
                <w:bCs/>
                <w:szCs w:val="26"/>
              </w:rPr>
            </w:pPr>
            <w:r w:rsidRPr="00712986">
              <w:rPr>
                <w:b/>
                <w:bCs/>
                <w:szCs w:val="26"/>
              </w:rPr>
              <w:t>I</w:t>
            </w:r>
          </w:p>
        </w:tc>
        <w:tc>
          <w:tcPr>
            <w:tcW w:w="2983" w:type="pct"/>
            <w:vAlign w:val="center"/>
          </w:tcPr>
          <w:p w:rsidR="00856F91" w:rsidRPr="00712986" w:rsidRDefault="00856F91" w:rsidP="00752107">
            <w:pPr>
              <w:spacing w:before="40" w:after="40" w:line="240" w:lineRule="auto"/>
              <w:jc w:val="both"/>
              <w:rPr>
                <w:b/>
                <w:bCs/>
                <w:szCs w:val="26"/>
              </w:rPr>
            </w:pPr>
            <w:r w:rsidRPr="00712986">
              <w:rPr>
                <w:b/>
                <w:bCs/>
                <w:szCs w:val="26"/>
              </w:rPr>
              <w:t>Môi trường không khí xung quanh</w:t>
            </w:r>
          </w:p>
        </w:tc>
        <w:tc>
          <w:tcPr>
            <w:tcW w:w="422" w:type="pct"/>
            <w:vAlign w:val="center"/>
          </w:tcPr>
          <w:p w:rsidR="00856F91" w:rsidRPr="00712986" w:rsidRDefault="00856F91" w:rsidP="00752107">
            <w:pPr>
              <w:spacing w:before="40" w:after="40" w:line="240" w:lineRule="auto"/>
              <w:jc w:val="both"/>
              <w:rPr>
                <w:b/>
                <w:bCs/>
                <w:szCs w:val="26"/>
              </w:rPr>
            </w:pPr>
          </w:p>
        </w:tc>
        <w:tc>
          <w:tcPr>
            <w:tcW w:w="697" w:type="pct"/>
            <w:vAlign w:val="center"/>
          </w:tcPr>
          <w:p w:rsidR="00856F91" w:rsidRPr="00712986" w:rsidRDefault="00856F91" w:rsidP="00752107">
            <w:pPr>
              <w:spacing w:before="40" w:after="40" w:line="240" w:lineRule="auto"/>
              <w:jc w:val="both"/>
              <w:rPr>
                <w:b/>
                <w:bCs/>
                <w:szCs w:val="26"/>
              </w:rPr>
            </w:pPr>
          </w:p>
        </w:tc>
        <w:tc>
          <w:tcPr>
            <w:tcW w:w="550" w:type="pct"/>
            <w:vAlign w:val="center"/>
          </w:tcPr>
          <w:p w:rsidR="00856F91" w:rsidRPr="00712986" w:rsidRDefault="00856F91" w:rsidP="00752107">
            <w:pPr>
              <w:spacing w:before="40" w:after="40" w:line="240" w:lineRule="auto"/>
              <w:jc w:val="both"/>
              <w:rPr>
                <w:b/>
                <w:bCs/>
                <w:szCs w:val="26"/>
              </w:rPr>
            </w:pPr>
          </w:p>
        </w:tc>
      </w:tr>
      <w:tr w:rsidR="00712986" w:rsidRPr="00712986" w:rsidTr="00DC6169">
        <w:trPr>
          <w:jc w:val="center"/>
        </w:trPr>
        <w:tc>
          <w:tcPr>
            <w:tcW w:w="348" w:type="pct"/>
            <w:vAlign w:val="center"/>
          </w:tcPr>
          <w:p w:rsidR="00856F91" w:rsidRPr="00712986" w:rsidRDefault="00856F91" w:rsidP="00D67507">
            <w:pPr>
              <w:spacing w:before="40" w:after="40" w:line="240" w:lineRule="auto"/>
              <w:jc w:val="center"/>
              <w:rPr>
                <w:szCs w:val="26"/>
              </w:rPr>
            </w:pPr>
            <w:r w:rsidRPr="00712986">
              <w:rPr>
                <w:szCs w:val="26"/>
              </w:rPr>
              <w:t>1</w:t>
            </w:r>
          </w:p>
        </w:tc>
        <w:tc>
          <w:tcPr>
            <w:tcW w:w="2983" w:type="pct"/>
            <w:vAlign w:val="center"/>
          </w:tcPr>
          <w:p w:rsidR="00856F91" w:rsidRPr="00712986" w:rsidRDefault="00EF016A" w:rsidP="00752107">
            <w:pPr>
              <w:spacing w:before="40" w:after="40" w:line="240" w:lineRule="auto"/>
              <w:jc w:val="both"/>
              <w:rPr>
                <w:szCs w:val="26"/>
              </w:rPr>
            </w:pPr>
            <w:r w:rsidRPr="00712986">
              <w:rPr>
                <w:szCs w:val="26"/>
              </w:rPr>
              <w:t>Khu vực cổng Dự án</w:t>
            </w:r>
          </w:p>
        </w:tc>
        <w:tc>
          <w:tcPr>
            <w:tcW w:w="422" w:type="pct"/>
            <w:vAlign w:val="center"/>
          </w:tcPr>
          <w:p w:rsidR="00856F91" w:rsidRPr="00712986" w:rsidRDefault="00EF016A" w:rsidP="00856F91">
            <w:pPr>
              <w:spacing w:before="40" w:after="40" w:line="240" w:lineRule="auto"/>
              <w:jc w:val="center"/>
              <w:rPr>
                <w:szCs w:val="26"/>
              </w:rPr>
            </w:pPr>
            <w:r w:rsidRPr="00712986">
              <w:rPr>
                <w:szCs w:val="26"/>
              </w:rPr>
              <w:t>K1</w:t>
            </w:r>
          </w:p>
        </w:tc>
        <w:tc>
          <w:tcPr>
            <w:tcW w:w="697" w:type="pct"/>
            <w:vAlign w:val="center"/>
          </w:tcPr>
          <w:p w:rsidR="00856F91" w:rsidRPr="00712986" w:rsidRDefault="00651AE8" w:rsidP="00350C7D">
            <w:pPr>
              <w:spacing w:before="40" w:after="40" w:line="240" w:lineRule="auto"/>
              <w:jc w:val="center"/>
              <w:rPr>
                <w:szCs w:val="26"/>
              </w:rPr>
            </w:pPr>
            <w:r w:rsidRPr="00712986">
              <w:rPr>
                <w:szCs w:val="26"/>
              </w:rPr>
              <w:t>2296524</w:t>
            </w:r>
          </w:p>
        </w:tc>
        <w:tc>
          <w:tcPr>
            <w:tcW w:w="550" w:type="pct"/>
            <w:vAlign w:val="center"/>
          </w:tcPr>
          <w:p w:rsidR="00856F91" w:rsidRPr="00712986" w:rsidRDefault="00651AE8" w:rsidP="00350C7D">
            <w:pPr>
              <w:spacing w:before="40" w:after="40" w:line="240" w:lineRule="auto"/>
              <w:jc w:val="center"/>
              <w:rPr>
                <w:szCs w:val="26"/>
              </w:rPr>
            </w:pPr>
            <w:r w:rsidRPr="00712986">
              <w:rPr>
                <w:szCs w:val="26"/>
              </w:rPr>
              <w:t>574331</w:t>
            </w:r>
          </w:p>
        </w:tc>
      </w:tr>
      <w:tr w:rsidR="00712986" w:rsidRPr="00712986" w:rsidTr="00DC6169">
        <w:trPr>
          <w:jc w:val="center"/>
        </w:trPr>
        <w:tc>
          <w:tcPr>
            <w:tcW w:w="348" w:type="pct"/>
            <w:vAlign w:val="center"/>
          </w:tcPr>
          <w:p w:rsidR="00856F91" w:rsidRPr="00712986" w:rsidRDefault="00856F91" w:rsidP="00D67507">
            <w:pPr>
              <w:spacing w:before="40" w:after="40" w:line="240" w:lineRule="auto"/>
              <w:jc w:val="center"/>
              <w:rPr>
                <w:szCs w:val="26"/>
              </w:rPr>
            </w:pPr>
            <w:r w:rsidRPr="00712986">
              <w:rPr>
                <w:szCs w:val="26"/>
              </w:rPr>
              <w:t>2</w:t>
            </w:r>
          </w:p>
        </w:tc>
        <w:tc>
          <w:tcPr>
            <w:tcW w:w="2983" w:type="pct"/>
            <w:vAlign w:val="center"/>
          </w:tcPr>
          <w:p w:rsidR="00856F91" w:rsidRPr="00712986" w:rsidRDefault="00EF016A" w:rsidP="00752107">
            <w:pPr>
              <w:spacing w:before="40" w:after="40" w:line="240" w:lineRule="auto"/>
              <w:jc w:val="both"/>
              <w:rPr>
                <w:szCs w:val="26"/>
              </w:rPr>
            </w:pPr>
            <w:r w:rsidRPr="00712986">
              <w:rPr>
                <w:szCs w:val="26"/>
              </w:rPr>
              <w:t>Khu vực cuối nhà máy, gần hệ thống xử lý nước thải</w:t>
            </w:r>
          </w:p>
        </w:tc>
        <w:tc>
          <w:tcPr>
            <w:tcW w:w="422" w:type="pct"/>
            <w:vAlign w:val="center"/>
          </w:tcPr>
          <w:p w:rsidR="00856F91" w:rsidRPr="00712986" w:rsidRDefault="00EF016A" w:rsidP="00856F91">
            <w:pPr>
              <w:spacing w:before="40" w:after="40" w:line="240" w:lineRule="auto"/>
              <w:jc w:val="center"/>
              <w:rPr>
                <w:szCs w:val="26"/>
              </w:rPr>
            </w:pPr>
            <w:r w:rsidRPr="00712986">
              <w:rPr>
                <w:szCs w:val="26"/>
              </w:rPr>
              <w:t>K2</w:t>
            </w:r>
          </w:p>
        </w:tc>
        <w:tc>
          <w:tcPr>
            <w:tcW w:w="697" w:type="pct"/>
            <w:vAlign w:val="center"/>
          </w:tcPr>
          <w:p w:rsidR="00856F91" w:rsidRPr="00712986" w:rsidRDefault="006C06C9" w:rsidP="00350C7D">
            <w:pPr>
              <w:spacing w:before="40" w:after="40" w:line="240" w:lineRule="auto"/>
              <w:jc w:val="center"/>
              <w:rPr>
                <w:szCs w:val="26"/>
              </w:rPr>
            </w:pPr>
            <w:r w:rsidRPr="00712986">
              <w:rPr>
                <w:szCs w:val="26"/>
              </w:rPr>
              <w:t>2296661</w:t>
            </w:r>
          </w:p>
        </w:tc>
        <w:tc>
          <w:tcPr>
            <w:tcW w:w="550" w:type="pct"/>
            <w:vAlign w:val="center"/>
          </w:tcPr>
          <w:p w:rsidR="00856F91" w:rsidRPr="00712986" w:rsidRDefault="006C06C9" w:rsidP="00350C7D">
            <w:pPr>
              <w:spacing w:before="40" w:after="40" w:line="240" w:lineRule="auto"/>
              <w:jc w:val="center"/>
              <w:rPr>
                <w:szCs w:val="26"/>
              </w:rPr>
            </w:pPr>
            <w:r w:rsidRPr="00712986">
              <w:rPr>
                <w:szCs w:val="26"/>
              </w:rPr>
              <w:t>574201</w:t>
            </w:r>
          </w:p>
        </w:tc>
      </w:tr>
      <w:tr w:rsidR="00712986" w:rsidRPr="00712986" w:rsidTr="00DC6169">
        <w:trPr>
          <w:jc w:val="center"/>
        </w:trPr>
        <w:tc>
          <w:tcPr>
            <w:tcW w:w="348" w:type="pct"/>
            <w:vAlign w:val="center"/>
          </w:tcPr>
          <w:p w:rsidR="00856F91" w:rsidRPr="00712986" w:rsidRDefault="00856F91" w:rsidP="00D67507">
            <w:pPr>
              <w:spacing w:before="40" w:after="40" w:line="240" w:lineRule="auto"/>
              <w:jc w:val="center"/>
              <w:rPr>
                <w:b/>
                <w:bCs/>
                <w:szCs w:val="26"/>
              </w:rPr>
            </w:pPr>
            <w:r w:rsidRPr="00712986">
              <w:rPr>
                <w:b/>
                <w:bCs/>
                <w:szCs w:val="26"/>
              </w:rPr>
              <w:t>II</w:t>
            </w:r>
          </w:p>
        </w:tc>
        <w:tc>
          <w:tcPr>
            <w:tcW w:w="2983" w:type="pct"/>
            <w:vAlign w:val="center"/>
          </w:tcPr>
          <w:p w:rsidR="00856F91" w:rsidRPr="00712986" w:rsidRDefault="00856F91" w:rsidP="00752107">
            <w:pPr>
              <w:spacing w:before="40" w:after="40" w:line="240" w:lineRule="auto"/>
              <w:jc w:val="both"/>
              <w:rPr>
                <w:b/>
                <w:bCs/>
                <w:szCs w:val="26"/>
              </w:rPr>
            </w:pPr>
            <w:r w:rsidRPr="00712986">
              <w:rPr>
                <w:b/>
                <w:bCs/>
                <w:szCs w:val="26"/>
              </w:rPr>
              <w:t>Môi trường nước mặt</w:t>
            </w:r>
          </w:p>
        </w:tc>
        <w:tc>
          <w:tcPr>
            <w:tcW w:w="422" w:type="pct"/>
            <w:vAlign w:val="center"/>
          </w:tcPr>
          <w:p w:rsidR="00856F91" w:rsidRPr="00712986" w:rsidRDefault="00856F91" w:rsidP="00856F91">
            <w:pPr>
              <w:spacing w:before="40" w:after="40" w:line="240" w:lineRule="auto"/>
              <w:jc w:val="center"/>
              <w:rPr>
                <w:b/>
                <w:bCs/>
                <w:szCs w:val="26"/>
              </w:rPr>
            </w:pPr>
          </w:p>
        </w:tc>
        <w:tc>
          <w:tcPr>
            <w:tcW w:w="697" w:type="pct"/>
            <w:vAlign w:val="center"/>
          </w:tcPr>
          <w:p w:rsidR="00856F91" w:rsidRPr="00712986" w:rsidRDefault="00856F91" w:rsidP="00350C7D">
            <w:pPr>
              <w:spacing w:before="40" w:after="40" w:line="240" w:lineRule="auto"/>
              <w:jc w:val="center"/>
              <w:rPr>
                <w:b/>
                <w:bCs/>
                <w:szCs w:val="26"/>
              </w:rPr>
            </w:pPr>
          </w:p>
        </w:tc>
        <w:tc>
          <w:tcPr>
            <w:tcW w:w="550" w:type="pct"/>
            <w:vAlign w:val="center"/>
          </w:tcPr>
          <w:p w:rsidR="00856F91" w:rsidRPr="00712986" w:rsidRDefault="00856F91" w:rsidP="00350C7D">
            <w:pPr>
              <w:spacing w:before="40" w:after="40" w:line="240" w:lineRule="auto"/>
              <w:jc w:val="center"/>
              <w:rPr>
                <w:b/>
                <w:bCs/>
                <w:szCs w:val="26"/>
              </w:rPr>
            </w:pPr>
          </w:p>
        </w:tc>
      </w:tr>
      <w:tr w:rsidR="00712986" w:rsidRPr="00712986" w:rsidTr="00DC6169">
        <w:trPr>
          <w:jc w:val="center"/>
        </w:trPr>
        <w:tc>
          <w:tcPr>
            <w:tcW w:w="348" w:type="pct"/>
            <w:vAlign w:val="center"/>
          </w:tcPr>
          <w:p w:rsidR="00856F91" w:rsidRPr="00712986" w:rsidRDefault="00856F91" w:rsidP="00D67507">
            <w:pPr>
              <w:spacing w:before="40" w:after="40" w:line="240" w:lineRule="auto"/>
              <w:jc w:val="center"/>
              <w:rPr>
                <w:szCs w:val="26"/>
              </w:rPr>
            </w:pPr>
            <w:r w:rsidRPr="00712986">
              <w:rPr>
                <w:szCs w:val="26"/>
              </w:rPr>
              <w:t>1</w:t>
            </w:r>
          </w:p>
        </w:tc>
        <w:tc>
          <w:tcPr>
            <w:tcW w:w="2983" w:type="pct"/>
            <w:vAlign w:val="center"/>
          </w:tcPr>
          <w:p w:rsidR="00856F91" w:rsidRPr="00712986" w:rsidRDefault="000D78E8" w:rsidP="00752107">
            <w:pPr>
              <w:spacing w:before="40" w:after="40" w:line="240" w:lineRule="auto"/>
              <w:jc w:val="both"/>
              <w:rPr>
                <w:szCs w:val="26"/>
              </w:rPr>
            </w:pPr>
            <w:r w:rsidRPr="00712986">
              <w:rPr>
                <w:szCs w:val="26"/>
              </w:rPr>
              <w:t>Nước sông Đáy gần vị trí xả nước thải</w:t>
            </w:r>
          </w:p>
        </w:tc>
        <w:tc>
          <w:tcPr>
            <w:tcW w:w="422" w:type="pct"/>
            <w:vAlign w:val="center"/>
          </w:tcPr>
          <w:p w:rsidR="00856F91" w:rsidRPr="00712986" w:rsidRDefault="000D78E8" w:rsidP="00856F91">
            <w:pPr>
              <w:spacing w:before="40" w:after="40" w:line="240" w:lineRule="auto"/>
              <w:jc w:val="center"/>
              <w:rPr>
                <w:szCs w:val="26"/>
              </w:rPr>
            </w:pPr>
            <w:r w:rsidRPr="00712986">
              <w:rPr>
                <w:szCs w:val="26"/>
              </w:rPr>
              <w:t>NM1</w:t>
            </w:r>
          </w:p>
        </w:tc>
        <w:tc>
          <w:tcPr>
            <w:tcW w:w="697" w:type="pct"/>
            <w:vAlign w:val="center"/>
          </w:tcPr>
          <w:p w:rsidR="00856F91" w:rsidRPr="00712986" w:rsidRDefault="006C06C9" w:rsidP="00350C7D">
            <w:pPr>
              <w:spacing w:before="40" w:after="40" w:line="240" w:lineRule="auto"/>
              <w:jc w:val="center"/>
              <w:rPr>
                <w:szCs w:val="26"/>
              </w:rPr>
            </w:pPr>
            <w:r w:rsidRPr="00712986">
              <w:rPr>
                <w:szCs w:val="26"/>
              </w:rPr>
              <w:t>2296493</w:t>
            </w:r>
          </w:p>
        </w:tc>
        <w:tc>
          <w:tcPr>
            <w:tcW w:w="550" w:type="pct"/>
            <w:vAlign w:val="center"/>
          </w:tcPr>
          <w:p w:rsidR="00856F91" w:rsidRPr="00712986" w:rsidRDefault="006C06C9" w:rsidP="00350C7D">
            <w:pPr>
              <w:spacing w:before="40" w:after="40" w:line="240" w:lineRule="auto"/>
              <w:jc w:val="center"/>
              <w:rPr>
                <w:szCs w:val="26"/>
              </w:rPr>
            </w:pPr>
            <w:r w:rsidRPr="00712986">
              <w:rPr>
                <w:szCs w:val="26"/>
              </w:rPr>
              <w:t>574310</w:t>
            </w:r>
          </w:p>
        </w:tc>
      </w:tr>
      <w:tr w:rsidR="00712986" w:rsidRPr="00712986" w:rsidTr="00DC6169">
        <w:trPr>
          <w:jc w:val="center"/>
        </w:trPr>
        <w:tc>
          <w:tcPr>
            <w:tcW w:w="348" w:type="pct"/>
            <w:vAlign w:val="center"/>
          </w:tcPr>
          <w:p w:rsidR="00856F91" w:rsidRPr="00712986" w:rsidRDefault="00856F91" w:rsidP="00D67507">
            <w:pPr>
              <w:spacing w:before="40" w:after="40" w:line="240" w:lineRule="auto"/>
              <w:jc w:val="center"/>
              <w:rPr>
                <w:b/>
                <w:bCs/>
                <w:szCs w:val="26"/>
              </w:rPr>
            </w:pPr>
            <w:r w:rsidRPr="00712986">
              <w:rPr>
                <w:b/>
                <w:bCs/>
                <w:szCs w:val="26"/>
              </w:rPr>
              <w:t>III</w:t>
            </w:r>
          </w:p>
        </w:tc>
        <w:tc>
          <w:tcPr>
            <w:tcW w:w="2983" w:type="pct"/>
            <w:vAlign w:val="center"/>
          </w:tcPr>
          <w:p w:rsidR="00856F91" w:rsidRPr="00712986" w:rsidRDefault="00856F91" w:rsidP="00752107">
            <w:pPr>
              <w:spacing w:before="40" w:after="40" w:line="240" w:lineRule="auto"/>
              <w:jc w:val="both"/>
              <w:rPr>
                <w:b/>
                <w:bCs/>
                <w:szCs w:val="26"/>
              </w:rPr>
            </w:pPr>
            <w:r w:rsidRPr="00712986">
              <w:rPr>
                <w:b/>
                <w:bCs/>
                <w:szCs w:val="26"/>
              </w:rPr>
              <w:t>Môi trường đất</w:t>
            </w:r>
          </w:p>
        </w:tc>
        <w:tc>
          <w:tcPr>
            <w:tcW w:w="422" w:type="pct"/>
            <w:vAlign w:val="center"/>
          </w:tcPr>
          <w:p w:rsidR="00856F91" w:rsidRPr="00712986" w:rsidRDefault="00856F91" w:rsidP="00856F91">
            <w:pPr>
              <w:spacing w:before="40" w:after="40" w:line="240" w:lineRule="auto"/>
              <w:jc w:val="center"/>
              <w:rPr>
                <w:szCs w:val="26"/>
              </w:rPr>
            </w:pPr>
          </w:p>
        </w:tc>
        <w:tc>
          <w:tcPr>
            <w:tcW w:w="697" w:type="pct"/>
            <w:vAlign w:val="center"/>
          </w:tcPr>
          <w:p w:rsidR="00856F91" w:rsidRPr="00712986" w:rsidRDefault="00856F91" w:rsidP="00350C7D">
            <w:pPr>
              <w:spacing w:before="40" w:after="40" w:line="240" w:lineRule="auto"/>
              <w:jc w:val="center"/>
              <w:rPr>
                <w:szCs w:val="26"/>
              </w:rPr>
            </w:pPr>
          </w:p>
        </w:tc>
        <w:tc>
          <w:tcPr>
            <w:tcW w:w="550" w:type="pct"/>
            <w:vAlign w:val="center"/>
          </w:tcPr>
          <w:p w:rsidR="00856F91" w:rsidRPr="00712986" w:rsidRDefault="00856F91" w:rsidP="00350C7D">
            <w:pPr>
              <w:spacing w:before="40" w:after="40" w:line="240" w:lineRule="auto"/>
              <w:jc w:val="center"/>
              <w:rPr>
                <w:szCs w:val="26"/>
              </w:rPr>
            </w:pPr>
          </w:p>
        </w:tc>
      </w:tr>
      <w:tr w:rsidR="00712986" w:rsidRPr="00712986" w:rsidTr="00DC6169">
        <w:trPr>
          <w:jc w:val="center"/>
        </w:trPr>
        <w:tc>
          <w:tcPr>
            <w:tcW w:w="348" w:type="pct"/>
            <w:vAlign w:val="center"/>
          </w:tcPr>
          <w:p w:rsidR="00856F91" w:rsidRPr="00712986" w:rsidRDefault="00856F91" w:rsidP="00D67507">
            <w:pPr>
              <w:spacing w:before="40" w:after="40" w:line="240" w:lineRule="auto"/>
              <w:jc w:val="center"/>
              <w:rPr>
                <w:szCs w:val="26"/>
              </w:rPr>
            </w:pPr>
            <w:r w:rsidRPr="00712986">
              <w:rPr>
                <w:szCs w:val="26"/>
              </w:rPr>
              <w:t>1</w:t>
            </w:r>
          </w:p>
        </w:tc>
        <w:tc>
          <w:tcPr>
            <w:tcW w:w="2983" w:type="pct"/>
            <w:vAlign w:val="center"/>
          </w:tcPr>
          <w:p w:rsidR="00856F91" w:rsidRPr="00712986" w:rsidRDefault="00382306" w:rsidP="00752107">
            <w:pPr>
              <w:spacing w:before="40" w:after="40" w:line="240" w:lineRule="auto"/>
              <w:jc w:val="both"/>
              <w:rPr>
                <w:szCs w:val="26"/>
              </w:rPr>
            </w:pPr>
            <w:r w:rsidRPr="00712986">
              <w:rPr>
                <w:szCs w:val="26"/>
              </w:rPr>
              <w:t>Trong khu vực dự án</w:t>
            </w:r>
          </w:p>
        </w:tc>
        <w:tc>
          <w:tcPr>
            <w:tcW w:w="422" w:type="pct"/>
            <w:vAlign w:val="center"/>
          </w:tcPr>
          <w:p w:rsidR="00856F91" w:rsidRPr="00712986" w:rsidRDefault="00382306" w:rsidP="00856F91">
            <w:pPr>
              <w:spacing w:before="40" w:after="40" w:line="240" w:lineRule="auto"/>
              <w:jc w:val="center"/>
              <w:rPr>
                <w:szCs w:val="26"/>
              </w:rPr>
            </w:pPr>
            <w:r w:rsidRPr="00712986">
              <w:rPr>
                <w:szCs w:val="26"/>
              </w:rPr>
              <w:t>Đ1</w:t>
            </w:r>
          </w:p>
        </w:tc>
        <w:tc>
          <w:tcPr>
            <w:tcW w:w="697" w:type="pct"/>
            <w:vAlign w:val="center"/>
          </w:tcPr>
          <w:p w:rsidR="00856F91" w:rsidRPr="00712986" w:rsidRDefault="006C06C9" w:rsidP="00350C7D">
            <w:pPr>
              <w:spacing w:before="40" w:after="40" w:line="240" w:lineRule="auto"/>
              <w:jc w:val="center"/>
              <w:rPr>
                <w:szCs w:val="26"/>
              </w:rPr>
            </w:pPr>
            <w:r w:rsidRPr="00712986">
              <w:rPr>
                <w:szCs w:val="26"/>
              </w:rPr>
              <w:t>2296623</w:t>
            </w:r>
          </w:p>
        </w:tc>
        <w:tc>
          <w:tcPr>
            <w:tcW w:w="550" w:type="pct"/>
            <w:vAlign w:val="center"/>
          </w:tcPr>
          <w:p w:rsidR="00856F91" w:rsidRPr="00712986" w:rsidRDefault="006C06C9" w:rsidP="00350C7D">
            <w:pPr>
              <w:spacing w:before="40" w:after="40" w:line="240" w:lineRule="auto"/>
              <w:jc w:val="center"/>
              <w:rPr>
                <w:szCs w:val="26"/>
              </w:rPr>
            </w:pPr>
            <w:r w:rsidRPr="00712986">
              <w:rPr>
                <w:szCs w:val="26"/>
              </w:rPr>
              <w:t>574243</w:t>
            </w:r>
          </w:p>
        </w:tc>
      </w:tr>
      <w:tr w:rsidR="00712986" w:rsidRPr="00712986" w:rsidTr="00DC6169">
        <w:trPr>
          <w:jc w:val="center"/>
        </w:trPr>
        <w:tc>
          <w:tcPr>
            <w:tcW w:w="348" w:type="pct"/>
            <w:vAlign w:val="center"/>
          </w:tcPr>
          <w:p w:rsidR="003E4E73" w:rsidRPr="00712986" w:rsidRDefault="003E4E73" w:rsidP="00D67507">
            <w:pPr>
              <w:spacing w:before="40" w:after="40" w:line="240" w:lineRule="auto"/>
              <w:jc w:val="center"/>
              <w:rPr>
                <w:b/>
                <w:bCs/>
                <w:szCs w:val="26"/>
              </w:rPr>
            </w:pPr>
            <w:r w:rsidRPr="00712986">
              <w:rPr>
                <w:b/>
                <w:bCs/>
                <w:szCs w:val="26"/>
              </w:rPr>
              <w:t>IV</w:t>
            </w:r>
          </w:p>
        </w:tc>
        <w:tc>
          <w:tcPr>
            <w:tcW w:w="2983" w:type="pct"/>
            <w:vAlign w:val="center"/>
          </w:tcPr>
          <w:p w:rsidR="003E4E73" w:rsidRPr="00712986" w:rsidRDefault="003E4E73" w:rsidP="00752107">
            <w:pPr>
              <w:spacing w:before="40" w:after="40" w:line="240" w:lineRule="auto"/>
              <w:jc w:val="both"/>
              <w:rPr>
                <w:b/>
                <w:bCs/>
                <w:szCs w:val="26"/>
              </w:rPr>
            </w:pPr>
            <w:r w:rsidRPr="00712986">
              <w:rPr>
                <w:b/>
                <w:bCs/>
                <w:szCs w:val="26"/>
              </w:rPr>
              <w:t>Môi trường nước dưới đất</w:t>
            </w:r>
          </w:p>
        </w:tc>
        <w:tc>
          <w:tcPr>
            <w:tcW w:w="422" w:type="pct"/>
            <w:vAlign w:val="center"/>
          </w:tcPr>
          <w:p w:rsidR="003E4E73" w:rsidRPr="00712986" w:rsidRDefault="003E4E73" w:rsidP="00856F91">
            <w:pPr>
              <w:spacing w:before="40" w:after="40" w:line="240" w:lineRule="auto"/>
              <w:jc w:val="center"/>
              <w:rPr>
                <w:szCs w:val="26"/>
              </w:rPr>
            </w:pPr>
          </w:p>
        </w:tc>
        <w:tc>
          <w:tcPr>
            <w:tcW w:w="697" w:type="pct"/>
            <w:vAlign w:val="center"/>
          </w:tcPr>
          <w:p w:rsidR="003E4E73" w:rsidRPr="00712986" w:rsidRDefault="003E4E73" w:rsidP="00350C7D">
            <w:pPr>
              <w:spacing w:before="40" w:after="40" w:line="240" w:lineRule="auto"/>
              <w:jc w:val="center"/>
              <w:rPr>
                <w:szCs w:val="26"/>
              </w:rPr>
            </w:pPr>
          </w:p>
        </w:tc>
        <w:tc>
          <w:tcPr>
            <w:tcW w:w="550" w:type="pct"/>
            <w:vAlign w:val="center"/>
          </w:tcPr>
          <w:p w:rsidR="003E4E73" w:rsidRPr="00712986" w:rsidRDefault="003E4E73" w:rsidP="00350C7D">
            <w:pPr>
              <w:spacing w:before="40" w:after="40" w:line="240" w:lineRule="auto"/>
              <w:jc w:val="center"/>
              <w:rPr>
                <w:szCs w:val="26"/>
              </w:rPr>
            </w:pPr>
          </w:p>
        </w:tc>
      </w:tr>
      <w:tr w:rsidR="00712986" w:rsidRPr="00712986" w:rsidTr="00DC6169">
        <w:trPr>
          <w:jc w:val="center"/>
        </w:trPr>
        <w:tc>
          <w:tcPr>
            <w:tcW w:w="348" w:type="pct"/>
            <w:vAlign w:val="center"/>
          </w:tcPr>
          <w:p w:rsidR="003E4E73" w:rsidRPr="00712986" w:rsidRDefault="000D78E8" w:rsidP="00D67507">
            <w:pPr>
              <w:spacing w:before="40" w:after="40" w:line="240" w:lineRule="auto"/>
              <w:jc w:val="center"/>
              <w:rPr>
                <w:szCs w:val="26"/>
              </w:rPr>
            </w:pPr>
            <w:r w:rsidRPr="00712986">
              <w:rPr>
                <w:szCs w:val="26"/>
              </w:rPr>
              <w:t>1</w:t>
            </w:r>
          </w:p>
        </w:tc>
        <w:tc>
          <w:tcPr>
            <w:tcW w:w="2983" w:type="pct"/>
            <w:vAlign w:val="center"/>
          </w:tcPr>
          <w:p w:rsidR="003E4E73" w:rsidRPr="00712986" w:rsidRDefault="000D78E8" w:rsidP="00752107">
            <w:pPr>
              <w:spacing w:before="40" w:after="40" w:line="240" w:lineRule="auto"/>
              <w:jc w:val="both"/>
              <w:rPr>
                <w:szCs w:val="26"/>
              </w:rPr>
            </w:pPr>
            <w:r w:rsidRPr="00712986">
              <w:rPr>
                <w:szCs w:val="26"/>
              </w:rPr>
              <w:t>Tại giếng khoan của Dự án</w:t>
            </w:r>
          </w:p>
        </w:tc>
        <w:tc>
          <w:tcPr>
            <w:tcW w:w="422" w:type="pct"/>
            <w:vAlign w:val="center"/>
          </w:tcPr>
          <w:p w:rsidR="003E4E73" w:rsidRPr="00712986" w:rsidRDefault="000D78E8" w:rsidP="00856F91">
            <w:pPr>
              <w:spacing w:before="40" w:after="40" w:line="240" w:lineRule="auto"/>
              <w:jc w:val="center"/>
              <w:rPr>
                <w:szCs w:val="26"/>
              </w:rPr>
            </w:pPr>
            <w:r w:rsidRPr="00712986">
              <w:rPr>
                <w:szCs w:val="26"/>
              </w:rPr>
              <w:t>NN1</w:t>
            </w:r>
          </w:p>
        </w:tc>
        <w:tc>
          <w:tcPr>
            <w:tcW w:w="697" w:type="pct"/>
            <w:vAlign w:val="center"/>
          </w:tcPr>
          <w:p w:rsidR="003E4E73" w:rsidRPr="00712986" w:rsidRDefault="006C06C9" w:rsidP="00350C7D">
            <w:pPr>
              <w:spacing w:before="40" w:after="40" w:line="240" w:lineRule="auto"/>
              <w:jc w:val="center"/>
              <w:rPr>
                <w:szCs w:val="26"/>
              </w:rPr>
            </w:pPr>
            <w:r w:rsidRPr="00712986">
              <w:rPr>
                <w:szCs w:val="26"/>
              </w:rPr>
              <w:t>2296661</w:t>
            </w:r>
          </w:p>
        </w:tc>
        <w:tc>
          <w:tcPr>
            <w:tcW w:w="550" w:type="pct"/>
            <w:vAlign w:val="center"/>
          </w:tcPr>
          <w:p w:rsidR="003E4E73" w:rsidRPr="00712986" w:rsidRDefault="006C06C9" w:rsidP="00350C7D">
            <w:pPr>
              <w:spacing w:before="40" w:after="40" w:line="240" w:lineRule="auto"/>
              <w:jc w:val="center"/>
              <w:rPr>
                <w:szCs w:val="26"/>
              </w:rPr>
            </w:pPr>
            <w:r w:rsidRPr="00712986">
              <w:rPr>
                <w:szCs w:val="26"/>
              </w:rPr>
              <w:t>574210</w:t>
            </w:r>
          </w:p>
        </w:tc>
      </w:tr>
    </w:tbl>
    <w:p w:rsidR="003D2DAD" w:rsidRPr="00712986" w:rsidRDefault="00016BA7" w:rsidP="00813E25">
      <w:pPr>
        <w:spacing w:before="120" w:after="120" w:line="288" w:lineRule="auto"/>
        <w:jc w:val="center"/>
        <w:rPr>
          <w:sz w:val="28"/>
          <w:szCs w:val="28"/>
        </w:rPr>
      </w:pPr>
      <w:r w:rsidRPr="00712986">
        <w:rPr>
          <w:noProof/>
        </w:rPr>
        <w:drawing>
          <wp:inline distT="0" distB="0" distL="0" distR="0" wp14:anchorId="3BC1FD9A" wp14:editId="25410700">
            <wp:extent cx="5391150" cy="338291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11553" cy="3395718"/>
                    </a:xfrm>
                    <a:prstGeom prst="rect">
                      <a:avLst/>
                    </a:prstGeom>
                  </pic:spPr>
                </pic:pic>
              </a:graphicData>
            </a:graphic>
          </wp:inline>
        </w:drawing>
      </w:r>
    </w:p>
    <w:p w:rsidR="003D2DAD" w:rsidRPr="00712986" w:rsidRDefault="003D2DAD" w:rsidP="003D2DAD">
      <w:pPr>
        <w:jc w:val="center"/>
        <w:rPr>
          <w:i/>
          <w:iCs/>
          <w:sz w:val="28"/>
          <w:szCs w:val="28"/>
        </w:rPr>
      </w:pPr>
      <w:bookmarkStart w:id="81" w:name="_Toc228936330"/>
      <w:r w:rsidRPr="00712986">
        <w:rPr>
          <w:i/>
          <w:iCs/>
          <w:sz w:val="28"/>
          <w:szCs w:val="28"/>
        </w:rPr>
        <w:t xml:space="preserve">Hình </w:t>
      </w:r>
      <w:r w:rsidR="004769FE" w:rsidRPr="00712986">
        <w:rPr>
          <w:i/>
          <w:iCs/>
          <w:sz w:val="28"/>
          <w:szCs w:val="28"/>
        </w:rPr>
        <w:fldChar w:fldCharType="begin"/>
      </w:r>
      <w:r w:rsidR="004769FE" w:rsidRPr="00712986">
        <w:rPr>
          <w:i/>
          <w:iCs/>
          <w:sz w:val="28"/>
          <w:szCs w:val="28"/>
        </w:rPr>
        <w:instrText xml:space="preserve"> STYLEREF 1 \s </w:instrText>
      </w:r>
      <w:r w:rsidR="004769FE" w:rsidRPr="00712986">
        <w:rPr>
          <w:i/>
          <w:iCs/>
          <w:sz w:val="28"/>
          <w:szCs w:val="28"/>
        </w:rPr>
        <w:fldChar w:fldCharType="separate"/>
      </w:r>
      <w:r w:rsidR="004769FE" w:rsidRPr="00712986">
        <w:rPr>
          <w:i/>
          <w:iCs/>
          <w:noProof/>
          <w:sz w:val="28"/>
          <w:szCs w:val="28"/>
        </w:rPr>
        <w:t>III</w:t>
      </w:r>
      <w:r w:rsidR="004769FE" w:rsidRPr="00712986">
        <w:rPr>
          <w:i/>
          <w:iCs/>
          <w:sz w:val="28"/>
          <w:szCs w:val="28"/>
        </w:rPr>
        <w:fldChar w:fldCharType="end"/>
      </w:r>
      <w:r w:rsidR="004769FE" w:rsidRPr="00712986">
        <w:rPr>
          <w:i/>
          <w:iCs/>
          <w:sz w:val="28"/>
          <w:szCs w:val="28"/>
        </w:rPr>
        <w:t>.</w:t>
      </w:r>
      <w:r w:rsidR="004769FE" w:rsidRPr="00712986">
        <w:rPr>
          <w:i/>
          <w:iCs/>
          <w:sz w:val="28"/>
          <w:szCs w:val="28"/>
        </w:rPr>
        <w:fldChar w:fldCharType="begin"/>
      </w:r>
      <w:r w:rsidR="004769FE" w:rsidRPr="00712986">
        <w:rPr>
          <w:i/>
          <w:iCs/>
          <w:sz w:val="28"/>
          <w:szCs w:val="28"/>
        </w:rPr>
        <w:instrText xml:space="preserve"> SEQ Hình \* ARABIC \s 1 </w:instrText>
      </w:r>
      <w:r w:rsidR="004769FE" w:rsidRPr="00712986">
        <w:rPr>
          <w:i/>
          <w:iCs/>
          <w:sz w:val="28"/>
          <w:szCs w:val="28"/>
        </w:rPr>
        <w:fldChar w:fldCharType="separate"/>
      </w:r>
      <w:r w:rsidR="004769FE" w:rsidRPr="00712986">
        <w:rPr>
          <w:i/>
          <w:iCs/>
          <w:noProof/>
          <w:sz w:val="28"/>
          <w:szCs w:val="28"/>
        </w:rPr>
        <w:t>1</w:t>
      </w:r>
      <w:r w:rsidR="004769FE" w:rsidRPr="00712986">
        <w:rPr>
          <w:i/>
          <w:iCs/>
          <w:sz w:val="28"/>
          <w:szCs w:val="28"/>
        </w:rPr>
        <w:fldChar w:fldCharType="end"/>
      </w:r>
      <w:r w:rsidRPr="00712986">
        <w:rPr>
          <w:i/>
          <w:iCs/>
          <w:sz w:val="28"/>
          <w:szCs w:val="28"/>
        </w:rPr>
        <w:t>. Sơ đồ vị trí lấy mẫu môi trường nền của Dự án</w:t>
      </w:r>
      <w:bookmarkEnd w:id="81"/>
    </w:p>
    <w:p w:rsidR="00B32197" w:rsidRPr="00712986" w:rsidRDefault="00E161EA" w:rsidP="00DC6169">
      <w:pPr>
        <w:spacing w:after="0" w:line="288" w:lineRule="auto"/>
        <w:ind w:firstLine="567"/>
        <w:jc w:val="both"/>
        <w:rPr>
          <w:sz w:val="28"/>
          <w:szCs w:val="28"/>
        </w:rPr>
      </w:pPr>
      <w:r w:rsidRPr="00712986">
        <w:rPr>
          <w:sz w:val="28"/>
          <w:szCs w:val="28"/>
        </w:rPr>
        <w:lastRenderedPageBreak/>
        <w:t>Các phương pháp đo đạc, lấy mẫu ngoài hiện trường, đo nhanh, bảo quản, vận chuyển, xử lý và phân tích mẫu trong phòng thí nghiệm được thực hiện theo các quy định của các Tiêu chuẩn và QCVN hiện hành.</w:t>
      </w:r>
    </w:p>
    <w:p w:rsidR="00E161EA" w:rsidRPr="00712986" w:rsidRDefault="00E161EA" w:rsidP="00DC6169">
      <w:pPr>
        <w:spacing w:after="0" w:line="288" w:lineRule="auto"/>
        <w:ind w:firstLine="567"/>
        <w:jc w:val="both"/>
        <w:rPr>
          <w:sz w:val="28"/>
          <w:szCs w:val="28"/>
        </w:rPr>
      </w:pPr>
      <w:r w:rsidRPr="00712986">
        <w:rPr>
          <w:sz w:val="28"/>
          <w:szCs w:val="28"/>
        </w:rPr>
        <w:t>Kết quả quan trắc chất lượng môi trường đất, nước, không khí thể hiện tại các bảng sau:</w:t>
      </w:r>
    </w:p>
    <w:p w:rsidR="0075137A" w:rsidRPr="00712986" w:rsidRDefault="0075137A" w:rsidP="0075137A">
      <w:pPr>
        <w:jc w:val="center"/>
        <w:rPr>
          <w:b/>
          <w:bCs/>
          <w:i/>
          <w:iCs/>
          <w:sz w:val="28"/>
          <w:szCs w:val="28"/>
        </w:rPr>
      </w:pPr>
      <w:bookmarkStart w:id="82" w:name="_Toc228936265"/>
      <w:r w:rsidRPr="00712986">
        <w:rPr>
          <w:b/>
          <w:bCs/>
          <w:sz w:val="28"/>
          <w:szCs w:val="28"/>
        </w:rPr>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III</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10</w:t>
      </w:r>
      <w:r w:rsidR="00F978E2" w:rsidRPr="00712986">
        <w:rPr>
          <w:b/>
          <w:bCs/>
          <w:sz w:val="28"/>
          <w:szCs w:val="28"/>
        </w:rPr>
        <w:fldChar w:fldCharType="end"/>
      </w:r>
      <w:r w:rsidRPr="00712986">
        <w:rPr>
          <w:b/>
          <w:bCs/>
          <w:sz w:val="28"/>
          <w:szCs w:val="28"/>
        </w:rPr>
        <w:t>. Kết quả chất lượng môi trường đất của dự án</w:t>
      </w:r>
      <w:bookmarkEnd w:id="82"/>
    </w:p>
    <w:tbl>
      <w:tblPr>
        <w:tblW w:w="5000" w:type="pct"/>
        <w:jc w:val="center"/>
        <w:tblLook w:val="04A0" w:firstRow="1" w:lastRow="0" w:firstColumn="1" w:lastColumn="0" w:noHBand="0" w:noVBand="1"/>
      </w:tblPr>
      <w:tblGrid>
        <w:gridCol w:w="806"/>
        <w:gridCol w:w="1590"/>
        <w:gridCol w:w="1322"/>
        <w:gridCol w:w="1148"/>
        <w:gridCol w:w="1148"/>
        <w:gridCol w:w="1150"/>
        <w:gridCol w:w="2123"/>
      </w:tblGrid>
      <w:tr w:rsidR="00712986" w:rsidRPr="00712986" w:rsidTr="0003636C">
        <w:trPr>
          <w:trHeight w:val="335"/>
          <w:tblHeader/>
          <w:jc w:val="center"/>
        </w:trPr>
        <w:tc>
          <w:tcPr>
            <w:tcW w:w="4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5137A" w:rsidRPr="00712986" w:rsidRDefault="0075137A" w:rsidP="0075137A">
            <w:pPr>
              <w:spacing w:after="0" w:line="240" w:lineRule="auto"/>
              <w:jc w:val="center"/>
              <w:rPr>
                <w:rFonts w:eastAsia="Times New Roman" w:cs="Times New Roman"/>
                <w:b/>
                <w:bCs/>
                <w:szCs w:val="26"/>
              </w:rPr>
            </w:pPr>
            <w:r w:rsidRPr="00712986">
              <w:rPr>
                <w:rFonts w:eastAsia="Times New Roman" w:cs="Times New Roman"/>
                <w:b/>
                <w:bCs/>
                <w:szCs w:val="26"/>
              </w:rPr>
              <w:t>TT</w:t>
            </w:r>
          </w:p>
        </w:tc>
        <w:tc>
          <w:tcPr>
            <w:tcW w:w="8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5137A" w:rsidRPr="00712986" w:rsidRDefault="0075137A" w:rsidP="0075137A">
            <w:pPr>
              <w:spacing w:after="0" w:line="240" w:lineRule="auto"/>
              <w:jc w:val="center"/>
              <w:rPr>
                <w:rFonts w:eastAsia="Times New Roman" w:cs="Times New Roman"/>
                <w:b/>
                <w:bCs/>
                <w:szCs w:val="26"/>
              </w:rPr>
            </w:pPr>
            <w:r w:rsidRPr="00712986">
              <w:rPr>
                <w:rFonts w:eastAsia="Times New Roman" w:cs="Times New Roman"/>
                <w:b/>
                <w:bCs/>
                <w:szCs w:val="26"/>
              </w:rPr>
              <w:t>Thông số phân tích</w:t>
            </w:r>
          </w:p>
        </w:tc>
        <w:tc>
          <w:tcPr>
            <w:tcW w:w="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5137A" w:rsidRPr="00712986" w:rsidRDefault="0075137A" w:rsidP="0075137A">
            <w:pPr>
              <w:spacing w:after="0" w:line="240" w:lineRule="auto"/>
              <w:jc w:val="center"/>
              <w:rPr>
                <w:rFonts w:eastAsia="Times New Roman" w:cs="Times New Roman"/>
                <w:b/>
                <w:bCs/>
                <w:szCs w:val="26"/>
              </w:rPr>
            </w:pPr>
            <w:r w:rsidRPr="00712986">
              <w:rPr>
                <w:rFonts w:eastAsia="Times New Roman" w:cs="Times New Roman"/>
                <w:b/>
                <w:bCs/>
                <w:szCs w:val="26"/>
              </w:rPr>
              <w:t>Đơn vị</w:t>
            </w:r>
          </w:p>
        </w:tc>
        <w:tc>
          <w:tcPr>
            <w:tcW w:w="1855" w:type="pct"/>
            <w:gridSpan w:val="3"/>
            <w:tcBorders>
              <w:top w:val="single" w:sz="4" w:space="0" w:color="auto"/>
              <w:left w:val="nil"/>
              <w:bottom w:val="single" w:sz="4" w:space="0" w:color="auto"/>
              <w:right w:val="single" w:sz="4" w:space="0" w:color="000000"/>
            </w:tcBorders>
            <w:shd w:val="clear" w:color="auto" w:fill="auto"/>
            <w:vAlign w:val="center"/>
            <w:hideMark/>
          </w:tcPr>
          <w:p w:rsidR="0075137A" w:rsidRPr="00712986" w:rsidRDefault="0075137A" w:rsidP="0075137A">
            <w:pPr>
              <w:spacing w:after="0" w:line="240" w:lineRule="auto"/>
              <w:jc w:val="center"/>
              <w:rPr>
                <w:rFonts w:eastAsia="Times New Roman" w:cs="Times New Roman"/>
                <w:b/>
                <w:bCs/>
                <w:szCs w:val="26"/>
              </w:rPr>
            </w:pPr>
            <w:r w:rsidRPr="00712986">
              <w:rPr>
                <w:rFonts w:eastAsia="Times New Roman" w:cs="Times New Roman"/>
                <w:b/>
                <w:bCs/>
                <w:szCs w:val="26"/>
              </w:rPr>
              <w:t>Kết quả</w:t>
            </w:r>
          </w:p>
        </w:tc>
        <w:tc>
          <w:tcPr>
            <w:tcW w:w="11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5137A" w:rsidRPr="00712986" w:rsidRDefault="0075137A" w:rsidP="0075137A">
            <w:pPr>
              <w:spacing w:after="0" w:line="240" w:lineRule="auto"/>
              <w:jc w:val="center"/>
              <w:rPr>
                <w:rFonts w:eastAsia="Times New Roman" w:cs="Times New Roman"/>
                <w:b/>
                <w:bCs/>
                <w:szCs w:val="26"/>
              </w:rPr>
            </w:pPr>
            <w:r w:rsidRPr="00712986">
              <w:rPr>
                <w:rFonts w:eastAsia="Times New Roman" w:cs="Times New Roman"/>
                <w:b/>
                <w:bCs/>
                <w:szCs w:val="26"/>
              </w:rPr>
              <w:t xml:space="preserve">QCVN 03:2023/ BTNMT Loại </w:t>
            </w:r>
            <w:r w:rsidR="00B86E1F" w:rsidRPr="00712986">
              <w:rPr>
                <w:rFonts w:eastAsia="Times New Roman" w:cs="Times New Roman"/>
                <w:b/>
                <w:bCs/>
                <w:szCs w:val="26"/>
              </w:rPr>
              <w:t>3</w:t>
            </w:r>
          </w:p>
        </w:tc>
      </w:tr>
      <w:tr w:rsidR="00712986" w:rsidRPr="00712986" w:rsidTr="0003636C">
        <w:trPr>
          <w:trHeight w:val="399"/>
          <w:tblHeader/>
          <w:jc w:val="center"/>
        </w:trPr>
        <w:tc>
          <w:tcPr>
            <w:tcW w:w="434" w:type="pct"/>
            <w:vMerge/>
            <w:tcBorders>
              <w:top w:val="single" w:sz="4" w:space="0" w:color="auto"/>
              <w:left w:val="single" w:sz="4" w:space="0" w:color="auto"/>
              <w:bottom w:val="single" w:sz="4" w:space="0" w:color="auto"/>
              <w:right w:val="single" w:sz="4" w:space="0" w:color="auto"/>
            </w:tcBorders>
            <w:vAlign w:val="center"/>
            <w:hideMark/>
          </w:tcPr>
          <w:p w:rsidR="0075137A" w:rsidRPr="00712986" w:rsidRDefault="0075137A" w:rsidP="0075137A">
            <w:pPr>
              <w:spacing w:after="0" w:line="240" w:lineRule="auto"/>
              <w:rPr>
                <w:rFonts w:eastAsia="Times New Roman" w:cs="Times New Roman"/>
                <w:b/>
                <w:bCs/>
                <w:szCs w:val="26"/>
              </w:rPr>
            </w:pPr>
          </w:p>
        </w:tc>
        <w:tc>
          <w:tcPr>
            <w:tcW w:w="856" w:type="pct"/>
            <w:vMerge/>
            <w:tcBorders>
              <w:top w:val="single" w:sz="4" w:space="0" w:color="auto"/>
              <w:left w:val="single" w:sz="4" w:space="0" w:color="auto"/>
              <w:bottom w:val="single" w:sz="4" w:space="0" w:color="auto"/>
              <w:right w:val="single" w:sz="4" w:space="0" w:color="auto"/>
            </w:tcBorders>
            <w:vAlign w:val="center"/>
            <w:hideMark/>
          </w:tcPr>
          <w:p w:rsidR="0075137A" w:rsidRPr="00712986" w:rsidRDefault="0075137A" w:rsidP="0075137A">
            <w:pPr>
              <w:spacing w:after="0" w:line="240" w:lineRule="auto"/>
              <w:rPr>
                <w:rFonts w:eastAsia="Times New Roman" w:cs="Times New Roman"/>
                <w:b/>
                <w:bCs/>
                <w:szCs w:val="26"/>
              </w:rPr>
            </w:pPr>
          </w:p>
        </w:tc>
        <w:tc>
          <w:tcPr>
            <w:tcW w:w="712" w:type="pct"/>
            <w:vMerge/>
            <w:tcBorders>
              <w:top w:val="single" w:sz="4" w:space="0" w:color="auto"/>
              <w:left w:val="single" w:sz="4" w:space="0" w:color="auto"/>
              <w:bottom w:val="single" w:sz="4" w:space="0" w:color="auto"/>
              <w:right w:val="single" w:sz="4" w:space="0" w:color="auto"/>
            </w:tcBorders>
            <w:vAlign w:val="center"/>
            <w:hideMark/>
          </w:tcPr>
          <w:p w:rsidR="0075137A" w:rsidRPr="00712986" w:rsidRDefault="0075137A" w:rsidP="0075137A">
            <w:pPr>
              <w:spacing w:after="0" w:line="240" w:lineRule="auto"/>
              <w:rPr>
                <w:rFonts w:eastAsia="Times New Roman" w:cs="Times New Roman"/>
                <w:b/>
                <w:bCs/>
                <w:szCs w:val="26"/>
              </w:rPr>
            </w:pPr>
          </w:p>
        </w:tc>
        <w:tc>
          <w:tcPr>
            <w:tcW w:w="618" w:type="pct"/>
            <w:tcBorders>
              <w:top w:val="nil"/>
              <w:left w:val="nil"/>
              <w:bottom w:val="single" w:sz="4" w:space="0" w:color="auto"/>
              <w:right w:val="single" w:sz="4" w:space="0" w:color="auto"/>
            </w:tcBorders>
            <w:shd w:val="clear" w:color="auto" w:fill="auto"/>
            <w:vAlign w:val="center"/>
            <w:hideMark/>
          </w:tcPr>
          <w:p w:rsidR="0075137A" w:rsidRPr="00712986" w:rsidRDefault="0075137A" w:rsidP="0075137A">
            <w:pPr>
              <w:spacing w:after="0" w:line="240" w:lineRule="auto"/>
              <w:jc w:val="center"/>
              <w:rPr>
                <w:rFonts w:eastAsia="Times New Roman" w:cs="Times New Roman"/>
                <w:b/>
                <w:bCs/>
                <w:szCs w:val="26"/>
              </w:rPr>
            </w:pPr>
            <w:r w:rsidRPr="00712986">
              <w:rPr>
                <w:rFonts w:eastAsia="Times New Roman" w:cs="Times New Roman"/>
                <w:b/>
                <w:bCs/>
                <w:szCs w:val="26"/>
              </w:rPr>
              <w:t>Đ1</w:t>
            </w:r>
          </w:p>
        </w:tc>
        <w:tc>
          <w:tcPr>
            <w:tcW w:w="618" w:type="pct"/>
            <w:tcBorders>
              <w:top w:val="nil"/>
              <w:left w:val="nil"/>
              <w:bottom w:val="single" w:sz="4" w:space="0" w:color="auto"/>
              <w:right w:val="single" w:sz="4" w:space="0" w:color="auto"/>
            </w:tcBorders>
            <w:shd w:val="clear" w:color="auto" w:fill="auto"/>
            <w:vAlign w:val="center"/>
            <w:hideMark/>
          </w:tcPr>
          <w:p w:rsidR="0075137A" w:rsidRPr="00712986" w:rsidRDefault="0075137A" w:rsidP="0075137A">
            <w:pPr>
              <w:spacing w:after="0" w:line="240" w:lineRule="auto"/>
              <w:jc w:val="center"/>
              <w:rPr>
                <w:rFonts w:eastAsia="Times New Roman" w:cs="Times New Roman"/>
                <w:b/>
                <w:bCs/>
                <w:szCs w:val="26"/>
              </w:rPr>
            </w:pPr>
            <w:r w:rsidRPr="00712986">
              <w:rPr>
                <w:rFonts w:eastAsia="Times New Roman" w:cs="Times New Roman"/>
                <w:b/>
                <w:bCs/>
                <w:szCs w:val="26"/>
              </w:rPr>
              <w:t>Đ2</w:t>
            </w:r>
          </w:p>
        </w:tc>
        <w:tc>
          <w:tcPr>
            <w:tcW w:w="619" w:type="pct"/>
            <w:tcBorders>
              <w:top w:val="nil"/>
              <w:left w:val="nil"/>
              <w:bottom w:val="single" w:sz="4" w:space="0" w:color="auto"/>
              <w:right w:val="single" w:sz="4" w:space="0" w:color="auto"/>
            </w:tcBorders>
            <w:shd w:val="clear" w:color="auto" w:fill="auto"/>
            <w:vAlign w:val="center"/>
            <w:hideMark/>
          </w:tcPr>
          <w:p w:rsidR="0075137A" w:rsidRPr="00712986" w:rsidRDefault="0075137A" w:rsidP="0075137A">
            <w:pPr>
              <w:spacing w:after="0" w:line="240" w:lineRule="auto"/>
              <w:jc w:val="center"/>
              <w:rPr>
                <w:rFonts w:eastAsia="Times New Roman" w:cs="Times New Roman"/>
                <w:b/>
                <w:bCs/>
                <w:szCs w:val="26"/>
              </w:rPr>
            </w:pPr>
            <w:r w:rsidRPr="00712986">
              <w:rPr>
                <w:rFonts w:eastAsia="Times New Roman" w:cs="Times New Roman"/>
                <w:b/>
                <w:bCs/>
                <w:szCs w:val="26"/>
              </w:rPr>
              <w:t>Đ3</w:t>
            </w:r>
          </w:p>
        </w:tc>
        <w:tc>
          <w:tcPr>
            <w:tcW w:w="1144" w:type="pct"/>
            <w:vMerge/>
            <w:tcBorders>
              <w:top w:val="single" w:sz="4" w:space="0" w:color="auto"/>
              <w:left w:val="single" w:sz="4" w:space="0" w:color="auto"/>
              <w:bottom w:val="single" w:sz="4" w:space="0" w:color="auto"/>
              <w:right w:val="single" w:sz="4" w:space="0" w:color="auto"/>
            </w:tcBorders>
            <w:vAlign w:val="center"/>
            <w:hideMark/>
          </w:tcPr>
          <w:p w:rsidR="0075137A" w:rsidRPr="00712986" w:rsidRDefault="0075137A" w:rsidP="0075137A">
            <w:pPr>
              <w:spacing w:after="0" w:line="240" w:lineRule="auto"/>
              <w:rPr>
                <w:rFonts w:eastAsia="Times New Roman" w:cs="Times New Roman"/>
                <w:b/>
                <w:bCs/>
                <w:szCs w:val="26"/>
              </w:rPr>
            </w:pPr>
          </w:p>
        </w:tc>
      </w:tr>
      <w:tr w:rsidR="00712986" w:rsidRPr="00712986" w:rsidTr="0003636C">
        <w:trPr>
          <w:trHeight w:val="399"/>
          <w:jc w:val="center"/>
        </w:trPr>
        <w:tc>
          <w:tcPr>
            <w:tcW w:w="434" w:type="pct"/>
            <w:tcBorders>
              <w:top w:val="nil"/>
              <w:left w:val="single" w:sz="4" w:space="0" w:color="auto"/>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1 </w:t>
            </w:r>
          </w:p>
        </w:tc>
        <w:tc>
          <w:tcPr>
            <w:tcW w:w="856"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bCs/>
                <w:szCs w:val="26"/>
              </w:rPr>
              <w:t>Cd</w:t>
            </w:r>
          </w:p>
        </w:tc>
        <w:tc>
          <w:tcPr>
            <w:tcW w:w="712"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mg/kg</w:t>
            </w:r>
          </w:p>
        </w:tc>
        <w:tc>
          <w:tcPr>
            <w:tcW w:w="618" w:type="pct"/>
            <w:tcBorders>
              <w:top w:val="nil"/>
              <w:left w:val="nil"/>
              <w:bottom w:val="single" w:sz="4" w:space="0" w:color="auto"/>
              <w:right w:val="nil"/>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0,67</w:t>
            </w:r>
          </w:p>
        </w:tc>
        <w:tc>
          <w:tcPr>
            <w:tcW w:w="618" w:type="pct"/>
            <w:tcBorders>
              <w:top w:val="nil"/>
              <w:left w:val="single" w:sz="4" w:space="0" w:color="auto"/>
              <w:bottom w:val="single" w:sz="4" w:space="0" w:color="auto"/>
              <w:right w:val="nil"/>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0,7</w:t>
            </w:r>
          </w:p>
        </w:tc>
        <w:tc>
          <w:tcPr>
            <w:tcW w:w="619" w:type="pct"/>
            <w:tcBorders>
              <w:top w:val="nil"/>
              <w:left w:val="single" w:sz="4" w:space="0" w:color="auto"/>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0,67</w:t>
            </w:r>
          </w:p>
        </w:tc>
        <w:tc>
          <w:tcPr>
            <w:tcW w:w="1144"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b/>
                <w:bCs/>
                <w:szCs w:val="26"/>
              </w:rPr>
            </w:pPr>
            <w:r w:rsidRPr="00712986">
              <w:rPr>
                <w:rFonts w:eastAsia="Times New Roman" w:cs="Times New Roman"/>
                <w:b/>
                <w:bCs/>
                <w:szCs w:val="26"/>
                <w:lang w:val="nl-NL"/>
              </w:rPr>
              <w:t>60</w:t>
            </w:r>
          </w:p>
        </w:tc>
      </w:tr>
      <w:tr w:rsidR="00712986" w:rsidRPr="00712986" w:rsidTr="0003636C">
        <w:trPr>
          <w:trHeight w:val="399"/>
          <w:jc w:val="center"/>
        </w:trPr>
        <w:tc>
          <w:tcPr>
            <w:tcW w:w="434" w:type="pct"/>
            <w:tcBorders>
              <w:top w:val="nil"/>
              <w:left w:val="single" w:sz="4" w:space="0" w:color="auto"/>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2 </w:t>
            </w:r>
          </w:p>
        </w:tc>
        <w:tc>
          <w:tcPr>
            <w:tcW w:w="856"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bCs/>
                <w:szCs w:val="26"/>
              </w:rPr>
            </w:pPr>
            <w:r w:rsidRPr="00712986">
              <w:rPr>
                <w:rFonts w:eastAsia="Times New Roman" w:cs="Times New Roman"/>
                <w:bCs/>
                <w:szCs w:val="26"/>
              </w:rPr>
              <w:t>Cu</w:t>
            </w:r>
          </w:p>
        </w:tc>
        <w:tc>
          <w:tcPr>
            <w:tcW w:w="712"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mg/kg</w:t>
            </w:r>
          </w:p>
        </w:tc>
        <w:tc>
          <w:tcPr>
            <w:tcW w:w="618" w:type="pct"/>
            <w:tcBorders>
              <w:top w:val="nil"/>
              <w:left w:val="nil"/>
              <w:bottom w:val="single" w:sz="4" w:space="0" w:color="auto"/>
              <w:right w:val="nil"/>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19,27</w:t>
            </w:r>
          </w:p>
        </w:tc>
        <w:tc>
          <w:tcPr>
            <w:tcW w:w="618" w:type="pct"/>
            <w:tcBorders>
              <w:top w:val="nil"/>
              <w:left w:val="single" w:sz="4" w:space="0" w:color="auto"/>
              <w:bottom w:val="single" w:sz="4" w:space="0" w:color="auto"/>
              <w:right w:val="nil"/>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25,57</w:t>
            </w:r>
          </w:p>
        </w:tc>
        <w:tc>
          <w:tcPr>
            <w:tcW w:w="619" w:type="pct"/>
            <w:tcBorders>
              <w:top w:val="nil"/>
              <w:left w:val="single" w:sz="4" w:space="0" w:color="auto"/>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21,27</w:t>
            </w:r>
          </w:p>
        </w:tc>
        <w:tc>
          <w:tcPr>
            <w:tcW w:w="1144"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b/>
                <w:bCs/>
                <w:szCs w:val="26"/>
                <w:lang w:val="nl-NL"/>
              </w:rPr>
            </w:pPr>
            <w:r w:rsidRPr="00712986">
              <w:rPr>
                <w:rFonts w:eastAsia="Times New Roman" w:cs="Times New Roman"/>
                <w:b/>
                <w:bCs/>
                <w:szCs w:val="26"/>
                <w:lang w:val="nl-NL"/>
              </w:rPr>
              <w:t>2.000</w:t>
            </w:r>
          </w:p>
        </w:tc>
      </w:tr>
      <w:tr w:rsidR="00712986" w:rsidRPr="00712986" w:rsidTr="0003636C">
        <w:trPr>
          <w:trHeight w:val="399"/>
          <w:jc w:val="center"/>
        </w:trPr>
        <w:tc>
          <w:tcPr>
            <w:tcW w:w="434" w:type="pct"/>
            <w:tcBorders>
              <w:top w:val="nil"/>
              <w:left w:val="single" w:sz="4" w:space="0" w:color="auto"/>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3 </w:t>
            </w:r>
          </w:p>
        </w:tc>
        <w:tc>
          <w:tcPr>
            <w:tcW w:w="856"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bCs/>
                <w:szCs w:val="26"/>
              </w:rPr>
            </w:pPr>
            <w:r w:rsidRPr="00712986">
              <w:rPr>
                <w:rFonts w:eastAsia="Times New Roman" w:cs="Times New Roman"/>
                <w:bCs/>
                <w:szCs w:val="26"/>
              </w:rPr>
              <w:t>As</w:t>
            </w:r>
          </w:p>
        </w:tc>
        <w:tc>
          <w:tcPr>
            <w:tcW w:w="712"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mg/kg</w:t>
            </w:r>
          </w:p>
        </w:tc>
        <w:tc>
          <w:tcPr>
            <w:tcW w:w="618" w:type="pct"/>
            <w:tcBorders>
              <w:top w:val="nil"/>
              <w:left w:val="nil"/>
              <w:bottom w:val="single" w:sz="4" w:space="0" w:color="auto"/>
              <w:right w:val="nil"/>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0,4</w:t>
            </w:r>
          </w:p>
        </w:tc>
        <w:tc>
          <w:tcPr>
            <w:tcW w:w="618" w:type="pct"/>
            <w:tcBorders>
              <w:top w:val="nil"/>
              <w:left w:val="single" w:sz="4" w:space="0" w:color="auto"/>
              <w:bottom w:val="single" w:sz="4" w:space="0" w:color="auto"/>
              <w:right w:val="nil"/>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0,44</w:t>
            </w:r>
          </w:p>
        </w:tc>
        <w:tc>
          <w:tcPr>
            <w:tcW w:w="619" w:type="pct"/>
            <w:tcBorders>
              <w:top w:val="nil"/>
              <w:left w:val="single" w:sz="4" w:space="0" w:color="auto"/>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0,38</w:t>
            </w:r>
          </w:p>
        </w:tc>
        <w:tc>
          <w:tcPr>
            <w:tcW w:w="1144"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b/>
                <w:bCs/>
                <w:szCs w:val="26"/>
                <w:lang w:val="nl-NL"/>
              </w:rPr>
            </w:pPr>
            <w:r w:rsidRPr="00712986">
              <w:rPr>
                <w:rFonts w:eastAsia="Times New Roman" w:cs="Times New Roman"/>
                <w:b/>
                <w:bCs/>
                <w:szCs w:val="26"/>
                <w:lang w:val="nl-NL"/>
              </w:rPr>
              <w:t>200</w:t>
            </w:r>
          </w:p>
        </w:tc>
      </w:tr>
      <w:tr w:rsidR="00712986" w:rsidRPr="00712986" w:rsidTr="0003636C">
        <w:trPr>
          <w:trHeight w:val="399"/>
          <w:jc w:val="center"/>
        </w:trPr>
        <w:tc>
          <w:tcPr>
            <w:tcW w:w="434" w:type="pct"/>
            <w:tcBorders>
              <w:top w:val="nil"/>
              <w:left w:val="single" w:sz="4" w:space="0" w:color="auto"/>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4 </w:t>
            </w:r>
          </w:p>
        </w:tc>
        <w:tc>
          <w:tcPr>
            <w:tcW w:w="856" w:type="pct"/>
            <w:tcBorders>
              <w:top w:val="nil"/>
              <w:left w:val="nil"/>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bCs/>
                <w:szCs w:val="26"/>
              </w:rPr>
              <w:t>Pb</w:t>
            </w:r>
          </w:p>
        </w:tc>
        <w:tc>
          <w:tcPr>
            <w:tcW w:w="712" w:type="pct"/>
            <w:tcBorders>
              <w:top w:val="nil"/>
              <w:left w:val="nil"/>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mg/kg</w:t>
            </w:r>
          </w:p>
        </w:tc>
        <w:tc>
          <w:tcPr>
            <w:tcW w:w="618" w:type="pct"/>
            <w:tcBorders>
              <w:top w:val="nil"/>
              <w:left w:val="nil"/>
              <w:bottom w:val="single" w:sz="4" w:space="0" w:color="auto"/>
              <w:right w:val="nil"/>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22,3</w:t>
            </w:r>
          </w:p>
        </w:tc>
        <w:tc>
          <w:tcPr>
            <w:tcW w:w="618" w:type="pct"/>
            <w:tcBorders>
              <w:top w:val="nil"/>
              <w:left w:val="single" w:sz="4" w:space="0" w:color="auto"/>
              <w:bottom w:val="single" w:sz="4" w:space="0" w:color="auto"/>
              <w:right w:val="nil"/>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24</w:t>
            </w:r>
          </w:p>
        </w:tc>
        <w:tc>
          <w:tcPr>
            <w:tcW w:w="619" w:type="pct"/>
            <w:tcBorders>
              <w:top w:val="nil"/>
              <w:left w:val="single" w:sz="4" w:space="0" w:color="auto"/>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18,1</w:t>
            </w:r>
          </w:p>
        </w:tc>
        <w:tc>
          <w:tcPr>
            <w:tcW w:w="1144" w:type="pct"/>
            <w:tcBorders>
              <w:top w:val="nil"/>
              <w:left w:val="nil"/>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jc w:val="center"/>
              <w:rPr>
                <w:rFonts w:eastAsia="Times New Roman" w:cs="Times New Roman"/>
                <w:b/>
                <w:bCs/>
                <w:szCs w:val="26"/>
              </w:rPr>
            </w:pPr>
            <w:r w:rsidRPr="00712986">
              <w:rPr>
                <w:rFonts w:eastAsia="Times New Roman" w:cs="Times New Roman"/>
                <w:b/>
                <w:bCs/>
                <w:szCs w:val="26"/>
                <w:lang w:val="nl-NL"/>
              </w:rPr>
              <w:t>700</w:t>
            </w:r>
          </w:p>
        </w:tc>
      </w:tr>
      <w:tr w:rsidR="00712986" w:rsidRPr="00712986" w:rsidTr="0003636C">
        <w:trPr>
          <w:trHeight w:val="399"/>
          <w:jc w:val="center"/>
        </w:trPr>
        <w:tc>
          <w:tcPr>
            <w:tcW w:w="434" w:type="pct"/>
            <w:tcBorders>
              <w:top w:val="nil"/>
              <w:left w:val="single" w:sz="4" w:space="0" w:color="auto"/>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5 </w:t>
            </w:r>
          </w:p>
        </w:tc>
        <w:tc>
          <w:tcPr>
            <w:tcW w:w="856"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bCs/>
                <w:szCs w:val="26"/>
              </w:rPr>
              <w:t>Zn</w:t>
            </w:r>
          </w:p>
        </w:tc>
        <w:tc>
          <w:tcPr>
            <w:tcW w:w="712"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mg/kg</w:t>
            </w:r>
          </w:p>
        </w:tc>
        <w:tc>
          <w:tcPr>
            <w:tcW w:w="618" w:type="pct"/>
            <w:tcBorders>
              <w:top w:val="nil"/>
              <w:left w:val="nil"/>
              <w:bottom w:val="single" w:sz="4" w:space="0" w:color="auto"/>
              <w:right w:val="nil"/>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51</w:t>
            </w:r>
          </w:p>
        </w:tc>
        <w:tc>
          <w:tcPr>
            <w:tcW w:w="618" w:type="pct"/>
            <w:tcBorders>
              <w:top w:val="nil"/>
              <w:left w:val="single" w:sz="4" w:space="0" w:color="auto"/>
              <w:bottom w:val="single" w:sz="4" w:space="0" w:color="auto"/>
              <w:right w:val="nil"/>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67,5</w:t>
            </w:r>
          </w:p>
        </w:tc>
        <w:tc>
          <w:tcPr>
            <w:tcW w:w="619" w:type="pct"/>
            <w:tcBorders>
              <w:top w:val="nil"/>
              <w:left w:val="single" w:sz="4" w:space="0" w:color="auto"/>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60,83</w:t>
            </w:r>
          </w:p>
        </w:tc>
        <w:tc>
          <w:tcPr>
            <w:tcW w:w="1144"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b/>
                <w:bCs/>
                <w:szCs w:val="26"/>
              </w:rPr>
            </w:pPr>
            <w:r w:rsidRPr="00712986">
              <w:rPr>
                <w:rFonts w:eastAsia="Times New Roman" w:cs="Times New Roman"/>
                <w:b/>
                <w:bCs/>
                <w:szCs w:val="26"/>
                <w:lang w:val="nl-NL"/>
              </w:rPr>
              <w:t>2.000</w:t>
            </w:r>
          </w:p>
        </w:tc>
      </w:tr>
    </w:tbl>
    <w:p w:rsidR="0075137A" w:rsidRPr="00712986" w:rsidRDefault="0075137A" w:rsidP="0075137A">
      <w:pPr>
        <w:spacing w:before="120" w:after="120" w:line="288" w:lineRule="auto"/>
        <w:ind w:left="567"/>
        <w:jc w:val="right"/>
        <w:rPr>
          <w:i/>
          <w:iCs/>
          <w:szCs w:val="26"/>
        </w:rPr>
      </w:pPr>
      <w:r w:rsidRPr="00712986">
        <w:rPr>
          <w:i/>
          <w:iCs/>
          <w:szCs w:val="26"/>
        </w:rPr>
        <w:t>(nguồn: Phiếu kết quả Trung tâm môi trường và Sản xuất sạch)</w:t>
      </w:r>
    </w:p>
    <w:p w:rsidR="0075137A" w:rsidRPr="00712986" w:rsidRDefault="0075137A" w:rsidP="0075137A">
      <w:pPr>
        <w:ind w:firstLine="567"/>
        <w:jc w:val="both"/>
        <w:rPr>
          <w:i/>
          <w:iCs/>
          <w:szCs w:val="26"/>
        </w:rPr>
      </w:pPr>
      <w:r w:rsidRPr="00712986">
        <w:rPr>
          <w:i/>
          <w:iCs/>
          <w:szCs w:val="26"/>
        </w:rPr>
        <w:t>Ghi chú:</w:t>
      </w:r>
    </w:p>
    <w:p w:rsidR="0075137A" w:rsidRPr="00712986" w:rsidRDefault="0075137A" w:rsidP="00B86E1F">
      <w:pPr>
        <w:ind w:firstLine="567"/>
        <w:jc w:val="both"/>
        <w:rPr>
          <w:i/>
          <w:iCs/>
          <w:szCs w:val="26"/>
        </w:rPr>
      </w:pPr>
      <w:r w:rsidRPr="00712986">
        <w:rPr>
          <w:i/>
          <w:iCs/>
          <w:szCs w:val="26"/>
        </w:rPr>
        <w:t>QCVN 03:2023/BTNMT-Quy chuẩn kỹ thuật quốc gia về chất lượng đất</w:t>
      </w:r>
      <w:r w:rsidR="00492804" w:rsidRPr="00712986">
        <w:rPr>
          <w:i/>
          <w:iCs/>
          <w:szCs w:val="26"/>
        </w:rPr>
        <w:t xml:space="preserve"> loại </w:t>
      </w:r>
      <w:r w:rsidR="00B86E1F" w:rsidRPr="00712986">
        <w:rPr>
          <w:i/>
          <w:iCs/>
          <w:szCs w:val="26"/>
        </w:rPr>
        <w:t>3 – Đất cơ sở sản xuất phi nông nghiệp</w:t>
      </w:r>
      <w:r w:rsidR="00492804" w:rsidRPr="00712986">
        <w:rPr>
          <w:i/>
          <w:iCs/>
          <w:szCs w:val="26"/>
        </w:rPr>
        <w:t>.</w:t>
      </w:r>
    </w:p>
    <w:p w:rsidR="0075137A" w:rsidRPr="00712986" w:rsidRDefault="000D78E8" w:rsidP="000D78E8">
      <w:pPr>
        <w:jc w:val="center"/>
        <w:rPr>
          <w:b/>
          <w:bCs/>
          <w:sz w:val="28"/>
          <w:szCs w:val="28"/>
        </w:rPr>
      </w:pPr>
      <w:bookmarkStart w:id="83" w:name="_Toc228936266"/>
      <w:r w:rsidRPr="00712986">
        <w:rPr>
          <w:b/>
          <w:bCs/>
          <w:sz w:val="28"/>
          <w:szCs w:val="28"/>
        </w:rPr>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III</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11</w:t>
      </w:r>
      <w:r w:rsidR="00F978E2" w:rsidRPr="00712986">
        <w:rPr>
          <w:b/>
          <w:bCs/>
          <w:sz w:val="28"/>
          <w:szCs w:val="28"/>
        </w:rPr>
        <w:fldChar w:fldCharType="end"/>
      </w:r>
      <w:r w:rsidRPr="00712986">
        <w:rPr>
          <w:b/>
          <w:bCs/>
          <w:sz w:val="28"/>
          <w:szCs w:val="28"/>
        </w:rPr>
        <w:t>. Kết quả chất lượng nước dưới đất của dự án</w:t>
      </w:r>
      <w:bookmarkEnd w:id="83"/>
    </w:p>
    <w:tbl>
      <w:tblPr>
        <w:tblW w:w="52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3455"/>
        <w:gridCol w:w="945"/>
        <w:gridCol w:w="1162"/>
        <w:gridCol w:w="1162"/>
        <w:gridCol w:w="1162"/>
        <w:gridCol w:w="1307"/>
      </w:tblGrid>
      <w:tr w:rsidR="00712986" w:rsidRPr="00712986" w:rsidTr="00A80FD4">
        <w:trPr>
          <w:trHeight w:val="62"/>
          <w:tblHeader/>
          <w:jc w:val="center"/>
        </w:trPr>
        <w:tc>
          <w:tcPr>
            <w:tcW w:w="567" w:type="dxa"/>
            <w:vMerge w:val="restart"/>
            <w:shd w:val="clear" w:color="auto" w:fill="auto"/>
            <w:vAlign w:val="center"/>
          </w:tcPr>
          <w:p w:rsidR="000D78E8" w:rsidRPr="00712986" w:rsidRDefault="000D78E8" w:rsidP="00A80FD4">
            <w:pPr>
              <w:spacing w:before="40" w:after="40" w:line="240" w:lineRule="auto"/>
              <w:jc w:val="center"/>
              <w:rPr>
                <w:rFonts w:cs="Times New Roman"/>
                <w:b/>
                <w:szCs w:val="26"/>
              </w:rPr>
            </w:pPr>
            <w:r w:rsidRPr="00712986">
              <w:rPr>
                <w:rFonts w:cs="Times New Roman"/>
                <w:b/>
                <w:szCs w:val="26"/>
              </w:rPr>
              <w:t>TT</w:t>
            </w:r>
          </w:p>
        </w:tc>
        <w:tc>
          <w:tcPr>
            <w:tcW w:w="3371" w:type="dxa"/>
            <w:vMerge w:val="restart"/>
            <w:shd w:val="clear" w:color="auto" w:fill="auto"/>
            <w:vAlign w:val="center"/>
          </w:tcPr>
          <w:p w:rsidR="000D78E8" w:rsidRPr="00712986" w:rsidRDefault="000D78E8" w:rsidP="00A80FD4">
            <w:pPr>
              <w:spacing w:before="40" w:after="40" w:line="240" w:lineRule="auto"/>
              <w:jc w:val="center"/>
              <w:rPr>
                <w:rFonts w:cs="Times New Roman"/>
                <w:b/>
                <w:szCs w:val="26"/>
              </w:rPr>
            </w:pPr>
            <w:r w:rsidRPr="00712986">
              <w:rPr>
                <w:rFonts w:cs="Times New Roman"/>
                <w:b/>
                <w:szCs w:val="26"/>
              </w:rPr>
              <w:t>Thông số</w:t>
            </w:r>
          </w:p>
        </w:tc>
        <w:tc>
          <w:tcPr>
            <w:tcW w:w="922" w:type="dxa"/>
            <w:vMerge w:val="restart"/>
            <w:shd w:val="clear" w:color="auto" w:fill="auto"/>
            <w:vAlign w:val="center"/>
          </w:tcPr>
          <w:p w:rsidR="000D78E8" w:rsidRPr="00712986" w:rsidRDefault="000D78E8" w:rsidP="00A80FD4">
            <w:pPr>
              <w:spacing w:before="40" w:after="40" w:line="240" w:lineRule="auto"/>
              <w:jc w:val="center"/>
              <w:rPr>
                <w:rFonts w:cs="Times New Roman"/>
                <w:b/>
                <w:szCs w:val="26"/>
              </w:rPr>
            </w:pPr>
            <w:r w:rsidRPr="00712986">
              <w:rPr>
                <w:rFonts w:cs="Times New Roman"/>
                <w:b/>
                <w:szCs w:val="26"/>
              </w:rPr>
              <w:t>Đơn vị</w:t>
            </w:r>
          </w:p>
        </w:tc>
        <w:tc>
          <w:tcPr>
            <w:tcW w:w="3402" w:type="dxa"/>
            <w:gridSpan w:val="3"/>
            <w:shd w:val="clear" w:color="auto" w:fill="auto"/>
            <w:vAlign w:val="center"/>
          </w:tcPr>
          <w:p w:rsidR="000D78E8" w:rsidRPr="00712986" w:rsidRDefault="000D78E8" w:rsidP="00A80FD4">
            <w:pPr>
              <w:spacing w:before="40" w:after="40" w:line="240" w:lineRule="auto"/>
              <w:jc w:val="center"/>
              <w:rPr>
                <w:rFonts w:cs="Times New Roman"/>
                <w:b/>
                <w:szCs w:val="26"/>
              </w:rPr>
            </w:pPr>
            <w:r w:rsidRPr="00712986">
              <w:rPr>
                <w:rFonts w:cs="Times New Roman"/>
                <w:b/>
                <w:szCs w:val="26"/>
              </w:rPr>
              <w:t>Kết quả</w:t>
            </w:r>
          </w:p>
        </w:tc>
        <w:tc>
          <w:tcPr>
            <w:tcW w:w="1275" w:type="dxa"/>
            <w:vMerge w:val="restart"/>
            <w:shd w:val="clear" w:color="auto" w:fill="auto"/>
            <w:vAlign w:val="center"/>
          </w:tcPr>
          <w:p w:rsidR="000D78E8" w:rsidRPr="00712986" w:rsidRDefault="000D78E8" w:rsidP="00A80FD4">
            <w:pPr>
              <w:spacing w:before="40" w:after="40" w:line="240" w:lineRule="auto"/>
              <w:jc w:val="center"/>
              <w:rPr>
                <w:rFonts w:cs="Times New Roman"/>
                <w:b/>
                <w:szCs w:val="26"/>
              </w:rPr>
            </w:pPr>
            <w:r w:rsidRPr="00712986">
              <w:rPr>
                <w:rFonts w:cs="Times New Roman"/>
                <w:b/>
                <w:szCs w:val="26"/>
              </w:rPr>
              <w:t>QCVN 09:2023/</w:t>
            </w:r>
            <w:r w:rsidR="00A80FD4" w:rsidRPr="00712986">
              <w:rPr>
                <w:rFonts w:cs="Times New Roman"/>
                <w:b/>
                <w:szCs w:val="26"/>
              </w:rPr>
              <w:t xml:space="preserve"> </w:t>
            </w:r>
            <w:r w:rsidRPr="00712986">
              <w:rPr>
                <w:rFonts w:cs="Times New Roman"/>
                <w:b/>
                <w:szCs w:val="26"/>
              </w:rPr>
              <w:t>BTNMT</w:t>
            </w:r>
          </w:p>
        </w:tc>
      </w:tr>
      <w:tr w:rsidR="00712986" w:rsidRPr="00712986" w:rsidTr="00A80FD4">
        <w:trPr>
          <w:trHeight w:val="44"/>
          <w:tblHeader/>
          <w:jc w:val="center"/>
        </w:trPr>
        <w:tc>
          <w:tcPr>
            <w:tcW w:w="567" w:type="dxa"/>
            <w:vMerge/>
            <w:shd w:val="clear" w:color="auto" w:fill="auto"/>
            <w:vAlign w:val="center"/>
          </w:tcPr>
          <w:p w:rsidR="000D78E8" w:rsidRPr="00712986" w:rsidRDefault="000D78E8" w:rsidP="00A80FD4">
            <w:pPr>
              <w:spacing w:before="40" w:after="40" w:line="240" w:lineRule="auto"/>
              <w:jc w:val="center"/>
              <w:rPr>
                <w:rFonts w:cs="Times New Roman"/>
                <w:b/>
                <w:szCs w:val="26"/>
              </w:rPr>
            </w:pPr>
          </w:p>
        </w:tc>
        <w:tc>
          <w:tcPr>
            <w:tcW w:w="3371" w:type="dxa"/>
            <w:vMerge/>
            <w:shd w:val="clear" w:color="auto" w:fill="auto"/>
            <w:vAlign w:val="center"/>
          </w:tcPr>
          <w:p w:rsidR="000D78E8" w:rsidRPr="00712986" w:rsidRDefault="000D78E8" w:rsidP="00A80FD4">
            <w:pPr>
              <w:spacing w:before="40" w:after="40" w:line="240" w:lineRule="auto"/>
              <w:jc w:val="center"/>
              <w:rPr>
                <w:rFonts w:cs="Times New Roman"/>
                <w:b/>
                <w:szCs w:val="26"/>
              </w:rPr>
            </w:pPr>
          </w:p>
        </w:tc>
        <w:tc>
          <w:tcPr>
            <w:tcW w:w="922" w:type="dxa"/>
            <w:vMerge/>
            <w:shd w:val="clear" w:color="auto" w:fill="auto"/>
            <w:vAlign w:val="center"/>
          </w:tcPr>
          <w:p w:rsidR="000D78E8" w:rsidRPr="00712986" w:rsidRDefault="000D78E8" w:rsidP="00A80FD4">
            <w:pPr>
              <w:spacing w:before="40" w:after="40" w:line="240" w:lineRule="auto"/>
              <w:jc w:val="center"/>
              <w:rPr>
                <w:rFonts w:cs="Times New Roman"/>
                <w:b/>
                <w:szCs w:val="26"/>
              </w:rPr>
            </w:pPr>
          </w:p>
        </w:tc>
        <w:tc>
          <w:tcPr>
            <w:tcW w:w="1134" w:type="dxa"/>
            <w:shd w:val="clear" w:color="auto" w:fill="auto"/>
            <w:vAlign w:val="center"/>
          </w:tcPr>
          <w:p w:rsidR="000D78E8" w:rsidRPr="00712986" w:rsidRDefault="000D78E8" w:rsidP="00A80FD4">
            <w:pPr>
              <w:spacing w:before="40" w:after="40" w:line="240" w:lineRule="auto"/>
              <w:jc w:val="center"/>
              <w:rPr>
                <w:rFonts w:cs="Times New Roman"/>
                <w:b/>
                <w:szCs w:val="26"/>
              </w:rPr>
            </w:pPr>
            <w:r w:rsidRPr="00712986">
              <w:rPr>
                <w:rFonts w:eastAsia="Times New Roman" w:cs="Times New Roman"/>
                <w:b/>
                <w:bCs/>
                <w:szCs w:val="26"/>
              </w:rPr>
              <w:t>Đ1</w:t>
            </w:r>
          </w:p>
        </w:tc>
        <w:tc>
          <w:tcPr>
            <w:tcW w:w="1134" w:type="dxa"/>
            <w:vAlign w:val="center"/>
          </w:tcPr>
          <w:p w:rsidR="000D78E8" w:rsidRPr="00712986" w:rsidRDefault="000D78E8" w:rsidP="00A80FD4">
            <w:pPr>
              <w:spacing w:before="40" w:after="40" w:line="240" w:lineRule="auto"/>
              <w:jc w:val="center"/>
              <w:rPr>
                <w:rFonts w:cs="Times New Roman"/>
                <w:b/>
                <w:szCs w:val="26"/>
              </w:rPr>
            </w:pPr>
            <w:r w:rsidRPr="00712986">
              <w:rPr>
                <w:rFonts w:eastAsia="Times New Roman" w:cs="Times New Roman"/>
                <w:b/>
                <w:bCs/>
                <w:szCs w:val="26"/>
              </w:rPr>
              <w:t>Đ2</w:t>
            </w:r>
          </w:p>
        </w:tc>
        <w:tc>
          <w:tcPr>
            <w:tcW w:w="1134" w:type="dxa"/>
            <w:vAlign w:val="center"/>
          </w:tcPr>
          <w:p w:rsidR="000D78E8" w:rsidRPr="00712986" w:rsidRDefault="000D78E8" w:rsidP="00A80FD4">
            <w:pPr>
              <w:spacing w:before="40" w:after="40" w:line="240" w:lineRule="auto"/>
              <w:jc w:val="center"/>
              <w:rPr>
                <w:rFonts w:cs="Times New Roman"/>
                <w:b/>
                <w:szCs w:val="26"/>
              </w:rPr>
            </w:pPr>
            <w:r w:rsidRPr="00712986">
              <w:rPr>
                <w:rFonts w:eastAsia="Times New Roman" w:cs="Times New Roman"/>
                <w:b/>
                <w:bCs/>
                <w:szCs w:val="26"/>
              </w:rPr>
              <w:t>Đ3</w:t>
            </w:r>
          </w:p>
        </w:tc>
        <w:tc>
          <w:tcPr>
            <w:tcW w:w="1275" w:type="dxa"/>
            <w:vMerge/>
            <w:shd w:val="clear" w:color="auto" w:fill="auto"/>
            <w:vAlign w:val="center"/>
          </w:tcPr>
          <w:p w:rsidR="000D78E8" w:rsidRPr="00712986" w:rsidRDefault="000D78E8" w:rsidP="00A80FD4">
            <w:pPr>
              <w:spacing w:before="40" w:after="40" w:line="240" w:lineRule="auto"/>
              <w:jc w:val="center"/>
              <w:rPr>
                <w:rFonts w:cs="Times New Roman"/>
                <w:b/>
                <w:szCs w:val="26"/>
              </w:rPr>
            </w:pPr>
          </w:p>
        </w:tc>
      </w:tr>
      <w:tr w:rsidR="00712986" w:rsidRPr="00712986" w:rsidTr="00A80FD4">
        <w:trPr>
          <w:trHeight w:val="44"/>
          <w:tblHeader/>
          <w:jc w:val="center"/>
        </w:trPr>
        <w:tc>
          <w:tcPr>
            <w:tcW w:w="567" w:type="dxa"/>
            <w:shd w:val="clear" w:color="auto" w:fill="auto"/>
            <w:vAlign w:val="center"/>
          </w:tcPr>
          <w:p w:rsidR="006E5FA8" w:rsidRPr="00712986" w:rsidRDefault="006E5FA8" w:rsidP="00A80FD4">
            <w:pPr>
              <w:spacing w:before="40" w:after="40" w:line="240" w:lineRule="auto"/>
              <w:jc w:val="center"/>
              <w:rPr>
                <w:rFonts w:cs="Times New Roman"/>
                <w:bCs/>
                <w:szCs w:val="26"/>
              </w:rPr>
            </w:pPr>
            <w:r w:rsidRPr="00712986">
              <w:rPr>
                <w:rFonts w:cs="Times New Roman"/>
                <w:szCs w:val="26"/>
              </w:rPr>
              <w:t>1</w:t>
            </w:r>
          </w:p>
        </w:tc>
        <w:tc>
          <w:tcPr>
            <w:tcW w:w="3371" w:type="dxa"/>
            <w:shd w:val="clear" w:color="auto" w:fill="auto"/>
            <w:vAlign w:val="center"/>
          </w:tcPr>
          <w:p w:rsidR="006E5FA8" w:rsidRPr="00712986" w:rsidRDefault="006E5FA8" w:rsidP="00A80FD4">
            <w:pPr>
              <w:spacing w:before="40" w:after="40" w:line="240" w:lineRule="auto"/>
              <w:rPr>
                <w:rFonts w:cs="Times New Roman"/>
                <w:bCs/>
                <w:szCs w:val="26"/>
              </w:rPr>
            </w:pPr>
            <w:r w:rsidRPr="00712986">
              <w:rPr>
                <w:rFonts w:cs="Times New Roman"/>
                <w:bCs/>
                <w:szCs w:val="26"/>
              </w:rPr>
              <w:t>PH</w:t>
            </w:r>
          </w:p>
        </w:tc>
        <w:tc>
          <w:tcPr>
            <w:tcW w:w="922" w:type="dxa"/>
            <w:shd w:val="clear" w:color="auto" w:fill="auto"/>
            <w:vAlign w:val="center"/>
          </w:tcPr>
          <w:p w:rsidR="006E5FA8" w:rsidRPr="00712986" w:rsidRDefault="006E5FA8" w:rsidP="00A80FD4">
            <w:pPr>
              <w:spacing w:before="40" w:after="40" w:line="240" w:lineRule="auto"/>
              <w:jc w:val="center"/>
              <w:rPr>
                <w:rFonts w:cs="Times New Roman"/>
                <w:bCs/>
                <w:szCs w:val="26"/>
              </w:rPr>
            </w:pPr>
            <w:r w:rsidRPr="00712986">
              <w:rPr>
                <w:rFonts w:cs="Times New Roman"/>
                <w:bCs/>
                <w:szCs w:val="26"/>
              </w:rPr>
              <w:t>-</w:t>
            </w:r>
          </w:p>
        </w:tc>
        <w:tc>
          <w:tcPr>
            <w:tcW w:w="1134" w:type="dxa"/>
            <w:shd w:val="clear" w:color="auto" w:fill="auto"/>
          </w:tcPr>
          <w:p w:rsidR="006E5FA8" w:rsidRPr="00712986" w:rsidRDefault="006E5FA8" w:rsidP="00A80FD4">
            <w:pPr>
              <w:spacing w:before="40" w:after="40" w:line="240" w:lineRule="auto"/>
              <w:jc w:val="center"/>
              <w:rPr>
                <w:rFonts w:eastAsia="Times New Roman" w:cs="Times New Roman"/>
                <w:bCs/>
                <w:szCs w:val="26"/>
              </w:rPr>
            </w:pPr>
            <w:r w:rsidRPr="00712986">
              <w:rPr>
                <w:rFonts w:cs="Times New Roman"/>
              </w:rPr>
              <w:t>6,34</w:t>
            </w:r>
          </w:p>
        </w:tc>
        <w:tc>
          <w:tcPr>
            <w:tcW w:w="1134" w:type="dxa"/>
          </w:tcPr>
          <w:p w:rsidR="006E5FA8" w:rsidRPr="00712986" w:rsidRDefault="006E5FA8" w:rsidP="00A80FD4">
            <w:pPr>
              <w:spacing w:before="40" w:after="40" w:line="240" w:lineRule="auto"/>
              <w:jc w:val="center"/>
              <w:rPr>
                <w:rFonts w:eastAsia="Times New Roman" w:cs="Times New Roman"/>
                <w:bCs/>
                <w:szCs w:val="26"/>
              </w:rPr>
            </w:pPr>
            <w:r w:rsidRPr="00712986">
              <w:rPr>
                <w:rFonts w:cs="Times New Roman"/>
              </w:rPr>
              <w:t>6,45</w:t>
            </w:r>
          </w:p>
        </w:tc>
        <w:tc>
          <w:tcPr>
            <w:tcW w:w="1134" w:type="dxa"/>
          </w:tcPr>
          <w:p w:rsidR="006E5FA8" w:rsidRPr="00712986" w:rsidRDefault="006E5FA8" w:rsidP="00A80FD4">
            <w:pPr>
              <w:spacing w:before="40" w:after="40" w:line="240" w:lineRule="auto"/>
              <w:jc w:val="center"/>
              <w:rPr>
                <w:rFonts w:eastAsia="Times New Roman" w:cs="Times New Roman"/>
                <w:bCs/>
                <w:szCs w:val="26"/>
              </w:rPr>
            </w:pPr>
            <w:r w:rsidRPr="00712986">
              <w:rPr>
                <w:rFonts w:cs="Times New Roman"/>
              </w:rPr>
              <w:t>6,41</w:t>
            </w:r>
          </w:p>
        </w:tc>
        <w:tc>
          <w:tcPr>
            <w:tcW w:w="1275" w:type="dxa"/>
            <w:shd w:val="clear" w:color="auto" w:fill="auto"/>
            <w:vAlign w:val="center"/>
          </w:tcPr>
          <w:p w:rsidR="006E5FA8" w:rsidRPr="00DC6169" w:rsidRDefault="00DC6169" w:rsidP="00A80FD4">
            <w:pPr>
              <w:spacing w:before="40" w:after="40" w:line="240" w:lineRule="auto"/>
              <w:jc w:val="center"/>
              <w:rPr>
                <w:rFonts w:cs="Times New Roman"/>
                <w:b/>
                <w:bCs/>
                <w:szCs w:val="26"/>
              </w:rPr>
            </w:pPr>
            <w:r>
              <w:rPr>
                <w:rFonts w:cs="Times New Roman"/>
                <w:b/>
                <w:bCs/>
                <w:szCs w:val="26"/>
              </w:rPr>
              <w:t>5,8-8,5</w:t>
            </w:r>
          </w:p>
        </w:tc>
      </w:tr>
      <w:tr w:rsidR="00712986" w:rsidRPr="00DC6169" w:rsidTr="00A80FD4">
        <w:trPr>
          <w:trHeight w:val="44"/>
          <w:tblHeader/>
          <w:jc w:val="center"/>
        </w:trPr>
        <w:tc>
          <w:tcPr>
            <w:tcW w:w="567" w:type="dxa"/>
            <w:shd w:val="clear" w:color="auto" w:fill="auto"/>
            <w:vAlign w:val="center"/>
          </w:tcPr>
          <w:p w:rsidR="006E5FA8" w:rsidRPr="00712986" w:rsidRDefault="006E5FA8" w:rsidP="00A80FD4">
            <w:pPr>
              <w:spacing w:before="40" w:after="40" w:line="240" w:lineRule="auto"/>
              <w:jc w:val="center"/>
              <w:rPr>
                <w:rFonts w:cs="Times New Roman"/>
                <w:bCs/>
                <w:szCs w:val="26"/>
              </w:rPr>
            </w:pPr>
            <w:r w:rsidRPr="00712986">
              <w:rPr>
                <w:rFonts w:cs="Times New Roman"/>
                <w:szCs w:val="26"/>
              </w:rPr>
              <w:t>2</w:t>
            </w:r>
          </w:p>
        </w:tc>
        <w:tc>
          <w:tcPr>
            <w:tcW w:w="3371" w:type="dxa"/>
            <w:shd w:val="clear" w:color="auto" w:fill="auto"/>
            <w:vAlign w:val="center"/>
          </w:tcPr>
          <w:p w:rsidR="006E5FA8" w:rsidRPr="00712986" w:rsidRDefault="006E5FA8" w:rsidP="00A80FD4">
            <w:pPr>
              <w:spacing w:before="40" w:after="40" w:line="240" w:lineRule="auto"/>
              <w:rPr>
                <w:rFonts w:cs="Times New Roman"/>
                <w:bCs/>
                <w:szCs w:val="26"/>
              </w:rPr>
            </w:pPr>
            <w:r w:rsidRPr="00712986">
              <w:rPr>
                <w:rFonts w:cs="Times New Roman"/>
                <w:bCs/>
                <w:szCs w:val="26"/>
              </w:rPr>
              <w:t>TDS</w:t>
            </w:r>
          </w:p>
        </w:tc>
        <w:tc>
          <w:tcPr>
            <w:tcW w:w="922" w:type="dxa"/>
            <w:shd w:val="clear" w:color="auto" w:fill="auto"/>
            <w:vAlign w:val="center"/>
          </w:tcPr>
          <w:p w:rsidR="006E5FA8" w:rsidRPr="00712986" w:rsidRDefault="006E5FA8" w:rsidP="00A80FD4">
            <w:pPr>
              <w:spacing w:before="40" w:after="40" w:line="240" w:lineRule="auto"/>
              <w:jc w:val="center"/>
              <w:rPr>
                <w:rFonts w:cs="Times New Roman"/>
                <w:bCs/>
                <w:szCs w:val="26"/>
              </w:rPr>
            </w:pPr>
            <w:r w:rsidRPr="00712986">
              <w:rPr>
                <w:rFonts w:cs="Times New Roman"/>
                <w:szCs w:val="26"/>
                <w:lang w:val="vi-VN"/>
              </w:rPr>
              <w:t>mg/L</w:t>
            </w:r>
          </w:p>
        </w:tc>
        <w:tc>
          <w:tcPr>
            <w:tcW w:w="1134" w:type="dxa"/>
            <w:shd w:val="clear" w:color="auto" w:fill="auto"/>
          </w:tcPr>
          <w:p w:rsidR="006E5FA8" w:rsidRPr="00712986" w:rsidRDefault="006E5FA8" w:rsidP="00A80FD4">
            <w:pPr>
              <w:spacing w:before="40" w:after="40" w:line="240" w:lineRule="auto"/>
              <w:jc w:val="center"/>
              <w:rPr>
                <w:rFonts w:eastAsia="Times New Roman" w:cs="Times New Roman"/>
                <w:bCs/>
                <w:szCs w:val="26"/>
              </w:rPr>
            </w:pPr>
            <w:r w:rsidRPr="00712986">
              <w:rPr>
                <w:rFonts w:cs="Times New Roman"/>
              </w:rPr>
              <w:t>484</w:t>
            </w:r>
          </w:p>
        </w:tc>
        <w:tc>
          <w:tcPr>
            <w:tcW w:w="1134" w:type="dxa"/>
          </w:tcPr>
          <w:p w:rsidR="006E5FA8" w:rsidRPr="00712986" w:rsidRDefault="006E5FA8" w:rsidP="00A80FD4">
            <w:pPr>
              <w:spacing w:before="40" w:after="40" w:line="240" w:lineRule="auto"/>
              <w:jc w:val="center"/>
              <w:rPr>
                <w:rFonts w:eastAsia="Times New Roman" w:cs="Times New Roman"/>
                <w:bCs/>
                <w:szCs w:val="26"/>
              </w:rPr>
            </w:pPr>
            <w:r w:rsidRPr="00712986">
              <w:rPr>
                <w:rFonts w:cs="Times New Roman"/>
              </w:rPr>
              <w:t>425</w:t>
            </w:r>
          </w:p>
        </w:tc>
        <w:tc>
          <w:tcPr>
            <w:tcW w:w="1134" w:type="dxa"/>
          </w:tcPr>
          <w:p w:rsidR="006E5FA8" w:rsidRPr="00712986" w:rsidRDefault="006E5FA8" w:rsidP="00A80FD4">
            <w:pPr>
              <w:spacing w:before="40" w:after="40" w:line="240" w:lineRule="auto"/>
              <w:jc w:val="center"/>
              <w:rPr>
                <w:rFonts w:eastAsia="Times New Roman" w:cs="Times New Roman"/>
                <w:bCs/>
                <w:szCs w:val="26"/>
              </w:rPr>
            </w:pPr>
            <w:r w:rsidRPr="00712986">
              <w:rPr>
                <w:rFonts w:cs="Times New Roman"/>
              </w:rPr>
              <w:t>451</w:t>
            </w:r>
          </w:p>
        </w:tc>
        <w:tc>
          <w:tcPr>
            <w:tcW w:w="1275" w:type="dxa"/>
            <w:shd w:val="clear" w:color="auto" w:fill="auto"/>
            <w:vAlign w:val="center"/>
          </w:tcPr>
          <w:p w:rsidR="006E5FA8" w:rsidRPr="00DC6169" w:rsidRDefault="00DC6169" w:rsidP="00A80FD4">
            <w:pPr>
              <w:spacing w:before="40" w:after="40" w:line="240" w:lineRule="auto"/>
              <w:jc w:val="center"/>
              <w:rPr>
                <w:rFonts w:cs="Times New Roman"/>
                <w:b/>
                <w:bCs/>
                <w:szCs w:val="26"/>
              </w:rPr>
            </w:pPr>
            <w:r w:rsidRPr="00DC6169">
              <w:rPr>
                <w:rFonts w:cs="Times New Roman"/>
                <w:b/>
                <w:bCs/>
                <w:szCs w:val="26"/>
              </w:rPr>
              <w:t>1.500</w:t>
            </w:r>
          </w:p>
        </w:tc>
      </w:tr>
      <w:tr w:rsidR="00712986" w:rsidRPr="00712986" w:rsidTr="00A80FD4">
        <w:trPr>
          <w:trHeight w:val="259"/>
          <w:jc w:val="center"/>
        </w:trPr>
        <w:tc>
          <w:tcPr>
            <w:tcW w:w="567"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rPr>
              <w:t>3</w:t>
            </w:r>
          </w:p>
        </w:tc>
        <w:tc>
          <w:tcPr>
            <w:tcW w:w="3371" w:type="dxa"/>
            <w:shd w:val="clear" w:color="auto" w:fill="auto"/>
            <w:vAlign w:val="center"/>
          </w:tcPr>
          <w:p w:rsidR="006E5FA8" w:rsidRPr="00712986" w:rsidRDefault="006E5FA8" w:rsidP="00A80FD4">
            <w:pPr>
              <w:spacing w:before="40" w:after="40" w:line="240" w:lineRule="auto"/>
              <w:rPr>
                <w:rFonts w:cs="Times New Roman"/>
                <w:szCs w:val="26"/>
              </w:rPr>
            </w:pPr>
            <w:r w:rsidRPr="00712986">
              <w:rPr>
                <w:rFonts w:cs="Times New Roman"/>
                <w:szCs w:val="26"/>
                <w:lang w:val="vi-VN"/>
              </w:rPr>
              <w:t>Độ cứng (tính theo CaCO</w:t>
            </w:r>
            <w:r w:rsidRPr="00712986">
              <w:rPr>
                <w:rFonts w:cs="Times New Roman"/>
                <w:szCs w:val="26"/>
                <w:vertAlign w:val="subscript"/>
                <w:lang w:val="vi-VN"/>
              </w:rPr>
              <w:t>3</w:t>
            </w:r>
            <w:r w:rsidRPr="00712986">
              <w:rPr>
                <w:rFonts w:cs="Times New Roman"/>
                <w:szCs w:val="26"/>
                <w:lang w:val="vi-VN"/>
              </w:rPr>
              <w:t>)</w:t>
            </w:r>
          </w:p>
        </w:tc>
        <w:tc>
          <w:tcPr>
            <w:tcW w:w="922"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lang w:val="vi-VN"/>
              </w:rPr>
              <w:t>mg/L</w:t>
            </w:r>
          </w:p>
        </w:tc>
        <w:tc>
          <w:tcPr>
            <w:tcW w:w="1134"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rPr>
              <w:t>288</w:t>
            </w:r>
          </w:p>
        </w:tc>
        <w:tc>
          <w:tcPr>
            <w:tcW w:w="1134" w:type="dxa"/>
          </w:tcPr>
          <w:p w:rsidR="006E5FA8" w:rsidRPr="00712986" w:rsidRDefault="006E5FA8" w:rsidP="00A80FD4">
            <w:pPr>
              <w:spacing w:before="40" w:after="40" w:line="240" w:lineRule="auto"/>
              <w:jc w:val="center"/>
              <w:rPr>
                <w:rFonts w:cs="Times New Roman"/>
                <w:b/>
                <w:szCs w:val="26"/>
              </w:rPr>
            </w:pPr>
            <w:r w:rsidRPr="00712986">
              <w:rPr>
                <w:rFonts w:cs="Times New Roman"/>
              </w:rPr>
              <w:t>248</w:t>
            </w:r>
          </w:p>
        </w:tc>
        <w:tc>
          <w:tcPr>
            <w:tcW w:w="1134" w:type="dxa"/>
          </w:tcPr>
          <w:p w:rsidR="006E5FA8" w:rsidRPr="00712986" w:rsidRDefault="006E5FA8" w:rsidP="00A80FD4">
            <w:pPr>
              <w:spacing w:before="40" w:after="40" w:line="240" w:lineRule="auto"/>
              <w:jc w:val="center"/>
              <w:rPr>
                <w:rFonts w:cs="Times New Roman"/>
                <w:b/>
                <w:szCs w:val="26"/>
              </w:rPr>
            </w:pPr>
            <w:r w:rsidRPr="00712986">
              <w:rPr>
                <w:rFonts w:cs="Times New Roman"/>
              </w:rPr>
              <w:t>264</w:t>
            </w:r>
          </w:p>
        </w:tc>
        <w:tc>
          <w:tcPr>
            <w:tcW w:w="1275" w:type="dxa"/>
            <w:shd w:val="clear" w:color="auto" w:fill="auto"/>
            <w:vAlign w:val="center"/>
          </w:tcPr>
          <w:p w:rsidR="006E5FA8" w:rsidRPr="00712986" w:rsidRDefault="006E5FA8" w:rsidP="00A80FD4">
            <w:pPr>
              <w:spacing w:before="40" w:after="40" w:line="240" w:lineRule="auto"/>
              <w:jc w:val="center"/>
              <w:rPr>
                <w:rFonts w:cs="Times New Roman"/>
                <w:b/>
                <w:szCs w:val="26"/>
              </w:rPr>
            </w:pPr>
            <w:r w:rsidRPr="00712986">
              <w:rPr>
                <w:rFonts w:cs="Times New Roman"/>
                <w:b/>
                <w:szCs w:val="26"/>
              </w:rPr>
              <w:t>500</w:t>
            </w:r>
          </w:p>
        </w:tc>
      </w:tr>
      <w:tr w:rsidR="00712986" w:rsidRPr="00712986" w:rsidTr="00A80FD4">
        <w:trPr>
          <w:trHeight w:val="280"/>
          <w:jc w:val="center"/>
        </w:trPr>
        <w:tc>
          <w:tcPr>
            <w:tcW w:w="567"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rPr>
              <w:t>4</w:t>
            </w:r>
          </w:p>
        </w:tc>
        <w:tc>
          <w:tcPr>
            <w:tcW w:w="3371" w:type="dxa"/>
            <w:shd w:val="clear" w:color="auto" w:fill="auto"/>
            <w:vAlign w:val="center"/>
          </w:tcPr>
          <w:p w:rsidR="006E5FA8" w:rsidRPr="00712986" w:rsidRDefault="006E5FA8" w:rsidP="00A80FD4">
            <w:pPr>
              <w:spacing w:before="40" w:after="40" w:line="240" w:lineRule="auto"/>
              <w:rPr>
                <w:rFonts w:cs="Times New Roman"/>
                <w:szCs w:val="26"/>
              </w:rPr>
            </w:pPr>
            <w:r w:rsidRPr="00712986">
              <w:rPr>
                <w:rFonts w:cs="Times New Roman"/>
                <w:szCs w:val="26"/>
                <w:lang w:val="vi-VN"/>
              </w:rPr>
              <w:t>Arsenic (As)</w:t>
            </w:r>
          </w:p>
        </w:tc>
        <w:tc>
          <w:tcPr>
            <w:tcW w:w="922"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lang w:val="vi-VN"/>
              </w:rPr>
              <w:t>mg/L</w:t>
            </w:r>
          </w:p>
        </w:tc>
        <w:tc>
          <w:tcPr>
            <w:tcW w:w="1134"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rPr>
              <w:t>&lt;0,0015</w:t>
            </w:r>
          </w:p>
        </w:tc>
        <w:tc>
          <w:tcPr>
            <w:tcW w:w="1134" w:type="dxa"/>
          </w:tcPr>
          <w:p w:rsidR="006E5FA8" w:rsidRPr="00712986" w:rsidRDefault="006E5FA8" w:rsidP="00A80FD4">
            <w:pPr>
              <w:spacing w:before="40" w:after="40" w:line="240" w:lineRule="auto"/>
              <w:jc w:val="center"/>
              <w:rPr>
                <w:rFonts w:cs="Times New Roman"/>
                <w:b/>
                <w:szCs w:val="26"/>
              </w:rPr>
            </w:pPr>
            <w:r w:rsidRPr="00712986">
              <w:rPr>
                <w:rFonts w:cs="Times New Roman"/>
              </w:rPr>
              <w:t>&lt;0,0015</w:t>
            </w:r>
          </w:p>
        </w:tc>
        <w:tc>
          <w:tcPr>
            <w:tcW w:w="1134" w:type="dxa"/>
          </w:tcPr>
          <w:p w:rsidR="006E5FA8" w:rsidRPr="00712986" w:rsidRDefault="006E5FA8" w:rsidP="00A80FD4">
            <w:pPr>
              <w:spacing w:before="40" w:after="40" w:line="240" w:lineRule="auto"/>
              <w:jc w:val="center"/>
              <w:rPr>
                <w:rFonts w:cs="Times New Roman"/>
                <w:b/>
                <w:szCs w:val="26"/>
              </w:rPr>
            </w:pPr>
            <w:r w:rsidRPr="00712986">
              <w:rPr>
                <w:rFonts w:cs="Times New Roman"/>
              </w:rPr>
              <w:t>&lt;0,0015</w:t>
            </w:r>
          </w:p>
        </w:tc>
        <w:tc>
          <w:tcPr>
            <w:tcW w:w="1275" w:type="dxa"/>
            <w:shd w:val="clear" w:color="auto" w:fill="auto"/>
            <w:vAlign w:val="center"/>
          </w:tcPr>
          <w:p w:rsidR="006E5FA8" w:rsidRPr="00712986" w:rsidRDefault="006E5FA8" w:rsidP="00A80FD4">
            <w:pPr>
              <w:spacing w:before="40" w:after="40" w:line="240" w:lineRule="auto"/>
              <w:jc w:val="center"/>
              <w:rPr>
                <w:rFonts w:cs="Times New Roman"/>
                <w:b/>
                <w:szCs w:val="26"/>
              </w:rPr>
            </w:pPr>
            <w:r w:rsidRPr="00712986">
              <w:rPr>
                <w:rFonts w:cs="Times New Roman"/>
                <w:b/>
                <w:szCs w:val="26"/>
              </w:rPr>
              <w:t>0,05</w:t>
            </w:r>
          </w:p>
        </w:tc>
      </w:tr>
      <w:tr w:rsidR="00712986" w:rsidRPr="00712986" w:rsidTr="00A80FD4">
        <w:trPr>
          <w:trHeight w:val="291"/>
          <w:jc w:val="center"/>
        </w:trPr>
        <w:tc>
          <w:tcPr>
            <w:tcW w:w="567"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rPr>
              <w:t>5</w:t>
            </w:r>
          </w:p>
        </w:tc>
        <w:tc>
          <w:tcPr>
            <w:tcW w:w="3371" w:type="dxa"/>
            <w:shd w:val="clear" w:color="auto" w:fill="auto"/>
            <w:vAlign w:val="center"/>
          </w:tcPr>
          <w:p w:rsidR="006E5FA8" w:rsidRPr="00712986" w:rsidRDefault="006E5FA8" w:rsidP="00A80FD4">
            <w:pPr>
              <w:spacing w:before="40" w:after="40" w:line="240" w:lineRule="auto"/>
              <w:rPr>
                <w:rFonts w:cs="Times New Roman"/>
                <w:szCs w:val="26"/>
              </w:rPr>
            </w:pPr>
            <w:r w:rsidRPr="00712986">
              <w:rPr>
                <w:rFonts w:cs="Times New Roman"/>
                <w:szCs w:val="26"/>
                <w:lang w:val="vi-VN"/>
              </w:rPr>
              <w:t>Mangan (Mn)</w:t>
            </w:r>
          </w:p>
        </w:tc>
        <w:tc>
          <w:tcPr>
            <w:tcW w:w="922"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lang w:val="vi-VN"/>
              </w:rPr>
              <w:t>mg/L</w:t>
            </w:r>
          </w:p>
        </w:tc>
        <w:tc>
          <w:tcPr>
            <w:tcW w:w="1134"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rPr>
              <w:t>&lt;0,048</w:t>
            </w:r>
          </w:p>
        </w:tc>
        <w:tc>
          <w:tcPr>
            <w:tcW w:w="1134" w:type="dxa"/>
          </w:tcPr>
          <w:p w:rsidR="006E5FA8" w:rsidRPr="00712986" w:rsidRDefault="006E5FA8" w:rsidP="00A80FD4">
            <w:pPr>
              <w:spacing w:before="40" w:after="40" w:line="240" w:lineRule="auto"/>
              <w:jc w:val="center"/>
              <w:rPr>
                <w:rFonts w:cs="Times New Roman"/>
                <w:b/>
                <w:szCs w:val="26"/>
              </w:rPr>
            </w:pPr>
            <w:r w:rsidRPr="00712986">
              <w:rPr>
                <w:rFonts w:cs="Times New Roman"/>
              </w:rPr>
              <w:t>&lt;0,048</w:t>
            </w:r>
          </w:p>
        </w:tc>
        <w:tc>
          <w:tcPr>
            <w:tcW w:w="1134" w:type="dxa"/>
          </w:tcPr>
          <w:p w:rsidR="006E5FA8" w:rsidRPr="00712986" w:rsidRDefault="006E5FA8" w:rsidP="00A80FD4">
            <w:pPr>
              <w:spacing w:before="40" w:after="40" w:line="240" w:lineRule="auto"/>
              <w:jc w:val="center"/>
              <w:rPr>
                <w:rFonts w:cs="Times New Roman"/>
                <w:b/>
                <w:szCs w:val="26"/>
              </w:rPr>
            </w:pPr>
            <w:r w:rsidRPr="00712986">
              <w:rPr>
                <w:rFonts w:cs="Times New Roman"/>
              </w:rPr>
              <w:t>&lt;0,048</w:t>
            </w:r>
          </w:p>
        </w:tc>
        <w:tc>
          <w:tcPr>
            <w:tcW w:w="1275" w:type="dxa"/>
            <w:shd w:val="clear" w:color="auto" w:fill="auto"/>
            <w:vAlign w:val="center"/>
          </w:tcPr>
          <w:p w:rsidR="006E5FA8" w:rsidRPr="00712986" w:rsidRDefault="006E5FA8" w:rsidP="00A80FD4">
            <w:pPr>
              <w:spacing w:before="40" w:after="40" w:line="240" w:lineRule="auto"/>
              <w:jc w:val="center"/>
              <w:rPr>
                <w:rFonts w:cs="Times New Roman"/>
                <w:b/>
                <w:szCs w:val="26"/>
              </w:rPr>
            </w:pPr>
            <w:r w:rsidRPr="00712986">
              <w:rPr>
                <w:rFonts w:cs="Times New Roman"/>
                <w:b/>
                <w:szCs w:val="26"/>
              </w:rPr>
              <w:t>0,5</w:t>
            </w:r>
          </w:p>
        </w:tc>
      </w:tr>
      <w:tr w:rsidR="00712986" w:rsidRPr="00712986" w:rsidTr="00A80FD4">
        <w:trPr>
          <w:trHeight w:val="280"/>
          <w:jc w:val="center"/>
        </w:trPr>
        <w:tc>
          <w:tcPr>
            <w:tcW w:w="567"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rPr>
              <w:t>6</w:t>
            </w:r>
          </w:p>
        </w:tc>
        <w:tc>
          <w:tcPr>
            <w:tcW w:w="3371" w:type="dxa"/>
            <w:shd w:val="clear" w:color="auto" w:fill="auto"/>
            <w:vAlign w:val="center"/>
          </w:tcPr>
          <w:p w:rsidR="006E5FA8" w:rsidRPr="00712986" w:rsidRDefault="006E5FA8" w:rsidP="00A80FD4">
            <w:pPr>
              <w:spacing w:before="40" w:after="40" w:line="240" w:lineRule="auto"/>
              <w:rPr>
                <w:rFonts w:cs="Times New Roman"/>
                <w:szCs w:val="26"/>
              </w:rPr>
            </w:pPr>
            <w:r w:rsidRPr="00712986">
              <w:rPr>
                <w:rFonts w:cs="Times New Roman"/>
                <w:szCs w:val="26"/>
                <w:lang w:val="vi-VN"/>
              </w:rPr>
              <w:t>Sắt (Ferrum) (Fe)</w:t>
            </w:r>
          </w:p>
        </w:tc>
        <w:tc>
          <w:tcPr>
            <w:tcW w:w="922"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lang w:val="vi-VN"/>
              </w:rPr>
              <w:t>mg/L</w:t>
            </w:r>
          </w:p>
        </w:tc>
        <w:tc>
          <w:tcPr>
            <w:tcW w:w="1134"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rPr>
              <w:t>&lt;0,12</w:t>
            </w:r>
          </w:p>
        </w:tc>
        <w:tc>
          <w:tcPr>
            <w:tcW w:w="1134" w:type="dxa"/>
          </w:tcPr>
          <w:p w:rsidR="006E5FA8" w:rsidRPr="00712986" w:rsidRDefault="006E5FA8" w:rsidP="00A80FD4">
            <w:pPr>
              <w:spacing w:before="40" w:after="40" w:line="240" w:lineRule="auto"/>
              <w:jc w:val="center"/>
              <w:rPr>
                <w:rFonts w:cs="Times New Roman"/>
                <w:b/>
                <w:szCs w:val="26"/>
              </w:rPr>
            </w:pPr>
            <w:r w:rsidRPr="00712986">
              <w:rPr>
                <w:rFonts w:cs="Times New Roman"/>
              </w:rPr>
              <w:t>&lt;0,12</w:t>
            </w:r>
          </w:p>
        </w:tc>
        <w:tc>
          <w:tcPr>
            <w:tcW w:w="1134" w:type="dxa"/>
          </w:tcPr>
          <w:p w:rsidR="006E5FA8" w:rsidRPr="00712986" w:rsidRDefault="006E5FA8" w:rsidP="00A80FD4">
            <w:pPr>
              <w:spacing w:before="40" w:after="40" w:line="240" w:lineRule="auto"/>
              <w:jc w:val="center"/>
              <w:rPr>
                <w:rFonts w:cs="Times New Roman"/>
                <w:b/>
                <w:szCs w:val="26"/>
              </w:rPr>
            </w:pPr>
            <w:r w:rsidRPr="00712986">
              <w:rPr>
                <w:rFonts w:cs="Times New Roman"/>
              </w:rPr>
              <w:t>&lt;0,12</w:t>
            </w:r>
          </w:p>
        </w:tc>
        <w:tc>
          <w:tcPr>
            <w:tcW w:w="1275" w:type="dxa"/>
            <w:shd w:val="clear" w:color="auto" w:fill="auto"/>
            <w:vAlign w:val="center"/>
          </w:tcPr>
          <w:p w:rsidR="006E5FA8" w:rsidRPr="00712986" w:rsidRDefault="006E5FA8" w:rsidP="00A80FD4">
            <w:pPr>
              <w:spacing w:before="40" w:after="40" w:line="240" w:lineRule="auto"/>
              <w:jc w:val="center"/>
              <w:rPr>
                <w:rFonts w:cs="Times New Roman"/>
                <w:b/>
                <w:szCs w:val="26"/>
              </w:rPr>
            </w:pPr>
            <w:r w:rsidRPr="00712986">
              <w:rPr>
                <w:rFonts w:cs="Times New Roman"/>
                <w:b/>
                <w:szCs w:val="26"/>
              </w:rPr>
              <w:t>5</w:t>
            </w:r>
          </w:p>
        </w:tc>
      </w:tr>
      <w:tr w:rsidR="00712986" w:rsidRPr="00712986" w:rsidTr="00A80FD4">
        <w:trPr>
          <w:trHeight w:val="280"/>
          <w:jc w:val="center"/>
        </w:trPr>
        <w:tc>
          <w:tcPr>
            <w:tcW w:w="567"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rPr>
              <w:t>7</w:t>
            </w:r>
          </w:p>
        </w:tc>
        <w:tc>
          <w:tcPr>
            <w:tcW w:w="3371" w:type="dxa"/>
            <w:shd w:val="clear" w:color="auto" w:fill="auto"/>
            <w:vAlign w:val="center"/>
          </w:tcPr>
          <w:p w:rsidR="006E5FA8" w:rsidRPr="00712986" w:rsidRDefault="006E5FA8" w:rsidP="00A80FD4">
            <w:pPr>
              <w:spacing w:before="40" w:after="40" w:line="240" w:lineRule="auto"/>
              <w:rPr>
                <w:rFonts w:cs="Times New Roman"/>
                <w:szCs w:val="26"/>
              </w:rPr>
            </w:pPr>
            <w:r w:rsidRPr="00712986">
              <w:rPr>
                <w:rFonts w:cs="Times New Roman"/>
                <w:szCs w:val="26"/>
                <w:lang w:val="vi-VN"/>
              </w:rPr>
              <w:t>Chỉ số permanganat</w:t>
            </w:r>
          </w:p>
        </w:tc>
        <w:tc>
          <w:tcPr>
            <w:tcW w:w="922"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lang w:val="vi-VN"/>
              </w:rPr>
              <w:t>mg/L</w:t>
            </w:r>
          </w:p>
        </w:tc>
        <w:tc>
          <w:tcPr>
            <w:tcW w:w="1134"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rPr>
              <w:t>&lt;0.9</w:t>
            </w:r>
          </w:p>
        </w:tc>
        <w:tc>
          <w:tcPr>
            <w:tcW w:w="1134" w:type="dxa"/>
          </w:tcPr>
          <w:p w:rsidR="006E5FA8" w:rsidRPr="00712986" w:rsidRDefault="006E5FA8" w:rsidP="00A80FD4">
            <w:pPr>
              <w:spacing w:before="40" w:after="40" w:line="240" w:lineRule="auto"/>
              <w:jc w:val="center"/>
              <w:rPr>
                <w:rFonts w:cs="Times New Roman"/>
                <w:b/>
                <w:szCs w:val="26"/>
              </w:rPr>
            </w:pPr>
            <w:r w:rsidRPr="00712986">
              <w:rPr>
                <w:rFonts w:cs="Times New Roman"/>
              </w:rPr>
              <w:t>&lt;0.9</w:t>
            </w:r>
          </w:p>
        </w:tc>
        <w:tc>
          <w:tcPr>
            <w:tcW w:w="1134" w:type="dxa"/>
          </w:tcPr>
          <w:p w:rsidR="006E5FA8" w:rsidRPr="00712986" w:rsidRDefault="006E5FA8" w:rsidP="00A80FD4">
            <w:pPr>
              <w:spacing w:before="40" w:after="40" w:line="240" w:lineRule="auto"/>
              <w:jc w:val="center"/>
              <w:rPr>
                <w:rFonts w:cs="Times New Roman"/>
                <w:b/>
                <w:szCs w:val="26"/>
              </w:rPr>
            </w:pPr>
            <w:r w:rsidRPr="00712986">
              <w:rPr>
                <w:rFonts w:cs="Times New Roman"/>
              </w:rPr>
              <w:t>&lt;0.9</w:t>
            </w:r>
          </w:p>
        </w:tc>
        <w:tc>
          <w:tcPr>
            <w:tcW w:w="1275" w:type="dxa"/>
            <w:shd w:val="clear" w:color="auto" w:fill="auto"/>
            <w:vAlign w:val="center"/>
          </w:tcPr>
          <w:p w:rsidR="006E5FA8" w:rsidRPr="00712986" w:rsidRDefault="006E5FA8" w:rsidP="00A80FD4">
            <w:pPr>
              <w:spacing w:before="40" w:after="40" w:line="240" w:lineRule="auto"/>
              <w:jc w:val="center"/>
              <w:rPr>
                <w:rFonts w:cs="Times New Roman"/>
                <w:b/>
                <w:szCs w:val="26"/>
              </w:rPr>
            </w:pPr>
            <w:r w:rsidRPr="00712986">
              <w:rPr>
                <w:rFonts w:cs="Times New Roman"/>
                <w:b/>
                <w:szCs w:val="26"/>
              </w:rPr>
              <w:t>4</w:t>
            </w:r>
          </w:p>
        </w:tc>
      </w:tr>
      <w:tr w:rsidR="00712986" w:rsidRPr="00712986" w:rsidTr="00A80FD4">
        <w:trPr>
          <w:trHeight w:val="377"/>
          <w:jc w:val="center"/>
        </w:trPr>
        <w:tc>
          <w:tcPr>
            <w:tcW w:w="567"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rPr>
              <w:t>8</w:t>
            </w:r>
          </w:p>
        </w:tc>
        <w:tc>
          <w:tcPr>
            <w:tcW w:w="3371" w:type="dxa"/>
            <w:shd w:val="clear" w:color="auto" w:fill="auto"/>
            <w:vAlign w:val="center"/>
          </w:tcPr>
          <w:p w:rsidR="006E5FA8" w:rsidRPr="00712986" w:rsidRDefault="006E5FA8" w:rsidP="00A80FD4">
            <w:pPr>
              <w:spacing w:before="40" w:after="40" w:line="240" w:lineRule="auto"/>
              <w:rPr>
                <w:rFonts w:cs="Times New Roman"/>
                <w:szCs w:val="26"/>
              </w:rPr>
            </w:pPr>
            <w:r w:rsidRPr="00712986">
              <w:rPr>
                <w:rFonts w:cs="Times New Roman"/>
                <w:szCs w:val="26"/>
                <w:lang w:val="vi-VN"/>
              </w:rPr>
              <w:t>Amoni (NH</w:t>
            </w:r>
            <w:r w:rsidRPr="00712986">
              <w:rPr>
                <w:rFonts w:cs="Times New Roman"/>
                <w:szCs w:val="26"/>
                <w:vertAlign w:val="subscript"/>
                <w:lang w:val="vi-VN"/>
              </w:rPr>
              <w:t>4</w:t>
            </w:r>
            <w:r w:rsidRPr="00712986">
              <w:rPr>
                <w:rFonts w:cs="Times New Roman"/>
                <w:szCs w:val="26"/>
                <w:vertAlign w:val="superscript"/>
                <w:lang w:val="vi-VN"/>
              </w:rPr>
              <w:t>+</w:t>
            </w:r>
            <w:r w:rsidRPr="00712986">
              <w:rPr>
                <w:rFonts w:cs="Times New Roman"/>
                <w:szCs w:val="26"/>
                <w:lang w:val="vi-VN"/>
              </w:rPr>
              <w:t xml:space="preserve"> tính theo Nitơ)</w:t>
            </w:r>
          </w:p>
        </w:tc>
        <w:tc>
          <w:tcPr>
            <w:tcW w:w="922"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lang w:val="vi-VN"/>
              </w:rPr>
              <w:t>mg/L</w:t>
            </w:r>
          </w:p>
        </w:tc>
        <w:tc>
          <w:tcPr>
            <w:tcW w:w="1134"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rPr>
              <w:t>0,68</w:t>
            </w:r>
          </w:p>
        </w:tc>
        <w:tc>
          <w:tcPr>
            <w:tcW w:w="1134" w:type="dxa"/>
          </w:tcPr>
          <w:p w:rsidR="006E5FA8" w:rsidRPr="00712986" w:rsidRDefault="006E5FA8" w:rsidP="00A80FD4">
            <w:pPr>
              <w:spacing w:before="40" w:after="40" w:line="240" w:lineRule="auto"/>
              <w:jc w:val="center"/>
              <w:rPr>
                <w:rFonts w:cs="Times New Roman"/>
                <w:b/>
                <w:szCs w:val="26"/>
              </w:rPr>
            </w:pPr>
            <w:r w:rsidRPr="00712986">
              <w:rPr>
                <w:rFonts w:cs="Times New Roman"/>
              </w:rPr>
              <w:t>&lt;0,03</w:t>
            </w:r>
          </w:p>
        </w:tc>
        <w:tc>
          <w:tcPr>
            <w:tcW w:w="1134" w:type="dxa"/>
          </w:tcPr>
          <w:p w:rsidR="006E5FA8" w:rsidRPr="00712986" w:rsidRDefault="006E5FA8" w:rsidP="00A80FD4">
            <w:pPr>
              <w:spacing w:before="40" w:after="40" w:line="240" w:lineRule="auto"/>
              <w:jc w:val="center"/>
              <w:rPr>
                <w:rFonts w:cs="Times New Roman"/>
                <w:b/>
                <w:szCs w:val="26"/>
              </w:rPr>
            </w:pPr>
            <w:r w:rsidRPr="00712986">
              <w:rPr>
                <w:rFonts w:cs="Times New Roman"/>
              </w:rPr>
              <w:t>&lt;0,03</w:t>
            </w:r>
          </w:p>
        </w:tc>
        <w:tc>
          <w:tcPr>
            <w:tcW w:w="1275" w:type="dxa"/>
            <w:shd w:val="clear" w:color="auto" w:fill="auto"/>
            <w:vAlign w:val="center"/>
          </w:tcPr>
          <w:p w:rsidR="006E5FA8" w:rsidRPr="00712986" w:rsidRDefault="006E5FA8" w:rsidP="00A80FD4">
            <w:pPr>
              <w:spacing w:before="40" w:after="40" w:line="240" w:lineRule="auto"/>
              <w:jc w:val="center"/>
              <w:rPr>
                <w:rFonts w:cs="Times New Roman"/>
                <w:b/>
                <w:szCs w:val="26"/>
              </w:rPr>
            </w:pPr>
            <w:r w:rsidRPr="00712986">
              <w:rPr>
                <w:rFonts w:cs="Times New Roman"/>
                <w:b/>
                <w:szCs w:val="26"/>
              </w:rPr>
              <w:t>1</w:t>
            </w:r>
          </w:p>
        </w:tc>
      </w:tr>
      <w:tr w:rsidR="00712986" w:rsidRPr="00712986" w:rsidTr="00A80FD4">
        <w:trPr>
          <w:trHeight w:val="269"/>
          <w:jc w:val="center"/>
        </w:trPr>
        <w:tc>
          <w:tcPr>
            <w:tcW w:w="567"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rPr>
              <w:t>9</w:t>
            </w:r>
          </w:p>
        </w:tc>
        <w:tc>
          <w:tcPr>
            <w:tcW w:w="3371" w:type="dxa"/>
            <w:shd w:val="clear" w:color="auto" w:fill="auto"/>
            <w:vAlign w:val="center"/>
          </w:tcPr>
          <w:p w:rsidR="006E5FA8" w:rsidRPr="00712986" w:rsidRDefault="006E5FA8" w:rsidP="00A80FD4">
            <w:pPr>
              <w:spacing w:before="40" w:after="40" w:line="240" w:lineRule="auto"/>
              <w:rPr>
                <w:rFonts w:cs="Times New Roman"/>
                <w:szCs w:val="26"/>
              </w:rPr>
            </w:pPr>
            <w:r w:rsidRPr="00712986">
              <w:rPr>
                <w:rFonts w:cs="Times New Roman"/>
                <w:szCs w:val="26"/>
                <w:lang w:val="vi-VN"/>
              </w:rPr>
              <w:t>Nitrate (NO</w:t>
            </w:r>
            <w:r w:rsidRPr="00712986">
              <w:rPr>
                <w:rFonts w:cs="Times New Roman"/>
                <w:szCs w:val="26"/>
                <w:vertAlign w:val="subscript"/>
                <w:lang w:val="vi-VN"/>
              </w:rPr>
              <w:t>3</w:t>
            </w:r>
            <w:r w:rsidRPr="00712986">
              <w:rPr>
                <w:rFonts w:cs="Times New Roman"/>
                <w:szCs w:val="26"/>
                <w:vertAlign w:val="superscript"/>
                <w:lang w:val="vi-VN"/>
              </w:rPr>
              <w:t>-</w:t>
            </w:r>
            <w:r w:rsidRPr="00712986">
              <w:rPr>
                <w:rFonts w:cs="Times New Roman"/>
                <w:szCs w:val="26"/>
                <w:lang w:val="vi-VN"/>
              </w:rPr>
              <w:t xml:space="preserve"> tính theo N)</w:t>
            </w:r>
          </w:p>
        </w:tc>
        <w:tc>
          <w:tcPr>
            <w:tcW w:w="922"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lang w:val="vi-VN"/>
              </w:rPr>
              <w:t>mg/L</w:t>
            </w:r>
          </w:p>
        </w:tc>
        <w:tc>
          <w:tcPr>
            <w:tcW w:w="1134"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rPr>
              <w:t>4,11</w:t>
            </w:r>
          </w:p>
        </w:tc>
        <w:tc>
          <w:tcPr>
            <w:tcW w:w="1134" w:type="dxa"/>
          </w:tcPr>
          <w:p w:rsidR="006E5FA8" w:rsidRPr="00712986" w:rsidRDefault="006E5FA8" w:rsidP="00A80FD4">
            <w:pPr>
              <w:spacing w:before="40" w:after="40" w:line="240" w:lineRule="auto"/>
              <w:jc w:val="center"/>
              <w:rPr>
                <w:rFonts w:cs="Times New Roman"/>
                <w:b/>
                <w:szCs w:val="26"/>
              </w:rPr>
            </w:pPr>
            <w:r w:rsidRPr="00712986">
              <w:rPr>
                <w:rFonts w:cs="Times New Roman"/>
              </w:rPr>
              <w:t>0,98</w:t>
            </w:r>
          </w:p>
        </w:tc>
        <w:tc>
          <w:tcPr>
            <w:tcW w:w="1134" w:type="dxa"/>
          </w:tcPr>
          <w:p w:rsidR="006E5FA8" w:rsidRPr="00712986" w:rsidRDefault="006E5FA8" w:rsidP="00A80FD4">
            <w:pPr>
              <w:spacing w:before="40" w:after="40" w:line="240" w:lineRule="auto"/>
              <w:jc w:val="center"/>
              <w:rPr>
                <w:rFonts w:cs="Times New Roman"/>
                <w:b/>
                <w:szCs w:val="26"/>
              </w:rPr>
            </w:pPr>
            <w:r w:rsidRPr="00712986">
              <w:rPr>
                <w:rFonts w:cs="Times New Roman"/>
              </w:rPr>
              <w:t>1,61</w:t>
            </w:r>
          </w:p>
        </w:tc>
        <w:tc>
          <w:tcPr>
            <w:tcW w:w="1275" w:type="dxa"/>
            <w:shd w:val="clear" w:color="auto" w:fill="auto"/>
            <w:vAlign w:val="center"/>
          </w:tcPr>
          <w:p w:rsidR="006E5FA8" w:rsidRPr="00712986" w:rsidRDefault="006E5FA8" w:rsidP="00A80FD4">
            <w:pPr>
              <w:spacing w:before="40" w:after="40" w:line="240" w:lineRule="auto"/>
              <w:jc w:val="center"/>
              <w:rPr>
                <w:rFonts w:cs="Times New Roman"/>
                <w:b/>
                <w:szCs w:val="26"/>
              </w:rPr>
            </w:pPr>
            <w:r w:rsidRPr="00712986">
              <w:rPr>
                <w:rFonts w:cs="Times New Roman"/>
                <w:b/>
                <w:szCs w:val="26"/>
              </w:rPr>
              <w:t>15</w:t>
            </w:r>
          </w:p>
        </w:tc>
      </w:tr>
      <w:tr w:rsidR="00712986" w:rsidRPr="00712986" w:rsidTr="00A80FD4">
        <w:trPr>
          <w:trHeight w:val="280"/>
          <w:jc w:val="center"/>
        </w:trPr>
        <w:tc>
          <w:tcPr>
            <w:tcW w:w="567"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rPr>
              <w:t>10</w:t>
            </w:r>
          </w:p>
        </w:tc>
        <w:tc>
          <w:tcPr>
            <w:tcW w:w="3371" w:type="dxa"/>
            <w:shd w:val="clear" w:color="auto" w:fill="auto"/>
            <w:vAlign w:val="center"/>
          </w:tcPr>
          <w:p w:rsidR="006E5FA8" w:rsidRPr="00712986" w:rsidRDefault="006E5FA8" w:rsidP="00A80FD4">
            <w:pPr>
              <w:spacing w:before="40" w:after="40" w:line="240" w:lineRule="auto"/>
              <w:rPr>
                <w:rFonts w:cs="Times New Roman"/>
                <w:szCs w:val="26"/>
              </w:rPr>
            </w:pPr>
            <w:r w:rsidRPr="00712986">
              <w:rPr>
                <w:rFonts w:cs="Times New Roman"/>
                <w:szCs w:val="26"/>
                <w:lang w:val="vi-VN"/>
              </w:rPr>
              <w:t>Chloride (Cl</w:t>
            </w:r>
            <w:r w:rsidRPr="00712986">
              <w:rPr>
                <w:rFonts w:cs="Times New Roman"/>
                <w:szCs w:val="26"/>
                <w:vertAlign w:val="superscript"/>
                <w:lang w:val="vi-VN"/>
              </w:rPr>
              <w:t>-</w:t>
            </w:r>
            <w:r w:rsidRPr="00712986">
              <w:rPr>
                <w:rFonts w:cs="Times New Roman"/>
                <w:szCs w:val="26"/>
                <w:lang w:val="vi-VN"/>
              </w:rPr>
              <w:t>)</w:t>
            </w:r>
          </w:p>
        </w:tc>
        <w:tc>
          <w:tcPr>
            <w:tcW w:w="922"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lang w:val="vi-VN"/>
              </w:rPr>
              <w:t>mg/L</w:t>
            </w:r>
          </w:p>
        </w:tc>
        <w:tc>
          <w:tcPr>
            <w:tcW w:w="1134" w:type="dxa"/>
            <w:shd w:val="clear" w:color="auto" w:fill="auto"/>
            <w:vAlign w:val="center"/>
          </w:tcPr>
          <w:p w:rsidR="006E5FA8" w:rsidRPr="00712986" w:rsidRDefault="006E5FA8" w:rsidP="00A80FD4">
            <w:pPr>
              <w:spacing w:before="40" w:after="40" w:line="240" w:lineRule="auto"/>
              <w:jc w:val="center"/>
              <w:rPr>
                <w:rFonts w:cs="Times New Roman"/>
                <w:szCs w:val="26"/>
              </w:rPr>
            </w:pPr>
            <w:r w:rsidRPr="00712986">
              <w:rPr>
                <w:rFonts w:cs="Times New Roman"/>
                <w:szCs w:val="26"/>
              </w:rPr>
              <w:t>173</w:t>
            </w:r>
          </w:p>
        </w:tc>
        <w:tc>
          <w:tcPr>
            <w:tcW w:w="1134" w:type="dxa"/>
          </w:tcPr>
          <w:p w:rsidR="006E5FA8" w:rsidRPr="00712986" w:rsidRDefault="006E5FA8" w:rsidP="00A80FD4">
            <w:pPr>
              <w:spacing w:before="40" w:after="40" w:line="240" w:lineRule="auto"/>
              <w:jc w:val="center"/>
              <w:rPr>
                <w:rFonts w:cs="Times New Roman"/>
                <w:b/>
                <w:szCs w:val="26"/>
              </w:rPr>
            </w:pPr>
            <w:r w:rsidRPr="00712986">
              <w:rPr>
                <w:rFonts w:cs="Times New Roman"/>
              </w:rPr>
              <w:t>161</w:t>
            </w:r>
          </w:p>
        </w:tc>
        <w:tc>
          <w:tcPr>
            <w:tcW w:w="1134" w:type="dxa"/>
          </w:tcPr>
          <w:p w:rsidR="006E5FA8" w:rsidRPr="00712986" w:rsidRDefault="006E5FA8" w:rsidP="00A80FD4">
            <w:pPr>
              <w:spacing w:before="40" w:after="40" w:line="240" w:lineRule="auto"/>
              <w:jc w:val="center"/>
              <w:rPr>
                <w:rFonts w:cs="Times New Roman"/>
                <w:b/>
                <w:szCs w:val="26"/>
              </w:rPr>
            </w:pPr>
            <w:r w:rsidRPr="00712986">
              <w:rPr>
                <w:rFonts w:cs="Times New Roman"/>
              </w:rPr>
              <w:t>163</w:t>
            </w:r>
          </w:p>
        </w:tc>
        <w:tc>
          <w:tcPr>
            <w:tcW w:w="1275" w:type="dxa"/>
            <w:shd w:val="clear" w:color="auto" w:fill="auto"/>
            <w:vAlign w:val="center"/>
          </w:tcPr>
          <w:p w:rsidR="006E5FA8" w:rsidRPr="00712986" w:rsidRDefault="006E5FA8" w:rsidP="00A80FD4">
            <w:pPr>
              <w:spacing w:before="40" w:after="40" w:line="240" w:lineRule="auto"/>
              <w:jc w:val="center"/>
              <w:rPr>
                <w:rFonts w:cs="Times New Roman"/>
                <w:b/>
                <w:szCs w:val="26"/>
              </w:rPr>
            </w:pPr>
            <w:r w:rsidRPr="00712986">
              <w:rPr>
                <w:rFonts w:cs="Times New Roman"/>
                <w:b/>
                <w:szCs w:val="26"/>
              </w:rPr>
              <w:t>250</w:t>
            </w:r>
          </w:p>
        </w:tc>
      </w:tr>
    </w:tbl>
    <w:p w:rsidR="000D78E8" w:rsidRPr="00712986" w:rsidRDefault="000D78E8" w:rsidP="000D78E8">
      <w:pPr>
        <w:spacing w:before="120" w:after="120" w:line="288" w:lineRule="auto"/>
        <w:ind w:left="567"/>
        <w:jc w:val="right"/>
        <w:rPr>
          <w:i/>
          <w:iCs/>
          <w:szCs w:val="26"/>
        </w:rPr>
      </w:pPr>
      <w:r w:rsidRPr="00712986">
        <w:rPr>
          <w:i/>
          <w:iCs/>
          <w:szCs w:val="26"/>
        </w:rPr>
        <w:t>(nguồn: Phiếu kết quả Trung tâm môi trường và Sản xuất sạch)</w:t>
      </w:r>
    </w:p>
    <w:p w:rsidR="000D78E8" w:rsidRPr="00712986" w:rsidRDefault="000D78E8" w:rsidP="000D78E8">
      <w:pPr>
        <w:jc w:val="both"/>
        <w:rPr>
          <w:b/>
          <w:bCs/>
          <w:i/>
          <w:iCs/>
          <w:sz w:val="28"/>
          <w:szCs w:val="28"/>
        </w:rPr>
        <w:sectPr w:rsidR="000D78E8" w:rsidRPr="00712986" w:rsidSect="004769FE">
          <w:pgSz w:w="11906" w:h="16838" w:code="9"/>
          <w:pgMar w:top="1134" w:right="1134" w:bottom="1134" w:left="1701" w:header="709" w:footer="709" w:gutter="0"/>
          <w:cols w:space="720"/>
          <w:docGrid w:linePitch="360"/>
        </w:sectPr>
      </w:pPr>
    </w:p>
    <w:p w:rsidR="00E161EA" w:rsidRPr="00712986" w:rsidRDefault="00E161EA" w:rsidP="00E161EA">
      <w:pPr>
        <w:jc w:val="center"/>
        <w:rPr>
          <w:b/>
          <w:bCs/>
          <w:i/>
          <w:iCs/>
          <w:sz w:val="28"/>
          <w:szCs w:val="28"/>
        </w:rPr>
      </w:pPr>
      <w:bookmarkStart w:id="84" w:name="_Toc228936267"/>
      <w:r w:rsidRPr="00712986">
        <w:rPr>
          <w:b/>
          <w:bCs/>
          <w:sz w:val="28"/>
          <w:szCs w:val="28"/>
        </w:rPr>
        <w:lastRenderedPageBreak/>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III</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12</w:t>
      </w:r>
      <w:r w:rsidR="00F978E2" w:rsidRPr="00712986">
        <w:rPr>
          <w:b/>
          <w:bCs/>
          <w:sz w:val="28"/>
          <w:szCs w:val="28"/>
        </w:rPr>
        <w:fldChar w:fldCharType="end"/>
      </w:r>
      <w:r w:rsidRPr="00712986">
        <w:rPr>
          <w:b/>
          <w:bCs/>
          <w:sz w:val="28"/>
          <w:szCs w:val="28"/>
        </w:rPr>
        <w:t>. Kết quả chất lượng môi trường không khí và tiếng ồn tại khu vực dự án</w:t>
      </w:r>
      <w:bookmarkEnd w:id="84"/>
    </w:p>
    <w:tbl>
      <w:tblPr>
        <w:tblW w:w="5000" w:type="pct"/>
        <w:jc w:val="center"/>
        <w:tblLook w:val="04A0" w:firstRow="1" w:lastRow="0" w:firstColumn="1" w:lastColumn="0" w:noHBand="0" w:noVBand="1"/>
      </w:tblPr>
      <w:tblGrid>
        <w:gridCol w:w="919"/>
        <w:gridCol w:w="1830"/>
        <w:gridCol w:w="1359"/>
        <w:gridCol w:w="1411"/>
        <w:gridCol w:w="1411"/>
        <w:gridCol w:w="1411"/>
        <w:gridCol w:w="1411"/>
        <w:gridCol w:w="1411"/>
        <w:gridCol w:w="1411"/>
        <w:gridCol w:w="2212"/>
      </w:tblGrid>
      <w:tr w:rsidR="00712986" w:rsidRPr="00712986" w:rsidTr="00DC6169">
        <w:trPr>
          <w:trHeight w:val="431"/>
          <w:jc w:val="center"/>
        </w:trPr>
        <w:tc>
          <w:tcPr>
            <w:tcW w:w="31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028B5" w:rsidRPr="00712986" w:rsidRDefault="003028B5" w:rsidP="00E161EA">
            <w:pPr>
              <w:spacing w:after="0" w:line="240" w:lineRule="auto"/>
              <w:jc w:val="center"/>
              <w:rPr>
                <w:rFonts w:eastAsia="Times New Roman" w:cs="Times New Roman"/>
                <w:b/>
                <w:bCs/>
                <w:szCs w:val="26"/>
              </w:rPr>
            </w:pPr>
            <w:r w:rsidRPr="00712986">
              <w:rPr>
                <w:rFonts w:eastAsia="Times New Roman" w:cs="Times New Roman"/>
                <w:b/>
                <w:bCs/>
                <w:szCs w:val="26"/>
              </w:rPr>
              <w:t>TT</w:t>
            </w:r>
          </w:p>
        </w:tc>
        <w:tc>
          <w:tcPr>
            <w:tcW w:w="61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028B5" w:rsidRPr="00712986" w:rsidRDefault="003028B5" w:rsidP="00E161EA">
            <w:pPr>
              <w:spacing w:after="0" w:line="240" w:lineRule="auto"/>
              <w:jc w:val="center"/>
              <w:rPr>
                <w:rFonts w:eastAsia="Times New Roman" w:cs="Times New Roman"/>
                <w:b/>
                <w:bCs/>
                <w:szCs w:val="26"/>
              </w:rPr>
            </w:pPr>
            <w:r w:rsidRPr="00712986">
              <w:rPr>
                <w:rFonts w:eastAsia="Times New Roman" w:cs="Times New Roman"/>
                <w:b/>
                <w:bCs/>
                <w:szCs w:val="26"/>
              </w:rPr>
              <w:t xml:space="preserve">Thông số </w:t>
            </w:r>
          </w:p>
        </w:tc>
        <w:tc>
          <w:tcPr>
            <w:tcW w:w="46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028B5" w:rsidRPr="00712986" w:rsidRDefault="003028B5" w:rsidP="00E161EA">
            <w:pPr>
              <w:spacing w:after="0" w:line="240" w:lineRule="auto"/>
              <w:jc w:val="center"/>
              <w:rPr>
                <w:rFonts w:eastAsia="Times New Roman" w:cs="Times New Roman"/>
                <w:b/>
                <w:bCs/>
                <w:szCs w:val="26"/>
              </w:rPr>
            </w:pPr>
            <w:r w:rsidRPr="00712986">
              <w:rPr>
                <w:rFonts w:eastAsia="Times New Roman" w:cs="Times New Roman"/>
                <w:b/>
                <w:bCs/>
                <w:szCs w:val="26"/>
              </w:rPr>
              <w:t>Đơn vị</w:t>
            </w:r>
          </w:p>
        </w:tc>
        <w:tc>
          <w:tcPr>
            <w:tcW w:w="2861" w:type="pct"/>
            <w:gridSpan w:val="6"/>
            <w:tcBorders>
              <w:top w:val="single" w:sz="4" w:space="0" w:color="auto"/>
              <w:left w:val="nil"/>
              <w:bottom w:val="single" w:sz="4" w:space="0" w:color="auto"/>
              <w:right w:val="single" w:sz="4" w:space="0" w:color="000000"/>
            </w:tcBorders>
            <w:shd w:val="clear" w:color="auto" w:fill="auto"/>
            <w:vAlign w:val="center"/>
            <w:hideMark/>
          </w:tcPr>
          <w:p w:rsidR="003028B5" w:rsidRPr="00712986" w:rsidRDefault="003028B5" w:rsidP="00E161EA">
            <w:pPr>
              <w:spacing w:after="0" w:line="240" w:lineRule="auto"/>
              <w:jc w:val="center"/>
              <w:rPr>
                <w:rFonts w:eastAsia="Times New Roman" w:cs="Times New Roman"/>
                <w:b/>
                <w:bCs/>
                <w:szCs w:val="26"/>
              </w:rPr>
            </w:pPr>
            <w:r w:rsidRPr="00712986">
              <w:rPr>
                <w:rFonts w:eastAsia="Times New Roman" w:cs="Times New Roman"/>
                <w:b/>
                <w:bCs/>
                <w:szCs w:val="26"/>
              </w:rPr>
              <w:t>Kết quả</w:t>
            </w:r>
          </w:p>
        </w:tc>
        <w:tc>
          <w:tcPr>
            <w:tcW w:w="74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028B5" w:rsidRPr="00712986" w:rsidRDefault="003028B5" w:rsidP="00E161EA">
            <w:pPr>
              <w:spacing w:after="0" w:line="240" w:lineRule="auto"/>
              <w:jc w:val="center"/>
              <w:rPr>
                <w:rFonts w:eastAsia="Times New Roman" w:cs="Times New Roman"/>
                <w:b/>
                <w:bCs/>
                <w:szCs w:val="26"/>
              </w:rPr>
            </w:pPr>
            <w:r w:rsidRPr="00712986">
              <w:rPr>
                <w:rFonts w:eastAsia="Times New Roman" w:cs="Times New Roman"/>
                <w:b/>
                <w:bCs/>
                <w:szCs w:val="26"/>
              </w:rPr>
              <w:t xml:space="preserve">Giới hạn cho phép (trung bình 01 giờ) </w:t>
            </w:r>
          </w:p>
        </w:tc>
      </w:tr>
      <w:tr w:rsidR="00712986" w:rsidRPr="00712986" w:rsidTr="00DC6169">
        <w:trPr>
          <w:trHeight w:val="431"/>
          <w:jc w:val="center"/>
        </w:trPr>
        <w:tc>
          <w:tcPr>
            <w:tcW w:w="311" w:type="pct"/>
            <w:vMerge/>
            <w:tcBorders>
              <w:top w:val="single" w:sz="4" w:space="0" w:color="auto"/>
              <w:left w:val="single" w:sz="4" w:space="0" w:color="auto"/>
              <w:bottom w:val="single" w:sz="4" w:space="0" w:color="000000"/>
              <w:right w:val="single" w:sz="4" w:space="0" w:color="auto"/>
            </w:tcBorders>
            <w:vAlign w:val="center"/>
            <w:hideMark/>
          </w:tcPr>
          <w:p w:rsidR="003028B5" w:rsidRPr="00712986" w:rsidRDefault="003028B5" w:rsidP="00E161EA">
            <w:pPr>
              <w:spacing w:after="0" w:line="240" w:lineRule="auto"/>
              <w:rPr>
                <w:rFonts w:eastAsia="Times New Roman" w:cs="Times New Roman"/>
                <w:b/>
                <w:bCs/>
                <w:szCs w:val="26"/>
              </w:rPr>
            </w:pPr>
          </w:p>
        </w:tc>
        <w:tc>
          <w:tcPr>
            <w:tcW w:w="619" w:type="pct"/>
            <w:vMerge/>
            <w:tcBorders>
              <w:top w:val="single" w:sz="4" w:space="0" w:color="auto"/>
              <w:left w:val="single" w:sz="4" w:space="0" w:color="auto"/>
              <w:bottom w:val="single" w:sz="4" w:space="0" w:color="000000"/>
              <w:right w:val="single" w:sz="4" w:space="0" w:color="auto"/>
            </w:tcBorders>
            <w:vAlign w:val="center"/>
            <w:hideMark/>
          </w:tcPr>
          <w:p w:rsidR="003028B5" w:rsidRPr="00712986" w:rsidRDefault="003028B5" w:rsidP="00E161EA">
            <w:pPr>
              <w:spacing w:after="0" w:line="240" w:lineRule="auto"/>
              <w:rPr>
                <w:rFonts w:eastAsia="Times New Roman" w:cs="Times New Roman"/>
                <w:b/>
                <w:bCs/>
                <w:szCs w:val="26"/>
              </w:rPr>
            </w:pPr>
          </w:p>
        </w:tc>
        <w:tc>
          <w:tcPr>
            <w:tcW w:w="460" w:type="pct"/>
            <w:vMerge/>
            <w:tcBorders>
              <w:top w:val="single" w:sz="4" w:space="0" w:color="auto"/>
              <w:left w:val="single" w:sz="4" w:space="0" w:color="auto"/>
              <w:bottom w:val="single" w:sz="4" w:space="0" w:color="000000"/>
              <w:right w:val="single" w:sz="4" w:space="0" w:color="auto"/>
            </w:tcBorders>
            <w:vAlign w:val="center"/>
            <w:hideMark/>
          </w:tcPr>
          <w:p w:rsidR="003028B5" w:rsidRPr="00712986" w:rsidRDefault="003028B5" w:rsidP="00E161EA">
            <w:pPr>
              <w:spacing w:after="0" w:line="240" w:lineRule="auto"/>
              <w:rPr>
                <w:rFonts w:eastAsia="Times New Roman" w:cs="Times New Roman"/>
                <w:b/>
                <w:bCs/>
                <w:szCs w:val="26"/>
              </w:rPr>
            </w:pPr>
          </w:p>
        </w:tc>
        <w:tc>
          <w:tcPr>
            <w:tcW w:w="953" w:type="pct"/>
            <w:gridSpan w:val="2"/>
            <w:tcBorders>
              <w:top w:val="single" w:sz="4" w:space="0" w:color="auto"/>
              <w:left w:val="nil"/>
              <w:bottom w:val="single" w:sz="4" w:space="0" w:color="auto"/>
              <w:right w:val="single" w:sz="4" w:space="0" w:color="000000"/>
            </w:tcBorders>
            <w:shd w:val="clear" w:color="auto" w:fill="auto"/>
            <w:vAlign w:val="center"/>
            <w:hideMark/>
          </w:tcPr>
          <w:p w:rsidR="003028B5" w:rsidRPr="00712986" w:rsidRDefault="003028B5" w:rsidP="00E161EA">
            <w:pPr>
              <w:spacing w:after="0" w:line="240" w:lineRule="auto"/>
              <w:jc w:val="center"/>
              <w:rPr>
                <w:rFonts w:eastAsia="Times New Roman" w:cs="Times New Roman"/>
                <w:b/>
                <w:bCs/>
                <w:szCs w:val="26"/>
              </w:rPr>
            </w:pPr>
            <w:r w:rsidRPr="00712986">
              <w:rPr>
                <w:rFonts w:eastAsia="Times New Roman" w:cs="Times New Roman"/>
                <w:b/>
                <w:bCs/>
                <w:szCs w:val="26"/>
              </w:rPr>
              <w:t>Đợt 1</w:t>
            </w:r>
          </w:p>
        </w:tc>
        <w:tc>
          <w:tcPr>
            <w:tcW w:w="954" w:type="pct"/>
            <w:gridSpan w:val="2"/>
            <w:tcBorders>
              <w:top w:val="single" w:sz="4" w:space="0" w:color="auto"/>
              <w:left w:val="nil"/>
              <w:bottom w:val="single" w:sz="4" w:space="0" w:color="auto"/>
              <w:right w:val="single" w:sz="4" w:space="0" w:color="000000"/>
            </w:tcBorders>
            <w:shd w:val="clear" w:color="auto" w:fill="auto"/>
            <w:vAlign w:val="center"/>
            <w:hideMark/>
          </w:tcPr>
          <w:p w:rsidR="003028B5" w:rsidRPr="00712986" w:rsidRDefault="003028B5" w:rsidP="00E161EA">
            <w:pPr>
              <w:spacing w:after="0" w:line="240" w:lineRule="auto"/>
              <w:jc w:val="center"/>
              <w:rPr>
                <w:rFonts w:eastAsia="Times New Roman" w:cs="Times New Roman"/>
                <w:b/>
                <w:bCs/>
                <w:szCs w:val="26"/>
              </w:rPr>
            </w:pPr>
            <w:r w:rsidRPr="00712986">
              <w:rPr>
                <w:rFonts w:eastAsia="Times New Roman" w:cs="Times New Roman"/>
                <w:b/>
                <w:bCs/>
                <w:szCs w:val="26"/>
              </w:rPr>
              <w:t xml:space="preserve">Đợt 2 </w:t>
            </w:r>
          </w:p>
        </w:tc>
        <w:tc>
          <w:tcPr>
            <w:tcW w:w="954" w:type="pct"/>
            <w:gridSpan w:val="2"/>
            <w:tcBorders>
              <w:top w:val="single" w:sz="4" w:space="0" w:color="auto"/>
              <w:left w:val="nil"/>
              <w:bottom w:val="single" w:sz="4" w:space="0" w:color="auto"/>
              <w:right w:val="single" w:sz="4" w:space="0" w:color="000000"/>
            </w:tcBorders>
            <w:shd w:val="clear" w:color="auto" w:fill="auto"/>
            <w:vAlign w:val="center"/>
            <w:hideMark/>
          </w:tcPr>
          <w:p w:rsidR="003028B5" w:rsidRPr="00712986" w:rsidRDefault="003028B5" w:rsidP="00E161EA">
            <w:pPr>
              <w:spacing w:after="0" w:line="240" w:lineRule="auto"/>
              <w:jc w:val="center"/>
              <w:rPr>
                <w:rFonts w:eastAsia="Times New Roman" w:cs="Times New Roman"/>
                <w:b/>
                <w:bCs/>
                <w:szCs w:val="26"/>
              </w:rPr>
            </w:pPr>
            <w:r w:rsidRPr="00712986">
              <w:rPr>
                <w:rFonts w:eastAsia="Times New Roman" w:cs="Times New Roman"/>
                <w:b/>
                <w:bCs/>
                <w:szCs w:val="26"/>
              </w:rPr>
              <w:t xml:space="preserve">Đợt 3 </w:t>
            </w:r>
          </w:p>
        </w:tc>
        <w:tc>
          <w:tcPr>
            <w:tcW w:w="748" w:type="pct"/>
            <w:vMerge/>
            <w:tcBorders>
              <w:top w:val="single" w:sz="4" w:space="0" w:color="auto"/>
              <w:left w:val="single" w:sz="4" w:space="0" w:color="auto"/>
              <w:bottom w:val="single" w:sz="4" w:space="0" w:color="000000"/>
              <w:right w:val="single" w:sz="4" w:space="0" w:color="auto"/>
            </w:tcBorders>
            <w:vAlign w:val="center"/>
            <w:hideMark/>
          </w:tcPr>
          <w:p w:rsidR="003028B5" w:rsidRPr="00712986" w:rsidRDefault="003028B5" w:rsidP="00E161EA">
            <w:pPr>
              <w:spacing w:after="0" w:line="240" w:lineRule="auto"/>
              <w:rPr>
                <w:rFonts w:eastAsia="Times New Roman" w:cs="Times New Roman"/>
                <w:b/>
                <w:bCs/>
                <w:szCs w:val="26"/>
              </w:rPr>
            </w:pPr>
          </w:p>
        </w:tc>
      </w:tr>
      <w:tr w:rsidR="00712986" w:rsidRPr="00712986" w:rsidTr="00DC6169">
        <w:trPr>
          <w:trHeight w:val="431"/>
          <w:jc w:val="center"/>
        </w:trPr>
        <w:tc>
          <w:tcPr>
            <w:tcW w:w="311" w:type="pct"/>
            <w:vMerge/>
            <w:tcBorders>
              <w:top w:val="single" w:sz="4" w:space="0" w:color="auto"/>
              <w:left w:val="single" w:sz="4" w:space="0" w:color="auto"/>
              <w:bottom w:val="single" w:sz="4" w:space="0" w:color="000000"/>
              <w:right w:val="single" w:sz="4" w:space="0" w:color="auto"/>
            </w:tcBorders>
            <w:vAlign w:val="center"/>
            <w:hideMark/>
          </w:tcPr>
          <w:p w:rsidR="003028B5" w:rsidRPr="00712986" w:rsidRDefault="003028B5" w:rsidP="00E161EA">
            <w:pPr>
              <w:spacing w:after="0" w:line="240" w:lineRule="auto"/>
              <w:rPr>
                <w:rFonts w:eastAsia="Times New Roman" w:cs="Times New Roman"/>
                <w:b/>
                <w:bCs/>
                <w:szCs w:val="26"/>
              </w:rPr>
            </w:pPr>
          </w:p>
        </w:tc>
        <w:tc>
          <w:tcPr>
            <w:tcW w:w="619" w:type="pct"/>
            <w:vMerge/>
            <w:tcBorders>
              <w:top w:val="single" w:sz="4" w:space="0" w:color="auto"/>
              <w:left w:val="single" w:sz="4" w:space="0" w:color="auto"/>
              <w:bottom w:val="single" w:sz="4" w:space="0" w:color="000000"/>
              <w:right w:val="single" w:sz="4" w:space="0" w:color="auto"/>
            </w:tcBorders>
            <w:vAlign w:val="center"/>
            <w:hideMark/>
          </w:tcPr>
          <w:p w:rsidR="003028B5" w:rsidRPr="00712986" w:rsidRDefault="003028B5" w:rsidP="00E161EA">
            <w:pPr>
              <w:spacing w:after="0" w:line="240" w:lineRule="auto"/>
              <w:rPr>
                <w:rFonts w:eastAsia="Times New Roman" w:cs="Times New Roman"/>
                <w:b/>
                <w:bCs/>
                <w:szCs w:val="26"/>
              </w:rPr>
            </w:pPr>
          </w:p>
        </w:tc>
        <w:tc>
          <w:tcPr>
            <w:tcW w:w="460" w:type="pct"/>
            <w:vMerge/>
            <w:tcBorders>
              <w:top w:val="single" w:sz="4" w:space="0" w:color="auto"/>
              <w:left w:val="single" w:sz="4" w:space="0" w:color="auto"/>
              <w:bottom w:val="single" w:sz="4" w:space="0" w:color="000000"/>
              <w:right w:val="single" w:sz="4" w:space="0" w:color="auto"/>
            </w:tcBorders>
            <w:vAlign w:val="center"/>
            <w:hideMark/>
          </w:tcPr>
          <w:p w:rsidR="003028B5" w:rsidRPr="00712986" w:rsidRDefault="003028B5" w:rsidP="00E161EA">
            <w:pPr>
              <w:spacing w:after="0" w:line="240" w:lineRule="auto"/>
              <w:rPr>
                <w:rFonts w:eastAsia="Times New Roman" w:cs="Times New Roman"/>
                <w:b/>
                <w:bCs/>
                <w:szCs w:val="26"/>
              </w:rPr>
            </w:pPr>
          </w:p>
        </w:tc>
        <w:tc>
          <w:tcPr>
            <w:tcW w:w="477" w:type="pct"/>
            <w:tcBorders>
              <w:top w:val="nil"/>
              <w:left w:val="nil"/>
              <w:bottom w:val="nil"/>
              <w:right w:val="single" w:sz="4" w:space="0" w:color="auto"/>
            </w:tcBorders>
            <w:shd w:val="clear" w:color="auto" w:fill="auto"/>
            <w:vAlign w:val="center"/>
            <w:hideMark/>
          </w:tcPr>
          <w:p w:rsidR="003028B5" w:rsidRPr="00712986" w:rsidRDefault="003028B5" w:rsidP="00E161EA">
            <w:pPr>
              <w:spacing w:after="0" w:line="240" w:lineRule="auto"/>
              <w:jc w:val="center"/>
              <w:rPr>
                <w:rFonts w:eastAsia="Times New Roman" w:cs="Times New Roman"/>
                <w:b/>
                <w:bCs/>
                <w:szCs w:val="26"/>
              </w:rPr>
            </w:pPr>
            <w:r w:rsidRPr="00712986">
              <w:rPr>
                <w:rFonts w:eastAsia="Times New Roman" w:cs="Times New Roman"/>
                <w:b/>
                <w:bCs/>
                <w:szCs w:val="26"/>
              </w:rPr>
              <w:t>K1</w:t>
            </w:r>
          </w:p>
        </w:tc>
        <w:tc>
          <w:tcPr>
            <w:tcW w:w="477" w:type="pct"/>
            <w:tcBorders>
              <w:top w:val="nil"/>
              <w:left w:val="nil"/>
              <w:bottom w:val="nil"/>
              <w:right w:val="single" w:sz="4" w:space="0" w:color="auto"/>
            </w:tcBorders>
            <w:shd w:val="clear" w:color="auto" w:fill="auto"/>
            <w:vAlign w:val="center"/>
            <w:hideMark/>
          </w:tcPr>
          <w:p w:rsidR="003028B5" w:rsidRPr="00712986" w:rsidRDefault="003028B5" w:rsidP="00E161EA">
            <w:pPr>
              <w:spacing w:after="0" w:line="240" w:lineRule="auto"/>
              <w:jc w:val="center"/>
              <w:rPr>
                <w:rFonts w:eastAsia="Times New Roman" w:cs="Times New Roman"/>
                <w:b/>
                <w:bCs/>
                <w:szCs w:val="26"/>
              </w:rPr>
            </w:pPr>
            <w:r w:rsidRPr="00712986">
              <w:rPr>
                <w:rFonts w:eastAsia="Times New Roman" w:cs="Times New Roman"/>
                <w:b/>
                <w:bCs/>
                <w:szCs w:val="26"/>
              </w:rPr>
              <w:t>K2</w:t>
            </w:r>
          </w:p>
        </w:tc>
        <w:tc>
          <w:tcPr>
            <w:tcW w:w="477" w:type="pct"/>
            <w:tcBorders>
              <w:top w:val="nil"/>
              <w:left w:val="nil"/>
              <w:bottom w:val="nil"/>
              <w:right w:val="single" w:sz="4" w:space="0" w:color="auto"/>
            </w:tcBorders>
            <w:shd w:val="clear" w:color="auto" w:fill="auto"/>
            <w:vAlign w:val="center"/>
            <w:hideMark/>
          </w:tcPr>
          <w:p w:rsidR="003028B5" w:rsidRPr="00712986" w:rsidRDefault="003028B5" w:rsidP="00E161EA">
            <w:pPr>
              <w:spacing w:after="0" w:line="240" w:lineRule="auto"/>
              <w:jc w:val="center"/>
              <w:rPr>
                <w:rFonts w:eastAsia="Times New Roman" w:cs="Times New Roman"/>
                <w:b/>
                <w:bCs/>
                <w:szCs w:val="26"/>
              </w:rPr>
            </w:pPr>
            <w:r w:rsidRPr="00712986">
              <w:rPr>
                <w:rFonts w:eastAsia="Times New Roman" w:cs="Times New Roman"/>
                <w:b/>
                <w:bCs/>
                <w:szCs w:val="26"/>
              </w:rPr>
              <w:t>K1</w:t>
            </w:r>
          </w:p>
        </w:tc>
        <w:tc>
          <w:tcPr>
            <w:tcW w:w="477" w:type="pct"/>
            <w:tcBorders>
              <w:top w:val="nil"/>
              <w:left w:val="nil"/>
              <w:bottom w:val="nil"/>
              <w:right w:val="single" w:sz="4" w:space="0" w:color="auto"/>
            </w:tcBorders>
            <w:shd w:val="clear" w:color="auto" w:fill="auto"/>
            <w:vAlign w:val="center"/>
            <w:hideMark/>
          </w:tcPr>
          <w:p w:rsidR="003028B5" w:rsidRPr="00712986" w:rsidRDefault="003028B5" w:rsidP="00E161EA">
            <w:pPr>
              <w:spacing w:after="0" w:line="240" w:lineRule="auto"/>
              <w:jc w:val="center"/>
              <w:rPr>
                <w:rFonts w:eastAsia="Times New Roman" w:cs="Times New Roman"/>
                <w:b/>
                <w:bCs/>
                <w:szCs w:val="26"/>
              </w:rPr>
            </w:pPr>
            <w:r w:rsidRPr="00712986">
              <w:rPr>
                <w:rFonts w:eastAsia="Times New Roman" w:cs="Times New Roman"/>
                <w:b/>
                <w:bCs/>
                <w:szCs w:val="26"/>
              </w:rPr>
              <w:t>K2</w:t>
            </w:r>
          </w:p>
        </w:tc>
        <w:tc>
          <w:tcPr>
            <w:tcW w:w="477" w:type="pct"/>
            <w:tcBorders>
              <w:top w:val="nil"/>
              <w:left w:val="nil"/>
              <w:bottom w:val="single" w:sz="4" w:space="0" w:color="auto"/>
              <w:right w:val="single" w:sz="4" w:space="0" w:color="auto"/>
            </w:tcBorders>
            <w:shd w:val="clear" w:color="auto" w:fill="auto"/>
            <w:vAlign w:val="center"/>
            <w:hideMark/>
          </w:tcPr>
          <w:p w:rsidR="003028B5" w:rsidRPr="00712986" w:rsidRDefault="003028B5" w:rsidP="00E161EA">
            <w:pPr>
              <w:spacing w:after="0" w:line="240" w:lineRule="auto"/>
              <w:jc w:val="center"/>
              <w:rPr>
                <w:rFonts w:eastAsia="Times New Roman" w:cs="Times New Roman"/>
                <w:b/>
                <w:bCs/>
                <w:szCs w:val="26"/>
              </w:rPr>
            </w:pPr>
            <w:r w:rsidRPr="00712986">
              <w:rPr>
                <w:rFonts w:eastAsia="Times New Roman" w:cs="Times New Roman"/>
                <w:b/>
                <w:bCs/>
                <w:szCs w:val="26"/>
              </w:rPr>
              <w:t>K1</w:t>
            </w:r>
          </w:p>
        </w:tc>
        <w:tc>
          <w:tcPr>
            <w:tcW w:w="477" w:type="pct"/>
            <w:tcBorders>
              <w:top w:val="nil"/>
              <w:left w:val="nil"/>
              <w:bottom w:val="single" w:sz="4" w:space="0" w:color="auto"/>
              <w:right w:val="single" w:sz="4" w:space="0" w:color="auto"/>
            </w:tcBorders>
            <w:shd w:val="clear" w:color="auto" w:fill="auto"/>
            <w:vAlign w:val="center"/>
            <w:hideMark/>
          </w:tcPr>
          <w:p w:rsidR="003028B5" w:rsidRPr="00712986" w:rsidRDefault="003028B5" w:rsidP="00E161EA">
            <w:pPr>
              <w:spacing w:after="0" w:line="240" w:lineRule="auto"/>
              <w:jc w:val="center"/>
              <w:rPr>
                <w:rFonts w:eastAsia="Times New Roman" w:cs="Times New Roman"/>
                <w:b/>
                <w:bCs/>
                <w:szCs w:val="26"/>
              </w:rPr>
            </w:pPr>
            <w:r w:rsidRPr="00712986">
              <w:rPr>
                <w:rFonts w:eastAsia="Times New Roman" w:cs="Times New Roman"/>
                <w:b/>
                <w:bCs/>
                <w:szCs w:val="26"/>
              </w:rPr>
              <w:t>K2</w:t>
            </w:r>
          </w:p>
        </w:tc>
        <w:tc>
          <w:tcPr>
            <w:tcW w:w="748" w:type="pct"/>
            <w:tcBorders>
              <w:top w:val="single" w:sz="4" w:space="0" w:color="auto"/>
              <w:left w:val="single" w:sz="4" w:space="0" w:color="auto"/>
              <w:bottom w:val="single" w:sz="4" w:space="0" w:color="000000"/>
              <w:right w:val="single" w:sz="4" w:space="0" w:color="auto"/>
            </w:tcBorders>
            <w:vAlign w:val="center"/>
            <w:hideMark/>
          </w:tcPr>
          <w:p w:rsidR="003028B5" w:rsidRPr="00712986" w:rsidRDefault="003028B5" w:rsidP="00E161EA">
            <w:pPr>
              <w:spacing w:after="0" w:line="240" w:lineRule="auto"/>
              <w:rPr>
                <w:rFonts w:eastAsia="Times New Roman" w:cs="Times New Roman"/>
                <w:b/>
                <w:bCs/>
                <w:szCs w:val="26"/>
              </w:rPr>
            </w:pPr>
          </w:p>
        </w:tc>
      </w:tr>
      <w:tr w:rsidR="00712986" w:rsidRPr="00712986" w:rsidTr="00DC6169">
        <w:trPr>
          <w:trHeight w:val="431"/>
          <w:jc w:val="center"/>
        </w:trPr>
        <w:tc>
          <w:tcPr>
            <w:tcW w:w="311" w:type="pct"/>
            <w:tcBorders>
              <w:top w:val="nil"/>
              <w:left w:val="single" w:sz="4" w:space="0" w:color="auto"/>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1</w:t>
            </w:r>
          </w:p>
        </w:tc>
        <w:tc>
          <w:tcPr>
            <w:tcW w:w="619" w:type="pct"/>
            <w:tcBorders>
              <w:top w:val="nil"/>
              <w:left w:val="nil"/>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rPr>
                <w:rFonts w:eastAsia="Times New Roman" w:cs="Times New Roman"/>
                <w:szCs w:val="26"/>
              </w:rPr>
            </w:pPr>
            <w:r w:rsidRPr="00712986">
              <w:rPr>
                <w:rFonts w:eastAsia="Times New Roman" w:cs="Times New Roman"/>
                <w:szCs w:val="26"/>
              </w:rPr>
              <w:t>Nhiệt độ</w:t>
            </w:r>
          </w:p>
        </w:tc>
        <w:tc>
          <w:tcPr>
            <w:tcW w:w="460" w:type="pct"/>
            <w:tcBorders>
              <w:top w:val="nil"/>
              <w:left w:val="nil"/>
              <w:bottom w:val="single" w:sz="4" w:space="0" w:color="auto"/>
              <w:right w:val="nil"/>
            </w:tcBorders>
            <w:shd w:val="clear" w:color="auto" w:fill="auto"/>
            <w:vAlign w:val="center"/>
            <w:hideMark/>
          </w:tcPr>
          <w:p w:rsidR="00012F0C" w:rsidRPr="00712986" w:rsidRDefault="00DC6169" w:rsidP="00012F0C">
            <w:pPr>
              <w:spacing w:after="0" w:line="240" w:lineRule="auto"/>
              <w:jc w:val="center"/>
              <w:rPr>
                <w:rFonts w:eastAsia="Times New Roman" w:cs="Times New Roman"/>
                <w:szCs w:val="26"/>
              </w:rPr>
            </w:pPr>
            <w:r>
              <w:rPr>
                <w:rFonts w:eastAsia="Times New Roman" w:cs="Times New Roman"/>
                <w:szCs w:val="26"/>
                <w:vertAlign w:val="superscript"/>
              </w:rPr>
              <w:t>o</w:t>
            </w:r>
            <w:r w:rsidR="00012F0C" w:rsidRPr="00712986">
              <w:rPr>
                <w:rFonts w:eastAsia="Times New Roman" w:cs="Times New Roman"/>
                <w:szCs w:val="26"/>
              </w:rPr>
              <w:t>C</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32,2</w:t>
            </w:r>
          </w:p>
        </w:tc>
        <w:tc>
          <w:tcPr>
            <w:tcW w:w="477" w:type="pct"/>
            <w:tcBorders>
              <w:top w:val="single" w:sz="4" w:space="0" w:color="auto"/>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31,9</w:t>
            </w:r>
          </w:p>
        </w:tc>
        <w:tc>
          <w:tcPr>
            <w:tcW w:w="477" w:type="pct"/>
            <w:tcBorders>
              <w:top w:val="single" w:sz="4" w:space="0" w:color="auto"/>
              <w:left w:val="single" w:sz="4" w:space="0" w:color="auto"/>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26,7</w:t>
            </w:r>
          </w:p>
        </w:tc>
        <w:tc>
          <w:tcPr>
            <w:tcW w:w="477" w:type="pct"/>
            <w:tcBorders>
              <w:top w:val="single" w:sz="4" w:space="0" w:color="auto"/>
              <w:left w:val="nil"/>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26,8</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26,2</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26,5</w:t>
            </w:r>
          </w:p>
        </w:tc>
        <w:tc>
          <w:tcPr>
            <w:tcW w:w="748" w:type="pct"/>
            <w:tcBorders>
              <w:top w:val="nil"/>
              <w:left w:val="nil"/>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jc w:val="center"/>
              <w:rPr>
                <w:rFonts w:eastAsia="Times New Roman" w:cs="Times New Roman"/>
                <w:b/>
                <w:bCs/>
                <w:szCs w:val="26"/>
              </w:rPr>
            </w:pPr>
            <w:r w:rsidRPr="00712986">
              <w:rPr>
                <w:rFonts w:eastAsia="Times New Roman" w:cs="Times New Roman"/>
                <w:b/>
                <w:bCs/>
                <w:szCs w:val="26"/>
                <w:vertAlign w:val="superscript"/>
              </w:rPr>
              <w:t>-</w:t>
            </w:r>
          </w:p>
        </w:tc>
      </w:tr>
      <w:tr w:rsidR="00712986" w:rsidRPr="00712986" w:rsidTr="00DC6169">
        <w:trPr>
          <w:trHeight w:val="431"/>
          <w:jc w:val="center"/>
        </w:trPr>
        <w:tc>
          <w:tcPr>
            <w:tcW w:w="311" w:type="pct"/>
            <w:tcBorders>
              <w:top w:val="nil"/>
              <w:left w:val="single" w:sz="4" w:space="0" w:color="auto"/>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2</w:t>
            </w:r>
          </w:p>
        </w:tc>
        <w:tc>
          <w:tcPr>
            <w:tcW w:w="619" w:type="pct"/>
            <w:tcBorders>
              <w:top w:val="nil"/>
              <w:left w:val="nil"/>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rPr>
                <w:rFonts w:eastAsia="Times New Roman" w:cs="Times New Roman"/>
                <w:szCs w:val="26"/>
              </w:rPr>
            </w:pPr>
            <w:r w:rsidRPr="00712986">
              <w:rPr>
                <w:rFonts w:eastAsia="Times New Roman" w:cs="Times New Roman"/>
                <w:szCs w:val="26"/>
              </w:rPr>
              <w:t>Độ ẩm</w:t>
            </w:r>
          </w:p>
        </w:tc>
        <w:tc>
          <w:tcPr>
            <w:tcW w:w="460" w:type="pct"/>
            <w:tcBorders>
              <w:top w:val="nil"/>
              <w:left w:val="nil"/>
              <w:bottom w:val="single" w:sz="4" w:space="0" w:color="auto"/>
              <w:right w:val="nil"/>
            </w:tcBorders>
            <w:shd w:val="clear" w:color="auto" w:fill="auto"/>
            <w:vAlign w:val="center"/>
            <w:hideMark/>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%rH</w:t>
            </w:r>
          </w:p>
        </w:tc>
        <w:tc>
          <w:tcPr>
            <w:tcW w:w="477" w:type="pct"/>
            <w:tcBorders>
              <w:top w:val="nil"/>
              <w:left w:val="single" w:sz="4" w:space="0" w:color="auto"/>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70,8</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71,5</w:t>
            </w:r>
          </w:p>
        </w:tc>
        <w:tc>
          <w:tcPr>
            <w:tcW w:w="477" w:type="pct"/>
            <w:tcBorders>
              <w:top w:val="nil"/>
              <w:left w:val="single" w:sz="4" w:space="0" w:color="auto"/>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81,4</w:t>
            </w:r>
          </w:p>
        </w:tc>
        <w:tc>
          <w:tcPr>
            <w:tcW w:w="477" w:type="pct"/>
            <w:tcBorders>
              <w:top w:val="nil"/>
              <w:left w:val="nil"/>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81,9</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80,2</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81,2</w:t>
            </w:r>
          </w:p>
        </w:tc>
        <w:tc>
          <w:tcPr>
            <w:tcW w:w="748" w:type="pct"/>
            <w:tcBorders>
              <w:top w:val="nil"/>
              <w:left w:val="nil"/>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jc w:val="center"/>
              <w:rPr>
                <w:rFonts w:eastAsia="Times New Roman" w:cs="Times New Roman"/>
                <w:b/>
                <w:bCs/>
                <w:szCs w:val="26"/>
              </w:rPr>
            </w:pPr>
            <w:r w:rsidRPr="00712986">
              <w:rPr>
                <w:rFonts w:eastAsia="Times New Roman" w:cs="Times New Roman"/>
                <w:b/>
                <w:bCs/>
                <w:szCs w:val="26"/>
              </w:rPr>
              <w:t>-</w:t>
            </w:r>
          </w:p>
        </w:tc>
      </w:tr>
      <w:tr w:rsidR="00712986" w:rsidRPr="00712986" w:rsidTr="00DC6169">
        <w:trPr>
          <w:trHeight w:val="431"/>
          <w:jc w:val="center"/>
        </w:trPr>
        <w:tc>
          <w:tcPr>
            <w:tcW w:w="311" w:type="pct"/>
            <w:tcBorders>
              <w:top w:val="nil"/>
              <w:left w:val="single" w:sz="4" w:space="0" w:color="auto"/>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3</w:t>
            </w:r>
          </w:p>
        </w:tc>
        <w:tc>
          <w:tcPr>
            <w:tcW w:w="619" w:type="pct"/>
            <w:tcBorders>
              <w:top w:val="nil"/>
              <w:left w:val="nil"/>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rPr>
                <w:rFonts w:eastAsia="Times New Roman" w:cs="Times New Roman"/>
                <w:szCs w:val="26"/>
              </w:rPr>
            </w:pPr>
            <w:r w:rsidRPr="00712986">
              <w:rPr>
                <w:rFonts w:eastAsia="Times New Roman" w:cs="Times New Roman"/>
                <w:szCs w:val="26"/>
              </w:rPr>
              <w:t>Tốc độ gió</w:t>
            </w:r>
          </w:p>
        </w:tc>
        <w:tc>
          <w:tcPr>
            <w:tcW w:w="460" w:type="pct"/>
            <w:tcBorders>
              <w:top w:val="nil"/>
              <w:left w:val="nil"/>
              <w:bottom w:val="single" w:sz="4" w:space="0" w:color="auto"/>
              <w:right w:val="nil"/>
            </w:tcBorders>
            <w:shd w:val="clear" w:color="auto" w:fill="auto"/>
            <w:vAlign w:val="center"/>
            <w:hideMark/>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m/s</w:t>
            </w:r>
          </w:p>
        </w:tc>
        <w:tc>
          <w:tcPr>
            <w:tcW w:w="477" w:type="pct"/>
            <w:tcBorders>
              <w:top w:val="nil"/>
              <w:left w:val="single" w:sz="4" w:space="0" w:color="auto"/>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0,4</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0,6</w:t>
            </w:r>
          </w:p>
        </w:tc>
        <w:tc>
          <w:tcPr>
            <w:tcW w:w="477" w:type="pct"/>
            <w:tcBorders>
              <w:top w:val="nil"/>
              <w:left w:val="single" w:sz="4" w:space="0" w:color="auto"/>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0,6</w:t>
            </w:r>
          </w:p>
        </w:tc>
        <w:tc>
          <w:tcPr>
            <w:tcW w:w="477" w:type="pct"/>
            <w:tcBorders>
              <w:top w:val="nil"/>
              <w:left w:val="nil"/>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0,5</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0,5</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0,6</w:t>
            </w:r>
          </w:p>
        </w:tc>
        <w:tc>
          <w:tcPr>
            <w:tcW w:w="748" w:type="pct"/>
            <w:tcBorders>
              <w:top w:val="nil"/>
              <w:left w:val="nil"/>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jc w:val="center"/>
              <w:rPr>
                <w:rFonts w:eastAsia="Times New Roman" w:cs="Times New Roman"/>
                <w:b/>
                <w:bCs/>
                <w:szCs w:val="26"/>
              </w:rPr>
            </w:pPr>
            <w:r w:rsidRPr="00712986">
              <w:rPr>
                <w:rFonts w:eastAsia="Times New Roman" w:cs="Times New Roman"/>
                <w:b/>
                <w:bCs/>
                <w:szCs w:val="26"/>
              </w:rPr>
              <w:t>-</w:t>
            </w:r>
          </w:p>
        </w:tc>
      </w:tr>
      <w:tr w:rsidR="00712986" w:rsidRPr="00712986" w:rsidTr="00DC6169">
        <w:trPr>
          <w:trHeight w:val="431"/>
          <w:jc w:val="center"/>
        </w:trPr>
        <w:tc>
          <w:tcPr>
            <w:tcW w:w="311" w:type="pct"/>
            <w:tcBorders>
              <w:top w:val="nil"/>
              <w:left w:val="single" w:sz="4" w:space="0" w:color="auto"/>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4</w:t>
            </w:r>
          </w:p>
        </w:tc>
        <w:tc>
          <w:tcPr>
            <w:tcW w:w="619"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rPr>
                <w:rFonts w:eastAsia="Times New Roman" w:cs="Times New Roman"/>
                <w:szCs w:val="26"/>
              </w:rPr>
            </w:pPr>
            <w:r w:rsidRPr="00712986">
              <w:rPr>
                <w:rFonts w:eastAsia="Times New Roman" w:cs="Times New Roman"/>
                <w:szCs w:val="26"/>
              </w:rPr>
              <w:t>Độ rung</w:t>
            </w:r>
          </w:p>
        </w:tc>
        <w:tc>
          <w:tcPr>
            <w:tcW w:w="460" w:type="pct"/>
            <w:tcBorders>
              <w:top w:val="nil"/>
              <w:left w:val="nil"/>
              <w:bottom w:val="single" w:sz="4" w:space="0" w:color="auto"/>
              <w:right w:val="nil"/>
            </w:tcBorders>
            <w:shd w:val="clear" w:color="auto" w:fill="auto"/>
            <w:vAlign w:val="center"/>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dB</w:t>
            </w:r>
          </w:p>
        </w:tc>
        <w:tc>
          <w:tcPr>
            <w:tcW w:w="477" w:type="pct"/>
            <w:tcBorders>
              <w:top w:val="nil"/>
              <w:left w:val="single" w:sz="4" w:space="0" w:color="auto"/>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36,1</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36,4</w:t>
            </w:r>
          </w:p>
        </w:tc>
        <w:tc>
          <w:tcPr>
            <w:tcW w:w="477" w:type="pct"/>
            <w:tcBorders>
              <w:top w:val="nil"/>
              <w:left w:val="single" w:sz="4" w:space="0" w:color="auto"/>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35,8</w:t>
            </w:r>
          </w:p>
        </w:tc>
        <w:tc>
          <w:tcPr>
            <w:tcW w:w="477" w:type="pct"/>
            <w:tcBorders>
              <w:top w:val="nil"/>
              <w:left w:val="nil"/>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36,2</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34,8</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35,6</w:t>
            </w:r>
          </w:p>
        </w:tc>
        <w:tc>
          <w:tcPr>
            <w:tcW w:w="748"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b/>
                <w:bCs/>
                <w:szCs w:val="26"/>
              </w:rPr>
            </w:pPr>
          </w:p>
        </w:tc>
      </w:tr>
      <w:tr w:rsidR="00712986" w:rsidRPr="00712986" w:rsidTr="00DC6169">
        <w:trPr>
          <w:trHeight w:val="431"/>
          <w:jc w:val="center"/>
        </w:trPr>
        <w:tc>
          <w:tcPr>
            <w:tcW w:w="311" w:type="pct"/>
            <w:tcBorders>
              <w:top w:val="nil"/>
              <w:left w:val="single" w:sz="4" w:space="0" w:color="auto"/>
              <w:bottom w:val="single" w:sz="4" w:space="0" w:color="auto"/>
              <w:right w:val="single" w:sz="4" w:space="0" w:color="auto"/>
            </w:tcBorders>
            <w:shd w:val="clear" w:color="auto" w:fill="auto"/>
            <w:vAlign w:val="center"/>
          </w:tcPr>
          <w:p w:rsidR="006E5FA8" w:rsidRPr="00712986" w:rsidRDefault="006E5FA8" w:rsidP="006E5FA8">
            <w:pPr>
              <w:spacing w:after="0" w:line="240" w:lineRule="auto"/>
              <w:jc w:val="center"/>
              <w:rPr>
                <w:rFonts w:eastAsia="Times New Roman" w:cs="Times New Roman"/>
                <w:szCs w:val="26"/>
              </w:rPr>
            </w:pPr>
            <w:r w:rsidRPr="00712986">
              <w:rPr>
                <w:rFonts w:eastAsia="Times New Roman" w:cs="Times New Roman"/>
                <w:szCs w:val="26"/>
              </w:rPr>
              <w:t>5</w:t>
            </w:r>
          </w:p>
        </w:tc>
        <w:tc>
          <w:tcPr>
            <w:tcW w:w="619" w:type="pct"/>
            <w:tcBorders>
              <w:top w:val="nil"/>
              <w:left w:val="nil"/>
              <w:bottom w:val="single" w:sz="4" w:space="0" w:color="auto"/>
              <w:right w:val="single" w:sz="4" w:space="0" w:color="auto"/>
            </w:tcBorders>
            <w:shd w:val="clear" w:color="auto" w:fill="auto"/>
            <w:vAlign w:val="center"/>
            <w:hideMark/>
          </w:tcPr>
          <w:p w:rsidR="006E5FA8" w:rsidRPr="00712986" w:rsidRDefault="006E5FA8" w:rsidP="006E5FA8">
            <w:pPr>
              <w:spacing w:after="0" w:line="240" w:lineRule="auto"/>
              <w:rPr>
                <w:rFonts w:eastAsia="Times New Roman" w:cs="Times New Roman"/>
                <w:szCs w:val="26"/>
              </w:rPr>
            </w:pPr>
            <w:r w:rsidRPr="00712986">
              <w:rPr>
                <w:rFonts w:eastAsia="Times New Roman" w:cs="Times New Roman"/>
                <w:szCs w:val="26"/>
              </w:rPr>
              <w:t>Tiếng ồn</w:t>
            </w:r>
          </w:p>
        </w:tc>
        <w:tc>
          <w:tcPr>
            <w:tcW w:w="460" w:type="pct"/>
            <w:tcBorders>
              <w:top w:val="nil"/>
              <w:left w:val="nil"/>
              <w:bottom w:val="single" w:sz="4" w:space="0" w:color="auto"/>
              <w:right w:val="nil"/>
            </w:tcBorders>
            <w:shd w:val="clear" w:color="auto" w:fill="auto"/>
            <w:vAlign w:val="center"/>
            <w:hideMark/>
          </w:tcPr>
          <w:p w:rsidR="006E5FA8" w:rsidRPr="00712986" w:rsidRDefault="006E5FA8" w:rsidP="006E5FA8">
            <w:pPr>
              <w:spacing w:after="0" w:line="240" w:lineRule="auto"/>
              <w:jc w:val="center"/>
              <w:rPr>
                <w:rFonts w:eastAsia="Times New Roman" w:cs="Times New Roman"/>
                <w:szCs w:val="26"/>
              </w:rPr>
            </w:pPr>
            <w:r w:rsidRPr="00712986">
              <w:rPr>
                <w:rFonts w:eastAsia="Times New Roman" w:cs="Times New Roman"/>
                <w:szCs w:val="26"/>
              </w:rPr>
              <w:t>dBA</w:t>
            </w:r>
          </w:p>
        </w:tc>
        <w:tc>
          <w:tcPr>
            <w:tcW w:w="477" w:type="pct"/>
            <w:tcBorders>
              <w:top w:val="nil"/>
              <w:left w:val="single" w:sz="4" w:space="0" w:color="auto"/>
              <w:bottom w:val="single" w:sz="4" w:space="0" w:color="auto"/>
              <w:right w:val="single" w:sz="4" w:space="0" w:color="auto"/>
            </w:tcBorders>
            <w:shd w:val="clear" w:color="auto" w:fill="auto"/>
          </w:tcPr>
          <w:p w:rsidR="006E5FA8" w:rsidRPr="00712986" w:rsidRDefault="006E5FA8" w:rsidP="006E5FA8">
            <w:pPr>
              <w:spacing w:after="0" w:line="240" w:lineRule="auto"/>
              <w:jc w:val="center"/>
            </w:pPr>
            <w:r w:rsidRPr="00712986">
              <w:t>58,6</w:t>
            </w:r>
          </w:p>
        </w:tc>
        <w:tc>
          <w:tcPr>
            <w:tcW w:w="477" w:type="pct"/>
            <w:tcBorders>
              <w:top w:val="nil"/>
              <w:left w:val="nil"/>
              <w:bottom w:val="single" w:sz="4" w:space="0" w:color="auto"/>
              <w:right w:val="single" w:sz="4" w:space="0" w:color="auto"/>
            </w:tcBorders>
            <w:shd w:val="clear" w:color="auto" w:fill="auto"/>
          </w:tcPr>
          <w:p w:rsidR="006E5FA8" w:rsidRPr="00712986" w:rsidRDefault="006E5FA8" w:rsidP="006E5FA8">
            <w:pPr>
              <w:spacing w:after="0" w:line="240" w:lineRule="auto"/>
              <w:jc w:val="center"/>
            </w:pPr>
            <w:r w:rsidRPr="00712986">
              <w:t>60,1</w:t>
            </w:r>
          </w:p>
        </w:tc>
        <w:tc>
          <w:tcPr>
            <w:tcW w:w="477" w:type="pct"/>
            <w:tcBorders>
              <w:top w:val="nil"/>
              <w:left w:val="single" w:sz="4" w:space="0" w:color="auto"/>
              <w:bottom w:val="single" w:sz="4" w:space="0" w:color="auto"/>
              <w:right w:val="single" w:sz="4" w:space="0" w:color="auto"/>
            </w:tcBorders>
            <w:shd w:val="clear" w:color="auto" w:fill="auto"/>
          </w:tcPr>
          <w:p w:rsidR="006E5FA8" w:rsidRPr="00712986" w:rsidRDefault="006E5FA8" w:rsidP="006E5FA8">
            <w:pPr>
              <w:spacing w:after="0" w:line="240" w:lineRule="auto"/>
              <w:jc w:val="center"/>
              <w:rPr>
                <w:rFonts w:eastAsia="Times New Roman" w:cs="Times New Roman"/>
                <w:szCs w:val="26"/>
              </w:rPr>
            </w:pPr>
            <w:r w:rsidRPr="00712986">
              <w:t>60,3</w:t>
            </w:r>
          </w:p>
        </w:tc>
        <w:tc>
          <w:tcPr>
            <w:tcW w:w="477" w:type="pct"/>
            <w:tcBorders>
              <w:top w:val="nil"/>
              <w:left w:val="nil"/>
              <w:bottom w:val="single" w:sz="4" w:space="0" w:color="auto"/>
              <w:right w:val="single" w:sz="4" w:space="0" w:color="auto"/>
            </w:tcBorders>
            <w:shd w:val="clear" w:color="auto" w:fill="auto"/>
          </w:tcPr>
          <w:p w:rsidR="006E5FA8" w:rsidRPr="00712986" w:rsidRDefault="006E5FA8" w:rsidP="006E5FA8">
            <w:pPr>
              <w:spacing w:after="0" w:line="240" w:lineRule="auto"/>
              <w:jc w:val="center"/>
              <w:rPr>
                <w:rFonts w:eastAsia="Times New Roman" w:cs="Times New Roman"/>
                <w:szCs w:val="26"/>
              </w:rPr>
            </w:pPr>
            <w:r w:rsidRPr="00712986">
              <w:t>60,9</w:t>
            </w:r>
          </w:p>
        </w:tc>
        <w:tc>
          <w:tcPr>
            <w:tcW w:w="477" w:type="pct"/>
            <w:tcBorders>
              <w:top w:val="nil"/>
              <w:left w:val="nil"/>
              <w:bottom w:val="single" w:sz="4" w:space="0" w:color="auto"/>
              <w:right w:val="single" w:sz="4" w:space="0" w:color="auto"/>
            </w:tcBorders>
            <w:shd w:val="clear" w:color="auto" w:fill="auto"/>
          </w:tcPr>
          <w:p w:rsidR="006E5FA8" w:rsidRPr="00712986" w:rsidRDefault="006E5FA8" w:rsidP="006E5FA8">
            <w:pPr>
              <w:spacing w:after="0" w:line="240" w:lineRule="auto"/>
              <w:jc w:val="center"/>
            </w:pPr>
            <w:r w:rsidRPr="00712986">
              <w:t>59,3</w:t>
            </w:r>
          </w:p>
        </w:tc>
        <w:tc>
          <w:tcPr>
            <w:tcW w:w="477" w:type="pct"/>
            <w:tcBorders>
              <w:top w:val="nil"/>
              <w:left w:val="nil"/>
              <w:bottom w:val="single" w:sz="4" w:space="0" w:color="auto"/>
              <w:right w:val="single" w:sz="4" w:space="0" w:color="auto"/>
            </w:tcBorders>
            <w:shd w:val="clear" w:color="auto" w:fill="auto"/>
          </w:tcPr>
          <w:p w:rsidR="006E5FA8" w:rsidRPr="00712986" w:rsidRDefault="006E5FA8" w:rsidP="006E5FA8">
            <w:pPr>
              <w:spacing w:after="0" w:line="240" w:lineRule="auto"/>
              <w:jc w:val="center"/>
            </w:pPr>
            <w:r w:rsidRPr="00712986">
              <w:t>61,2</w:t>
            </w:r>
          </w:p>
        </w:tc>
        <w:tc>
          <w:tcPr>
            <w:tcW w:w="748" w:type="pct"/>
            <w:tcBorders>
              <w:top w:val="nil"/>
              <w:left w:val="nil"/>
              <w:bottom w:val="single" w:sz="4" w:space="0" w:color="auto"/>
              <w:right w:val="single" w:sz="4" w:space="0" w:color="auto"/>
            </w:tcBorders>
            <w:shd w:val="clear" w:color="auto" w:fill="auto"/>
            <w:vAlign w:val="center"/>
            <w:hideMark/>
          </w:tcPr>
          <w:p w:rsidR="006E5FA8" w:rsidRPr="00712986" w:rsidRDefault="006E5FA8" w:rsidP="006E5FA8">
            <w:pPr>
              <w:spacing w:after="0" w:line="240" w:lineRule="auto"/>
              <w:jc w:val="center"/>
              <w:rPr>
                <w:rFonts w:eastAsia="Times New Roman" w:cs="Times New Roman"/>
                <w:b/>
                <w:bCs/>
                <w:szCs w:val="26"/>
              </w:rPr>
            </w:pPr>
            <w:r w:rsidRPr="00712986">
              <w:rPr>
                <w:rFonts w:eastAsia="Times New Roman" w:cs="Times New Roman"/>
                <w:b/>
                <w:bCs/>
                <w:szCs w:val="26"/>
              </w:rPr>
              <w:t>70</w:t>
            </w:r>
            <w:r w:rsidRPr="00712986">
              <w:rPr>
                <w:rFonts w:eastAsia="Times New Roman" w:cs="Times New Roman"/>
                <w:b/>
                <w:bCs/>
                <w:szCs w:val="26"/>
                <w:vertAlign w:val="superscript"/>
              </w:rPr>
              <w:t>(2)</w:t>
            </w:r>
          </w:p>
        </w:tc>
      </w:tr>
      <w:tr w:rsidR="00712986" w:rsidRPr="00712986" w:rsidTr="00DC6169">
        <w:trPr>
          <w:trHeight w:val="431"/>
          <w:jc w:val="center"/>
        </w:trPr>
        <w:tc>
          <w:tcPr>
            <w:tcW w:w="311" w:type="pct"/>
            <w:tcBorders>
              <w:top w:val="nil"/>
              <w:left w:val="single" w:sz="4" w:space="0" w:color="auto"/>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6</w:t>
            </w:r>
          </w:p>
        </w:tc>
        <w:tc>
          <w:tcPr>
            <w:tcW w:w="619" w:type="pct"/>
            <w:tcBorders>
              <w:top w:val="nil"/>
              <w:left w:val="nil"/>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rPr>
                <w:rFonts w:eastAsia="Times New Roman" w:cs="Times New Roman"/>
                <w:szCs w:val="26"/>
              </w:rPr>
            </w:pPr>
            <w:r w:rsidRPr="00712986">
              <w:rPr>
                <w:rFonts w:eastAsia="Times New Roman" w:cs="Times New Roman"/>
                <w:szCs w:val="26"/>
              </w:rPr>
              <w:t>Bụi lơ lửng</w:t>
            </w:r>
          </w:p>
        </w:tc>
        <w:tc>
          <w:tcPr>
            <w:tcW w:w="460" w:type="pct"/>
            <w:tcBorders>
              <w:top w:val="nil"/>
              <w:left w:val="nil"/>
              <w:bottom w:val="single" w:sz="4" w:space="0" w:color="auto"/>
              <w:right w:val="nil"/>
            </w:tcBorders>
            <w:shd w:val="clear" w:color="auto" w:fill="auto"/>
            <w:vAlign w:val="center"/>
            <w:hideMark/>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µg/Nm</w:t>
            </w:r>
            <w:r w:rsidRPr="00712986">
              <w:rPr>
                <w:rFonts w:eastAsia="Times New Roman" w:cs="Times New Roman"/>
                <w:szCs w:val="26"/>
                <w:vertAlign w:val="superscript"/>
              </w:rPr>
              <w:t>3</w:t>
            </w:r>
          </w:p>
        </w:tc>
        <w:tc>
          <w:tcPr>
            <w:tcW w:w="477" w:type="pct"/>
            <w:tcBorders>
              <w:top w:val="nil"/>
              <w:left w:val="single" w:sz="4" w:space="0" w:color="auto"/>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103</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98</w:t>
            </w:r>
          </w:p>
        </w:tc>
        <w:tc>
          <w:tcPr>
            <w:tcW w:w="477" w:type="pct"/>
            <w:tcBorders>
              <w:top w:val="nil"/>
              <w:left w:val="single" w:sz="4" w:space="0" w:color="auto"/>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92</w:t>
            </w:r>
          </w:p>
        </w:tc>
        <w:tc>
          <w:tcPr>
            <w:tcW w:w="477" w:type="pct"/>
            <w:tcBorders>
              <w:top w:val="nil"/>
              <w:left w:val="nil"/>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87</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90</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85</w:t>
            </w:r>
          </w:p>
        </w:tc>
        <w:tc>
          <w:tcPr>
            <w:tcW w:w="748" w:type="pct"/>
            <w:tcBorders>
              <w:top w:val="nil"/>
              <w:left w:val="nil"/>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jc w:val="center"/>
              <w:rPr>
                <w:rFonts w:eastAsia="Times New Roman" w:cs="Times New Roman"/>
                <w:b/>
                <w:bCs/>
                <w:szCs w:val="26"/>
              </w:rPr>
            </w:pPr>
            <w:r w:rsidRPr="00712986">
              <w:rPr>
                <w:rFonts w:eastAsia="Times New Roman" w:cs="Times New Roman"/>
                <w:b/>
                <w:bCs/>
                <w:szCs w:val="26"/>
              </w:rPr>
              <w:t>300</w:t>
            </w:r>
            <w:r w:rsidRPr="00712986">
              <w:rPr>
                <w:rFonts w:eastAsia="Times New Roman" w:cs="Times New Roman"/>
                <w:b/>
                <w:bCs/>
                <w:szCs w:val="26"/>
                <w:vertAlign w:val="superscript"/>
              </w:rPr>
              <w:t>(1)</w:t>
            </w:r>
          </w:p>
        </w:tc>
      </w:tr>
      <w:tr w:rsidR="00712986" w:rsidRPr="00712986" w:rsidTr="00DC6169">
        <w:trPr>
          <w:trHeight w:val="431"/>
          <w:jc w:val="center"/>
        </w:trPr>
        <w:tc>
          <w:tcPr>
            <w:tcW w:w="311" w:type="pct"/>
            <w:tcBorders>
              <w:top w:val="nil"/>
              <w:left w:val="single" w:sz="4" w:space="0" w:color="auto"/>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7</w:t>
            </w:r>
          </w:p>
        </w:tc>
        <w:tc>
          <w:tcPr>
            <w:tcW w:w="619" w:type="pct"/>
            <w:tcBorders>
              <w:top w:val="nil"/>
              <w:left w:val="nil"/>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rPr>
                <w:rFonts w:eastAsia="Times New Roman" w:cs="Times New Roman"/>
                <w:szCs w:val="26"/>
              </w:rPr>
            </w:pPr>
            <w:r w:rsidRPr="00712986">
              <w:rPr>
                <w:rFonts w:eastAsia="Times New Roman" w:cs="Times New Roman"/>
                <w:szCs w:val="26"/>
              </w:rPr>
              <w:t>SO</w:t>
            </w:r>
            <w:r w:rsidRPr="00712986">
              <w:rPr>
                <w:rFonts w:eastAsia="Times New Roman" w:cs="Times New Roman"/>
                <w:szCs w:val="26"/>
                <w:vertAlign w:val="subscript"/>
              </w:rPr>
              <w:t>2</w:t>
            </w:r>
          </w:p>
        </w:tc>
        <w:tc>
          <w:tcPr>
            <w:tcW w:w="460" w:type="pct"/>
            <w:tcBorders>
              <w:top w:val="nil"/>
              <w:left w:val="nil"/>
              <w:bottom w:val="single" w:sz="4" w:space="0" w:color="auto"/>
              <w:right w:val="nil"/>
            </w:tcBorders>
            <w:shd w:val="clear" w:color="auto" w:fill="auto"/>
            <w:vAlign w:val="center"/>
            <w:hideMark/>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µg/Nm</w:t>
            </w:r>
            <w:r w:rsidRPr="00712986">
              <w:rPr>
                <w:rFonts w:eastAsia="Times New Roman" w:cs="Times New Roman"/>
                <w:szCs w:val="26"/>
                <w:vertAlign w:val="superscript"/>
              </w:rPr>
              <w:t>3</w:t>
            </w:r>
          </w:p>
        </w:tc>
        <w:tc>
          <w:tcPr>
            <w:tcW w:w="477" w:type="pct"/>
            <w:tcBorders>
              <w:top w:val="nil"/>
              <w:left w:val="single" w:sz="4" w:space="0" w:color="auto"/>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64</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62</w:t>
            </w:r>
          </w:p>
        </w:tc>
        <w:tc>
          <w:tcPr>
            <w:tcW w:w="477" w:type="pct"/>
            <w:tcBorders>
              <w:top w:val="nil"/>
              <w:left w:val="single" w:sz="4" w:space="0" w:color="auto"/>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58</w:t>
            </w:r>
          </w:p>
        </w:tc>
        <w:tc>
          <w:tcPr>
            <w:tcW w:w="477" w:type="pct"/>
            <w:tcBorders>
              <w:top w:val="nil"/>
              <w:left w:val="nil"/>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59</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69</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64</w:t>
            </w:r>
          </w:p>
        </w:tc>
        <w:tc>
          <w:tcPr>
            <w:tcW w:w="748" w:type="pct"/>
            <w:tcBorders>
              <w:top w:val="nil"/>
              <w:left w:val="nil"/>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jc w:val="center"/>
              <w:rPr>
                <w:rFonts w:eastAsia="Times New Roman" w:cs="Times New Roman"/>
                <w:b/>
                <w:bCs/>
                <w:szCs w:val="26"/>
              </w:rPr>
            </w:pPr>
            <w:r w:rsidRPr="00712986">
              <w:rPr>
                <w:rFonts w:eastAsia="Times New Roman" w:cs="Times New Roman"/>
                <w:b/>
                <w:bCs/>
                <w:szCs w:val="26"/>
              </w:rPr>
              <w:t>350</w:t>
            </w:r>
            <w:r w:rsidRPr="00712986">
              <w:rPr>
                <w:rFonts w:eastAsia="Times New Roman" w:cs="Times New Roman"/>
                <w:b/>
                <w:bCs/>
                <w:szCs w:val="26"/>
                <w:vertAlign w:val="superscript"/>
              </w:rPr>
              <w:t>(1)</w:t>
            </w:r>
          </w:p>
        </w:tc>
      </w:tr>
      <w:tr w:rsidR="00712986" w:rsidRPr="00712986" w:rsidTr="00DC6169">
        <w:trPr>
          <w:trHeight w:val="431"/>
          <w:jc w:val="center"/>
        </w:trPr>
        <w:tc>
          <w:tcPr>
            <w:tcW w:w="311" w:type="pct"/>
            <w:tcBorders>
              <w:top w:val="nil"/>
              <w:left w:val="single" w:sz="4" w:space="0" w:color="auto"/>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8</w:t>
            </w:r>
          </w:p>
        </w:tc>
        <w:tc>
          <w:tcPr>
            <w:tcW w:w="619" w:type="pct"/>
            <w:tcBorders>
              <w:top w:val="nil"/>
              <w:left w:val="nil"/>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rPr>
                <w:rFonts w:eastAsia="Times New Roman" w:cs="Times New Roman"/>
                <w:szCs w:val="26"/>
              </w:rPr>
            </w:pPr>
            <w:bookmarkStart w:id="85" w:name="RANGE!B32"/>
            <w:r w:rsidRPr="00712986">
              <w:rPr>
                <w:rFonts w:eastAsia="Times New Roman" w:cs="Times New Roman"/>
                <w:szCs w:val="26"/>
              </w:rPr>
              <w:t>CO</w:t>
            </w:r>
            <w:bookmarkEnd w:id="85"/>
          </w:p>
        </w:tc>
        <w:tc>
          <w:tcPr>
            <w:tcW w:w="460" w:type="pct"/>
            <w:tcBorders>
              <w:top w:val="nil"/>
              <w:left w:val="nil"/>
              <w:bottom w:val="single" w:sz="4" w:space="0" w:color="auto"/>
              <w:right w:val="nil"/>
            </w:tcBorders>
            <w:shd w:val="clear" w:color="auto" w:fill="auto"/>
            <w:vAlign w:val="center"/>
            <w:hideMark/>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µg/Nm</w:t>
            </w:r>
            <w:r w:rsidRPr="00712986">
              <w:rPr>
                <w:rFonts w:eastAsia="Times New Roman" w:cs="Times New Roman"/>
                <w:szCs w:val="26"/>
                <w:vertAlign w:val="superscript"/>
              </w:rPr>
              <w:t>3</w:t>
            </w:r>
          </w:p>
        </w:tc>
        <w:tc>
          <w:tcPr>
            <w:tcW w:w="477" w:type="pct"/>
            <w:tcBorders>
              <w:top w:val="nil"/>
              <w:left w:val="single" w:sz="4" w:space="0" w:color="auto"/>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&lt;7.500</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&lt;7500</w:t>
            </w:r>
          </w:p>
        </w:tc>
        <w:tc>
          <w:tcPr>
            <w:tcW w:w="477" w:type="pct"/>
            <w:tcBorders>
              <w:top w:val="nil"/>
              <w:left w:val="single" w:sz="4" w:space="0" w:color="auto"/>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&lt;7500</w:t>
            </w:r>
          </w:p>
        </w:tc>
        <w:tc>
          <w:tcPr>
            <w:tcW w:w="477" w:type="pct"/>
            <w:tcBorders>
              <w:top w:val="nil"/>
              <w:left w:val="nil"/>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&lt;7500</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&lt;7500</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&lt;7500</w:t>
            </w:r>
          </w:p>
        </w:tc>
        <w:tc>
          <w:tcPr>
            <w:tcW w:w="748" w:type="pct"/>
            <w:tcBorders>
              <w:top w:val="nil"/>
              <w:left w:val="nil"/>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jc w:val="center"/>
              <w:rPr>
                <w:rFonts w:eastAsia="Times New Roman" w:cs="Times New Roman"/>
                <w:b/>
                <w:bCs/>
                <w:szCs w:val="26"/>
              </w:rPr>
            </w:pPr>
            <w:r w:rsidRPr="00712986">
              <w:rPr>
                <w:rFonts w:eastAsia="Times New Roman" w:cs="Times New Roman"/>
                <w:b/>
                <w:bCs/>
                <w:szCs w:val="26"/>
              </w:rPr>
              <w:t>30.000</w:t>
            </w:r>
            <w:r w:rsidRPr="00712986">
              <w:rPr>
                <w:rFonts w:eastAsia="Times New Roman" w:cs="Times New Roman"/>
                <w:b/>
                <w:bCs/>
                <w:szCs w:val="26"/>
                <w:vertAlign w:val="superscript"/>
              </w:rPr>
              <w:t>(1)</w:t>
            </w:r>
          </w:p>
        </w:tc>
      </w:tr>
      <w:tr w:rsidR="00712986" w:rsidRPr="00712986" w:rsidTr="00DC6169">
        <w:trPr>
          <w:trHeight w:val="431"/>
          <w:jc w:val="center"/>
        </w:trPr>
        <w:tc>
          <w:tcPr>
            <w:tcW w:w="311" w:type="pct"/>
            <w:tcBorders>
              <w:top w:val="nil"/>
              <w:left w:val="single" w:sz="4" w:space="0" w:color="auto"/>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rPr>
                <w:rFonts w:eastAsia="Times New Roman" w:cs="Times New Roman"/>
                <w:szCs w:val="26"/>
              </w:rPr>
            </w:pPr>
          </w:p>
        </w:tc>
        <w:tc>
          <w:tcPr>
            <w:tcW w:w="619" w:type="pct"/>
            <w:tcBorders>
              <w:top w:val="nil"/>
              <w:left w:val="nil"/>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rPr>
                <w:rFonts w:eastAsia="Times New Roman" w:cs="Times New Roman"/>
                <w:szCs w:val="26"/>
              </w:rPr>
            </w:pPr>
            <w:r w:rsidRPr="00712986">
              <w:rPr>
                <w:rFonts w:eastAsia="Times New Roman" w:cs="Times New Roman"/>
                <w:szCs w:val="26"/>
              </w:rPr>
              <w:t>NO</w:t>
            </w:r>
            <w:r w:rsidRPr="00712986">
              <w:rPr>
                <w:rFonts w:eastAsia="Times New Roman" w:cs="Times New Roman"/>
                <w:szCs w:val="26"/>
                <w:vertAlign w:val="subscript"/>
              </w:rPr>
              <w:t>2</w:t>
            </w:r>
            <w:r w:rsidRPr="00712986">
              <w:rPr>
                <w:rFonts w:eastAsia="Times New Roman" w:cs="Times New Roman"/>
                <w:szCs w:val="26"/>
              </w:rPr>
              <w:t xml:space="preserve"> </w:t>
            </w:r>
          </w:p>
        </w:tc>
        <w:tc>
          <w:tcPr>
            <w:tcW w:w="460" w:type="pct"/>
            <w:tcBorders>
              <w:top w:val="nil"/>
              <w:left w:val="nil"/>
              <w:bottom w:val="single" w:sz="4" w:space="0" w:color="auto"/>
              <w:right w:val="nil"/>
            </w:tcBorders>
            <w:shd w:val="clear" w:color="auto" w:fill="auto"/>
            <w:vAlign w:val="center"/>
            <w:hideMark/>
          </w:tcPr>
          <w:p w:rsidR="00012F0C" w:rsidRPr="00712986" w:rsidRDefault="00012F0C" w:rsidP="00012F0C">
            <w:pPr>
              <w:spacing w:after="0" w:line="240" w:lineRule="auto"/>
              <w:jc w:val="center"/>
              <w:rPr>
                <w:rFonts w:eastAsia="Times New Roman" w:cs="Times New Roman"/>
                <w:szCs w:val="26"/>
              </w:rPr>
            </w:pPr>
            <w:r w:rsidRPr="00712986">
              <w:rPr>
                <w:rFonts w:eastAsia="Times New Roman" w:cs="Times New Roman"/>
                <w:szCs w:val="26"/>
              </w:rPr>
              <w:t>µg/Nm</w:t>
            </w:r>
            <w:r w:rsidRPr="00712986">
              <w:rPr>
                <w:rFonts w:eastAsia="Times New Roman" w:cs="Times New Roman"/>
                <w:szCs w:val="26"/>
                <w:vertAlign w:val="superscript"/>
              </w:rPr>
              <w:t>3</w:t>
            </w:r>
          </w:p>
        </w:tc>
        <w:tc>
          <w:tcPr>
            <w:tcW w:w="477" w:type="pct"/>
            <w:tcBorders>
              <w:top w:val="nil"/>
              <w:left w:val="single" w:sz="4" w:space="0" w:color="auto"/>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53</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59</w:t>
            </w:r>
          </w:p>
        </w:tc>
        <w:tc>
          <w:tcPr>
            <w:tcW w:w="477" w:type="pct"/>
            <w:tcBorders>
              <w:top w:val="nil"/>
              <w:left w:val="single" w:sz="4" w:space="0" w:color="auto"/>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65</w:t>
            </w:r>
          </w:p>
        </w:tc>
        <w:tc>
          <w:tcPr>
            <w:tcW w:w="477" w:type="pct"/>
            <w:tcBorders>
              <w:top w:val="nil"/>
              <w:left w:val="nil"/>
              <w:bottom w:val="single" w:sz="4" w:space="0" w:color="auto"/>
              <w:right w:val="single" w:sz="4" w:space="0" w:color="auto"/>
            </w:tcBorders>
            <w:shd w:val="clear" w:color="auto" w:fill="auto"/>
          </w:tcPr>
          <w:p w:rsidR="00012F0C" w:rsidRPr="00712986" w:rsidRDefault="00012F0C" w:rsidP="00012F0C">
            <w:pPr>
              <w:spacing w:after="0" w:line="240" w:lineRule="auto"/>
              <w:jc w:val="center"/>
              <w:rPr>
                <w:rFonts w:eastAsia="Times New Roman" w:cs="Times New Roman"/>
                <w:szCs w:val="26"/>
              </w:rPr>
            </w:pPr>
            <w:r w:rsidRPr="00712986">
              <w:t>69</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67</w:t>
            </w:r>
          </w:p>
        </w:tc>
        <w:tc>
          <w:tcPr>
            <w:tcW w:w="477" w:type="pct"/>
            <w:tcBorders>
              <w:top w:val="nil"/>
              <w:left w:val="nil"/>
              <w:bottom w:val="single" w:sz="4" w:space="0" w:color="auto"/>
              <w:right w:val="single" w:sz="4" w:space="0" w:color="auto"/>
            </w:tcBorders>
            <w:shd w:val="clear" w:color="auto" w:fill="auto"/>
            <w:vAlign w:val="center"/>
          </w:tcPr>
          <w:p w:rsidR="00012F0C" w:rsidRPr="00712986" w:rsidRDefault="00012F0C" w:rsidP="00012F0C">
            <w:pPr>
              <w:spacing w:after="0" w:line="240" w:lineRule="auto"/>
              <w:jc w:val="center"/>
            </w:pPr>
            <w:r w:rsidRPr="00712986">
              <w:t>61</w:t>
            </w:r>
          </w:p>
        </w:tc>
        <w:tc>
          <w:tcPr>
            <w:tcW w:w="748" w:type="pct"/>
            <w:tcBorders>
              <w:top w:val="nil"/>
              <w:left w:val="nil"/>
              <w:bottom w:val="single" w:sz="4" w:space="0" w:color="auto"/>
              <w:right w:val="single" w:sz="4" w:space="0" w:color="auto"/>
            </w:tcBorders>
            <w:shd w:val="clear" w:color="auto" w:fill="auto"/>
            <w:vAlign w:val="center"/>
            <w:hideMark/>
          </w:tcPr>
          <w:p w:rsidR="00012F0C" w:rsidRPr="00712986" w:rsidRDefault="00012F0C" w:rsidP="00012F0C">
            <w:pPr>
              <w:spacing w:after="0" w:line="240" w:lineRule="auto"/>
              <w:jc w:val="center"/>
              <w:rPr>
                <w:rFonts w:eastAsia="Times New Roman" w:cs="Times New Roman"/>
                <w:b/>
                <w:bCs/>
                <w:szCs w:val="26"/>
              </w:rPr>
            </w:pPr>
            <w:r w:rsidRPr="00712986">
              <w:rPr>
                <w:rFonts w:eastAsia="Times New Roman" w:cs="Times New Roman"/>
                <w:b/>
                <w:bCs/>
                <w:szCs w:val="26"/>
              </w:rPr>
              <w:t>200</w:t>
            </w:r>
            <w:r w:rsidRPr="00712986">
              <w:rPr>
                <w:rFonts w:eastAsia="Times New Roman" w:cs="Times New Roman"/>
                <w:b/>
                <w:bCs/>
                <w:szCs w:val="26"/>
                <w:vertAlign w:val="superscript"/>
              </w:rPr>
              <w:t>(1)</w:t>
            </w:r>
          </w:p>
        </w:tc>
      </w:tr>
    </w:tbl>
    <w:p w:rsidR="00492804" w:rsidRPr="00712986" w:rsidRDefault="00492804" w:rsidP="00492804">
      <w:pPr>
        <w:spacing w:before="120" w:after="120" w:line="288" w:lineRule="auto"/>
        <w:ind w:left="567"/>
        <w:jc w:val="right"/>
        <w:rPr>
          <w:i/>
          <w:iCs/>
          <w:szCs w:val="26"/>
        </w:rPr>
      </w:pPr>
      <w:r w:rsidRPr="00712986">
        <w:rPr>
          <w:i/>
          <w:iCs/>
          <w:szCs w:val="26"/>
        </w:rPr>
        <w:t>(nguồn: Phiếu kết quả Trung tâm môi trường và Sản xuất sạch)</w:t>
      </w:r>
    </w:p>
    <w:p w:rsidR="00492804" w:rsidRPr="00712986" w:rsidRDefault="00492804" w:rsidP="00B32197">
      <w:pPr>
        <w:spacing w:before="120" w:after="120" w:line="288" w:lineRule="auto"/>
        <w:ind w:firstLine="567"/>
        <w:jc w:val="both"/>
        <w:rPr>
          <w:i/>
          <w:iCs/>
          <w:szCs w:val="26"/>
        </w:rPr>
      </w:pPr>
      <w:r w:rsidRPr="00712986">
        <w:rPr>
          <w:i/>
          <w:iCs/>
          <w:szCs w:val="26"/>
        </w:rPr>
        <w:t xml:space="preserve">Ghi chú: </w:t>
      </w:r>
    </w:p>
    <w:p w:rsidR="00492804" w:rsidRPr="00712986" w:rsidRDefault="00492804" w:rsidP="00492804">
      <w:pPr>
        <w:spacing w:before="120" w:after="120" w:line="288" w:lineRule="auto"/>
        <w:ind w:firstLine="567"/>
        <w:jc w:val="both"/>
        <w:rPr>
          <w:i/>
          <w:iCs/>
          <w:szCs w:val="26"/>
        </w:rPr>
      </w:pPr>
      <w:r w:rsidRPr="00712986">
        <w:rPr>
          <w:i/>
          <w:iCs/>
          <w:szCs w:val="26"/>
        </w:rPr>
        <w:t>1): QCVN 05:2023/BTNMT- Quy chuẩn kỹ thuật Quốc gia về chất lượng không khí xung quanh</w:t>
      </w:r>
    </w:p>
    <w:p w:rsidR="00492804" w:rsidRPr="00712986" w:rsidRDefault="00492804" w:rsidP="00492804">
      <w:pPr>
        <w:spacing w:before="120" w:after="120" w:line="288" w:lineRule="auto"/>
        <w:ind w:firstLine="567"/>
        <w:jc w:val="both"/>
        <w:rPr>
          <w:i/>
          <w:iCs/>
          <w:szCs w:val="26"/>
        </w:rPr>
      </w:pPr>
      <w:r w:rsidRPr="00712986">
        <w:rPr>
          <w:i/>
          <w:iCs/>
          <w:szCs w:val="26"/>
        </w:rPr>
        <w:t xml:space="preserve"> (2): QCVN 26:2025/B</w:t>
      </w:r>
      <w:r w:rsidR="00C97813" w:rsidRPr="00712986">
        <w:rPr>
          <w:i/>
          <w:iCs/>
          <w:szCs w:val="26"/>
        </w:rPr>
        <w:t>N</w:t>
      </w:r>
      <w:r w:rsidRPr="00712986">
        <w:rPr>
          <w:i/>
          <w:iCs/>
          <w:szCs w:val="26"/>
        </w:rPr>
        <w:t>NMT- Quy chuẩn kỹ thuật Quốc gia về Tiếng ồn.</w:t>
      </w:r>
    </w:p>
    <w:p w:rsidR="00492804" w:rsidRPr="00712986" w:rsidRDefault="00492804" w:rsidP="00492804">
      <w:pPr>
        <w:spacing w:before="120" w:after="120" w:line="288" w:lineRule="auto"/>
        <w:ind w:firstLine="567"/>
        <w:jc w:val="both"/>
        <w:rPr>
          <w:i/>
          <w:iCs/>
          <w:szCs w:val="26"/>
        </w:rPr>
      </w:pPr>
      <w:r w:rsidRPr="00712986">
        <w:rPr>
          <w:i/>
          <w:iCs/>
          <w:szCs w:val="26"/>
        </w:rPr>
        <w:t xml:space="preserve"> (3): QCVN 27:20</w:t>
      </w:r>
      <w:r w:rsidR="00952857" w:rsidRPr="00712986">
        <w:rPr>
          <w:i/>
          <w:iCs/>
          <w:szCs w:val="26"/>
        </w:rPr>
        <w:t>25</w:t>
      </w:r>
      <w:r w:rsidRPr="00712986">
        <w:rPr>
          <w:i/>
          <w:iCs/>
          <w:szCs w:val="26"/>
        </w:rPr>
        <w:t>/B</w:t>
      </w:r>
      <w:r w:rsidR="00C97813" w:rsidRPr="00712986">
        <w:rPr>
          <w:i/>
          <w:iCs/>
          <w:szCs w:val="26"/>
        </w:rPr>
        <w:t>N</w:t>
      </w:r>
      <w:r w:rsidRPr="00712986">
        <w:rPr>
          <w:i/>
          <w:iCs/>
          <w:szCs w:val="26"/>
        </w:rPr>
        <w:t>NMT- Quy chuẩn kỹ thuật Quốc gia về Độ rung.</w:t>
      </w:r>
    </w:p>
    <w:p w:rsidR="0075137A" w:rsidRPr="00712986" w:rsidRDefault="00492804" w:rsidP="00492804">
      <w:pPr>
        <w:spacing w:before="120" w:after="120" w:line="288" w:lineRule="auto"/>
        <w:ind w:firstLine="567"/>
        <w:jc w:val="both"/>
        <w:rPr>
          <w:i/>
          <w:iCs/>
          <w:szCs w:val="26"/>
        </w:rPr>
      </w:pPr>
      <w:r w:rsidRPr="00712986">
        <w:rPr>
          <w:i/>
          <w:iCs/>
          <w:szCs w:val="26"/>
        </w:rPr>
        <w:t>(-): Không qui định</w:t>
      </w:r>
      <w:r w:rsidR="0075137A" w:rsidRPr="00712986">
        <w:rPr>
          <w:i/>
          <w:iCs/>
          <w:szCs w:val="26"/>
        </w:rPr>
        <w:br w:type="page"/>
      </w:r>
    </w:p>
    <w:p w:rsidR="0075137A" w:rsidRPr="00712986" w:rsidRDefault="0075137A" w:rsidP="00B32197">
      <w:pPr>
        <w:spacing w:before="120" w:after="120" w:line="288" w:lineRule="auto"/>
        <w:ind w:firstLine="567"/>
        <w:jc w:val="both"/>
        <w:rPr>
          <w:sz w:val="28"/>
          <w:szCs w:val="28"/>
        </w:rPr>
        <w:sectPr w:rsidR="0075137A" w:rsidRPr="00712986" w:rsidSect="00A80FD4">
          <w:footerReference w:type="default" r:id="rId26"/>
          <w:pgSz w:w="16838" w:h="11906" w:orient="landscape" w:code="9"/>
          <w:pgMar w:top="1701" w:right="1134" w:bottom="1134" w:left="1134" w:header="709" w:footer="709" w:gutter="0"/>
          <w:cols w:space="720"/>
          <w:docGrid w:linePitch="360"/>
        </w:sectPr>
      </w:pPr>
    </w:p>
    <w:p w:rsidR="00A2515A" w:rsidRPr="00712986" w:rsidRDefault="00A2515A" w:rsidP="001D2D55">
      <w:pPr>
        <w:spacing w:before="120" w:after="120" w:line="288" w:lineRule="auto"/>
        <w:ind w:firstLine="567"/>
        <w:jc w:val="both"/>
        <w:rPr>
          <w:sz w:val="28"/>
          <w:szCs w:val="28"/>
        </w:rPr>
      </w:pPr>
      <w:r w:rsidRPr="00712986">
        <w:rPr>
          <w:sz w:val="28"/>
          <w:szCs w:val="28"/>
        </w:rPr>
        <w:lastRenderedPageBreak/>
        <w:t xml:space="preserve">Đánh giá sự phù hợp của địa </w:t>
      </w:r>
      <w:r w:rsidR="0056282B" w:rsidRPr="00712986">
        <w:rPr>
          <w:sz w:val="28"/>
          <w:szCs w:val="28"/>
        </w:rPr>
        <w:t>điểm lựa chọn với đặc điểm môi trường tự nhiên khu vực dự án:</w:t>
      </w:r>
    </w:p>
    <w:p w:rsidR="00A2515A" w:rsidRPr="00712986" w:rsidRDefault="00A2515A" w:rsidP="001D2D55">
      <w:pPr>
        <w:spacing w:before="120" w:after="120" w:line="288" w:lineRule="auto"/>
        <w:ind w:firstLine="567"/>
        <w:jc w:val="both"/>
        <w:rPr>
          <w:sz w:val="28"/>
          <w:szCs w:val="28"/>
        </w:rPr>
      </w:pPr>
      <w:r w:rsidRPr="00712986">
        <w:rPr>
          <w:sz w:val="28"/>
          <w:szCs w:val="28"/>
        </w:rPr>
        <w:t xml:space="preserve">Căn cứ kết quả đo đạc, lấy mẫu và phân tích hiện trạng môi trường khu vực dự án, bao gồm chất lượng môi trường đất và môi trường không khí xung quanh, </w:t>
      </w:r>
      <w:r w:rsidR="00012F0C" w:rsidRPr="00712986">
        <w:rPr>
          <w:sz w:val="28"/>
          <w:szCs w:val="28"/>
        </w:rPr>
        <w:t xml:space="preserve">nước dưới đất </w:t>
      </w:r>
      <w:r w:rsidRPr="00712986">
        <w:rPr>
          <w:sz w:val="28"/>
          <w:szCs w:val="28"/>
        </w:rPr>
        <w:t>cho thấy điều kiện môi trường tự nhiên tại khu vực thực hiện dự án nhìn chung còn tương đối tốt và chưa có dấu hiệu ô nhiễm nghiêm trọng.</w:t>
      </w:r>
    </w:p>
    <w:p w:rsidR="00A2515A" w:rsidRPr="00712986" w:rsidRDefault="00A2515A" w:rsidP="001D2D55">
      <w:pPr>
        <w:spacing w:before="120" w:after="120" w:line="288" w:lineRule="auto"/>
        <w:ind w:firstLine="567"/>
        <w:jc w:val="both"/>
        <w:rPr>
          <w:sz w:val="28"/>
          <w:szCs w:val="28"/>
        </w:rPr>
      </w:pPr>
      <w:r w:rsidRPr="00712986">
        <w:rPr>
          <w:sz w:val="28"/>
          <w:szCs w:val="28"/>
        </w:rPr>
        <w:t xml:space="preserve">Kết quả quan trắc chất lượng nước mặt tại </w:t>
      </w:r>
      <w:r w:rsidR="003028B5" w:rsidRPr="00712986">
        <w:rPr>
          <w:sz w:val="28"/>
          <w:szCs w:val="28"/>
        </w:rPr>
        <w:t>sông Đáy</w:t>
      </w:r>
      <w:r w:rsidRPr="00712986">
        <w:rPr>
          <w:sz w:val="28"/>
          <w:szCs w:val="28"/>
        </w:rPr>
        <w:t xml:space="preserve"> – nguồn tiếp nhận nước thải của dự án (Bảng III.</w:t>
      </w:r>
      <w:r w:rsidR="001D2D55" w:rsidRPr="00712986">
        <w:rPr>
          <w:sz w:val="28"/>
          <w:szCs w:val="28"/>
        </w:rPr>
        <w:t>7</w:t>
      </w:r>
      <w:r w:rsidRPr="00712986">
        <w:rPr>
          <w:sz w:val="28"/>
          <w:szCs w:val="28"/>
        </w:rPr>
        <w:t>) cho thấy</w:t>
      </w:r>
      <w:r w:rsidR="00012F0C" w:rsidRPr="00712986">
        <w:rPr>
          <w:sz w:val="28"/>
          <w:szCs w:val="28"/>
        </w:rPr>
        <w:t xml:space="preserve"> chất lượng nước trung bình, phù hợp cho mục đích cấp nước nông nghiệp, công nghiệp nếu có biện pháp xử lý phù hợp.</w:t>
      </w:r>
    </w:p>
    <w:p w:rsidR="00A2515A" w:rsidRPr="00712986" w:rsidRDefault="00A2515A" w:rsidP="001D2D55">
      <w:pPr>
        <w:spacing w:before="120" w:after="120" w:line="288" w:lineRule="auto"/>
        <w:ind w:firstLine="567"/>
        <w:jc w:val="both"/>
        <w:rPr>
          <w:sz w:val="28"/>
          <w:szCs w:val="28"/>
        </w:rPr>
      </w:pPr>
      <w:r w:rsidRPr="00712986">
        <w:rPr>
          <w:sz w:val="28"/>
          <w:szCs w:val="28"/>
        </w:rPr>
        <w:t>Đối với môi trường không khí xung quanh, kết quả quan trắc tại các vị trí trong và xung quanh khu vực dự án cho thấy các thông số bụi tổng, SO</w:t>
      </w:r>
      <w:r w:rsidRPr="00712986">
        <w:rPr>
          <w:rFonts w:ascii="Cambria Math" w:hAnsi="Cambria Math" w:cs="Cambria Math"/>
          <w:sz w:val="28"/>
          <w:szCs w:val="28"/>
        </w:rPr>
        <w:t>₂</w:t>
      </w:r>
      <w:r w:rsidRPr="00712986">
        <w:rPr>
          <w:sz w:val="28"/>
          <w:szCs w:val="28"/>
        </w:rPr>
        <w:t>, NO</w:t>
      </w:r>
      <w:r w:rsidRPr="00712986">
        <w:rPr>
          <w:rFonts w:ascii="Cambria Math" w:hAnsi="Cambria Math" w:cs="Cambria Math"/>
          <w:sz w:val="28"/>
          <w:szCs w:val="28"/>
        </w:rPr>
        <w:t>₂</w:t>
      </w:r>
      <w:r w:rsidRPr="00712986">
        <w:rPr>
          <w:sz w:val="28"/>
          <w:szCs w:val="28"/>
        </w:rPr>
        <w:t>, CO v</w:t>
      </w:r>
      <w:r w:rsidRPr="00712986">
        <w:rPr>
          <w:rFonts w:cs="Times New Roman"/>
          <w:sz w:val="28"/>
          <w:szCs w:val="28"/>
        </w:rPr>
        <w:t>à</w:t>
      </w:r>
      <w:r w:rsidRPr="00712986">
        <w:rPr>
          <w:sz w:val="28"/>
          <w:szCs w:val="28"/>
        </w:rPr>
        <w:t xml:space="preserve"> c</w:t>
      </w:r>
      <w:r w:rsidRPr="00712986">
        <w:rPr>
          <w:rFonts w:cs="Times New Roman"/>
          <w:sz w:val="28"/>
          <w:szCs w:val="28"/>
        </w:rPr>
        <w:t>á</w:t>
      </w:r>
      <w:r w:rsidRPr="00712986">
        <w:rPr>
          <w:sz w:val="28"/>
          <w:szCs w:val="28"/>
        </w:rPr>
        <w:t>c th</w:t>
      </w:r>
      <w:r w:rsidRPr="00712986">
        <w:rPr>
          <w:rFonts w:cs="Times New Roman"/>
          <w:sz w:val="28"/>
          <w:szCs w:val="28"/>
        </w:rPr>
        <w:t>ô</w:t>
      </w:r>
      <w:r w:rsidRPr="00712986">
        <w:rPr>
          <w:sz w:val="28"/>
          <w:szCs w:val="28"/>
        </w:rPr>
        <w:t>ng số tiếng ồn đều nằm trong giới hạn cho phép theo các quy chuẩn kỹ thuật quốc gia hiện hành về chất lượng không khí và tiếng ồn môi trường. Điều này cho thấy khu vực dự án hiện chưa chịu tác động đáng kể từ các nguồn phát thải công nghiệp hoặc giao thông quy mô lớn.</w:t>
      </w:r>
    </w:p>
    <w:p w:rsidR="00A2515A" w:rsidRPr="00712986" w:rsidRDefault="00A2515A" w:rsidP="001D2D55">
      <w:pPr>
        <w:spacing w:before="120" w:after="120" w:line="288" w:lineRule="auto"/>
        <w:ind w:firstLine="567"/>
        <w:jc w:val="both"/>
        <w:rPr>
          <w:sz w:val="28"/>
          <w:szCs w:val="28"/>
        </w:rPr>
      </w:pPr>
      <w:r w:rsidRPr="00712986">
        <w:rPr>
          <w:sz w:val="28"/>
          <w:szCs w:val="28"/>
        </w:rPr>
        <w:t>Kết quả phân tích chất lượng môi trường đất tại khu vực dự án cho thấy các chỉ tiêu phân tích đều nằm trong giới hạn cho phép theo quy chuẩn môi trường đất hiện hành, chưa phát hiện dấu hiệu ô nhiễm kim loại nặng hoặc các chất độc hại trong đất. Điều này phản ánh khu vực dự án chủ yếu là đất nông nghiệp và đất dân cư hiện trạng, chưa chịu tác động từ các hoạt động sản xuất có nguy cơ gây ô nhiễm đất.</w:t>
      </w:r>
    </w:p>
    <w:p w:rsidR="00A2515A" w:rsidRPr="00712986" w:rsidRDefault="00A2515A" w:rsidP="001D2D55">
      <w:pPr>
        <w:spacing w:before="120" w:after="120" w:line="288" w:lineRule="auto"/>
        <w:ind w:firstLine="567"/>
        <w:jc w:val="both"/>
        <w:rPr>
          <w:sz w:val="28"/>
          <w:szCs w:val="28"/>
        </w:rPr>
      </w:pPr>
      <w:r w:rsidRPr="00712986">
        <w:rPr>
          <w:sz w:val="28"/>
          <w:szCs w:val="28"/>
        </w:rPr>
        <w:t xml:space="preserve">Từ các kết quả khảo sát và đánh giá hiện trạng môi trường nêu trên có thể nhận thấy rằng chất lượng các thành phần môi trường khu vực dự án hiện vẫn ở mức tương đối tốt, phù hợp với điều kiện phát triển </w:t>
      </w:r>
      <w:r w:rsidR="00D44932" w:rsidRPr="00712986">
        <w:rPr>
          <w:sz w:val="28"/>
          <w:szCs w:val="28"/>
        </w:rPr>
        <w:t>dự án</w:t>
      </w:r>
      <w:r w:rsidRPr="00712986">
        <w:rPr>
          <w:sz w:val="28"/>
          <w:szCs w:val="28"/>
        </w:rPr>
        <w:t>. Địa điểm lựa chọn thực hiện dự án không nằm trong khu vực có hệ sinh thái nhạy cảm, khu bảo tồn thiên nhiên hoặc khu vực cần bảo vệ nghiêm ngặt về môi trường. Do đó, việc triển khai dự án tại vị trí này được đánh giá là phù hợp với đặc điểm môi trường tự nhiên khu vực, đồng thời với việc áp dụng đầy đủ các biện pháp bảo vệ môi trường trong quá trình thi công và vận hành, dự án sẽ không gây ảnh hưởng đáng kể đến chất lượng môi trường xung quanh.</w:t>
      </w:r>
    </w:p>
    <w:p w:rsidR="000C542E" w:rsidRPr="00712986" w:rsidRDefault="000C542E" w:rsidP="00623770">
      <w:pPr>
        <w:pStyle w:val="Heading3"/>
        <w:numPr>
          <w:ilvl w:val="1"/>
          <w:numId w:val="58"/>
        </w:numPr>
        <w:tabs>
          <w:tab w:val="left" w:pos="1134"/>
          <w:tab w:val="left" w:pos="1560"/>
        </w:tabs>
        <w:spacing w:after="120" w:line="288" w:lineRule="auto"/>
        <w:ind w:left="0" w:firstLine="567"/>
      </w:pPr>
      <w:bookmarkStart w:id="86" w:name="_Toc229152505"/>
      <w:r w:rsidRPr="00712986">
        <w:lastRenderedPageBreak/>
        <w:t>Đánh giá được hiện trạng các thành phần môi trường khu vực dự án trước khi triển khai xây dựng</w:t>
      </w:r>
      <w:bookmarkEnd w:id="86"/>
    </w:p>
    <w:p w:rsidR="00095D36" w:rsidRPr="00712986" w:rsidRDefault="00492804" w:rsidP="001D2D55">
      <w:pPr>
        <w:numPr>
          <w:ilvl w:val="0"/>
          <w:numId w:val="12"/>
        </w:numPr>
        <w:spacing w:before="120" w:after="120" w:line="288" w:lineRule="auto"/>
        <w:ind w:left="0" w:firstLine="567"/>
        <w:jc w:val="both"/>
        <w:rPr>
          <w:sz w:val="28"/>
          <w:szCs w:val="28"/>
        </w:rPr>
      </w:pPr>
      <w:r w:rsidRPr="00712986">
        <w:rPr>
          <w:sz w:val="28"/>
          <w:szCs w:val="28"/>
        </w:rPr>
        <w:t xml:space="preserve">Chất lượng nước mặt: </w:t>
      </w:r>
    </w:p>
    <w:p w:rsidR="00095D36" w:rsidRPr="00712986" w:rsidRDefault="00095D36" w:rsidP="000B73F9">
      <w:pPr>
        <w:spacing w:before="120" w:after="120" w:line="288" w:lineRule="auto"/>
        <w:ind w:firstLine="567"/>
        <w:jc w:val="both"/>
        <w:rPr>
          <w:sz w:val="28"/>
          <w:szCs w:val="28"/>
        </w:rPr>
      </w:pPr>
      <w:r w:rsidRPr="00712986">
        <w:rPr>
          <w:sz w:val="28"/>
          <w:szCs w:val="28"/>
        </w:rPr>
        <w:t>Kết quả quan trắc chất lượng nước mặt tại Bảng III.2 cho thấy chất lượng nước mặt khu vực lấy mẫu</w:t>
      </w:r>
      <w:r w:rsidR="00D44932" w:rsidRPr="00712986">
        <w:rPr>
          <w:sz w:val="28"/>
          <w:szCs w:val="28"/>
        </w:rPr>
        <w:t xml:space="preserve"> cho thấy chất lượng nước trung bình, phù hợp cho mục đích cấp nước nông nghiệp, công nghiệp nếu có biện pháp xử lý phù hợp.</w:t>
      </w:r>
    </w:p>
    <w:p w:rsidR="00E44C6A" w:rsidRPr="00712986" w:rsidRDefault="00E44C6A" w:rsidP="00D95F54">
      <w:pPr>
        <w:numPr>
          <w:ilvl w:val="0"/>
          <w:numId w:val="12"/>
        </w:numPr>
        <w:spacing w:before="120" w:after="120" w:line="288" w:lineRule="auto"/>
        <w:ind w:left="0" w:firstLine="567"/>
        <w:jc w:val="both"/>
        <w:rPr>
          <w:sz w:val="28"/>
          <w:szCs w:val="28"/>
        </w:rPr>
      </w:pPr>
      <w:r w:rsidRPr="00712986">
        <w:rPr>
          <w:sz w:val="28"/>
          <w:szCs w:val="28"/>
        </w:rPr>
        <w:t>Chất lượng không khí xung quanh: Từ kết quả quan trắc không khí xung quanh tại Bảng III</w:t>
      </w:r>
      <w:r w:rsidR="00D44932" w:rsidRPr="00712986">
        <w:rPr>
          <w:sz w:val="28"/>
          <w:szCs w:val="28"/>
        </w:rPr>
        <w:t>.12</w:t>
      </w:r>
      <w:r w:rsidRPr="00712986">
        <w:rPr>
          <w:sz w:val="28"/>
          <w:szCs w:val="28"/>
        </w:rPr>
        <w:t xml:space="preserve"> tại 0</w:t>
      </w:r>
      <w:r w:rsidR="008B72AB" w:rsidRPr="00712986">
        <w:rPr>
          <w:sz w:val="28"/>
          <w:szCs w:val="28"/>
        </w:rPr>
        <w:t>2</w:t>
      </w:r>
      <w:r w:rsidRPr="00712986">
        <w:rPr>
          <w:sz w:val="28"/>
          <w:szCs w:val="28"/>
        </w:rPr>
        <w:t xml:space="preserve"> vị trí xung quanh dự án cho thấy chất lượng môi trường không khí ở đây tương đối tốt.</w:t>
      </w:r>
    </w:p>
    <w:p w:rsidR="00D44932" w:rsidRPr="00712986" w:rsidRDefault="00E44C6A" w:rsidP="00D44932">
      <w:pPr>
        <w:numPr>
          <w:ilvl w:val="0"/>
          <w:numId w:val="12"/>
        </w:numPr>
        <w:spacing w:before="120" w:after="120" w:line="288" w:lineRule="auto"/>
        <w:ind w:left="0" w:firstLine="567"/>
        <w:jc w:val="both"/>
        <w:rPr>
          <w:sz w:val="28"/>
          <w:szCs w:val="28"/>
        </w:rPr>
      </w:pPr>
      <w:r w:rsidRPr="00712986">
        <w:rPr>
          <w:sz w:val="28"/>
          <w:szCs w:val="28"/>
        </w:rPr>
        <w:t>Chất lượng môi trường đất: Từ kết quả quan trắc môi trường nền tại Bảng III.</w:t>
      </w:r>
      <w:r w:rsidR="00D44932" w:rsidRPr="00712986">
        <w:rPr>
          <w:sz w:val="28"/>
          <w:szCs w:val="28"/>
        </w:rPr>
        <w:t>10</w:t>
      </w:r>
      <w:r w:rsidRPr="00712986">
        <w:rPr>
          <w:sz w:val="28"/>
          <w:szCs w:val="28"/>
        </w:rPr>
        <w:t xml:space="preserve"> cho thấy chất lượng đất </w:t>
      </w:r>
      <w:r w:rsidR="0010099F" w:rsidRPr="00712986">
        <w:rPr>
          <w:sz w:val="28"/>
          <w:szCs w:val="28"/>
        </w:rPr>
        <w:t>ở những chỉ tiêu thực hiện phân tích tương đối tốt chưa có dấu hiệu ô nhiễm.</w:t>
      </w:r>
    </w:p>
    <w:p w:rsidR="008B72AB" w:rsidRPr="00712986" w:rsidRDefault="008B72AB" w:rsidP="00D44932">
      <w:pPr>
        <w:numPr>
          <w:ilvl w:val="0"/>
          <w:numId w:val="12"/>
        </w:numPr>
        <w:spacing w:before="120" w:after="120" w:line="288" w:lineRule="auto"/>
        <w:ind w:left="0" w:firstLine="567"/>
        <w:jc w:val="both"/>
        <w:rPr>
          <w:sz w:val="28"/>
          <w:szCs w:val="28"/>
        </w:rPr>
      </w:pPr>
      <w:r w:rsidRPr="00712986">
        <w:rPr>
          <w:sz w:val="28"/>
          <w:szCs w:val="28"/>
        </w:rPr>
        <w:t xml:space="preserve">Chất lượng môi trường nước dưới đất: </w:t>
      </w:r>
      <w:r w:rsidR="00D44932" w:rsidRPr="00712986">
        <w:rPr>
          <w:sz w:val="28"/>
          <w:szCs w:val="28"/>
        </w:rPr>
        <w:t>Từ kết quả quan trắc môi trường nền tại Bảng III.11 cho thấy chất lượng đất ở những chỉ tiêu thực hiện phân tích tương đối tốt chưa có dấu hiệu ô nhiễm.</w:t>
      </w:r>
    </w:p>
    <w:p w:rsidR="00BA5124" w:rsidRPr="00712986" w:rsidRDefault="00BA5124" w:rsidP="00B40B11">
      <w:pPr>
        <w:spacing w:before="120" w:after="120" w:line="288" w:lineRule="auto"/>
        <w:jc w:val="both"/>
        <w:rPr>
          <w:sz w:val="28"/>
          <w:szCs w:val="28"/>
        </w:rPr>
      </w:pPr>
      <w:r w:rsidRPr="00712986">
        <w:rPr>
          <w:sz w:val="28"/>
          <w:szCs w:val="28"/>
        </w:rPr>
        <w:t xml:space="preserve"> </w:t>
      </w:r>
    </w:p>
    <w:p w:rsidR="00353146" w:rsidRPr="00712986" w:rsidRDefault="00353146" w:rsidP="00F52936">
      <w:pPr>
        <w:spacing w:before="120" w:after="120" w:line="288" w:lineRule="auto"/>
      </w:pPr>
      <w:r w:rsidRPr="00712986">
        <w:br w:type="page"/>
      </w:r>
    </w:p>
    <w:p w:rsidR="00353146" w:rsidRPr="00712986" w:rsidRDefault="00353146" w:rsidP="001D2D55">
      <w:pPr>
        <w:pStyle w:val="Heading1"/>
        <w:numPr>
          <w:ilvl w:val="0"/>
          <w:numId w:val="1"/>
        </w:numPr>
        <w:ind w:left="0" w:firstLine="0"/>
      </w:pPr>
      <w:r w:rsidRPr="00712986">
        <w:lastRenderedPageBreak/>
        <w:t xml:space="preserve">                                                                                                          </w:t>
      </w:r>
      <w:bookmarkStart w:id="87" w:name="_Toc229152506"/>
      <w:r w:rsidRPr="00712986">
        <w:t>ĐÁNH GIÁ, DỰ BÁO TÁC ĐỘNG MÔI TRƯỜNG CỦA                            DỰ ÁN ĐẦU TƯ VÀ ĐỀ XUẤT CÁC CÔNG TRÌNH, BIỆN PHÁP         BẢO VỆ MÔI TRƯỜNG</w:t>
      </w:r>
      <w:bookmarkEnd w:id="87"/>
    </w:p>
    <w:p w:rsidR="00353146" w:rsidRPr="00712986" w:rsidRDefault="00353146" w:rsidP="00623770">
      <w:pPr>
        <w:pStyle w:val="Heading2"/>
        <w:numPr>
          <w:ilvl w:val="1"/>
          <w:numId w:val="42"/>
        </w:numPr>
        <w:tabs>
          <w:tab w:val="left" w:pos="1134"/>
        </w:tabs>
        <w:spacing w:after="120" w:line="288" w:lineRule="auto"/>
        <w:ind w:hanging="1233"/>
      </w:pPr>
      <w:bookmarkStart w:id="88" w:name="_Toc229152507"/>
      <w:r w:rsidRPr="00712986">
        <w:t>Đánh giá, dự báo tác động môi trường</w:t>
      </w:r>
      <w:bookmarkEnd w:id="88"/>
    </w:p>
    <w:p w:rsidR="004149A2" w:rsidRPr="00712986" w:rsidRDefault="00651019" w:rsidP="00623770">
      <w:pPr>
        <w:pStyle w:val="Heading3"/>
        <w:numPr>
          <w:ilvl w:val="2"/>
          <w:numId w:val="42"/>
        </w:numPr>
        <w:spacing w:after="120" w:line="288" w:lineRule="auto"/>
        <w:ind w:left="0" w:firstLine="567"/>
      </w:pPr>
      <w:bookmarkStart w:id="89" w:name="_Toc229152508"/>
      <w:r w:rsidRPr="00712986">
        <w:t>Đánh giá, dự báo các tác động trong giai đoạn triển khai, thi công xây dựng dự án đầu tư</w:t>
      </w:r>
      <w:bookmarkEnd w:id="89"/>
    </w:p>
    <w:p w:rsidR="00F95F22" w:rsidRPr="00712986" w:rsidRDefault="00F95F22" w:rsidP="00813E25">
      <w:pPr>
        <w:spacing w:before="120" w:after="120" w:line="288" w:lineRule="auto"/>
        <w:ind w:firstLine="567"/>
        <w:jc w:val="both"/>
        <w:rPr>
          <w:sz w:val="28"/>
          <w:szCs w:val="28"/>
        </w:rPr>
      </w:pPr>
      <w:r w:rsidRPr="00712986">
        <w:rPr>
          <w:sz w:val="28"/>
          <w:szCs w:val="28"/>
        </w:rPr>
        <w:t>Dự án đã có hiện trạng mặt bằng nhà xưởng sẵn và tập kết thiết bị tại xưởng, trong giai đoạn triển khai, thi công xây dựng dự án chỉ diễn ra hoạt động lắp đặt máy móc thiết bị.</w:t>
      </w:r>
    </w:p>
    <w:p w:rsidR="00651019" w:rsidRPr="00712986" w:rsidRDefault="00F65E52" w:rsidP="00623770">
      <w:pPr>
        <w:pStyle w:val="ListParagraph"/>
        <w:numPr>
          <w:ilvl w:val="0"/>
          <w:numId w:val="43"/>
        </w:numPr>
        <w:spacing w:before="120" w:after="120" w:line="288" w:lineRule="auto"/>
        <w:jc w:val="both"/>
        <w:rPr>
          <w:b/>
          <w:bCs/>
          <w:sz w:val="28"/>
          <w:szCs w:val="28"/>
        </w:rPr>
      </w:pPr>
      <w:r w:rsidRPr="00712986">
        <w:rPr>
          <w:b/>
          <w:bCs/>
          <w:sz w:val="28"/>
          <w:szCs w:val="28"/>
        </w:rPr>
        <w:t>Đánh giá tác động của việc chiếm dụng đất</w:t>
      </w:r>
    </w:p>
    <w:p w:rsidR="00F65E52" w:rsidRPr="00712986" w:rsidRDefault="00277500" w:rsidP="00813E25">
      <w:pPr>
        <w:spacing w:before="120" w:after="120" w:line="288" w:lineRule="auto"/>
        <w:ind w:firstLine="567"/>
        <w:jc w:val="both"/>
        <w:rPr>
          <w:sz w:val="28"/>
          <w:szCs w:val="28"/>
        </w:rPr>
      </w:pPr>
      <w:r w:rsidRPr="00712986">
        <w:rPr>
          <w:sz w:val="28"/>
          <w:szCs w:val="28"/>
        </w:rPr>
        <w:t xml:space="preserve">Dự án được thực hiện trong phạm vi dự án đã được </w:t>
      </w:r>
      <w:r w:rsidR="003C68AA" w:rsidRPr="00712986">
        <w:rPr>
          <w:sz w:val="28"/>
          <w:szCs w:val="28"/>
        </w:rPr>
        <w:t xml:space="preserve">Bộ Nông nghiệp và phát triển và nông thôn (nay là Bộ Nông nghiệp và Môi trường) </w:t>
      </w:r>
      <w:r w:rsidRPr="00712986">
        <w:rPr>
          <w:sz w:val="28"/>
          <w:szCs w:val="28"/>
        </w:rPr>
        <w:t>giao đất và được định hướng phát triển các ngành nghề công nghiệp</w:t>
      </w:r>
      <w:r w:rsidR="003C68AA" w:rsidRPr="00712986">
        <w:rPr>
          <w:sz w:val="28"/>
          <w:szCs w:val="28"/>
        </w:rPr>
        <w:t xml:space="preserve"> theo văn bản số 742/QĐ/BNN-ĐMDN ngày 16/03/2006.</w:t>
      </w:r>
    </w:p>
    <w:p w:rsidR="003C68AA" w:rsidRPr="00712986" w:rsidRDefault="003C68AA" w:rsidP="00813E25">
      <w:pPr>
        <w:spacing w:before="120" w:after="120" w:line="288" w:lineRule="auto"/>
        <w:ind w:firstLine="567"/>
        <w:jc w:val="both"/>
        <w:rPr>
          <w:sz w:val="28"/>
          <w:szCs w:val="28"/>
        </w:rPr>
      </w:pPr>
      <w:r w:rsidRPr="00712986">
        <w:rPr>
          <w:sz w:val="28"/>
          <w:szCs w:val="28"/>
        </w:rPr>
        <w:t>Như vậy, dự án không gây tác động đối với việc chiếm dụng đất của dự án.</w:t>
      </w:r>
    </w:p>
    <w:p w:rsidR="00F65E52" w:rsidRPr="00712986" w:rsidRDefault="00F65E52" w:rsidP="00623770">
      <w:pPr>
        <w:pStyle w:val="ListParagraph"/>
        <w:numPr>
          <w:ilvl w:val="0"/>
          <w:numId w:val="43"/>
        </w:numPr>
        <w:spacing w:before="120" w:after="120" w:line="288" w:lineRule="auto"/>
        <w:jc w:val="both"/>
        <w:rPr>
          <w:b/>
          <w:bCs/>
          <w:sz w:val="28"/>
          <w:szCs w:val="28"/>
        </w:rPr>
      </w:pPr>
      <w:r w:rsidRPr="00712986">
        <w:rPr>
          <w:b/>
          <w:bCs/>
          <w:sz w:val="28"/>
          <w:szCs w:val="28"/>
        </w:rPr>
        <w:t>Đánh giá tác động của hoạt động giải phóng mặt bằng</w:t>
      </w:r>
    </w:p>
    <w:p w:rsidR="00F65E52" w:rsidRPr="00712986" w:rsidRDefault="001505E2" w:rsidP="00813E25">
      <w:pPr>
        <w:spacing w:before="120" w:after="120" w:line="288" w:lineRule="auto"/>
        <w:ind w:firstLine="567"/>
        <w:jc w:val="both"/>
        <w:rPr>
          <w:sz w:val="28"/>
          <w:szCs w:val="28"/>
        </w:rPr>
      </w:pPr>
      <w:r w:rsidRPr="00712986">
        <w:rPr>
          <w:sz w:val="28"/>
          <w:szCs w:val="28"/>
        </w:rPr>
        <w:t>Khu đất thực hiện dự án là khu đất đã có hiện trạng mặt bằng nhà xưởng và các công trình phụ trợ kèm theo đi kèm, do đó không thực hiện phá dỡ, di dời nhà cửa, cây cối và các công trình xây dựng, dân cư. Do đó, dự án không gây tác động do việc giải phóng mặt bằng.</w:t>
      </w:r>
    </w:p>
    <w:p w:rsidR="00F65E52" w:rsidRPr="00712986" w:rsidRDefault="00F65E52" w:rsidP="00623770">
      <w:pPr>
        <w:pStyle w:val="ListParagraph"/>
        <w:numPr>
          <w:ilvl w:val="0"/>
          <w:numId w:val="43"/>
        </w:numPr>
        <w:spacing w:before="120" w:after="120" w:line="288" w:lineRule="auto"/>
        <w:jc w:val="both"/>
        <w:rPr>
          <w:b/>
          <w:bCs/>
          <w:sz w:val="28"/>
          <w:szCs w:val="28"/>
        </w:rPr>
      </w:pPr>
      <w:r w:rsidRPr="00712986">
        <w:rPr>
          <w:b/>
          <w:bCs/>
          <w:sz w:val="28"/>
          <w:szCs w:val="28"/>
        </w:rPr>
        <w:t>Khai thác vật liệu xây dựng phục vụ dự án</w:t>
      </w:r>
    </w:p>
    <w:p w:rsidR="00F65E52" w:rsidRPr="00712986" w:rsidRDefault="001505E2" w:rsidP="00813E25">
      <w:pPr>
        <w:spacing w:before="120" w:after="120" w:line="288" w:lineRule="auto"/>
        <w:ind w:firstLine="567"/>
        <w:jc w:val="both"/>
        <w:rPr>
          <w:sz w:val="28"/>
          <w:szCs w:val="28"/>
        </w:rPr>
      </w:pPr>
      <w:r w:rsidRPr="00712986">
        <w:rPr>
          <w:sz w:val="28"/>
          <w:szCs w:val="28"/>
        </w:rPr>
        <w:t>Dự án không thực hiện khai thác vật liệu.</w:t>
      </w:r>
    </w:p>
    <w:p w:rsidR="00F65E52" w:rsidRPr="00712986" w:rsidRDefault="00B34B74" w:rsidP="00623770">
      <w:pPr>
        <w:pStyle w:val="ListParagraph"/>
        <w:numPr>
          <w:ilvl w:val="0"/>
          <w:numId w:val="43"/>
        </w:numPr>
        <w:spacing w:before="120" w:after="120" w:line="288" w:lineRule="auto"/>
        <w:jc w:val="both"/>
        <w:rPr>
          <w:b/>
          <w:bCs/>
          <w:sz w:val="28"/>
          <w:szCs w:val="28"/>
        </w:rPr>
      </w:pPr>
      <w:r w:rsidRPr="00712986">
        <w:rPr>
          <w:b/>
          <w:bCs/>
          <w:sz w:val="28"/>
          <w:szCs w:val="28"/>
        </w:rPr>
        <w:t>Vận chuyển nguyên vật liệu xây dựng</w:t>
      </w:r>
      <w:r w:rsidR="00833889" w:rsidRPr="00712986">
        <w:rPr>
          <w:b/>
          <w:bCs/>
          <w:sz w:val="28"/>
          <w:szCs w:val="28"/>
        </w:rPr>
        <w:t>, máy móc thiết bị</w:t>
      </w:r>
    </w:p>
    <w:p w:rsidR="00833889" w:rsidRPr="00712986" w:rsidRDefault="00071A49" w:rsidP="00813E25">
      <w:pPr>
        <w:spacing w:before="120" w:after="120" w:line="288" w:lineRule="auto"/>
        <w:ind w:firstLine="567"/>
        <w:jc w:val="both"/>
        <w:rPr>
          <w:sz w:val="28"/>
          <w:szCs w:val="28"/>
        </w:rPr>
      </w:pPr>
      <w:r w:rsidRPr="00712986">
        <w:rPr>
          <w:sz w:val="28"/>
          <w:szCs w:val="28"/>
        </w:rPr>
        <w:t xml:space="preserve">Hiện nay, hiện trạng dự án đã có đầy đủ cơ sở mặt bằng nhà xưởng và công trình phụ trợ kèm theo. Ngoài ra, các máy móc đã được tập kết tại nhà xưởng, do đó tại giai đoạn này, dự án không gây tác động do việc hoạt động vận chuyển nguyên vật liệu xây dựng, máy móc thiết bị. </w:t>
      </w:r>
    </w:p>
    <w:p w:rsidR="00833889" w:rsidRPr="00712986" w:rsidRDefault="00833889" w:rsidP="00623770">
      <w:pPr>
        <w:pStyle w:val="ListParagraph"/>
        <w:numPr>
          <w:ilvl w:val="0"/>
          <w:numId w:val="43"/>
        </w:numPr>
        <w:spacing w:before="120" w:after="120" w:line="288" w:lineRule="auto"/>
        <w:jc w:val="both"/>
        <w:rPr>
          <w:b/>
          <w:bCs/>
          <w:sz w:val="28"/>
          <w:szCs w:val="28"/>
        </w:rPr>
      </w:pPr>
      <w:r w:rsidRPr="00712986">
        <w:rPr>
          <w:b/>
          <w:bCs/>
          <w:sz w:val="28"/>
          <w:szCs w:val="28"/>
        </w:rPr>
        <w:t xml:space="preserve">Thi công các hạng mục công trình của dự án đối với các dự án </w:t>
      </w:r>
      <w:r w:rsidR="000605F1" w:rsidRPr="00712986">
        <w:rPr>
          <w:b/>
          <w:bCs/>
          <w:sz w:val="28"/>
          <w:szCs w:val="28"/>
        </w:rPr>
        <w:t>đối với các dự án có công trình xây dựng</w:t>
      </w:r>
    </w:p>
    <w:p w:rsidR="000605F1" w:rsidRPr="00712986" w:rsidRDefault="0044311A" w:rsidP="00813E25">
      <w:pPr>
        <w:spacing w:before="120" w:after="120" w:line="288" w:lineRule="auto"/>
        <w:ind w:firstLine="567"/>
        <w:jc w:val="both"/>
        <w:rPr>
          <w:sz w:val="28"/>
          <w:szCs w:val="28"/>
        </w:rPr>
      </w:pPr>
      <w:r w:rsidRPr="00712986">
        <w:rPr>
          <w:sz w:val="28"/>
          <w:szCs w:val="28"/>
        </w:rPr>
        <w:lastRenderedPageBreak/>
        <w:t xml:space="preserve">Trong quá trình lắp đặt thiết bị, có phát </w:t>
      </w:r>
      <w:r w:rsidR="006E68A4" w:rsidRPr="00712986">
        <w:rPr>
          <w:sz w:val="28"/>
          <w:szCs w:val="28"/>
        </w:rPr>
        <w:t xml:space="preserve">sinh nước thải sinh hoạt, khí thải, chất thải rắn, chất thải nguy hại, tiếng ồn, độ rung. </w:t>
      </w:r>
    </w:p>
    <w:p w:rsidR="006E68A4" w:rsidRPr="00712986" w:rsidRDefault="009D419F" w:rsidP="00813E25">
      <w:pPr>
        <w:pStyle w:val="ListParagraph"/>
        <w:tabs>
          <w:tab w:val="left" w:pos="993"/>
        </w:tabs>
        <w:spacing w:before="120" w:after="120" w:line="288" w:lineRule="auto"/>
        <w:ind w:left="1287" w:hanging="720"/>
        <w:jc w:val="both"/>
        <w:rPr>
          <w:b/>
          <w:bCs/>
          <w:i/>
          <w:iCs/>
          <w:sz w:val="28"/>
          <w:szCs w:val="28"/>
        </w:rPr>
      </w:pPr>
      <w:r w:rsidRPr="00712986">
        <w:rPr>
          <w:b/>
          <w:bCs/>
          <w:i/>
          <w:iCs/>
          <w:sz w:val="28"/>
          <w:szCs w:val="28"/>
        </w:rPr>
        <w:t xml:space="preserve">(i) </w:t>
      </w:r>
      <w:r w:rsidR="00192336" w:rsidRPr="00712986">
        <w:rPr>
          <w:b/>
          <w:bCs/>
          <w:i/>
          <w:iCs/>
          <w:sz w:val="28"/>
          <w:szCs w:val="28"/>
        </w:rPr>
        <w:t>Nguồn phát sinh nước thải</w:t>
      </w:r>
    </w:p>
    <w:p w:rsidR="00192336" w:rsidRPr="00712986" w:rsidRDefault="009D419F" w:rsidP="00813E25">
      <w:pPr>
        <w:pStyle w:val="ListParagraph"/>
        <w:numPr>
          <w:ilvl w:val="0"/>
          <w:numId w:val="13"/>
        </w:numPr>
        <w:tabs>
          <w:tab w:val="left" w:pos="851"/>
        </w:tabs>
        <w:spacing w:before="120" w:after="120" w:line="288" w:lineRule="auto"/>
        <w:ind w:hanging="873"/>
        <w:jc w:val="both"/>
        <w:rPr>
          <w:b/>
          <w:bCs/>
          <w:sz w:val="28"/>
          <w:szCs w:val="28"/>
        </w:rPr>
      </w:pPr>
      <w:r w:rsidRPr="00712986">
        <w:rPr>
          <w:b/>
          <w:bCs/>
          <w:sz w:val="28"/>
          <w:szCs w:val="28"/>
        </w:rPr>
        <w:t>Nước thải sinh hoạt</w:t>
      </w:r>
    </w:p>
    <w:p w:rsidR="009D419F" w:rsidRPr="00712986" w:rsidRDefault="009D419F" w:rsidP="00813E25">
      <w:pPr>
        <w:spacing w:before="120" w:after="120" w:line="288" w:lineRule="auto"/>
        <w:ind w:firstLine="567"/>
        <w:jc w:val="both"/>
        <w:rPr>
          <w:sz w:val="28"/>
          <w:szCs w:val="28"/>
        </w:rPr>
      </w:pPr>
      <w:r w:rsidRPr="00712986">
        <w:rPr>
          <w:sz w:val="28"/>
          <w:szCs w:val="28"/>
        </w:rPr>
        <w:t xml:space="preserve">Theo tính toán tại mục 1.4.1, </w:t>
      </w:r>
      <w:r w:rsidR="0039508B" w:rsidRPr="00712986">
        <w:rPr>
          <w:sz w:val="28"/>
          <w:szCs w:val="28"/>
        </w:rPr>
        <w:t xml:space="preserve">tổng </w:t>
      </w:r>
      <w:r w:rsidRPr="00712986">
        <w:rPr>
          <w:sz w:val="28"/>
          <w:szCs w:val="28"/>
        </w:rPr>
        <w:t xml:space="preserve">lượng nước cung cấp cho hoạt động sinh hoạt của công nhân lắp đặt máy móc thiết bị </w:t>
      </w:r>
      <w:r w:rsidR="009B6282" w:rsidRPr="00712986">
        <w:rPr>
          <w:sz w:val="28"/>
          <w:szCs w:val="28"/>
        </w:rPr>
        <w:t>khoảng</w:t>
      </w:r>
      <w:r w:rsidRPr="00712986">
        <w:rPr>
          <w:sz w:val="28"/>
          <w:szCs w:val="28"/>
        </w:rPr>
        <w:t xml:space="preserve"> </w:t>
      </w:r>
      <w:r w:rsidR="0039508B" w:rsidRPr="00712986">
        <w:rPr>
          <w:sz w:val="28"/>
          <w:szCs w:val="28"/>
        </w:rPr>
        <w:t>0,5 m</w:t>
      </w:r>
      <w:r w:rsidR="0039508B" w:rsidRPr="00712986">
        <w:rPr>
          <w:sz w:val="28"/>
          <w:szCs w:val="28"/>
          <w:vertAlign w:val="superscript"/>
        </w:rPr>
        <w:t>3</w:t>
      </w:r>
      <w:r w:rsidR="0039508B" w:rsidRPr="00712986">
        <w:rPr>
          <w:sz w:val="28"/>
          <w:szCs w:val="28"/>
        </w:rPr>
        <w:t>/ngày.đêm.</w:t>
      </w:r>
    </w:p>
    <w:p w:rsidR="0039508B" w:rsidRPr="00712986" w:rsidRDefault="0039508B" w:rsidP="00813E25">
      <w:pPr>
        <w:spacing w:before="120" w:after="120" w:line="288" w:lineRule="auto"/>
        <w:ind w:firstLine="567"/>
        <w:jc w:val="both"/>
        <w:rPr>
          <w:sz w:val="28"/>
          <w:szCs w:val="28"/>
        </w:rPr>
      </w:pPr>
      <w:r w:rsidRPr="00712986">
        <w:rPr>
          <w:sz w:val="28"/>
          <w:szCs w:val="28"/>
        </w:rPr>
        <w:t>Theo Điều 39, Nghị định 80/2014/NĐ-CP</w:t>
      </w:r>
      <w:r w:rsidR="009B6282" w:rsidRPr="00712986">
        <w:rPr>
          <w:sz w:val="28"/>
          <w:szCs w:val="28"/>
        </w:rPr>
        <w:t xml:space="preserve"> ngày 06/08/2014</w:t>
      </w:r>
      <w:r w:rsidRPr="00712986">
        <w:rPr>
          <w:sz w:val="28"/>
          <w:szCs w:val="28"/>
        </w:rPr>
        <w:t>, lượng nước thải tính bằng 100% nước cấp. Do đó, khối lượng nước thải sinh hoạt phát sinh giai đoạn</w:t>
      </w:r>
      <w:r w:rsidR="009B6282" w:rsidRPr="00712986">
        <w:rPr>
          <w:sz w:val="28"/>
          <w:szCs w:val="28"/>
        </w:rPr>
        <w:t xml:space="preserve"> lắp đặt khoảng 0,5m</w:t>
      </w:r>
      <w:r w:rsidR="009B6282" w:rsidRPr="00712986">
        <w:rPr>
          <w:sz w:val="28"/>
          <w:szCs w:val="28"/>
          <w:vertAlign w:val="superscript"/>
        </w:rPr>
        <w:t>3</w:t>
      </w:r>
      <w:r w:rsidR="009B6282" w:rsidRPr="00712986">
        <w:rPr>
          <w:sz w:val="28"/>
          <w:szCs w:val="28"/>
        </w:rPr>
        <w:t>/ngày.đêm.</w:t>
      </w:r>
    </w:p>
    <w:p w:rsidR="009B6282" w:rsidRPr="00712986" w:rsidRDefault="009B6282" w:rsidP="00813E25">
      <w:pPr>
        <w:spacing w:before="120" w:after="120" w:line="288" w:lineRule="auto"/>
        <w:ind w:firstLine="567"/>
        <w:jc w:val="both"/>
        <w:rPr>
          <w:sz w:val="28"/>
          <w:szCs w:val="28"/>
        </w:rPr>
      </w:pPr>
      <w:r w:rsidRPr="00712986">
        <w:rPr>
          <w:sz w:val="28"/>
          <w:szCs w:val="28"/>
        </w:rPr>
        <w:t>Căn cứ theo hướng dẫn trong TCVN 7957:2023 và theo giáo trình công nghệ và công trình xử lý nước thải quy mô nhỏ - PGS.TS Trần Đức Hạ, tải lượng các chất ô nhiễm do mỗi người hàng ngày thải vào môi trường nếu không được xử lý như sau:</w:t>
      </w:r>
    </w:p>
    <w:p w:rsidR="009B6282" w:rsidRPr="00712986" w:rsidRDefault="009B6282" w:rsidP="00813E25">
      <w:pPr>
        <w:spacing w:before="120" w:after="120" w:line="288" w:lineRule="auto"/>
        <w:jc w:val="center"/>
        <w:rPr>
          <w:b/>
          <w:bCs/>
          <w:i/>
          <w:iCs/>
          <w:sz w:val="28"/>
          <w:szCs w:val="28"/>
        </w:rPr>
      </w:pPr>
      <w:bookmarkStart w:id="90" w:name="_Toc228936268"/>
      <w:r w:rsidRPr="00712986">
        <w:rPr>
          <w:b/>
          <w:bCs/>
          <w:sz w:val="28"/>
          <w:szCs w:val="28"/>
        </w:rPr>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IV</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1</w:t>
      </w:r>
      <w:r w:rsidR="00F978E2" w:rsidRPr="00712986">
        <w:rPr>
          <w:b/>
          <w:bCs/>
          <w:sz w:val="28"/>
          <w:szCs w:val="28"/>
        </w:rPr>
        <w:fldChar w:fldCharType="end"/>
      </w:r>
      <w:r w:rsidRPr="00712986">
        <w:rPr>
          <w:b/>
          <w:bCs/>
          <w:sz w:val="28"/>
          <w:szCs w:val="28"/>
        </w:rPr>
        <w:t>. Khối lượng các chất ô nhiễm trong nước thải sinh hoạt           giai đoạn thi công</w:t>
      </w:r>
      <w:bookmarkEnd w:id="90"/>
    </w:p>
    <w:tbl>
      <w:tblPr>
        <w:tblW w:w="9209" w:type="dxa"/>
        <w:jc w:val="center"/>
        <w:tblLook w:val="04A0" w:firstRow="1" w:lastRow="0" w:firstColumn="1" w:lastColumn="0" w:noHBand="0" w:noVBand="1"/>
      </w:tblPr>
      <w:tblGrid>
        <w:gridCol w:w="563"/>
        <w:gridCol w:w="2120"/>
        <w:gridCol w:w="1557"/>
        <w:gridCol w:w="1982"/>
        <w:gridCol w:w="1557"/>
        <w:gridCol w:w="1430"/>
      </w:tblGrid>
      <w:tr w:rsidR="00712986" w:rsidRPr="00712986" w:rsidTr="00925D91">
        <w:trPr>
          <w:trHeight w:val="1085"/>
          <w:jc w:val="center"/>
        </w:trPr>
        <w:tc>
          <w:tcPr>
            <w:tcW w:w="5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6282" w:rsidRPr="00712986" w:rsidRDefault="009B6282" w:rsidP="00EE01F3">
            <w:pPr>
              <w:spacing w:before="40" w:after="40" w:line="240" w:lineRule="auto"/>
              <w:jc w:val="center"/>
              <w:rPr>
                <w:b/>
                <w:bCs/>
              </w:rPr>
            </w:pPr>
            <w:r w:rsidRPr="00712986">
              <w:rPr>
                <w:b/>
                <w:bCs/>
              </w:rPr>
              <w:t>TT</w:t>
            </w:r>
          </w:p>
        </w:tc>
        <w:tc>
          <w:tcPr>
            <w:tcW w:w="2120" w:type="dxa"/>
            <w:tcBorders>
              <w:top w:val="single" w:sz="4" w:space="0" w:color="auto"/>
              <w:left w:val="nil"/>
              <w:bottom w:val="single" w:sz="4" w:space="0" w:color="auto"/>
              <w:right w:val="single" w:sz="4" w:space="0" w:color="auto"/>
            </w:tcBorders>
            <w:shd w:val="clear" w:color="auto" w:fill="auto"/>
            <w:vAlign w:val="center"/>
            <w:hideMark/>
          </w:tcPr>
          <w:p w:rsidR="009B6282" w:rsidRPr="00712986" w:rsidRDefault="009B6282" w:rsidP="00EE01F3">
            <w:pPr>
              <w:spacing w:before="40" w:after="40" w:line="240" w:lineRule="auto"/>
              <w:jc w:val="center"/>
              <w:rPr>
                <w:b/>
                <w:bCs/>
              </w:rPr>
            </w:pPr>
            <w:r w:rsidRPr="00712986">
              <w:rPr>
                <w:b/>
                <w:bCs/>
              </w:rPr>
              <w:t>Chất ô nhiễm</w:t>
            </w:r>
          </w:p>
        </w:tc>
        <w:tc>
          <w:tcPr>
            <w:tcW w:w="1557" w:type="dxa"/>
            <w:tcBorders>
              <w:top w:val="single" w:sz="4" w:space="0" w:color="auto"/>
              <w:left w:val="nil"/>
              <w:bottom w:val="single" w:sz="4" w:space="0" w:color="auto"/>
              <w:right w:val="single" w:sz="4" w:space="0" w:color="auto"/>
            </w:tcBorders>
            <w:shd w:val="clear" w:color="auto" w:fill="auto"/>
            <w:vAlign w:val="center"/>
            <w:hideMark/>
          </w:tcPr>
          <w:p w:rsidR="009B6282" w:rsidRPr="00712986" w:rsidRDefault="009B6282" w:rsidP="00EE01F3">
            <w:pPr>
              <w:spacing w:before="40" w:after="40" w:line="240" w:lineRule="auto"/>
              <w:jc w:val="center"/>
              <w:rPr>
                <w:b/>
                <w:bCs/>
              </w:rPr>
            </w:pPr>
            <w:r w:rsidRPr="00712986">
              <w:rPr>
                <w:b/>
                <w:bCs/>
              </w:rPr>
              <w:t>Khối lượng (g/người/ ngày)</w:t>
            </w:r>
          </w:p>
        </w:tc>
        <w:tc>
          <w:tcPr>
            <w:tcW w:w="1982" w:type="dxa"/>
            <w:tcBorders>
              <w:top w:val="single" w:sz="4" w:space="0" w:color="auto"/>
              <w:left w:val="nil"/>
              <w:bottom w:val="single" w:sz="4" w:space="0" w:color="auto"/>
              <w:right w:val="single" w:sz="4" w:space="0" w:color="auto"/>
            </w:tcBorders>
            <w:shd w:val="clear" w:color="auto" w:fill="auto"/>
            <w:vAlign w:val="center"/>
            <w:hideMark/>
          </w:tcPr>
          <w:p w:rsidR="009B6282" w:rsidRPr="00712986" w:rsidRDefault="009B6282" w:rsidP="00EE01F3">
            <w:pPr>
              <w:spacing w:before="40" w:after="40" w:line="240" w:lineRule="auto"/>
              <w:jc w:val="center"/>
              <w:rPr>
                <w:b/>
                <w:bCs/>
              </w:rPr>
            </w:pPr>
            <w:r w:rsidRPr="00712986">
              <w:rPr>
                <w:b/>
                <w:bCs/>
              </w:rPr>
              <w:t>Tải lượng chất ô nhiễm/ngày (g)</w:t>
            </w:r>
          </w:p>
        </w:tc>
        <w:tc>
          <w:tcPr>
            <w:tcW w:w="1557" w:type="dxa"/>
            <w:tcBorders>
              <w:top w:val="single" w:sz="4" w:space="0" w:color="auto"/>
              <w:left w:val="nil"/>
              <w:bottom w:val="single" w:sz="4" w:space="0" w:color="auto"/>
              <w:right w:val="single" w:sz="4" w:space="0" w:color="auto"/>
            </w:tcBorders>
            <w:shd w:val="clear" w:color="auto" w:fill="auto"/>
            <w:vAlign w:val="center"/>
            <w:hideMark/>
          </w:tcPr>
          <w:p w:rsidR="009B6282" w:rsidRPr="00712986" w:rsidRDefault="009B6282" w:rsidP="00EE01F3">
            <w:pPr>
              <w:spacing w:before="40" w:after="40" w:line="240" w:lineRule="auto"/>
              <w:jc w:val="center"/>
              <w:rPr>
                <w:b/>
                <w:bCs/>
              </w:rPr>
            </w:pPr>
            <w:r w:rsidRPr="00712986">
              <w:rPr>
                <w:b/>
                <w:bCs/>
              </w:rPr>
              <w:t>Nồng độ (mg/l)</w:t>
            </w:r>
          </w:p>
        </w:tc>
        <w:tc>
          <w:tcPr>
            <w:tcW w:w="1430" w:type="dxa"/>
            <w:tcBorders>
              <w:top w:val="single" w:sz="4" w:space="0" w:color="auto"/>
              <w:left w:val="nil"/>
              <w:bottom w:val="single" w:sz="4" w:space="0" w:color="auto"/>
              <w:right w:val="single" w:sz="4" w:space="0" w:color="auto"/>
            </w:tcBorders>
            <w:shd w:val="clear" w:color="auto" w:fill="auto"/>
            <w:vAlign w:val="center"/>
            <w:hideMark/>
          </w:tcPr>
          <w:p w:rsidR="009B6282" w:rsidRPr="00712986" w:rsidRDefault="009B6282" w:rsidP="00EE01F3">
            <w:pPr>
              <w:spacing w:before="40" w:after="40" w:line="240" w:lineRule="auto"/>
              <w:jc w:val="center"/>
              <w:rPr>
                <w:b/>
                <w:bCs/>
              </w:rPr>
            </w:pPr>
            <w:r w:rsidRPr="00712986">
              <w:rPr>
                <w:b/>
                <w:bCs/>
              </w:rPr>
              <w:t>QCVN 14:2025/ BTNMT/A</w:t>
            </w:r>
          </w:p>
        </w:tc>
      </w:tr>
      <w:tr w:rsidR="00712986" w:rsidRPr="00712986" w:rsidTr="00925D91">
        <w:trPr>
          <w:trHeight w:val="415"/>
          <w:jc w:val="center"/>
        </w:trPr>
        <w:tc>
          <w:tcPr>
            <w:tcW w:w="563" w:type="dxa"/>
            <w:tcBorders>
              <w:top w:val="nil"/>
              <w:left w:val="single" w:sz="4" w:space="0" w:color="auto"/>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t>1</w:t>
            </w:r>
          </w:p>
        </w:tc>
        <w:tc>
          <w:tcPr>
            <w:tcW w:w="2120"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both"/>
            </w:pPr>
            <w:r w:rsidRPr="00712986">
              <w:t>Chất rắn lơ lửng</w:t>
            </w:r>
          </w:p>
        </w:tc>
        <w:tc>
          <w:tcPr>
            <w:tcW w:w="1557"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t>60 - 65</w:t>
            </w:r>
            <w:r w:rsidRPr="00712986">
              <w:rPr>
                <w:vertAlign w:val="superscript"/>
              </w:rPr>
              <w:t>(1)</w:t>
            </w:r>
          </w:p>
        </w:tc>
        <w:tc>
          <w:tcPr>
            <w:tcW w:w="1982"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rPr>
                <w:szCs w:val="26"/>
              </w:rPr>
              <w:t>600-650</w:t>
            </w:r>
          </w:p>
        </w:tc>
        <w:tc>
          <w:tcPr>
            <w:tcW w:w="1557"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rPr>
                <w:szCs w:val="26"/>
              </w:rPr>
              <w:t>1.200-1.300</w:t>
            </w:r>
          </w:p>
        </w:tc>
        <w:tc>
          <w:tcPr>
            <w:tcW w:w="1430"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rPr>
                <w:rFonts w:cs="Times New Roman"/>
              </w:rPr>
              <w:t>≤</w:t>
            </w:r>
            <w:r w:rsidRPr="00712986">
              <w:t>50</w:t>
            </w:r>
          </w:p>
        </w:tc>
      </w:tr>
      <w:tr w:rsidR="00712986" w:rsidRPr="00712986" w:rsidTr="00925D91">
        <w:trPr>
          <w:trHeight w:val="600"/>
          <w:jc w:val="center"/>
        </w:trPr>
        <w:tc>
          <w:tcPr>
            <w:tcW w:w="563" w:type="dxa"/>
            <w:tcBorders>
              <w:top w:val="nil"/>
              <w:left w:val="single" w:sz="4" w:space="0" w:color="auto"/>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t>2</w:t>
            </w:r>
          </w:p>
        </w:tc>
        <w:tc>
          <w:tcPr>
            <w:tcW w:w="2120"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both"/>
            </w:pPr>
            <w:r w:rsidRPr="00712986">
              <w:t>Nhu cầu oxy sinh học (BOD</w:t>
            </w:r>
            <w:r w:rsidRPr="00712986">
              <w:rPr>
                <w:vertAlign w:val="subscript"/>
              </w:rPr>
              <w:t>5</w:t>
            </w:r>
            <w:r w:rsidRPr="00712986">
              <w:t>)</w:t>
            </w:r>
          </w:p>
        </w:tc>
        <w:tc>
          <w:tcPr>
            <w:tcW w:w="1557"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t>55 - 60</w:t>
            </w:r>
            <w:r w:rsidRPr="00712986">
              <w:rPr>
                <w:vertAlign w:val="superscript"/>
              </w:rPr>
              <w:t>(1)</w:t>
            </w:r>
          </w:p>
        </w:tc>
        <w:tc>
          <w:tcPr>
            <w:tcW w:w="1982"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rPr>
                <w:szCs w:val="26"/>
              </w:rPr>
              <w:t>550-600</w:t>
            </w:r>
          </w:p>
        </w:tc>
        <w:tc>
          <w:tcPr>
            <w:tcW w:w="1557"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rPr>
                <w:szCs w:val="26"/>
              </w:rPr>
              <w:t>1.100-1.200</w:t>
            </w:r>
          </w:p>
        </w:tc>
        <w:tc>
          <w:tcPr>
            <w:tcW w:w="1430"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rPr>
                <w:rFonts w:cs="Times New Roman"/>
              </w:rPr>
              <w:t>≤</w:t>
            </w:r>
            <w:r w:rsidRPr="00712986">
              <w:t>30</w:t>
            </w:r>
          </w:p>
        </w:tc>
      </w:tr>
      <w:tr w:rsidR="00712986" w:rsidRPr="00712986" w:rsidTr="00925D91">
        <w:trPr>
          <w:trHeight w:val="360"/>
          <w:jc w:val="center"/>
        </w:trPr>
        <w:tc>
          <w:tcPr>
            <w:tcW w:w="563" w:type="dxa"/>
            <w:tcBorders>
              <w:top w:val="nil"/>
              <w:left w:val="single" w:sz="4" w:space="0" w:color="auto"/>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t>3</w:t>
            </w:r>
          </w:p>
        </w:tc>
        <w:tc>
          <w:tcPr>
            <w:tcW w:w="2120"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both"/>
            </w:pPr>
            <w:r w:rsidRPr="00712986">
              <w:t>Tổng Phôtpho</w:t>
            </w:r>
          </w:p>
        </w:tc>
        <w:tc>
          <w:tcPr>
            <w:tcW w:w="1557"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t>1,1-2,2</w:t>
            </w:r>
            <w:r w:rsidRPr="00712986">
              <w:rPr>
                <w:vertAlign w:val="superscript"/>
              </w:rPr>
              <w:t>(1)</w:t>
            </w:r>
          </w:p>
        </w:tc>
        <w:tc>
          <w:tcPr>
            <w:tcW w:w="1982"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rPr>
                <w:szCs w:val="26"/>
              </w:rPr>
              <w:t>11-22</w:t>
            </w:r>
          </w:p>
        </w:tc>
        <w:tc>
          <w:tcPr>
            <w:tcW w:w="1557"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rPr>
                <w:szCs w:val="26"/>
              </w:rPr>
              <w:t>22-44</w:t>
            </w:r>
          </w:p>
        </w:tc>
        <w:tc>
          <w:tcPr>
            <w:tcW w:w="1430"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rPr>
                <w:rFonts w:cs="Times New Roman"/>
              </w:rPr>
              <w:t>≤</w:t>
            </w:r>
            <w:r w:rsidRPr="00712986">
              <w:t>2,0</w:t>
            </w:r>
          </w:p>
        </w:tc>
      </w:tr>
      <w:tr w:rsidR="00712986" w:rsidRPr="00712986" w:rsidTr="00925D91">
        <w:trPr>
          <w:trHeight w:val="360"/>
          <w:jc w:val="center"/>
        </w:trPr>
        <w:tc>
          <w:tcPr>
            <w:tcW w:w="563" w:type="dxa"/>
            <w:tcBorders>
              <w:top w:val="nil"/>
              <w:left w:val="single" w:sz="4" w:space="0" w:color="auto"/>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t>4</w:t>
            </w:r>
          </w:p>
        </w:tc>
        <w:tc>
          <w:tcPr>
            <w:tcW w:w="2120"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both"/>
            </w:pPr>
            <w:r w:rsidRPr="00712986">
              <w:t>Tổng Nitơ</w:t>
            </w:r>
          </w:p>
        </w:tc>
        <w:tc>
          <w:tcPr>
            <w:tcW w:w="1557"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t>6-17</w:t>
            </w:r>
            <w:r w:rsidRPr="00712986">
              <w:rPr>
                <w:vertAlign w:val="superscript"/>
              </w:rPr>
              <w:t>(2)</w:t>
            </w:r>
          </w:p>
        </w:tc>
        <w:tc>
          <w:tcPr>
            <w:tcW w:w="1982"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rPr>
                <w:szCs w:val="26"/>
              </w:rPr>
              <w:t>60-170</w:t>
            </w:r>
          </w:p>
        </w:tc>
        <w:tc>
          <w:tcPr>
            <w:tcW w:w="1557"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rPr>
                <w:szCs w:val="26"/>
              </w:rPr>
              <w:t>120-340</w:t>
            </w:r>
          </w:p>
        </w:tc>
        <w:tc>
          <w:tcPr>
            <w:tcW w:w="1430"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rPr>
                <w:rFonts w:cs="Times New Roman"/>
              </w:rPr>
              <w:t>≤</w:t>
            </w:r>
            <w:r w:rsidRPr="00712986">
              <w:t>25</w:t>
            </w:r>
          </w:p>
        </w:tc>
      </w:tr>
      <w:tr w:rsidR="00712986" w:rsidRPr="00712986" w:rsidTr="00925D91">
        <w:trPr>
          <w:trHeight w:val="360"/>
          <w:jc w:val="center"/>
        </w:trPr>
        <w:tc>
          <w:tcPr>
            <w:tcW w:w="563" w:type="dxa"/>
            <w:tcBorders>
              <w:top w:val="nil"/>
              <w:left w:val="single" w:sz="4" w:space="0" w:color="auto"/>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t>5</w:t>
            </w:r>
          </w:p>
        </w:tc>
        <w:tc>
          <w:tcPr>
            <w:tcW w:w="2120"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both"/>
            </w:pPr>
            <w:r w:rsidRPr="00712986">
              <w:t>Amoni (NH</w:t>
            </w:r>
            <w:r w:rsidRPr="00712986">
              <w:rPr>
                <w:vertAlign w:val="subscript"/>
              </w:rPr>
              <w:t>4</w:t>
            </w:r>
            <w:r w:rsidRPr="00712986">
              <w:rPr>
                <w:vertAlign w:val="superscript"/>
              </w:rPr>
              <w:t>+</w:t>
            </w:r>
            <w:r w:rsidRPr="00712986">
              <w:t>)</w:t>
            </w:r>
          </w:p>
        </w:tc>
        <w:tc>
          <w:tcPr>
            <w:tcW w:w="1557"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rPr>
                <w:iCs/>
              </w:rPr>
              <w:t>8 - 10,5</w:t>
            </w:r>
            <w:r w:rsidRPr="00712986">
              <w:rPr>
                <w:vertAlign w:val="superscript"/>
              </w:rPr>
              <w:t>(1)</w:t>
            </w:r>
          </w:p>
        </w:tc>
        <w:tc>
          <w:tcPr>
            <w:tcW w:w="1982"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rPr>
                <w:szCs w:val="26"/>
              </w:rPr>
              <w:t>80-105</w:t>
            </w:r>
          </w:p>
        </w:tc>
        <w:tc>
          <w:tcPr>
            <w:tcW w:w="1557"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rPr>
                <w:szCs w:val="26"/>
              </w:rPr>
              <w:t>160-210</w:t>
            </w:r>
          </w:p>
        </w:tc>
        <w:tc>
          <w:tcPr>
            <w:tcW w:w="1430" w:type="dxa"/>
            <w:tcBorders>
              <w:top w:val="nil"/>
              <w:left w:val="nil"/>
              <w:bottom w:val="single" w:sz="4" w:space="0" w:color="auto"/>
              <w:right w:val="single" w:sz="4" w:space="0" w:color="auto"/>
            </w:tcBorders>
            <w:shd w:val="clear" w:color="auto" w:fill="auto"/>
            <w:vAlign w:val="center"/>
            <w:hideMark/>
          </w:tcPr>
          <w:p w:rsidR="00925D91" w:rsidRPr="00712986" w:rsidRDefault="00925D91" w:rsidP="00925D91">
            <w:pPr>
              <w:spacing w:before="40" w:after="40" w:line="240" w:lineRule="auto"/>
              <w:jc w:val="center"/>
            </w:pPr>
            <w:r w:rsidRPr="00712986">
              <w:rPr>
                <w:rFonts w:cs="Times New Roman"/>
              </w:rPr>
              <w:t>≤</w:t>
            </w:r>
            <w:r w:rsidRPr="00712986">
              <w:t>4</w:t>
            </w:r>
          </w:p>
        </w:tc>
      </w:tr>
    </w:tbl>
    <w:p w:rsidR="009B6282" w:rsidRPr="00712986" w:rsidRDefault="009B6282" w:rsidP="009B6282">
      <w:pPr>
        <w:spacing w:before="120" w:after="120" w:line="288" w:lineRule="auto"/>
        <w:jc w:val="right"/>
        <w:rPr>
          <w:i/>
        </w:rPr>
      </w:pPr>
      <w:r w:rsidRPr="00712986">
        <w:rPr>
          <w:i/>
        </w:rPr>
        <w:t>(Nguồn: (1) Theo TCVN 7957:2023; (2) Theo giáo trình công nghệ và công trình xử lý nước thải quy mô nhỏ - PGS.TS Trần Đức Hạ).</w:t>
      </w:r>
    </w:p>
    <w:p w:rsidR="009B6282" w:rsidRPr="00712986" w:rsidRDefault="009B6282" w:rsidP="009B6282">
      <w:pPr>
        <w:tabs>
          <w:tab w:val="left" w:pos="993"/>
        </w:tabs>
        <w:spacing w:before="120" w:after="120" w:line="288" w:lineRule="auto"/>
        <w:ind w:firstLine="720"/>
        <w:jc w:val="both"/>
        <w:rPr>
          <w:sz w:val="28"/>
          <w:szCs w:val="28"/>
        </w:rPr>
      </w:pPr>
      <w:r w:rsidRPr="00712986">
        <w:rPr>
          <w:sz w:val="28"/>
          <w:szCs w:val="28"/>
        </w:rPr>
        <w:t xml:space="preserve">Nước thải sinh hoạt không được xử lý có nồng độ các chất ô nhiễm cao hơn nhiều so với quy chuẩn QCVN 14:2025/BTNMT cột A tại Bảng 1, áp dụng đối với nguồn tiếp nhận có lưu lượng F ≤ 2.000 m³/ngày. Nếu không có hệ thống thu gom và xử lý thì hàng ngày sẽ có một lượng chất ô nhiễm thải ra môi trường. Đây là nguồn ô nhiễm đáng kể, tác động trực tiếp tới môi trường sống của công nhân và nhân dân quanh khu vực hạng mục công trình, gây dịch bệnh và ảnh hưởng trực tiếp tới môi trường nước dưới đất và nước mặt. Lượng nước thải sinh </w:t>
      </w:r>
      <w:r w:rsidRPr="00712986">
        <w:rPr>
          <w:sz w:val="28"/>
          <w:szCs w:val="28"/>
        </w:rPr>
        <w:lastRenderedPageBreak/>
        <w:t>hoạt này chủ dự án sẽ có biện pháp xử lý thích hợp để hạn chế tối đa ảnh hưởng tiêu cực.</w:t>
      </w:r>
    </w:p>
    <w:p w:rsidR="009D419F" w:rsidRPr="00712986" w:rsidRDefault="00925D91" w:rsidP="00925D91">
      <w:pPr>
        <w:pStyle w:val="ListParagraph"/>
        <w:numPr>
          <w:ilvl w:val="0"/>
          <w:numId w:val="13"/>
        </w:numPr>
        <w:tabs>
          <w:tab w:val="left" w:pos="851"/>
        </w:tabs>
        <w:spacing w:before="120" w:after="120" w:line="288" w:lineRule="auto"/>
        <w:ind w:hanging="873"/>
        <w:jc w:val="both"/>
        <w:rPr>
          <w:b/>
          <w:bCs/>
          <w:sz w:val="28"/>
          <w:szCs w:val="28"/>
        </w:rPr>
      </w:pPr>
      <w:r w:rsidRPr="00712986">
        <w:rPr>
          <w:b/>
          <w:bCs/>
          <w:sz w:val="28"/>
          <w:szCs w:val="28"/>
        </w:rPr>
        <w:t>Nước mưa chảy tràn</w:t>
      </w:r>
    </w:p>
    <w:p w:rsidR="00DD6BDF" w:rsidRPr="00712986" w:rsidRDefault="00DD6BDF" w:rsidP="00DD6BDF">
      <w:pPr>
        <w:spacing w:before="120" w:after="120" w:line="288" w:lineRule="auto"/>
        <w:ind w:firstLine="567"/>
        <w:jc w:val="both"/>
        <w:rPr>
          <w:sz w:val="28"/>
          <w:szCs w:val="28"/>
        </w:rPr>
      </w:pPr>
      <w:r w:rsidRPr="00712986">
        <w:rPr>
          <w:sz w:val="28"/>
          <w:szCs w:val="28"/>
        </w:rPr>
        <w:t>Trong giai đoạn thi công, nước mưa từ dự án sẽ được thu vào hệ thống cống thoát nước theo thiết kế của dự án đã xây dựng. Cường độ thoát nước mưa khu vực dự án được tính toán theo TCVN 7957:2023, với công thức:</w:t>
      </w:r>
    </w:p>
    <w:p w:rsidR="00DD6BDF" w:rsidRPr="00712986" w:rsidRDefault="00DD6BDF" w:rsidP="00DD6BDF">
      <w:pPr>
        <w:spacing w:before="120" w:after="120" w:line="288" w:lineRule="auto"/>
        <w:ind w:firstLine="567"/>
        <w:jc w:val="center"/>
        <w:rPr>
          <w:sz w:val="28"/>
          <w:szCs w:val="28"/>
        </w:rPr>
      </w:pPr>
      <w:r w:rsidRPr="00712986">
        <w:rPr>
          <w:sz w:val="28"/>
          <w:szCs w:val="28"/>
        </w:rPr>
        <w:t>q= (A(1+ClogP)*K)/(t+b)</w:t>
      </w:r>
      <w:r w:rsidRPr="00712986">
        <w:rPr>
          <w:sz w:val="28"/>
          <w:szCs w:val="28"/>
          <w:vertAlign w:val="superscript"/>
        </w:rPr>
        <w:t>n</w:t>
      </w:r>
    </w:p>
    <w:p w:rsidR="00DD6BDF" w:rsidRPr="00712986" w:rsidRDefault="00DD6BDF" w:rsidP="00DD6BDF">
      <w:pPr>
        <w:spacing w:before="120" w:after="120" w:line="288" w:lineRule="auto"/>
        <w:ind w:firstLine="567"/>
        <w:jc w:val="both"/>
        <w:rPr>
          <w:sz w:val="28"/>
          <w:szCs w:val="28"/>
        </w:rPr>
      </w:pPr>
      <w:r w:rsidRPr="00712986">
        <w:rPr>
          <w:sz w:val="28"/>
          <w:szCs w:val="28"/>
        </w:rPr>
        <w:t>Trong đó:</w:t>
      </w:r>
    </w:p>
    <w:p w:rsidR="00DD6BDF" w:rsidRPr="00712986" w:rsidRDefault="00DD6BDF" w:rsidP="00DD6BDF">
      <w:pPr>
        <w:spacing w:before="120" w:after="120" w:line="288" w:lineRule="auto"/>
        <w:ind w:firstLine="567"/>
        <w:jc w:val="both"/>
        <w:rPr>
          <w:sz w:val="28"/>
          <w:szCs w:val="28"/>
        </w:rPr>
      </w:pPr>
      <w:r w:rsidRPr="00712986">
        <w:rPr>
          <w:sz w:val="28"/>
          <w:szCs w:val="28"/>
        </w:rPr>
        <w:t>q: Cường độ mưa (l/s.ha)</w:t>
      </w:r>
    </w:p>
    <w:p w:rsidR="00DD6BDF" w:rsidRPr="00712986" w:rsidRDefault="00DD6BDF" w:rsidP="00DD6BDF">
      <w:pPr>
        <w:spacing w:before="120" w:after="120" w:line="288" w:lineRule="auto"/>
        <w:ind w:firstLine="567"/>
        <w:jc w:val="both"/>
        <w:rPr>
          <w:sz w:val="28"/>
          <w:szCs w:val="28"/>
        </w:rPr>
      </w:pPr>
      <w:r w:rsidRPr="00712986">
        <w:rPr>
          <w:sz w:val="28"/>
          <w:szCs w:val="28"/>
        </w:rPr>
        <w:t>t: Thời gian dòng chảy mưa (phút), t=15 phút</w:t>
      </w:r>
    </w:p>
    <w:p w:rsidR="00DD6BDF" w:rsidRPr="00712986" w:rsidRDefault="00DD6BDF" w:rsidP="00DD6BDF">
      <w:pPr>
        <w:spacing w:before="120" w:after="120" w:line="288" w:lineRule="auto"/>
        <w:ind w:firstLine="567"/>
        <w:jc w:val="both"/>
        <w:rPr>
          <w:sz w:val="28"/>
          <w:szCs w:val="28"/>
        </w:rPr>
      </w:pPr>
      <w:r w:rsidRPr="00712986">
        <w:rPr>
          <w:sz w:val="28"/>
          <w:szCs w:val="28"/>
        </w:rPr>
        <w:t>P: chu kỳ lập lại trận mưa tính toán (năm) P=5 năm.</w:t>
      </w:r>
    </w:p>
    <w:p w:rsidR="00DD6BDF" w:rsidRPr="00712986" w:rsidRDefault="00DD6BDF" w:rsidP="00DD6BDF">
      <w:pPr>
        <w:spacing w:before="120" w:after="120" w:line="288" w:lineRule="auto"/>
        <w:ind w:firstLine="567"/>
        <w:jc w:val="both"/>
        <w:rPr>
          <w:sz w:val="28"/>
          <w:szCs w:val="28"/>
        </w:rPr>
      </w:pPr>
      <w:r w:rsidRPr="00712986">
        <w:rPr>
          <w:sz w:val="28"/>
          <w:szCs w:val="28"/>
        </w:rPr>
        <w:t>K: Hệ số tính đến tác động của yếu tổ biến đổi khí hậu đối với cường độ mưa. Lấy =1</w:t>
      </w:r>
    </w:p>
    <w:p w:rsidR="00DD6BDF" w:rsidRPr="00712986" w:rsidRDefault="00DD6BDF" w:rsidP="00DD6BDF">
      <w:pPr>
        <w:spacing w:before="120" w:after="120" w:line="288" w:lineRule="auto"/>
        <w:ind w:firstLine="567"/>
        <w:jc w:val="both"/>
        <w:rPr>
          <w:sz w:val="28"/>
          <w:szCs w:val="28"/>
        </w:rPr>
      </w:pPr>
      <w:r w:rsidRPr="00712986">
        <w:rPr>
          <w:sz w:val="28"/>
          <w:szCs w:val="28"/>
        </w:rPr>
        <w:t>A, C, b, n - Tham số xác định theo điều kiện mưa của khu vực dự án, theo bảng A.1 phụ lục A TCVN 7957:2023</w:t>
      </w:r>
      <w:r w:rsidR="00346CED" w:rsidRPr="00712986">
        <w:rPr>
          <w:sz w:val="28"/>
          <w:szCs w:val="28"/>
        </w:rPr>
        <w:t xml:space="preserve"> </w:t>
      </w:r>
      <w:r w:rsidRPr="00712986">
        <w:rPr>
          <w:sz w:val="28"/>
          <w:szCs w:val="28"/>
        </w:rPr>
        <w:t xml:space="preserve">Báo cáo lựa chọn hệ số tham số gần khu vực thực hiện dự án là thành phố </w:t>
      </w:r>
      <w:r w:rsidR="00346CED" w:rsidRPr="00712986">
        <w:rPr>
          <w:sz w:val="28"/>
          <w:szCs w:val="28"/>
        </w:rPr>
        <w:t>Hà Nội</w:t>
      </w:r>
      <w:r w:rsidRPr="00712986">
        <w:rPr>
          <w:sz w:val="28"/>
          <w:szCs w:val="28"/>
        </w:rPr>
        <w:t xml:space="preserve">, cụ thể tham số được chọn theo Bảng A.1 phụ lục A, TCVN 7957:2023: A = </w:t>
      </w:r>
      <w:r w:rsidR="00346CED" w:rsidRPr="00712986">
        <w:rPr>
          <w:sz w:val="28"/>
          <w:szCs w:val="28"/>
        </w:rPr>
        <w:t>5890</w:t>
      </w:r>
      <w:r w:rsidRPr="00712986">
        <w:rPr>
          <w:sz w:val="28"/>
          <w:szCs w:val="28"/>
        </w:rPr>
        <w:t>; C = 0,</w:t>
      </w:r>
      <w:r w:rsidR="00346CED" w:rsidRPr="00712986">
        <w:rPr>
          <w:sz w:val="28"/>
          <w:szCs w:val="28"/>
        </w:rPr>
        <w:t>65</w:t>
      </w:r>
      <w:r w:rsidRPr="00712986">
        <w:rPr>
          <w:sz w:val="28"/>
          <w:szCs w:val="28"/>
        </w:rPr>
        <w:t>; b = 2</w:t>
      </w:r>
      <w:r w:rsidR="00346CED" w:rsidRPr="00712986">
        <w:rPr>
          <w:sz w:val="28"/>
          <w:szCs w:val="28"/>
        </w:rPr>
        <w:t>0</w:t>
      </w:r>
      <w:r w:rsidRPr="00712986">
        <w:rPr>
          <w:sz w:val="28"/>
          <w:szCs w:val="28"/>
        </w:rPr>
        <w:t>; n = 0,8</w:t>
      </w:r>
      <w:r w:rsidR="00346CED" w:rsidRPr="00712986">
        <w:rPr>
          <w:sz w:val="28"/>
          <w:szCs w:val="28"/>
        </w:rPr>
        <w:t>4</w:t>
      </w:r>
    </w:p>
    <w:p w:rsidR="00DD6BDF" w:rsidRPr="00712986" w:rsidRDefault="00DD6BDF" w:rsidP="00DD6BDF">
      <w:pPr>
        <w:spacing w:before="120" w:after="120" w:line="288" w:lineRule="auto"/>
        <w:ind w:firstLine="567"/>
        <w:jc w:val="both"/>
        <w:rPr>
          <w:sz w:val="28"/>
          <w:szCs w:val="28"/>
        </w:rPr>
      </w:pPr>
      <w:r w:rsidRPr="00712986">
        <w:rPr>
          <w:sz w:val="28"/>
          <w:szCs w:val="28"/>
        </w:rPr>
        <w:t>Như vậy, cường độ mưa tính toán khoảng: q=</w:t>
      </w:r>
      <w:r w:rsidR="00346CED" w:rsidRPr="00712986">
        <w:rPr>
          <w:sz w:val="28"/>
          <w:szCs w:val="28"/>
        </w:rPr>
        <w:t>432</w:t>
      </w:r>
      <w:r w:rsidR="00993E86" w:rsidRPr="00712986">
        <w:rPr>
          <w:sz w:val="28"/>
          <w:szCs w:val="28"/>
        </w:rPr>
        <w:t>,3</w:t>
      </w:r>
      <w:r w:rsidRPr="00712986">
        <w:rPr>
          <w:sz w:val="28"/>
          <w:szCs w:val="28"/>
        </w:rPr>
        <w:t>l/s.ha.</w:t>
      </w:r>
    </w:p>
    <w:p w:rsidR="00DD6BDF" w:rsidRPr="00712986" w:rsidRDefault="00DD6BDF" w:rsidP="00DD6BDF">
      <w:pPr>
        <w:spacing w:before="120" w:after="120" w:line="288" w:lineRule="auto"/>
        <w:ind w:firstLine="567"/>
        <w:jc w:val="both"/>
        <w:rPr>
          <w:sz w:val="28"/>
          <w:szCs w:val="28"/>
        </w:rPr>
      </w:pPr>
      <w:r w:rsidRPr="00712986">
        <w:rPr>
          <w:sz w:val="28"/>
          <w:szCs w:val="28"/>
        </w:rPr>
        <w:t>Lưu lượng nước mưa chảy vào tuyến cống Q (L/s) được xác định theo công thức mục 4.1.1 TCVN 7957:2023:</w:t>
      </w:r>
    </w:p>
    <w:p w:rsidR="00DD6BDF" w:rsidRPr="00712986" w:rsidRDefault="00DD6BDF" w:rsidP="00DD6BDF">
      <w:pPr>
        <w:spacing w:before="120" w:after="120" w:line="288" w:lineRule="auto"/>
        <w:ind w:firstLine="567"/>
        <w:jc w:val="center"/>
        <w:rPr>
          <w:sz w:val="28"/>
          <w:szCs w:val="28"/>
        </w:rPr>
      </w:pPr>
      <w:r w:rsidRPr="00712986">
        <w:rPr>
          <w:sz w:val="28"/>
          <w:szCs w:val="28"/>
        </w:rPr>
        <w:t>Q=q.F.</w:t>
      </w:r>
      <w:r w:rsidRPr="00712986">
        <w:rPr>
          <w:rFonts w:cs="Times New Roman"/>
          <w:sz w:val="28"/>
          <w:szCs w:val="28"/>
        </w:rPr>
        <w:t>β</w:t>
      </w:r>
      <w:r w:rsidRPr="00712986">
        <w:rPr>
          <w:sz w:val="28"/>
          <w:szCs w:val="28"/>
        </w:rPr>
        <w:t>.</w:t>
      </w:r>
      <w:r w:rsidRPr="00712986">
        <w:rPr>
          <w:rFonts w:cs="Times New Roman"/>
          <w:sz w:val="28"/>
          <w:szCs w:val="28"/>
        </w:rPr>
        <w:t>ψ</w:t>
      </w:r>
    </w:p>
    <w:p w:rsidR="00DD6BDF" w:rsidRPr="00712986" w:rsidRDefault="00DD6BDF" w:rsidP="00DD6BDF">
      <w:pPr>
        <w:spacing w:before="120" w:after="120" w:line="288" w:lineRule="auto"/>
        <w:ind w:firstLine="567"/>
        <w:jc w:val="both"/>
        <w:rPr>
          <w:sz w:val="28"/>
          <w:szCs w:val="28"/>
        </w:rPr>
      </w:pPr>
      <w:r w:rsidRPr="00712986">
        <w:rPr>
          <w:sz w:val="28"/>
          <w:szCs w:val="28"/>
        </w:rPr>
        <w:t>q: Cường độ mưa tính toán (l/s.ha)</w:t>
      </w:r>
    </w:p>
    <w:p w:rsidR="00DD6BDF" w:rsidRPr="00712986" w:rsidRDefault="00DD6BDF" w:rsidP="00DD6BDF">
      <w:pPr>
        <w:spacing w:before="120" w:after="120" w:line="288" w:lineRule="auto"/>
        <w:ind w:firstLine="567"/>
        <w:jc w:val="both"/>
        <w:rPr>
          <w:sz w:val="28"/>
          <w:szCs w:val="28"/>
        </w:rPr>
      </w:pPr>
      <w:r w:rsidRPr="00712986">
        <w:rPr>
          <w:sz w:val="28"/>
          <w:szCs w:val="28"/>
        </w:rPr>
        <w:t>F: Diện tích lưu vực mà tuyến cống phục vụ (ha) F= 1</w:t>
      </w:r>
      <w:r w:rsidR="00993E86" w:rsidRPr="00712986">
        <w:rPr>
          <w:sz w:val="28"/>
          <w:szCs w:val="28"/>
        </w:rPr>
        <w:t>,032</w:t>
      </w:r>
      <w:r w:rsidRPr="00712986">
        <w:rPr>
          <w:sz w:val="28"/>
          <w:szCs w:val="28"/>
        </w:rPr>
        <w:t>ha</w:t>
      </w:r>
    </w:p>
    <w:p w:rsidR="00DD6BDF" w:rsidRPr="00712986" w:rsidRDefault="00DD6BDF" w:rsidP="00DD6BDF">
      <w:pPr>
        <w:spacing w:before="120" w:after="120" w:line="288" w:lineRule="auto"/>
        <w:ind w:firstLine="567"/>
        <w:jc w:val="both"/>
        <w:rPr>
          <w:rFonts w:cs="Times New Roman"/>
          <w:sz w:val="28"/>
          <w:szCs w:val="28"/>
        </w:rPr>
      </w:pPr>
      <w:r w:rsidRPr="00712986">
        <w:rPr>
          <w:rFonts w:cs="Times New Roman"/>
          <w:sz w:val="28"/>
          <w:szCs w:val="28"/>
        </w:rPr>
        <w:t>β</w:t>
      </w:r>
      <w:r w:rsidRPr="00712986">
        <w:rPr>
          <w:sz w:val="28"/>
          <w:szCs w:val="28"/>
        </w:rPr>
        <w:t xml:space="preserve">: Hệ số phân bố mưa </w:t>
      </w:r>
      <w:r w:rsidRPr="00712986">
        <w:rPr>
          <w:rFonts w:cs="Times New Roman"/>
          <w:sz w:val="28"/>
          <w:szCs w:val="28"/>
        </w:rPr>
        <w:t>β =1.</w:t>
      </w:r>
    </w:p>
    <w:p w:rsidR="00DD6BDF" w:rsidRPr="00712986" w:rsidRDefault="00DD6BDF" w:rsidP="00DD6BDF">
      <w:pPr>
        <w:spacing w:before="120" w:after="120" w:line="288" w:lineRule="auto"/>
        <w:ind w:firstLine="567"/>
        <w:jc w:val="both"/>
        <w:rPr>
          <w:sz w:val="28"/>
          <w:szCs w:val="28"/>
        </w:rPr>
      </w:pPr>
      <w:r w:rsidRPr="00712986">
        <w:rPr>
          <w:rFonts w:cs="Times New Roman"/>
          <w:sz w:val="28"/>
          <w:szCs w:val="28"/>
        </w:rPr>
        <w:t>Ψ: Hệ số dòng chảy ψ</w:t>
      </w:r>
      <w:r w:rsidRPr="00712986">
        <w:rPr>
          <w:sz w:val="28"/>
          <w:szCs w:val="28"/>
        </w:rPr>
        <w:t xml:space="preserve"> =0,77</w:t>
      </w:r>
    </w:p>
    <w:p w:rsidR="00DD6BDF" w:rsidRPr="00712986" w:rsidRDefault="00DD6BDF" w:rsidP="00DD6BDF">
      <w:pPr>
        <w:spacing w:before="120" w:after="120" w:line="288" w:lineRule="auto"/>
        <w:ind w:firstLine="567"/>
        <w:jc w:val="both"/>
        <w:rPr>
          <w:sz w:val="28"/>
          <w:szCs w:val="28"/>
        </w:rPr>
      </w:pPr>
      <w:r w:rsidRPr="00712986">
        <w:rPr>
          <w:sz w:val="28"/>
          <w:szCs w:val="28"/>
        </w:rPr>
        <w:t>Các thông số được sử dụng để tính toán lưu lượng nước mưa chảy tràn giai đoạn vận hành dự án như sau:</w:t>
      </w:r>
    </w:p>
    <w:p w:rsidR="00DD6BDF" w:rsidRPr="00712986" w:rsidRDefault="00DD6BDF" w:rsidP="00DD6BDF">
      <w:pPr>
        <w:spacing w:before="120" w:after="120" w:line="288" w:lineRule="auto"/>
        <w:ind w:firstLine="567"/>
        <w:jc w:val="both"/>
        <w:rPr>
          <w:sz w:val="28"/>
          <w:szCs w:val="28"/>
        </w:rPr>
      </w:pPr>
      <w:r w:rsidRPr="00712986">
        <w:rPr>
          <w:sz w:val="28"/>
          <w:szCs w:val="28"/>
        </w:rPr>
        <w:t xml:space="preserve">Lưu lượng tính toán thoát nước mưa của tuyến cống là: Q= </w:t>
      </w:r>
      <w:r w:rsidR="00993E86" w:rsidRPr="00712986">
        <w:rPr>
          <w:sz w:val="28"/>
          <w:szCs w:val="28"/>
        </w:rPr>
        <w:t>343,5</w:t>
      </w:r>
      <w:r w:rsidRPr="00712986">
        <w:rPr>
          <w:sz w:val="28"/>
          <w:szCs w:val="28"/>
        </w:rPr>
        <w:t xml:space="preserve"> l/s = </w:t>
      </w:r>
      <w:r w:rsidR="00993E86" w:rsidRPr="00712986">
        <w:rPr>
          <w:sz w:val="28"/>
          <w:szCs w:val="28"/>
        </w:rPr>
        <w:t>0,34</w:t>
      </w:r>
      <w:r w:rsidRPr="00712986">
        <w:rPr>
          <w:sz w:val="28"/>
          <w:szCs w:val="28"/>
        </w:rPr>
        <w:t>m</w:t>
      </w:r>
      <w:r w:rsidRPr="00712986">
        <w:rPr>
          <w:sz w:val="28"/>
          <w:szCs w:val="28"/>
          <w:vertAlign w:val="superscript"/>
        </w:rPr>
        <w:t>3</w:t>
      </w:r>
      <w:r w:rsidRPr="00712986">
        <w:rPr>
          <w:sz w:val="28"/>
          <w:szCs w:val="28"/>
        </w:rPr>
        <w:t>/s.</w:t>
      </w:r>
    </w:p>
    <w:p w:rsidR="00DD6BDF" w:rsidRPr="00712986" w:rsidRDefault="00DD6BDF" w:rsidP="00DD6BDF">
      <w:pPr>
        <w:spacing w:before="120" w:after="120" w:line="288" w:lineRule="auto"/>
        <w:ind w:firstLine="567"/>
        <w:jc w:val="both"/>
        <w:rPr>
          <w:sz w:val="28"/>
          <w:szCs w:val="28"/>
        </w:rPr>
      </w:pPr>
      <w:r w:rsidRPr="00712986">
        <w:rPr>
          <w:sz w:val="28"/>
          <w:szCs w:val="28"/>
        </w:rPr>
        <w:lastRenderedPageBreak/>
        <w:t xml:space="preserve">Thành phần các chất ô nhiễm trong nước mưa chảy tràn trong giai đoạn </w:t>
      </w:r>
      <w:r w:rsidR="00993E86" w:rsidRPr="00712986">
        <w:rPr>
          <w:sz w:val="28"/>
          <w:szCs w:val="28"/>
        </w:rPr>
        <w:t>lắp đặt thiết bị</w:t>
      </w:r>
      <w:r w:rsidRPr="00712986">
        <w:rPr>
          <w:sz w:val="28"/>
          <w:szCs w:val="28"/>
        </w:rPr>
        <w:t xml:space="preserve"> </w:t>
      </w:r>
      <w:r w:rsidR="00993E86" w:rsidRPr="00712986">
        <w:rPr>
          <w:sz w:val="28"/>
          <w:szCs w:val="28"/>
        </w:rPr>
        <w:t>tương đối sạch</w:t>
      </w:r>
      <w:r w:rsidRPr="00712986">
        <w:rPr>
          <w:sz w:val="28"/>
          <w:szCs w:val="28"/>
        </w:rPr>
        <w:t xml:space="preserve">, vì toàn bộ bề mặt được thay thế bằng các công trình kiến trúc, đường bê tông và các khu trồng </w:t>
      </w:r>
      <w:r w:rsidR="00993E86" w:rsidRPr="00712986">
        <w:rPr>
          <w:sz w:val="28"/>
          <w:szCs w:val="28"/>
        </w:rPr>
        <w:t>cây xanh</w:t>
      </w:r>
      <w:r w:rsidRPr="00712986">
        <w:rPr>
          <w:sz w:val="28"/>
          <w:szCs w:val="28"/>
        </w:rPr>
        <w:t xml:space="preserve">. Mặt khác, dự án </w:t>
      </w:r>
      <w:r w:rsidR="00993E86" w:rsidRPr="00712986">
        <w:rPr>
          <w:sz w:val="28"/>
          <w:szCs w:val="28"/>
        </w:rPr>
        <w:t>sẽ bố trí</w:t>
      </w:r>
      <w:r w:rsidRPr="00712986">
        <w:rPr>
          <w:sz w:val="28"/>
          <w:szCs w:val="28"/>
        </w:rPr>
        <w:t xml:space="preserve"> nhân viên vệ sinh thu gom rác thải thường xuyên, mặt bằng sân bãi sạch sẽ nên có thể coi mức độ ô nhiễm bởi nước mưa chảy tràn là không đáng kể. Nước mưa sẽ được thoát theo hệ thống thoát nước riêng và đấu nối vào hệ thống thoát nước mặt của khu vực.</w:t>
      </w:r>
    </w:p>
    <w:p w:rsidR="006E68A4" w:rsidRPr="00712986" w:rsidRDefault="009859AD" w:rsidP="009859AD">
      <w:pPr>
        <w:pStyle w:val="ListParagraph"/>
        <w:tabs>
          <w:tab w:val="left" w:pos="993"/>
        </w:tabs>
        <w:spacing w:before="120" w:after="120" w:line="288" w:lineRule="auto"/>
        <w:ind w:left="1287" w:hanging="720"/>
        <w:jc w:val="both"/>
        <w:rPr>
          <w:b/>
          <w:bCs/>
          <w:i/>
          <w:iCs/>
          <w:sz w:val="28"/>
          <w:szCs w:val="28"/>
        </w:rPr>
      </w:pPr>
      <w:r w:rsidRPr="00712986">
        <w:rPr>
          <w:b/>
          <w:bCs/>
          <w:i/>
          <w:iCs/>
          <w:sz w:val="28"/>
          <w:szCs w:val="28"/>
        </w:rPr>
        <w:t>(ii) Nguồn phát sinh khí thải</w:t>
      </w:r>
    </w:p>
    <w:p w:rsidR="009859AD" w:rsidRPr="00712986" w:rsidRDefault="006E5CD2" w:rsidP="006E5CD2">
      <w:pPr>
        <w:pStyle w:val="ListParagraph"/>
        <w:numPr>
          <w:ilvl w:val="0"/>
          <w:numId w:val="13"/>
        </w:numPr>
        <w:tabs>
          <w:tab w:val="left" w:pos="851"/>
          <w:tab w:val="left" w:pos="993"/>
        </w:tabs>
        <w:spacing w:before="120" w:after="120" w:line="288" w:lineRule="auto"/>
        <w:ind w:left="0" w:firstLine="633"/>
        <w:jc w:val="both"/>
        <w:rPr>
          <w:b/>
          <w:bCs/>
          <w:sz w:val="28"/>
          <w:szCs w:val="28"/>
        </w:rPr>
      </w:pPr>
      <w:r w:rsidRPr="00712986">
        <w:rPr>
          <w:b/>
          <w:bCs/>
          <w:sz w:val="28"/>
          <w:szCs w:val="28"/>
        </w:rPr>
        <w:t>Bụi, khí thải phát sinh từ hoạt động sử dụng xe máy, ô tô của công nhân thi công xây dựng, lắp đặt máy móc thiết bị</w:t>
      </w:r>
    </w:p>
    <w:p w:rsidR="006E5CD2" w:rsidRPr="00712986" w:rsidRDefault="00E25780" w:rsidP="008B2203">
      <w:pPr>
        <w:spacing w:before="120" w:after="120" w:line="288" w:lineRule="auto"/>
        <w:ind w:firstLine="567"/>
        <w:jc w:val="both"/>
        <w:rPr>
          <w:sz w:val="28"/>
          <w:szCs w:val="28"/>
        </w:rPr>
      </w:pPr>
      <w:r w:rsidRPr="00712986">
        <w:rPr>
          <w:sz w:val="28"/>
          <w:szCs w:val="28"/>
        </w:rPr>
        <w:t>Trong quá trình thi công lắp đặt máy móc thiết bị, các phương tiện đi lại (xe máy, xe ô tô) của công nhân viên, công nhân thi công ra vào khu vực Dự án sẽ phát sinh lượng khí thải phát tán vào môi trường xung quanh.</w:t>
      </w:r>
    </w:p>
    <w:p w:rsidR="00E25780" w:rsidRPr="00712986" w:rsidRDefault="00E25780" w:rsidP="00A97498">
      <w:pPr>
        <w:pStyle w:val="ListParagraph"/>
        <w:numPr>
          <w:ilvl w:val="0"/>
          <w:numId w:val="12"/>
        </w:numPr>
        <w:spacing w:before="120" w:after="120" w:line="288" w:lineRule="auto"/>
        <w:ind w:left="0" w:firstLine="567"/>
        <w:jc w:val="both"/>
        <w:rPr>
          <w:sz w:val="28"/>
          <w:szCs w:val="28"/>
        </w:rPr>
      </w:pPr>
      <w:r w:rsidRPr="00712986">
        <w:rPr>
          <w:sz w:val="28"/>
          <w:szCs w:val="28"/>
        </w:rPr>
        <w:t>Số lượng xe gắn máy</w:t>
      </w:r>
      <w:r w:rsidR="00A97498" w:rsidRPr="00712986">
        <w:rPr>
          <w:sz w:val="28"/>
          <w:szCs w:val="28"/>
        </w:rPr>
        <w:t xml:space="preserve">: khoảng 9 xe (ước tính 90% công nhân có sử dụng xe gắn máy). Như vậy 01 ngày có khoảng </w:t>
      </w:r>
      <w:r w:rsidR="00E11C1D" w:rsidRPr="00712986">
        <w:rPr>
          <w:sz w:val="28"/>
          <w:szCs w:val="28"/>
        </w:rPr>
        <w:t>36</w:t>
      </w:r>
      <w:r w:rsidR="00A97498" w:rsidRPr="00712986">
        <w:rPr>
          <w:sz w:val="28"/>
          <w:szCs w:val="28"/>
        </w:rPr>
        <w:t xml:space="preserve"> lượt xe</w:t>
      </w:r>
      <w:r w:rsidR="00E11C1D" w:rsidRPr="00712986">
        <w:rPr>
          <w:sz w:val="28"/>
          <w:szCs w:val="28"/>
        </w:rPr>
        <w:t xml:space="preserve"> (do công nhân ăn trưa ở nhà không ăn tại Dự án)</w:t>
      </w:r>
      <w:r w:rsidR="00A97498" w:rsidRPr="00712986">
        <w:rPr>
          <w:sz w:val="28"/>
          <w:szCs w:val="28"/>
        </w:rPr>
        <w:t>.</w:t>
      </w:r>
    </w:p>
    <w:p w:rsidR="00A97498" w:rsidRPr="00712986" w:rsidRDefault="00A97498" w:rsidP="00A97498">
      <w:pPr>
        <w:pStyle w:val="ListParagraph"/>
        <w:numPr>
          <w:ilvl w:val="0"/>
          <w:numId w:val="12"/>
        </w:numPr>
        <w:spacing w:before="120" w:after="120" w:line="288" w:lineRule="auto"/>
        <w:ind w:left="0" w:firstLine="567"/>
        <w:jc w:val="both"/>
        <w:rPr>
          <w:sz w:val="28"/>
          <w:szCs w:val="28"/>
        </w:rPr>
      </w:pPr>
      <w:r w:rsidRPr="00712986">
        <w:rPr>
          <w:sz w:val="28"/>
          <w:szCs w:val="28"/>
        </w:rPr>
        <w:t>Số lượng xe oto: 01 chiếc. Như vậy có khoảng 0</w:t>
      </w:r>
      <w:r w:rsidR="00E11C1D" w:rsidRPr="00712986">
        <w:rPr>
          <w:sz w:val="28"/>
          <w:szCs w:val="28"/>
        </w:rPr>
        <w:t>4</w:t>
      </w:r>
      <w:r w:rsidRPr="00712986">
        <w:rPr>
          <w:sz w:val="28"/>
          <w:szCs w:val="28"/>
        </w:rPr>
        <w:t xml:space="preserve"> lượt xe/ngày.</w:t>
      </w:r>
    </w:p>
    <w:p w:rsidR="00A97498" w:rsidRPr="00712986" w:rsidRDefault="00E11C1D" w:rsidP="00E11C1D">
      <w:pPr>
        <w:pStyle w:val="ListParagraph"/>
        <w:spacing w:before="120" w:after="120" w:line="288" w:lineRule="auto"/>
        <w:ind w:left="0" w:firstLine="567"/>
        <w:jc w:val="both"/>
        <w:rPr>
          <w:sz w:val="28"/>
          <w:szCs w:val="28"/>
        </w:rPr>
      </w:pPr>
      <w:r w:rsidRPr="00712986">
        <w:rPr>
          <w:sz w:val="28"/>
          <w:szCs w:val="28"/>
        </w:rPr>
        <w:t xml:space="preserve">Theo văn bản số 1074/BTNMT-KSONMT ngày 21/02/2024 của Bộ Tài nguyên và Môi trường (nay là Bộ Nông nghiệp và Môi trường) hướng dẫn kỹ thuật kiểm kê phát thải bụi và khí thải từ nguồn thải điểm, nguồn diện và nguồn di động, </w:t>
      </w:r>
      <w:r w:rsidR="00982FB0" w:rsidRPr="00712986">
        <w:rPr>
          <w:sz w:val="28"/>
          <w:szCs w:val="28"/>
        </w:rPr>
        <w:t>tính toán mức phát thải của chất ô nhiễm theo công thức sau:</w:t>
      </w:r>
    </w:p>
    <w:p w:rsidR="00982FB0" w:rsidRPr="00712986" w:rsidRDefault="00982FB0" w:rsidP="00982FB0">
      <w:pPr>
        <w:pStyle w:val="ListParagraph"/>
        <w:spacing w:before="120" w:after="120" w:line="288" w:lineRule="auto"/>
        <w:ind w:left="0" w:firstLine="567"/>
        <w:jc w:val="center"/>
        <w:rPr>
          <w:b/>
          <w:bCs/>
          <w:sz w:val="28"/>
          <w:szCs w:val="28"/>
        </w:rPr>
      </w:pPr>
      <w:r w:rsidRPr="00712986">
        <w:rPr>
          <w:b/>
          <w:bCs/>
          <w:sz w:val="28"/>
          <w:szCs w:val="28"/>
        </w:rPr>
        <w:t>E</w:t>
      </w:r>
      <w:r w:rsidRPr="00712986">
        <w:rPr>
          <w:b/>
          <w:bCs/>
          <w:sz w:val="28"/>
          <w:szCs w:val="28"/>
          <w:vertAlign w:val="subscript"/>
        </w:rPr>
        <w:t>ij</w:t>
      </w:r>
      <w:r w:rsidRPr="00712986">
        <w:rPr>
          <w:b/>
          <w:bCs/>
          <w:sz w:val="28"/>
          <w:szCs w:val="28"/>
        </w:rPr>
        <w:t xml:space="preserve"> = F</w:t>
      </w:r>
      <w:r w:rsidRPr="00712986">
        <w:rPr>
          <w:b/>
          <w:bCs/>
          <w:sz w:val="28"/>
          <w:szCs w:val="28"/>
          <w:vertAlign w:val="subscript"/>
        </w:rPr>
        <w:t>cj</w:t>
      </w:r>
      <w:r w:rsidRPr="00712986">
        <w:rPr>
          <w:b/>
          <w:bCs/>
          <w:sz w:val="28"/>
          <w:szCs w:val="28"/>
        </w:rPr>
        <w:t xml:space="preserve"> x EF</w:t>
      </w:r>
      <w:r w:rsidRPr="00712986">
        <w:rPr>
          <w:b/>
          <w:bCs/>
          <w:sz w:val="28"/>
          <w:szCs w:val="28"/>
          <w:vertAlign w:val="subscript"/>
        </w:rPr>
        <w:t>ij</w:t>
      </w:r>
      <w:r w:rsidR="00B45163" w:rsidRPr="00712986">
        <w:rPr>
          <w:b/>
          <w:bCs/>
          <w:sz w:val="28"/>
          <w:szCs w:val="28"/>
        </w:rPr>
        <w:t xml:space="preserve"> x số lượt xe</w:t>
      </w:r>
    </w:p>
    <w:p w:rsidR="00982FB0" w:rsidRPr="00712986" w:rsidRDefault="00982FB0" w:rsidP="00E11C1D">
      <w:pPr>
        <w:pStyle w:val="ListParagraph"/>
        <w:spacing w:before="120" w:after="120" w:line="288" w:lineRule="auto"/>
        <w:ind w:left="0" w:firstLine="567"/>
        <w:jc w:val="both"/>
        <w:rPr>
          <w:sz w:val="28"/>
          <w:szCs w:val="28"/>
        </w:rPr>
      </w:pPr>
      <w:r w:rsidRPr="00712986">
        <w:rPr>
          <w:sz w:val="28"/>
          <w:szCs w:val="28"/>
        </w:rPr>
        <w:t>Trong đó:</w:t>
      </w:r>
    </w:p>
    <w:p w:rsidR="00982FB0" w:rsidRPr="00712986" w:rsidRDefault="00982FB0" w:rsidP="00E11C1D">
      <w:pPr>
        <w:pStyle w:val="ListParagraph"/>
        <w:spacing w:before="120" w:after="120" w:line="288" w:lineRule="auto"/>
        <w:ind w:left="0" w:firstLine="567"/>
        <w:jc w:val="both"/>
        <w:rPr>
          <w:sz w:val="28"/>
          <w:szCs w:val="28"/>
        </w:rPr>
      </w:pPr>
      <w:r w:rsidRPr="00712986">
        <w:rPr>
          <w:sz w:val="28"/>
          <w:szCs w:val="28"/>
        </w:rPr>
        <w:t>Eij: Mức phát thải của chất ô nhiễm I do sử dụng loại nhiên liệu j của phương tiện giao thông được xem xét (g</w:t>
      </w:r>
      <w:r w:rsidR="003003FE" w:rsidRPr="00712986">
        <w:rPr>
          <w:sz w:val="28"/>
          <w:szCs w:val="28"/>
        </w:rPr>
        <w:t>/s</w:t>
      </w:r>
      <w:r w:rsidRPr="00712986">
        <w:rPr>
          <w:sz w:val="28"/>
          <w:szCs w:val="28"/>
        </w:rPr>
        <w:t>)</w:t>
      </w:r>
    </w:p>
    <w:p w:rsidR="00982FB0" w:rsidRPr="00712986" w:rsidRDefault="00982FB0" w:rsidP="00E11C1D">
      <w:pPr>
        <w:pStyle w:val="ListParagraph"/>
        <w:spacing w:before="120" w:after="120" w:line="288" w:lineRule="auto"/>
        <w:ind w:left="0" w:firstLine="567"/>
        <w:jc w:val="both"/>
        <w:rPr>
          <w:sz w:val="28"/>
          <w:szCs w:val="28"/>
        </w:rPr>
      </w:pPr>
      <w:r w:rsidRPr="00712986">
        <w:rPr>
          <w:sz w:val="28"/>
          <w:szCs w:val="28"/>
        </w:rPr>
        <w:t xml:space="preserve">FCj: </w:t>
      </w:r>
      <w:r w:rsidR="00B45163" w:rsidRPr="00712986">
        <w:rPr>
          <w:sz w:val="28"/>
          <w:szCs w:val="28"/>
        </w:rPr>
        <w:t>Tốc độ</w:t>
      </w:r>
      <w:r w:rsidRPr="00712986">
        <w:rPr>
          <w:sz w:val="28"/>
          <w:szCs w:val="28"/>
        </w:rPr>
        <w:t xml:space="preserve"> di chuyển của phương tiện giao thông</w:t>
      </w:r>
      <w:r w:rsidR="00F12A7D" w:rsidRPr="00712986">
        <w:rPr>
          <w:sz w:val="28"/>
          <w:szCs w:val="28"/>
        </w:rPr>
        <w:t xml:space="preserve"> xem xét sử dụng loại nhiên liệu (j) (km). </w:t>
      </w:r>
    </w:p>
    <w:p w:rsidR="00F12A7D" w:rsidRPr="00712986" w:rsidRDefault="00F12A7D" w:rsidP="00E11C1D">
      <w:pPr>
        <w:pStyle w:val="ListParagraph"/>
        <w:spacing w:before="120" w:after="120" w:line="288" w:lineRule="auto"/>
        <w:ind w:left="0" w:firstLine="567"/>
        <w:jc w:val="both"/>
        <w:rPr>
          <w:sz w:val="28"/>
          <w:szCs w:val="28"/>
        </w:rPr>
      </w:pPr>
      <w:r w:rsidRPr="00712986">
        <w:rPr>
          <w:sz w:val="28"/>
          <w:szCs w:val="28"/>
        </w:rPr>
        <w:t>EFij: Hệ số phát thải chất ô nhiễm I sử dụng nhiên liệu j (g/km).</w:t>
      </w:r>
    </w:p>
    <w:p w:rsidR="00D47C24" w:rsidRPr="00712986" w:rsidRDefault="00D47C24" w:rsidP="00E11C1D">
      <w:pPr>
        <w:pStyle w:val="ListParagraph"/>
        <w:spacing w:before="120" w:after="120" w:line="288" w:lineRule="auto"/>
        <w:ind w:left="0" w:firstLine="567"/>
        <w:jc w:val="both"/>
        <w:rPr>
          <w:sz w:val="28"/>
          <w:szCs w:val="28"/>
        </w:rPr>
      </w:pPr>
      <w:r w:rsidRPr="00712986">
        <w:rPr>
          <w:sz w:val="28"/>
          <w:szCs w:val="28"/>
        </w:rPr>
        <w:t>Thời gian thi công: 01 ca/ngày, 8h/ca.</w:t>
      </w:r>
    </w:p>
    <w:p w:rsidR="00F12A7D" w:rsidRPr="00712986" w:rsidRDefault="00F12A7D" w:rsidP="00F12A7D">
      <w:pPr>
        <w:pStyle w:val="Caption"/>
        <w:jc w:val="center"/>
        <w:rPr>
          <w:b/>
          <w:bCs/>
          <w:i w:val="0"/>
          <w:iCs w:val="0"/>
          <w:color w:val="auto"/>
          <w:sz w:val="28"/>
          <w:szCs w:val="28"/>
        </w:rPr>
      </w:pPr>
      <w:bookmarkStart w:id="91" w:name="_Toc228936269"/>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IV</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2</w:t>
      </w:r>
      <w:r w:rsidR="00F978E2" w:rsidRPr="00712986">
        <w:rPr>
          <w:b/>
          <w:bCs/>
          <w:i w:val="0"/>
          <w:iCs w:val="0"/>
          <w:color w:val="auto"/>
          <w:sz w:val="28"/>
          <w:szCs w:val="28"/>
        </w:rPr>
        <w:fldChar w:fldCharType="end"/>
      </w:r>
      <w:r w:rsidRPr="00712986">
        <w:rPr>
          <w:b/>
          <w:bCs/>
          <w:i w:val="0"/>
          <w:iCs w:val="0"/>
          <w:color w:val="auto"/>
          <w:sz w:val="28"/>
          <w:szCs w:val="28"/>
        </w:rPr>
        <w:t>. Hệ số phát thải chất ô nhiễm và mức phát thải chất ô nhiễm của dự án giai đoạn lắp đặt thiết bị</w:t>
      </w:r>
      <w:bookmarkEnd w:id="91"/>
    </w:p>
    <w:tbl>
      <w:tblPr>
        <w:tblW w:w="5000" w:type="pct"/>
        <w:jc w:val="center"/>
        <w:tblLook w:val="04A0" w:firstRow="1" w:lastRow="0" w:firstColumn="1" w:lastColumn="0" w:noHBand="0" w:noVBand="1"/>
      </w:tblPr>
      <w:tblGrid>
        <w:gridCol w:w="722"/>
        <w:gridCol w:w="1016"/>
        <w:gridCol w:w="1018"/>
        <w:gridCol w:w="871"/>
        <w:gridCol w:w="1308"/>
        <w:gridCol w:w="2179"/>
        <w:gridCol w:w="2173"/>
      </w:tblGrid>
      <w:tr w:rsidR="00712986" w:rsidRPr="00712986" w:rsidTr="004B38E9">
        <w:trPr>
          <w:trHeight w:val="404"/>
          <w:tblHeader/>
          <w:jc w:val="center"/>
        </w:trPr>
        <w:tc>
          <w:tcPr>
            <w:tcW w:w="3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03FE" w:rsidRPr="00712986" w:rsidRDefault="003003FE" w:rsidP="003003FE">
            <w:pPr>
              <w:spacing w:after="0" w:line="240" w:lineRule="auto"/>
              <w:jc w:val="center"/>
              <w:rPr>
                <w:rFonts w:eastAsia="Times New Roman" w:cs="Times New Roman"/>
                <w:b/>
                <w:bCs/>
                <w:szCs w:val="26"/>
              </w:rPr>
            </w:pPr>
            <w:r w:rsidRPr="00712986">
              <w:rPr>
                <w:rFonts w:eastAsia="Times New Roman" w:cs="Times New Roman"/>
                <w:b/>
                <w:bCs/>
                <w:szCs w:val="26"/>
              </w:rPr>
              <w:t>TT</w:t>
            </w:r>
          </w:p>
        </w:tc>
        <w:tc>
          <w:tcPr>
            <w:tcW w:w="5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03FE" w:rsidRPr="00712986" w:rsidRDefault="003003FE" w:rsidP="003003FE">
            <w:pPr>
              <w:spacing w:after="0" w:line="240" w:lineRule="auto"/>
              <w:jc w:val="center"/>
              <w:rPr>
                <w:rFonts w:eastAsia="Times New Roman" w:cs="Times New Roman"/>
                <w:b/>
                <w:bCs/>
                <w:szCs w:val="26"/>
              </w:rPr>
            </w:pPr>
            <w:r w:rsidRPr="00712986">
              <w:rPr>
                <w:rFonts w:eastAsia="Times New Roman" w:cs="Times New Roman"/>
                <w:b/>
                <w:bCs/>
                <w:szCs w:val="26"/>
              </w:rPr>
              <w:t>Chất ô nhiễm</w:t>
            </w:r>
          </w:p>
        </w:tc>
        <w:tc>
          <w:tcPr>
            <w:tcW w:w="1017" w:type="pct"/>
            <w:gridSpan w:val="2"/>
            <w:tcBorders>
              <w:top w:val="single" w:sz="4" w:space="0" w:color="auto"/>
              <w:left w:val="nil"/>
              <w:bottom w:val="single" w:sz="4" w:space="0" w:color="auto"/>
              <w:right w:val="single" w:sz="4" w:space="0" w:color="000000"/>
            </w:tcBorders>
            <w:shd w:val="clear" w:color="auto" w:fill="auto"/>
            <w:vAlign w:val="center"/>
            <w:hideMark/>
          </w:tcPr>
          <w:p w:rsidR="003003FE" w:rsidRPr="00712986" w:rsidRDefault="003003FE" w:rsidP="003003FE">
            <w:pPr>
              <w:spacing w:after="0" w:line="240" w:lineRule="auto"/>
              <w:jc w:val="center"/>
              <w:rPr>
                <w:rFonts w:eastAsia="Times New Roman" w:cs="Times New Roman"/>
                <w:b/>
                <w:bCs/>
                <w:szCs w:val="26"/>
              </w:rPr>
            </w:pPr>
            <w:r w:rsidRPr="00712986">
              <w:rPr>
                <w:rFonts w:eastAsia="Times New Roman" w:cs="Times New Roman"/>
                <w:b/>
                <w:bCs/>
                <w:szCs w:val="26"/>
              </w:rPr>
              <w:t>Số lượt xe</w:t>
            </w:r>
          </w:p>
        </w:tc>
        <w:tc>
          <w:tcPr>
            <w:tcW w:w="1877" w:type="pct"/>
            <w:gridSpan w:val="2"/>
            <w:tcBorders>
              <w:top w:val="single" w:sz="4" w:space="0" w:color="auto"/>
              <w:left w:val="nil"/>
              <w:bottom w:val="single" w:sz="4" w:space="0" w:color="auto"/>
              <w:right w:val="single" w:sz="4" w:space="0" w:color="000000"/>
            </w:tcBorders>
            <w:shd w:val="clear" w:color="auto" w:fill="auto"/>
            <w:vAlign w:val="center"/>
            <w:hideMark/>
          </w:tcPr>
          <w:p w:rsidR="003003FE" w:rsidRPr="00712986" w:rsidRDefault="003003FE" w:rsidP="003003FE">
            <w:pPr>
              <w:spacing w:after="0" w:line="240" w:lineRule="auto"/>
              <w:jc w:val="center"/>
              <w:rPr>
                <w:rFonts w:eastAsia="Times New Roman" w:cs="Times New Roman"/>
                <w:b/>
                <w:bCs/>
                <w:szCs w:val="26"/>
              </w:rPr>
            </w:pPr>
            <w:r w:rsidRPr="00712986">
              <w:rPr>
                <w:rFonts w:eastAsia="Times New Roman" w:cs="Times New Roman"/>
                <w:b/>
                <w:bCs/>
                <w:szCs w:val="26"/>
              </w:rPr>
              <w:t>Hệ số ô nhiễm (g/km)</w:t>
            </w:r>
          </w:p>
        </w:tc>
        <w:tc>
          <w:tcPr>
            <w:tcW w:w="117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003FE" w:rsidRPr="00712986" w:rsidRDefault="003003FE" w:rsidP="003003FE">
            <w:pPr>
              <w:spacing w:after="0" w:line="240" w:lineRule="auto"/>
              <w:jc w:val="center"/>
              <w:rPr>
                <w:rFonts w:eastAsia="Times New Roman" w:cs="Times New Roman"/>
                <w:b/>
                <w:bCs/>
                <w:szCs w:val="26"/>
              </w:rPr>
            </w:pPr>
            <w:r w:rsidRPr="00712986">
              <w:rPr>
                <w:rFonts w:eastAsia="Times New Roman" w:cs="Times New Roman"/>
                <w:b/>
                <w:bCs/>
                <w:szCs w:val="26"/>
              </w:rPr>
              <w:t xml:space="preserve">Mức phát thải </w:t>
            </w:r>
            <w:r w:rsidR="00685EFB" w:rsidRPr="00712986">
              <w:rPr>
                <w:rFonts w:eastAsia="Times New Roman" w:cs="Times New Roman"/>
                <w:b/>
                <w:bCs/>
                <w:szCs w:val="26"/>
              </w:rPr>
              <w:t xml:space="preserve">E </w:t>
            </w:r>
            <w:r w:rsidRPr="00712986">
              <w:rPr>
                <w:rFonts w:eastAsia="Times New Roman" w:cs="Times New Roman"/>
                <w:b/>
                <w:bCs/>
                <w:szCs w:val="26"/>
              </w:rPr>
              <w:t>(</w:t>
            </w:r>
            <w:r w:rsidR="00685EFB" w:rsidRPr="00712986">
              <w:rPr>
                <w:rFonts w:eastAsia="Times New Roman" w:cs="Times New Roman"/>
                <w:b/>
                <w:bCs/>
                <w:szCs w:val="26"/>
              </w:rPr>
              <w:t>m</w:t>
            </w:r>
            <w:r w:rsidRPr="00712986">
              <w:rPr>
                <w:rFonts w:eastAsia="Times New Roman" w:cs="Times New Roman"/>
                <w:b/>
                <w:bCs/>
                <w:szCs w:val="26"/>
              </w:rPr>
              <w:t>g/</w:t>
            </w:r>
            <w:r w:rsidR="00685EFB" w:rsidRPr="00712986">
              <w:rPr>
                <w:rFonts w:eastAsia="Times New Roman" w:cs="Times New Roman"/>
                <w:b/>
                <w:bCs/>
                <w:szCs w:val="26"/>
              </w:rPr>
              <w:t>(m.</w:t>
            </w:r>
            <w:r w:rsidRPr="00712986">
              <w:rPr>
                <w:rFonts w:eastAsia="Times New Roman" w:cs="Times New Roman"/>
                <w:b/>
                <w:bCs/>
                <w:szCs w:val="26"/>
              </w:rPr>
              <w:t>s)</w:t>
            </w:r>
            <w:r w:rsidR="00685EFB" w:rsidRPr="00712986">
              <w:rPr>
                <w:rFonts w:eastAsia="Times New Roman" w:cs="Times New Roman"/>
                <w:b/>
                <w:bCs/>
                <w:szCs w:val="26"/>
              </w:rPr>
              <w:t>)</w:t>
            </w:r>
          </w:p>
        </w:tc>
      </w:tr>
      <w:tr w:rsidR="00712986" w:rsidRPr="00712986" w:rsidTr="004B38E9">
        <w:trPr>
          <w:trHeight w:val="606"/>
          <w:tblHeader/>
          <w:jc w:val="center"/>
        </w:trPr>
        <w:tc>
          <w:tcPr>
            <w:tcW w:w="388" w:type="pct"/>
            <w:vMerge/>
            <w:tcBorders>
              <w:top w:val="single" w:sz="4" w:space="0" w:color="auto"/>
              <w:left w:val="single" w:sz="4" w:space="0" w:color="auto"/>
              <w:bottom w:val="single" w:sz="4" w:space="0" w:color="auto"/>
              <w:right w:val="single" w:sz="4" w:space="0" w:color="auto"/>
            </w:tcBorders>
            <w:vAlign w:val="center"/>
            <w:hideMark/>
          </w:tcPr>
          <w:p w:rsidR="003003FE" w:rsidRPr="00712986" w:rsidRDefault="003003FE" w:rsidP="003003FE">
            <w:pPr>
              <w:spacing w:after="0" w:line="240" w:lineRule="auto"/>
              <w:rPr>
                <w:rFonts w:eastAsia="Times New Roman" w:cs="Times New Roman"/>
                <w:b/>
                <w:bCs/>
                <w:szCs w:val="26"/>
              </w:rPr>
            </w:pPr>
          </w:p>
        </w:tc>
        <w:tc>
          <w:tcPr>
            <w:tcW w:w="547" w:type="pct"/>
            <w:vMerge/>
            <w:tcBorders>
              <w:top w:val="single" w:sz="4" w:space="0" w:color="auto"/>
              <w:left w:val="single" w:sz="4" w:space="0" w:color="auto"/>
              <w:bottom w:val="single" w:sz="4" w:space="0" w:color="auto"/>
              <w:right w:val="single" w:sz="4" w:space="0" w:color="auto"/>
            </w:tcBorders>
            <w:vAlign w:val="center"/>
            <w:hideMark/>
          </w:tcPr>
          <w:p w:rsidR="003003FE" w:rsidRPr="00712986" w:rsidRDefault="003003FE" w:rsidP="003003FE">
            <w:pPr>
              <w:spacing w:after="0" w:line="240" w:lineRule="auto"/>
              <w:rPr>
                <w:rFonts w:eastAsia="Times New Roman" w:cs="Times New Roman"/>
                <w:b/>
                <w:bCs/>
                <w:szCs w:val="26"/>
              </w:rPr>
            </w:pPr>
          </w:p>
        </w:tc>
        <w:tc>
          <w:tcPr>
            <w:tcW w:w="548" w:type="pct"/>
            <w:tcBorders>
              <w:top w:val="nil"/>
              <w:left w:val="nil"/>
              <w:bottom w:val="single" w:sz="4" w:space="0" w:color="auto"/>
              <w:right w:val="single" w:sz="4" w:space="0" w:color="auto"/>
            </w:tcBorders>
            <w:shd w:val="clear" w:color="auto" w:fill="auto"/>
            <w:vAlign w:val="center"/>
            <w:hideMark/>
          </w:tcPr>
          <w:p w:rsidR="003003FE" w:rsidRPr="00712986" w:rsidRDefault="003003FE" w:rsidP="003003FE">
            <w:pPr>
              <w:spacing w:after="0" w:line="240" w:lineRule="auto"/>
              <w:jc w:val="center"/>
              <w:rPr>
                <w:rFonts w:eastAsia="Times New Roman" w:cs="Times New Roman"/>
                <w:b/>
                <w:bCs/>
                <w:szCs w:val="26"/>
              </w:rPr>
            </w:pPr>
            <w:r w:rsidRPr="00712986">
              <w:rPr>
                <w:rFonts w:eastAsia="Times New Roman" w:cs="Times New Roman"/>
                <w:b/>
                <w:bCs/>
                <w:szCs w:val="26"/>
              </w:rPr>
              <w:t>Xe máy</w:t>
            </w:r>
          </w:p>
        </w:tc>
        <w:tc>
          <w:tcPr>
            <w:tcW w:w="469" w:type="pct"/>
            <w:tcBorders>
              <w:top w:val="nil"/>
              <w:left w:val="nil"/>
              <w:bottom w:val="single" w:sz="4" w:space="0" w:color="auto"/>
              <w:right w:val="single" w:sz="4" w:space="0" w:color="auto"/>
            </w:tcBorders>
            <w:shd w:val="clear" w:color="auto" w:fill="auto"/>
            <w:vAlign w:val="center"/>
            <w:hideMark/>
          </w:tcPr>
          <w:p w:rsidR="003003FE" w:rsidRPr="00712986" w:rsidRDefault="003003FE" w:rsidP="003003FE">
            <w:pPr>
              <w:spacing w:after="0" w:line="240" w:lineRule="auto"/>
              <w:jc w:val="center"/>
              <w:rPr>
                <w:rFonts w:eastAsia="Times New Roman" w:cs="Times New Roman"/>
                <w:b/>
                <w:bCs/>
                <w:szCs w:val="26"/>
              </w:rPr>
            </w:pPr>
            <w:r w:rsidRPr="00712986">
              <w:rPr>
                <w:rFonts w:eastAsia="Times New Roman" w:cs="Times New Roman"/>
                <w:b/>
                <w:bCs/>
                <w:szCs w:val="26"/>
              </w:rPr>
              <w:t>ô tô</w:t>
            </w:r>
          </w:p>
        </w:tc>
        <w:tc>
          <w:tcPr>
            <w:tcW w:w="704" w:type="pct"/>
            <w:tcBorders>
              <w:top w:val="nil"/>
              <w:left w:val="nil"/>
              <w:bottom w:val="single" w:sz="4" w:space="0" w:color="auto"/>
              <w:right w:val="single" w:sz="4" w:space="0" w:color="auto"/>
            </w:tcBorders>
            <w:shd w:val="clear" w:color="auto" w:fill="auto"/>
            <w:vAlign w:val="center"/>
            <w:hideMark/>
          </w:tcPr>
          <w:p w:rsidR="003003FE" w:rsidRPr="00712986" w:rsidRDefault="003003FE" w:rsidP="003003FE">
            <w:pPr>
              <w:spacing w:after="0" w:line="240" w:lineRule="auto"/>
              <w:jc w:val="center"/>
              <w:rPr>
                <w:rFonts w:eastAsia="Times New Roman" w:cs="Times New Roman"/>
                <w:b/>
                <w:bCs/>
                <w:szCs w:val="26"/>
              </w:rPr>
            </w:pPr>
            <w:r w:rsidRPr="00712986">
              <w:rPr>
                <w:rFonts w:eastAsia="Times New Roman" w:cs="Times New Roman"/>
                <w:b/>
                <w:bCs/>
                <w:szCs w:val="26"/>
              </w:rPr>
              <w:t xml:space="preserve">Xe máy </w:t>
            </w:r>
          </w:p>
        </w:tc>
        <w:tc>
          <w:tcPr>
            <w:tcW w:w="1173" w:type="pct"/>
            <w:tcBorders>
              <w:top w:val="nil"/>
              <w:left w:val="nil"/>
              <w:bottom w:val="single" w:sz="4" w:space="0" w:color="auto"/>
              <w:right w:val="single" w:sz="4" w:space="0" w:color="auto"/>
            </w:tcBorders>
            <w:shd w:val="clear" w:color="auto" w:fill="auto"/>
            <w:vAlign w:val="center"/>
            <w:hideMark/>
          </w:tcPr>
          <w:p w:rsidR="003003FE" w:rsidRPr="00712986" w:rsidRDefault="003003FE" w:rsidP="003003FE">
            <w:pPr>
              <w:spacing w:after="0" w:line="240" w:lineRule="auto"/>
              <w:jc w:val="center"/>
              <w:rPr>
                <w:rFonts w:eastAsia="Times New Roman" w:cs="Times New Roman"/>
                <w:b/>
                <w:bCs/>
                <w:szCs w:val="26"/>
              </w:rPr>
            </w:pPr>
            <w:r w:rsidRPr="00712986">
              <w:rPr>
                <w:rFonts w:eastAsia="Times New Roman" w:cs="Times New Roman"/>
                <w:b/>
                <w:bCs/>
                <w:szCs w:val="26"/>
              </w:rPr>
              <w:t>ô tô có số lượng chỗ ngồi &lt; 9 chỗ</w:t>
            </w:r>
          </w:p>
        </w:tc>
        <w:tc>
          <w:tcPr>
            <w:tcW w:w="1170" w:type="pct"/>
            <w:vMerge/>
            <w:tcBorders>
              <w:top w:val="single" w:sz="4" w:space="0" w:color="auto"/>
              <w:left w:val="single" w:sz="4" w:space="0" w:color="auto"/>
              <w:bottom w:val="single" w:sz="4" w:space="0" w:color="000000"/>
              <w:right w:val="single" w:sz="4" w:space="0" w:color="auto"/>
            </w:tcBorders>
            <w:vAlign w:val="center"/>
            <w:hideMark/>
          </w:tcPr>
          <w:p w:rsidR="003003FE" w:rsidRPr="00712986" w:rsidRDefault="003003FE" w:rsidP="003003FE">
            <w:pPr>
              <w:spacing w:after="0" w:line="240" w:lineRule="auto"/>
              <w:rPr>
                <w:rFonts w:eastAsia="Times New Roman" w:cs="Times New Roman"/>
                <w:b/>
                <w:bCs/>
                <w:szCs w:val="26"/>
              </w:rPr>
            </w:pPr>
          </w:p>
        </w:tc>
      </w:tr>
      <w:tr w:rsidR="00712986" w:rsidRPr="00712986" w:rsidTr="004B38E9">
        <w:trPr>
          <w:trHeight w:val="303"/>
          <w:jc w:val="center"/>
        </w:trPr>
        <w:tc>
          <w:tcPr>
            <w:tcW w:w="388" w:type="pct"/>
            <w:tcBorders>
              <w:top w:val="nil"/>
              <w:left w:val="single" w:sz="4" w:space="0" w:color="auto"/>
              <w:bottom w:val="single" w:sz="4" w:space="0" w:color="auto"/>
              <w:right w:val="single" w:sz="4" w:space="0" w:color="auto"/>
            </w:tcBorders>
            <w:shd w:val="clear" w:color="auto" w:fill="auto"/>
            <w:noWrap/>
            <w:vAlign w:val="bottom"/>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lastRenderedPageBreak/>
              <w:t>1</w:t>
            </w:r>
          </w:p>
        </w:tc>
        <w:tc>
          <w:tcPr>
            <w:tcW w:w="547" w:type="pct"/>
            <w:tcBorders>
              <w:top w:val="nil"/>
              <w:left w:val="nil"/>
              <w:bottom w:val="single" w:sz="4" w:space="0" w:color="auto"/>
              <w:right w:val="single" w:sz="4" w:space="0" w:color="auto"/>
            </w:tcBorders>
            <w:shd w:val="clear" w:color="auto" w:fill="auto"/>
            <w:noWrap/>
            <w:vAlign w:val="bottom"/>
            <w:hideMark/>
          </w:tcPr>
          <w:p w:rsidR="003003FE" w:rsidRPr="00712986" w:rsidRDefault="003003FE" w:rsidP="003003FE">
            <w:pPr>
              <w:spacing w:after="0" w:line="240" w:lineRule="auto"/>
              <w:rPr>
                <w:rFonts w:eastAsia="Times New Roman" w:cs="Times New Roman"/>
                <w:szCs w:val="26"/>
              </w:rPr>
            </w:pPr>
            <w:r w:rsidRPr="00712986">
              <w:rPr>
                <w:rFonts w:eastAsia="Times New Roman" w:cs="Times New Roman"/>
                <w:szCs w:val="26"/>
              </w:rPr>
              <w:t>CO</w:t>
            </w:r>
          </w:p>
        </w:tc>
        <w:tc>
          <w:tcPr>
            <w:tcW w:w="548" w:type="pct"/>
            <w:tcBorders>
              <w:top w:val="nil"/>
              <w:left w:val="nil"/>
              <w:bottom w:val="single" w:sz="4" w:space="0" w:color="auto"/>
              <w:right w:val="single" w:sz="4" w:space="0" w:color="auto"/>
            </w:tcBorders>
            <w:shd w:val="clear" w:color="auto" w:fill="auto"/>
            <w:noWrap/>
            <w:vAlign w:val="center"/>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t>36</w:t>
            </w:r>
          </w:p>
        </w:tc>
        <w:tc>
          <w:tcPr>
            <w:tcW w:w="469" w:type="pct"/>
            <w:tcBorders>
              <w:top w:val="nil"/>
              <w:left w:val="nil"/>
              <w:bottom w:val="single" w:sz="4" w:space="0" w:color="auto"/>
              <w:right w:val="single" w:sz="4" w:space="0" w:color="auto"/>
            </w:tcBorders>
            <w:shd w:val="clear" w:color="auto" w:fill="auto"/>
            <w:noWrap/>
            <w:vAlign w:val="center"/>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t>4</w:t>
            </w:r>
          </w:p>
        </w:tc>
        <w:tc>
          <w:tcPr>
            <w:tcW w:w="704" w:type="pct"/>
            <w:tcBorders>
              <w:top w:val="nil"/>
              <w:left w:val="nil"/>
              <w:bottom w:val="single" w:sz="4" w:space="0" w:color="auto"/>
              <w:right w:val="single" w:sz="4" w:space="0" w:color="auto"/>
            </w:tcBorders>
            <w:shd w:val="clear" w:color="auto" w:fill="auto"/>
            <w:noWrap/>
            <w:vAlign w:val="center"/>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t>5,491</w:t>
            </w:r>
          </w:p>
        </w:tc>
        <w:tc>
          <w:tcPr>
            <w:tcW w:w="1173" w:type="pct"/>
            <w:tcBorders>
              <w:top w:val="nil"/>
              <w:left w:val="nil"/>
              <w:bottom w:val="single" w:sz="4" w:space="0" w:color="auto"/>
              <w:right w:val="single" w:sz="4" w:space="0" w:color="auto"/>
            </w:tcBorders>
            <w:shd w:val="clear" w:color="auto" w:fill="auto"/>
            <w:noWrap/>
            <w:vAlign w:val="center"/>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t>10,816</w:t>
            </w:r>
          </w:p>
        </w:tc>
        <w:tc>
          <w:tcPr>
            <w:tcW w:w="1170" w:type="pct"/>
            <w:tcBorders>
              <w:top w:val="nil"/>
              <w:left w:val="nil"/>
              <w:bottom w:val="single" w:sz="4" w:space="0" w:color="auto"/>
              <w:right w:val="single" w:sz="4" w:space="0" w:color="auto"/>
            </w:tcBorders>
            <w:shd w:val="clear" w:color="auto" w:fill="auto"/>
            <w:noWrap/>
            <w:vAlign w:val="center"/>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t>0,</w:t>
            </w:r>
            <w:r w:rsidR="00685EFB" w:rsidRPr="00712986">
              <w:rPr>
                <w:rFonts w:eastAsia="Times New Roman" w:cs="Times New Roman"/>
                <w:szCs w:val="26"/>
              </w:rPr>
              <w:t>0669</w:t>
            </w:r>
          </w:p>
        </w:tc>
      </w:tr>
      <w:tr w:rsidR="00712986" w:rsidRPr="00712986" w:rsidTr="004B38E9">
        <w:trPr>
          <w:trHeight w:val="303"/>
          <w:jc w:val="center"/>
        </w:trPr>
        <w:tc>
          <w:tcPr>
            <w:tcW w:w="388" w:type="pct"/>
            <w:tcBorders>
              <w:top w:val="nil"/>
              <w:left w:val="single" w:sz="4" w:space="0" w:color="auto"/>
              <w:bottom w:val="single" w:sz="4" w:space="0" w:color="auto"/>
              <w:right w:val="single" w:sz="4" w:space="0" w:color="auto"/>
            </w:tcBorders>
            <w:shd w:val="clear" w:color="auto" w:fill="auto"/>
            <w:noWrap/>
            <w:vAlign w:val="bottom"/>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t>2</w:t>
            </w:r>
          </w:p>
        </w:tc>
        <w:tc>
          <w:tcPr>
            <w:tcW w:w="547" w:type="pct"/>
            <w:tcBorders>
              <w:top w:val="nil"/>
              <w:left w:val="nil"/>
              <w:bottom w:val="single" w:sz="4" w:space="0" w:color="auto"/>
              <w:right w:val="single" w:sz="4" w:space="0" w:color="auto"/>
            </w:tcBorders>
            <w:shd w:val="clear" w:color="auto" w:fill="auto"/>
            <w:noWrap/>
            <w:vAlign w:val="bottom"/>
            <w:hideMark/>
          </w:tcPr>
          <w:p w:rsidR="003003FE" w:rsidRPr="00712986" w:rsidRDefault="003003FE" w:rsidP="003003FE">
            <w:pPr>
              <w:spacing w:after="0" w:line="240" w:lineRule="auto"/>
              <w:rPr>
                <w:rFonts w:eastAsia="Times New Roman" w:cs="Times New Roman"/>
                <w:szCs w:val="26"/>
              </w:rPr>
            </w:pPr>
            <w:r w:rsidRPr="00712986">
              <w:rPr>
                <w:rFonts w:eastAsia="Times New Roman" w:cs="Times New Roman"/>
                <w:szCs w:val="26"/>
              </w:rPr>
              <w:t>HC</w:t>
            </w:r>
          </w:p>
        </w:tc>
        <w:tc>
          <w:tcPr>
            <w:tcW w:w="548" w:type="pct"/>
            <w:tcBorders>
              <w:top w:val="nil"/>
              <w:left w:val="nil"/>
              <w:bottom w:val="single" w:sz="4" w:space="0" w:color="auto"/>
              <w:right w:val="single" w:sz="4" w:space="0" w:color="auto"/>
            </w:tcBorders>
            <w:shd w:val="clear" w:color="auto" w:fill="auto"/>
            <w:noWrap/>
            <w:vAlign w:val="center"/>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t>36</w:t>
            </w:r>
          </w:p>
        </w:tc>
        <w:tc>
          <w:tcPr>
            <w:tcW w:w="469" w:type="pct"/>
            <w:tcBorders>
              <w:top w:val="nil"/>
              <w:left w:val="nil"/>
              <w:bottom w:val="single" w:sz="4" w:space="0" w:color="auto"/>
              <w:right w:val="single" w:sz="4" w:space="0" w:color="auto"/>
            </w:tcBorders>
            <w:shd w:val="clear" w:color="auto" w:fill="auto"/>
            <w:noWrap/>
            <w:vAlign w:val="center"/>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t>4</w:t>
            </w:r>
          </w:p>
        </w:tc>
        <w:tc>
          <w:tcPr>
            <w:tcW w:w="704" w:type="pct"/>
            <w:tcBorders>
              <w:top w:val="nil"/>
              <w:left w:val="nil"/>
              <w:bottom w:val="single" w:sz="4" w:space="0" w:color="auto"/>
              <w:right w:val="single" w:sz="4" w:space="0" w:color="auto"/>
            </w:tcBorders>
            <w:shd w:val="clear" w:color="auto" w:fill="auto"/>
            <w:noWrap/>
            <w:vAlign w:val="center"/>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t>1,803</w:t>
            </w:r>
          </w:p>
        </w:tc>
        <w:tc>
          <w:tcPr>
            <w:tcW w:w="1173" w:type="pct"/>
            <w:tcBorders>
              <w:top w:val="nil"/>
              <w:left w:val="nil"/>
              <w:bottom w:val="single" w:sz="4" w:space="0" w:color="auto"/>
              <w:right w:val="single" w:sz="4" w:space="0" w:color="auto"/>
            </w:tcBorders>
            <w:shd w:val="clear" w:color="auto" w:fill="auto"/>
            <w:noWrap/>
            <w:vAlign w:val="center"/>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t>1,607</w:t>
            </w:r>
          </w:p>
        </w:tc>
        <w:tc>
          <w:tcPr>
            <w:tcW w:w="1170" w:type="pct"/>
            <w:tcBorders>
              <w:top w:val="nil"/>
              <w:left w:val="nil"/>
              <w:bottom w:val="single" w:sz="4" w:space="0" w:color="auto"/>
              <w:right w:val="single" w:sz="4" w:space="0" w:color="auto"/>
            </w:tcBorders>
            <w:shd w:val="clear" w:color="auto" w:fill="auto"/>
            <w:noWrap/>
            <w:vAlign w:val="center"/>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t>0,0</w:t>
            </w:r>
            <w:r w:rsidR="00685EFB" w:rsidRPr="00712986">
              <w:rPr>
                <w:rFonts w:eastAsia="Times New Roman" w:cs="Times New Roman"/>
                <w:szCs w:val="26"/>
              </w:rPr>
              <w:t>198</w:t>
            </w:r>
          </w:p>
        </w:tc>
      </w:tr>
      <w:tr w:rsidR="00712986" w:rsidRPr="00712986" w:rsidTr="004B38E9">
        <w:trPr>
          <w:trHeight w:val="303"/>
          <w:jc w:val="center"/>
        </w:trPr>
        <w:tc>
          <w:tcPr>
            <w:tcW w:w="388" w:type="pct"/>
            <w:tcBorders>
              <w:top w:val="nil"/>
              <w:left w:val="single" w:sz="4" w:space="0" w:color="auto"/>
              <w:bottom w:val="single" w:sz="4" w:space="0" w:color="auto"/>
              <w:right w:val="single" w:sz="4" w:space="0" w:color="auto"/>
            </w:tcBorders>
            <w:shd w:val="clear" w:color="auto" w:fill="auto"/>
            <w:noWrap/>
            <w:vAlign w:val="bottom"/>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t>3</w:t>
            </w:r>
          </w:p>
        </w:tc>
        <w:tc>
          <w:tcPr>
            <w:tcW w:w="547" w:type="pct"/>
            <w:tcBorders>
              <w:top w:val="nil"/>
              <w:left w:val="nil"/>
              <w:bottom w:val="single" w:sz="4" w:space="0" w:color="auto"/>
              <w:right w:val="single" w:sz="4" w:space="0" w:color="auto"/>
            </w:tcBorders>
            <w:shd w:val="clear" w:color="auto" w:fill="auto"/>
            <w:noWrap/>
            <w:vAlign w:val="bottom"/>
            <w:hideMark/>
          </w:tcPr>
          <w:p w:rsidR="003003FE" w:rsidRPr="00712986" w:rsidRDefault="003003FE" w:rsidP="003003FE">
            <w:pPr>
              <w:spacing w:after="0" w:line="240" w:lineRule="auto"/>
              <w:rPr>
                <w:rFonts w:eastAsia="Times New Roman" w:cs="Times New Roman"/>
                <w:szCs w:val="26"/>
              </w:rPr>
            </w:pPr>
            <w:r w:rsidRPr="00712986">
              <w:rPr>
                <w:rFonts w:eastAsia="Times New Roman" w:cs="Times New Roman"/>
                <w:szCs w:val="26"/>
              </w:rPr>
              <w:t>NOx</w:t>
            </w:r>
          </w:p>
        </w:tc>
        <w:tc>
          <w:tcPr>
            <w:tcW w:w="548" w:type="pct"/>
            <w:tcBorders>
              <w:top w:val="nil"/>
              <w:left w:val="nil"/>
              <w:bottom w:val="single" w:sz="4" w:space="0" w:color="auto"/>
              <w:right w:val="single" w:sz="4" w:space="0" w:color="auto"/>
            </w:tcBorders>
            <w:shd w:val="clear" w:color="auto" w:fill="auto"/>
            <w:noWrap/>
            <w:vAlign w:val="center"/>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t>36</w:t>
            </w:r>
          </w:p>
        </w:tc>
        <w:tc>
          <w:tcPr>
            <w:tcW w:w="469" w:type="pct"/>
            <w:tcBorders>
              <w:top w:val="nil"/>
              <w:left w:val="nil"/>
              <w:bottom w:val="single" w:sz="4" w:space="0" w:color="auto"/>
              <w:right w:val="single" w:sz="4" w:space="0" w:color="auto"/>
            </w:tcBorders>
            <w:shd w:val="clear" w:color="auto" w:fill="auto"/>
            <w:noWrap/>
            <w:vAlign w:val="center"/>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t>4</w:t>
            </w:r>
          </w:p>
        </w:tc>
        <w:tc>
          <w:tcPr>
            <w:tcW w:w="704" w:type="pct"/>
            <w:tcBorders>
              <w:top w:val="nil"/>
              <w:left w:val="nil"/>
              <w:bottom w:val="single" w:sz="4" w:space="0" w:color="auto"/>
              <w:right w:val="single" w:sz="4" w:space="0" w:color="auto"/>
            </w:tcBorders>
            <w:shd w:val="clear" w:color="auto" w:fill="auto"/>
            <w:noWrap/>
            <w:vAlign w:val="center"/>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t>0,195</w:t>
            </w:r>
          </w:p>
        </w:tc>
        <w:tc>
          <w:tcPr>
            <w:tcW w:w="1173" w:type="pct"/>
            <w:tcBorders>
              <w:top w:val="nil"/>
              <w:left w:val="nil"/>
              <w:bottom w:val="single" w:sz="4" w:space="0" w:color="auto"/>
              <w:right w:val="single" w:sz="4" w:space="0" w:color="auto"/>
            </w:tcBorders>
            <w:shd w:val="clear" w:color="auto" w:fill="auto"/>
            <w:noWrap/>
            <w:vAlign w:val="center"/>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t>0,945</w:t>
            </w:r>
          </w:p>
        </w:tc>
        <w:tc>
          <w:tcPr>
            <w:tcW w:w="1170" w:type="pct"/>
            <w:tcBorders>
              <w:top w:val="nil"/>
              <w:left w:val="nil"/>
              <w:bottom w:val="single" w:sz="4" w:space="0" w:color="auto"/>
              <w:right w:val="single" w:sz="4" w:space="0" w:color="auto"/>
            </w:tcBorders>
            <w:shd w:val="clear" w:color="auto" w:fill="auto"/>
            <w:noWrap/>
            <w:vAlign w:val="center"/>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t>0,0</w:t>
            </w:r>
            <w:r w:rsidR="00685EFB" w:rsidRPr="00712986">
              <w:rPr>
                <w:rFonts w:eastAsia="Times New Roman" w:cs="Times New Roman"/>
                <w:szCs w:val="26"/>
              </w:rPr>
              <w:t>03</w:t>
            </w:r>
          </w:p>
        </w:tc>
      </w:tr>
      <w:tr w:rsidR="00712986" w:rsidRPr="00712986" w:rsidTr="004B38E9">
        <w:trPr>
          <w:trHeight w:val="303"/>
          <w:jc w:val="center"/>
        </w:trPr>
        <w:tc>
          <w:tcPr>
            <w:tcW w:w="388" w:type="pct"/>
            <w:tcBorders>
              <w:top w:val="nil"/>
              <w:left w:val="single" w:sz="4" w:space="0" w:color="auto"/>
              <w:bottom w:val="single" w:sz="4" w:space="0" w:color="auto"/>
              <w:right w:val="single" w:sz="4" w:space="0" w:color="auto"/>
            </w:tcBorders>
            <w:shd w:val="clear" w:color="auto" w:fill="auto"/>
            <w:noWrap/>
            <w:vAlign w:val="bottom"/>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t>4</w:t>
            </w:r>
          </w:p>
        </w:tc>
        <w:tc>
          <w:tcPr>
            <w:tcW w:w="547" w:type="pct"/>
            <w:tcBorders>
              <w:top w:val="nil"/>
              <w:left w:val="nil"/>
              <w:bottom w:val="single" w:sz="4" w:space="0" w:color="auto"/>
              <w:right w:val="single" w:sz="4" w:space="0" w:color="auto"/>
            </w:tcBorders>
            <w:shd w:val="clear" w:color="auto" w:fill="auto"/>
            <w:noWrap/>
            <w:vAlign w:val="bottom"/>
            <w:hideMark/>
          </w:tcPr>
          <w:p w:rsidR="003003FE" w:rsidRPr="00712986" w:rsidRDefault="003003FE" w:rsidP="003003FE">
            <w:pPr>
              <w:spacing w:after="0" w:line="240" w:lineRule="auto"/>
              <w:rPr>
                <w:rFonts w:eastAsia="Times New Roman" w:cs="Times New Roman"/>
                <w:szCs w:val="26"/>
              </w:rPr>
            </w:pPr>
            <w:r w:rsidRPr="00712986">
              <w:rPr>
                <w:rFonts w:eastAsia="Times New Roman" w:cs="Times New Roman"/>
                <w:szCs w:val="26"/>
              </w:rPr>
              <w:t>Bụi</w:t>
            </w:r>
          </w:p>
        </w:tc>
        <w:tc>
          <w:tcPr>
            <w:tcW w:w="548" w:type="pct"/>
            <w:tcBorders>
              <w:top w:val="nil"/>
              <w:left w:val="nil"/>
              <w:bottom w:val="single" w:sz="4" w:space="0" w:color="auto"/>
              <w:right w:val="single" w:sz="4" w:space="0" w:color="auto"/>
            </w:tcBorders>
            <w:shd w:val="clear" w:color="auto" w:fill="auto"/>
            <w:noWrap/>
            <w:vAlign w:val="bottom"/>
            <w:hideMark/>
          </w:tcPr>
          <w:p w:rsidR="003003FE" w:rsidRPr="00712986" w:rsidRDefault="003003FE" w:rsidP="003003FE">
            <w:pPr>
              <w:spacing w:after="0" w:line="240" w:lineRule="auto"/>
              <w:rPr>
                <w:rFonts w:eastAsia="Times New Roman" w:cs="Times New Roman"/>
                <w:szCs w:val="26"/>
              </w:rPr>
            </w:pPr>
            <w:r w:rsidRPr="00712986">
              <w:rPr>
                <w:rFonts w:eastAsia="Times New Roman" w:cs="Times New Roman"/>
                <w:szCs w:val="26"/>
              </w:rPr>
              <w:t> </w:t>
            </w:r>
          </w:p>
        </w:tc>
        <w:tc>
          <w:tcPr>
            <w:tcW w:w="469" w:type="pct"/>
            <w:tcBorders>
              <w:top w:val="nil"/>
              <w:left w:val="nil"/>
              <w:bottom w:val="single" w:sz="4" w:space="0" w:color="auto"/>
              <w:right w:val="single" w:sz="4" w:space="0" w:color="auto"/>
            </w:tcBorders>
            <w:shd w:val="clear" w:color="auto" w:fill="auto"/>
            <w:noWrap/>
            <w:vAlign w:val="center"/>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t>4</w:t>
            </w:r>
          </w:p>
        </w:tc>
        <w:tc>
          <w:tcPr>
            <w:tcW w:w="704" w:type="pct"/>
            <w:tcBorders>
              <w:top w:val="nil"/>
              <w:left w:val="nil"/>
              <w:bottom w:val="single" w:sz="4" w:space="0" w:color="auto"/>
              <w:right w:val="single" w:sz="4" w:space="0" w:color="auto"/>
            </w:tcBorders>
            <w:shd w:val="clear" w:color="auto" w:fill="auto"/>
            <w:noWrap/>
            <w:vAlign w:val="bottom"/>
            <w:hideMark/>
          </w:tcPr>
          <w:p w:rsidR="003003FE" w:rsidRPr="00712986" w:rsidRDefault="003003FE" w:rsidP="003003FE">
            <w:pPr>
              <w:spacing w:after="0" w:line="240" w:lineRule="auto"/>
              <w:rPr>
                <w:rFonts w:eastAsia="Times New Roman" w:cs="Times New Roman"/>
                <w:szCs w:val="26"/>
              </w:rPr>
            </w:pPr>
            <w:r w:rsidRPr="00712986">
              <w:rPr>
                <w:rFonts w:eastAsia="Times New Roman" w:cs="Times New Roman"/>
                <w:szCs w:val="26"/>
              </w:rPr>
              <w:t> </w:t>
            </w:r>
          </w:p>
        </w:tc>
        <w:tc>
          <w:tcPr>
            <w:tcW w:w="1173" w:type="pct"/>
            <w:tcBorders>
              <w:top w:val="nil"/>
              <w:left w:val="nil"/>
              <w:bottom w:val="single" w:sz="4" w:space="0" w:color="auto"/>
              <w:right w:val="single" w:sz="4" w:space="0" w:color="auto"/>
            </w:tcBorders>
            <w:shd w:val="clear" w:color="auto" w:fill="auto"/>
            <w:noWrap/>
            <w:vAlign w:val="bottom"/>
            <w:hideMark/>
          </w:tcPr>
          <w:p w:rsidR="003003FE" w:rsidRPr="00712986" w:rsidRDefault="003003FE" w:rsidP="00B45163">
            <w:pPr>
              <w:spacing w:after="0" w:line="240" w:lineRule="auto"/>
              <w:jc w:val="center"/>
              <w:rPr>
                <w:rFonts w:eastAsia="Times New Roman" w:cs="Times New Roman"/>
                <w:szCs w:val="26"/>
              </w:rPr>
            </w:pPr>
            <w:r w:rsidRPr="00712986">
              <w:rPr>
                <w:rFonts w:eastAsia="Times New Roman" w:cs="Times New Roman"/>
                <w:szCs w:val="26"/>
              </w:rPr>
              <w:t>0,012</w:t>
            </w:r>
          </w:p>
        </w:tc>
        <w:tc>
          <w:tcPr>
            <w:tcW w:w="1170" w:type="pct"/>
            <w:tcBorders>
              <w:top w:val="nil"/>
              <w:left w:val="nil"/>
              <w:bottom w:val="single" w:sz="4" w:space="0" w:color="auto"/>
              <w:right w:val="single" w:sz="4" w:space="0" w:color="auto"/>
            </w:tcBorders>
            <w:shd w:val="clear" w:color="auto" w:fill="auto"/>
            <w:noWrap/>
            <w:vAlign w:val="center"/>
            <w:hideMark/>
          </w:tcPr>
          <w:p w:rsidR="003003FE" w:rsidRPr="00712986" w:rsidRDefault="003003FE" w:rsidP="003003FE">
            <w:pPr>
              <w:spacing w:after="0" w:line="240" w:lineRule="auto"/>
              <w:jc w:val="center"/>
              <w:rPr>
                <w:rFonts w:eastAsia="Times New Roman" w:cs="Times New Roman"/>
                <w:szCs w:val="26"/>
              </w:rPr>
            </w:pPr>
            <w:r w:rsidRPr="00712986">
              <w:rPr>
                <w:rFonts w:eastAsia="Times New Roman" w:cs="Times New Roman"/>
                <w:szCs w:val="26"/>
              </w:rPr>
              <w:t>0,0000</w:t>
            </w:r>
            <w:r w:rsidR="0017130E" w:rsidRPr="00712986">
              <w:rPr>
                <w:rFonts w:eastAsia="Times New Roman" w:cs="Times New Roman"/>
                <w:szCs w:val="26"/>
              </w:rPr>
              <w:t>133</w:t>
            </w:r>
          </w:p>
        </w:tc>
      </w:tr>
    </w:tbl>
    <w:p w:rsidR="00F12A7D" w:rsidRPr="00712986" w:rsidRDefault="00B45163" w:rsidP="00E11C1D">
      <w:pPr>
        <w:pStyle w:val="ListParagraph"/>
        <w:spacing w:before="120" w:after="120" w:line="288" w:lineRule="auto"/>
        <w:ind w:left="0" w:firstLine="567"/>
        <w:jc w:val="both"/>
        <w:rPr>
          <w:rFonts w:ascii="TimesNewRomanPSMT" w:hAnsi="TimesNewRomanPSMT"/>
          <w:szCs w:val="26"/>
        </w:rPr>
      </w:pPr>
      <w:r w:rsidRPr="00712986">
        <w:rPr>
          <w:sz w:val="28"/>
          <w:szCs w:val="28"/>
        </w:rPr>
        <w:t xml:space="preserve">Xét </w:t>
      </w:r>
      <w:r w:rsidRPr="00712986">
        <w:rPr>
          <w:rFonts w:ascii="TimesNewRomanPSMT" w:hAnsi="TimesNewRomanPSMT"/>
          <w:szCs w:val="26"/>
        </w:rPr>
        <w:t>nguồn đường ở độ cao gần mặt đất, gió thổi vuông góc với nguồn đường, khi đó nồng độ bụi trung bình tại một điểm bất kỳ trong không khí được xác định theo mô hình cải biên của Sutton như sau:</w:t>
      </w:r>
    </w:p>
    <w:p w:rsidR="00B45163" w:rsidRPr="00712986" w:rsidRDefault="00B45163" w:rsidP="00E11C1D">
      <w:pPr>
        <w:pStyle w:val="ListParagraph"/>
        <w:spacing w:before="120" w:after="120" w:line="288" w:lineRule="auto"/>
        <w:ind w:left="0" w:firstLine="567"/>
        <w:jc w:val="both"/>
        <w:rPr>
          <w:sz w:val="28"/>
          <w:szCs w:val="28"/>
        </w:rPr>
      </w:pPr>
      <w:r w:rsidRPr="00712986">
        <w:rPr>
          <w:noProof/>
        </w:rPr>
        <w:drawing>
          <wp:inline distT="0" distB="0" distL="0" distR="0" wp14:anchorId="73F6221D" wp14:editId="1EE5F626">
            <wp:extent cx="4638675" cy="2571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638675" cy="257175"/>
                    </a:xfrm>
                    <a:prstGeom prst="rect">
                      <a:avLst/>
                    </a:prstGeom>
                  </pic:spPr>
                </pic:pic>
              </a:graphicData>
            </a:graphic>
          </wp:inline>
        </w:drawing>
      </w:r>
    </w:p>
    <w:p w:rsidR="00B45163" w:rsidRPr="00712986" w:rsidRDefault="00B45163" w:rsidP="00E11C1D">
      <w:pPr>
        <w:pStyle w:val="ListParagraph"/>
        <w:spacing w:before="120" w:after="120" w:line="288" w:lineRule="auto"/>
        <w:ind w:left="0" w:firstLine="567"/>
        <w:jc w:val="both"/>
        <w:rPr>
          <w:sz w:val="28"/>
          <w:szCs w:val="28"/>
        </w:rPr>
      </w:pPr>
      <w:r w:rsidRPr="00712986">
        <w:rPr>
          <w:sz w:val="28"/>
          <w:szCs w:val="28"/>
        </w:rPr>
        <w:t>Trong đó:</w:t>
      </w:r>
    </w:p>
    <w:p w:rsidR="00B45163" w:rsidRPr="00712986" w:rsidRDefault="00B45163" w:rsidP="00E11C1D">
      <w:pPr>
        <w:pStyle w:val="ListParagraph"/>
        <w:spacing w:before="120" w:after="120" w:line="288" w:lineRule="auto"/>
        <w:ind w:left="0" w:firstLine="567"/>
        <w:jc w:val="both"/>
        <w:rPr>
          <w:sz w:val="28"/>
          <w:szCs w:val="28"/>
        </w:rPr>
      </w:pPr>
      <w:r w:rsidRPr="00712986">
        <w:rPr>
          <w:sz w:val="28"/>
          <w:szCs w:val="28"/>
        </w:rPr>
        <w:t>C: Nồng độ chất ô nhiễm trong khống khí (mg/m</w:t>
      </w:r>
      <w:r w:rsidRPr="00712986">
        <w:rPr>
          <w:sz w:val="28"/>
          <w:szCs w:val="28"/>
          <w:vertAlign w:val="superscript"/>
        </w:rPr>
        <w:t>3</w:t>
      </w:r>
      <w:r w:rsidRPr="00712986">
        <w:rPr>
          <w:sz w:val="28"/>
          <w:szCs w:val="28"/>
        </w:rPr>
        <w:t>)</w:t>
      </w:r>
    </w:p>
    <w:p w:rsidR="00B45163" w:rsidRPr="00712986" w:rsidRDefault="00B45163" w:rsidP="00E11C1D">
      <w:pPr>
        <w:pStyle w:val="ListParagraph"/>
        <w:spacing w:before="120" w:after="120" w:line="288" w:lineRule="auto"/>
        <w:ind w:left="0" w:firstLine="567"/>
        <w:jc w:val="both"/>
        <w:rPr>
          <w:sz w:val="28"/>
          <w:szCs w:val="28"/>
        </w:rPr>
      </w:pPr>
      <w:r w:rsidRPr="00712986">
        <w:rPr>
          <w:sz w:val="28"/>
          <w:szCs w:val="28"/>
        </w:rPr>
        <w:t xml:space="preserve">Co: Nồng độ chất ô nhiễm của môi trường nền khu vực Dự án </w:t>
      </w:r>
    </w:p>
    <w:p w:rsidR="00B45163" w:rsidRPr="00712986" w:rsidRDefault="00B45163" w:rsidP="00E11C1D">
      <w:pPr>
        <w:pStyle w:val="ListParagraph"/>
        <w:spacing w:before="120" w:after="120" w:line="288" w:lineRule="auto"/>
        <w:ind w:left="0" w:firstLine="567"/>
        <w:jc w:val="both"/>
        <w:rPr>
          <w:sz w:val="28"/>
          <w:szCs w:val="28"/>
        </w:rPr>
      </w:pPr>
      <w:r w:rsidRPr="00712986">
        <w:rPr>
          <w:sz w:val="28"/>
          <w:szCs w:val="28"/>
        </w:rPr>
        <w:t xml:space="preserve">E: </w:t>
      </w:r>
      <w:r w:rsidR="006217A5" w:rsidRPr="00712986">
        <w:rPr>
          <w:sz w:val="28"/>
          <w:szCs w:val="28"/>
        </w:rPr>
        <w:t>Nguồn thải (mg/m/s)</w:t>
      </w:r>
    </w:p>
    <w:p w:rsidR="006217A5" w:rsidRPr="00712986" w:rsidRDefault="006217A5" w:rsidP="00E11C1D">
      <w:pPr>
        <w:pStyle w:val="ListParagraph"/>
        <w:spacing w:before="120" w:after="120" w:line="288" w:lineRule="auto"/>
        <w:ind w:left="0" w:firstLine="567"/>
        <w:jc w:val="both"/>
        <w:rPr>
          <w:sz w:val="28"/>
          <w:szCs w:val="28"/>
        </w:rPr>
      </w:pPr>
      <w:r w:rsidRPr="00712986">
        <w:rPr>
          <w:sz w:val="28"/>
          <w:szCs w:val="28"/>
        </w:rPr>
        <w:t>Z: Độ cao của điểm tính (m)</w:t>
      </w:r>
      <w:r w:rsidR="0017130E" w:rsidRPr="00712986">
        <w:rPr>
          <w:sz w:val="28"/>
          <w:szCs w:val="28"/>
        </w:rPr>
        <w:t>, lấy z=1,5</w:t>
      </w:r>
    </w:p>
    <w:p w:rsidR="006217A5" w:rsidRPr="00712986" w:rsidRDefault="006217A5" w:rsidP="00E11C1D">
      <w:pPr>
        <w:pStyle w:val="ListParagraph"/>
        <w:spacing w:before="120" w:after="120" w:line="288" w:lineRule="auto"/>
        <w:ind w:left="0" w:firstLine="567"/>
        <w:jc w:val="both"/>
        <w:rPr>
          <w:sz w:val="28"/>
          <w:szCs w:val="28"/>
          <w:vertAlign w:val="superscript"/>
        </w:rPr>
      </w:pPr>
      <w:r w:rsidRPr="00712986">
        <w:rPr>
          <w:rFonts w:cs="Times New Roman"/>
          <w:sz w:val="28"/>
          <w:szCs w:val="28"/>
        </w:rPr>
        <w:t>σ</w:t>
      </w:r>
      <w:r w:rsidRPr="00712986">
        <w:rPr>
          <w:sz w:val="28"/>
          <w:szCs w:val="28"/>
          <w:vertAlign w:val="subscript"/>
        </w:rPr>
        <w:t>z</w:t>
      </w:r>
      <w:r w:rsidRPr="00712986">
        <w:rPr>
          <w:sz w:val="28"/>
          <w:szCs w:val="28"/>
        </w:rPr>
        <w:t xml:space="preserve"> : Hệ số khuếch tán theo phương z (m) là hàm số của khoảng cách x theo hướng thổi; </w:t>
      </w:r>
      <w:r w:rsidRPr="00712986">
        <w:rPr>
          <w:rFonts w:cs="Times New Roman"/>
          <w:sz w:val="28"/>
          <w:szCs w:val="28"/>
        </w:rPr>
        <w:t>σ</w:t>
      </w:r>
      <w:r w:rsidRPr="00712986">
        <w:rPr>
          <w:sz w:val="28"/>
          <w:szCs w:val="28"/>
          <w:vertAlign w:val="subscript"/>
        </w:rPr>
        <w:t xml:space="preserve">z </w:t>
      </w:r>
      <w:r w:rsidRPr="00712986">
        <w:rPr>
          <w:sz w:val="28"/>
          <w:szCs w:val="28"/>
        </w:rPr>
        <w:t>= 0,53.x</w:t>
      </w:r>
      <w:r w:rsidRPr="00712986">
        <w:rPr>
          <w:sz w:val="28"/>
          <w:szCs w:val="28"/>
          <w:vertAlign w:val="superscript"/>
        </w:rPr>
        <w:t>0,73</w:t>
      </w:r>
    </w:p>
    <w:p w:rsidR="006217A5" w:rsidRPr="00712986" w:rsidRDefault="006217A5" w:rsidP="00E11C1D">
      <w:pPr>
        <w:pStyle w:val="ListParagraph"/>
        <w:spacing w:before="120" w:after="120" w:line="288" w:lineRule="auto"/>
        <w:ind w:left="0" w:firstLine="567"/>
        <w:jc w:val="both"/>
        <w:rPr>
          <w:sz w:val="28"/>
          <w:szCs w:val="28"/>
        </w:rPr>
      </w:pPr>
      <w:r w:rsidRPr="00712986">
        <w:rPr>
          <w:sz w:val="28"/>
          <w:szCs w:val="28"/>
        </w:rPr>
        <w:t xml:space="preserve">u: Tốc độ gió trung bình (m/s), lấy u = </w:t>
      </w:r>
      <w:r w:rsidR="00D13DB2" w:rsidRPr="00712986">
        <w:rPr>
          <w:sz w:val="28"/>
          <w:szCs w:val="28"/>
        </w:rPr>
        <w:t>0,5</w:t>
      </w:r>
      <w:r w:rsidRPr="00712986">
        <w:rPr>
          <w:sz w:val="28"/>
          <w:szCs w:val="28"/>
        </w:rPr>
        <w:t>m/s</w:t>
      </w:r>
    </w:p>
    <w:p w:rsidR="006217A5" w:rsidRPr="00712986" w:rsidRDefault="00973ADC" w:rsidP="00E11C1D">
      <w:pPr>
        <w:pStyle w:val="ListParagraph"/>
        <w:spacing w:before="120" w:after="120" w:line="288" w:lineRule="auto"/>
        <w:ind w:left="0" w:firstLine="567"/>
        <w:jc w:val="both"/>
        <w:rPr>
          <w:sz w:val="28"/>
          <w:szCs w:val="28"/>
        </w:rPr>
      </w:pPr>
      <w:r w:rsidRPr="00712986">
        <w:rPr>
          <w:sz w:val="28"/>
          <w:szCs w:val="28"/>
        </w:rPr>
        <w:t>h: Độ cao của mặt đường so với mặt đất xung quanh (m), h =</w:t>
      </w:r>
      <w:r w:rsidR="0017130E" w:rsidRPr="00712986">
        <w:rPr>
          <w:sz w:val="28"/>
          <w:szCs w:val="28"/>
        </w:rPr>
        <w:t>0,5</w:t>
      </w:r>
      <w:r w:rsidRPr="00712986">
        <w:rPr>
          <w:sz w:val="28"/>
          <w:szCs w:val="28"/>
        </w:rPr>
        <w:t>m</w:t>
      </w:r>
    </w:p>
    <w:p w:rsidR="00973ADC" w:rsidRPr="00712986" w:rsidRDefault="00973ADC" w:rsidP="00E11C1D">
      <w:pPr>
        <w:pStyle w:val="ListParagraph"/>
        <w:spacing w:before="120" w:after="120" w:line="288" w:lineRule="auto"/>
        <w:ind w:left="0" w:firstLine="567"/>
        <w:jc w:val="both"/>
        <w:rPr>
          <w:i/>
          <w:iCs/>
          <w:sz w:val="28"/>
          <w:szCs w:val="28"/>
        </w:rPr>
      </w:pPr>
      <w:r w:rsidRPr="00712986">
        <w:rPr>
          <w:i/>
          <w:iCs/>
          <w:sz w:val="28"/>
          <w:szCs w:val="28"/>
        </w:rPr>
        <w:t>(Phạm Ngọc Đăng, 1997, Môi trường không khí, NXB KH&amp;KT, Hà Nội)</w:t>
      </w:r>
    </w:p>
    <w:p w:rsidR="00973ADC" w:rsidRPr="00712986" w:rsidRDefault="00973ADC" w:rsidP="00E11C1D">
      <w:pPr>
        <w:pStyle w:val="ListParagraph"/>
        <w:spacing w:before="120" w:after="120" w:line="288" w:lineRule="auto"/>
        <w:ind w:left="0" w:firstLine="567"/>
        <w:jc w:val="both"/>
        <w:rPr>
          <w:sz w:val="28"/>
          <w:szCs w:val="28"/>
        </w:rPr>
      </w:pPr>
      <w:r w:rsidRPr="00712986">
        <w:rPr>
          <w:sz w:val="28"/>
          <w:szCs w:val="28"/>
        </w:rPr>
        <w:t>Kết quả tính toán nồng độ bụi theo khoảng cách (x) và độ cao (z) được thể hiện ở bảng sau:</w:t>
      </w:r>
    </w:p>
    <w:p w:rsidR="00973ADC" w:rsidRPr="00712986" w:rsidRDefault="009F6F12" w:rsidP="009F6F12">
      <w:pPr>
        <w:pStyle w:val="Caption"/>
        <w:jc w:val="center"/>
        <w:rPr>
          <w:b/>
          <w:bCs/>
          <w:i w:val="0"/>
          <w:iCs w:val="0"/>
          <w:color w:val="auto"/>
          <w:sz w:val="28"/>
          <w:szCs w:val="28"/>
        </w:rPr>
      </w:pPr>
      <w:bookmarkStart w:id="92" w:name="_Toc228936270"/>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IV</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3</w:t>
      </w:r>
      <w:r w:rsidR="00F978E2" w:rsidRPr="00712986">
        <w:rPr>
          <w:b/>
          <w:bCs/>
          <w:i w:val="0"/>
          <w:iCs w:val="0"/>
          <w:color w:val="auto"/>
          <w:sz w:val="28"/>
          <w:szCs w:val="28"/>
        </w:rPr>
        <w:fldChar w:fldCharType="end"/>
      </w:r>
      <w:r w:rsidRPr="00712986">
        <w:rPr>
          <w:b/>
          <w:bCs/>
          <w:i w:val="0"/>
          <w:iCs w:val="0"/>
          <w:color w:val="auto"/>
          <w:sz w:val="28"/>
          <w:szCs w:val="28"/>
        </w:rPr>
        <w:t xml:space="preserve">. </w:t>
      </w:r>
      <w:r w:rsidR="00973ADC" w:rsidRPr="00712986">
        <w:rPr>
          <w:b/>
          <w:bCs/>
          <w:i w:val="0"/>
          <w:iCs w:val="0"/>
          <w:color w:val="auto"/>
          <w:sz w:val="28"/>
          <w:szCs w:val="28"/>
        </w:rPr>
        <w:t>Nồng độ các chất ô nhiễm khí thai từ các loại xe máy và ô tô trong giai đoạn lắp đặt thiết bị phục vụ dự án</w:t>
      </w:r>
      <w:bookmarkEnd w:id="92"/>
    </w:p>
    <w:p w:rsidR="0017130E" w:rsidRPr="00712986" w:rsidRDefault="0017130E" w:rsidP="0017130E">
      <w:pPr>
        <w:jc w:val="right"/>
      </w:pPr>
      <w:r w:rsidRPr="00712986">
        <w:t>Đơn vị: mg/m</w:t>
      </w:r>
      <w:r w:rsidRPr="00712986">
        <w:rPr>
          <w:vertAlign w:val="superscript"/>
        </w:rPr>
        <w:t>3</w:t>
      </w:r>
    </w:p>
    <w:tbl>
      <w:tblPr>
        <w:tblStyle w:val="TableGrid"/>
        <w:tblW w:w="5000" w:type="pct"/>
        <w:jc w:val="center"/>
        <w:tblLook w:val="04A0" w:firstRow="1" w:lastRow="0" w:firstColumn="1" w:lastColumn="0" w:noHBand="0" w:noVBand="1"/>
      </w:tblPr>
      <w:tblGrid>
        <w:gridCol w:w="2465"/>
        <w:gridCol w:w="1430"/>
        <w:gridCol w:w="1794"/>
        <w:gridCol w:w="1802"/>
        <w:gridCol w:w="1796"/>
      </w:tblGrid>
      <w:tr w:rsidR="00712986" w:rsidRPr="00712986" w:rsidTr="004B38E9">
        <w:trPr>
          <w:jc w:val="center"/>
        </w:trPr>
        <w:tc>
          <w:tcPr>
            <w:tcW w:w="1327" w:type="pct"/>
            <w:vAlign w:val="center"/>
          </w:tcPr>
          <w:p w:rsidR="0017130E" w:rsidRPr="00712986" w:rsidRDefault="0017130E" w:rsidP="0017130E">
            <w:pPr>
              <w:jc w:val="center"/>
              <w:rPr>
                <w:b/>
                <w:bCs/>
              </w:rPr>
            </w:pPr>
            <w:r w:rsidRPr="00712986">
              <w:rPr>
                <w:b/>
                <w:bCs/>
              </w:rPr>
              <w:t>Khoảng cách x (m)</w:t>
            </w:r>
          </w:p>
        </w:tc>
        <w:tc>
          <w:tcPr>
            <w:tcW w:w="770" w:type="pct"/>
            <w:vAlign w:val="center"/>
          </w:tcPr>
          <w:p w:rsidR="0017130E" w:rsidRPr="00712986" w:rsidRDefault="0017130E" w:rsidP="0017130E">
            <w:pPr>
              <w:jc w:val="center"/>
              <w:rPr>
                <w:b/>
                <w:bCs/>
              </w:rPr>
            </w:pPr>
            <w:r w:rsidRPr="00712986">
              <w:rPr>
                <w:b/>
                <w:bCs/>
              </w:rPr>
              <w:t xml:space="preserve">CO </w:t>
            </w:r>
          </w:p>
        </w:tc>
        <w:tc>
          <w:tcPr>
            <w:tcW w:w="966" w:type="pct"/>
            <w:vAlign w:val="center"/>
          </w:tcPr>
          <w:p w:rsidR="0017130E" w:rsidRPr="00712986" w:rsidRDefault="0017130E" w:rsidP="0017130E">
            <w:pPr>
              <w:jc w:val="center"/>
              <w:rPr>
                <w:b/>
                <w:bCs/>
              </w:rPr>
            </w:pPr>
            <w:r w:rsidRPr="00712986">
              <w:rPr>
                <w:b/>
                <w:bCs/>
              </w:rPr>
              <w:t xml:space="preserve">HC </w:t>
            </w:r>
          </w:p>
        </w:tc>
        <w:tc>
          <w:tcPr>
            <w:tcW w:w="970" w:type="pct"/>
            <w:vAlign w:val="center"/>
          </w:tcPr>
          <w:p w:rsidR="0017130E" w:rsidRPr="00712986" w:rsidRDefault="0017130E" w:rsidP="0017130E">
            <w:pPr>
              <w:jc w:val="center"/>
              <w:rPr>
                <w:b/>
                <w:bCs/>
              </w:rPr>
            </w:pPr>
            <w:r w:rsidRPr="00712986">
              <w:rPr>
                <w:b/>
                <w:bCs/>
              </w:rPr>
              <w:t xml:space="preserve">NOx </w:t>
            </w:r>
          </w:p>
        </w:tc>
        <w:tc>
          <w:tcPr>
            <w:tcW w:w="967" w:type="pct"/>
            <w:vAlign w:val="center"/>
          </w:tcPr>
          <w:p w:rsidR="0017130E" w:rsidRPr="00712986" w:rsidRDefault="0017130E" w:rsidP="0017130E">
            <w:pPr>
              <w:jc w:val="center"/>
              <w:rPr>
                <w:b/>
                <w:bCs/>
              </w:rPr>
            </w:pPr>
            <w:r w:rsidRPr="00712986">
              <w:rPr>
                <w:b/>
                <w:bCs/>
              </w:rPr>
              <w:t xml:space="preserve">Bụi </w:t>
            </w:r>
          </w:p>
        </w:tc>
      </w:tr>
      <w:tr w:rsidR="00712986" w:rsidRPr="00712986" w:rsidTr="004B38E9">
        <w:trPr>
          <w:jc w:val="center"/>
        </w:trPr>
        <w:tc>
          <w:tcPr>
            <w:tcW w:w="1327" w:type="pct"/>
            <w:vAlign w:val="center"/>
          </w:tcPr>
          <w:p w:rsidR="000B5EF7" w:rsidRPr="00712986" w:rsidRDefault="000B5EF7" w:rsidP="000B5EF7">
            <w:pPr>
              <w:jc w:val="center"/>
            </w:pPr>
            <w:r w:rsidRPr="00712986">
              <w:t>5</w:t>
            </w:r>
          </w:p>
        </w:tc>
        <w:tc>
          <w:tcPr>
            <w:tcW w:w="770" w:type="pct"/>
            <w:vAlign w:val="center"/>
          </w:tcPr>
          <w:p w:rsidR="000B5EF7" w:rsidRPr="00712986" w:rsidRDefault="000B5EF7" w:rsidP="000B5EF7">
            <w:pPr>
              <w:jc w:val="center"/>
              <w:rPr>
                <w:rFonts w:cs="Times New Roman"/>
                <w:szCs w:val="26"/>
              </w:rPr>
            </w:pPr>
            <w:r w:rsidRPr="00712986">
              <w:rPr>
                <w:rFonts w:cs="Times New Roman"/>
                <w:szCs w:val="26"/>
              </w:rPr>
              <w:t>7,5416</w:t>
            </w:r>
          </w:p>
        </w:tc>
        <w:tc>
          <w:tcPr>
            <w:tcW w:w="966" w:type="pct"/>
            <w:vAlign w:val="center"/>
          </w:tcPr>
          <w:p w:rsidR="000B5EF7" w:rsidRPr="00712986" w:rsidRDefault="000B5EF7" w:rsidP="000B5EF7">
            <w:pPr>
              <w:jc w:val="center"/>
              <w:rPr>
                <w:rFonts w:cs="Times New Roman"/>
                <w:szCs w:val="26"/>
              </w:rPr>
            </w:pPr>
            <w:r w:rsidRPr="00712986">
              <w:rPr>
                <w:rFonts w:cs="Times New Roman"/>
                <w:szCs w:val="26"/>
              </w:rPr>
              <w:t>0,0123</w:t>
            </w:r>
          </w:p>
        </w:tc>
        <w:tc>
          <w:tcPr>
            <w:tcW w:w="970" w:type="pct"/>
            <w:vAlign w:val="center"/>
          </w:tcPr>
          <w:p w:rsidR="000B5EF7" w:rsidRPr="00712986" w:rsidRDefault="000B5EF7" w:rsidP="000B5EF7">
            <w:pPr>
              <w:jc w:val="center"/>
              <w:rPr>
                <w:rFonts w:cs="Times New Roman"/>
                <w:szCs w:val="26"/>
              </w:rPr>
            </w:pPr>
            <w:r w:rsidRPr="00712986">
              <w:rPr>
                <w:rFonts w:cs="Times New Roman"/>
                <w:szCs w:val="26"/>
              </w:rPr>
              <w:t>0,06420</w:t>
            </w:r>
          </w:p>
        </w:tc>
        <w:tc>
          <w:tcPr>
            <w:tcW w:w="967" w:type="pct"/>
            <w:vAlign w:val="center"/>
          </w:tcPr>
          <w:p w:rsidR="000B5EF7" w:rsidRPr="00712986" w:rsidRDefault="000B5EF7" w:rsidP="000B5EF7">
            <w:pPr>
              <w:jc w:val="center"/>
              <w:rPr>
                <w:rFonts w:cs="Times New Roman"/>
                <w:szCs w:val="26"/>
              </w:rPr>
            </w:pPr>
            <w:r w:rsidRPr="00712986">
              <w:rPr>
                <w:rFonts w:cs="Times New Roman"/>
                <w:szCs w:val="26"/>
              </w:rPr>
              <w:t>0,092508</w:t>
            </w:r>
          </w:p>
        </w:tc>
      </w:tr>
      <w:tr w:rsidR="00712986" w:rsidRPr="00712986" w:rsidTr="004B38E9">
        <w:trPr>
          <w:jc w:val="center"/>
        </w:trPr>
        <w:tc>
          <w:tcPr>
            <w:tcW w:w="1327" w:type="pct"/>
            <w:vAlign w:val="center"/>
          </w:tcPr>
          <w:p w:rsidR="000B5EF7" w:rsidRPr="00712986" w:rsidRDefault="000B5EF7" w:rsidP="000B5EF7">
            <w:pPr>
              <w:jc w:val="center"/>
            </w:pPr>
            <w:r w:rsidRPr="00712986">
              <w:t>10</w:t>
            </w:r>
          </w:p>
        </w:tc>
        <w:tc>
          <w:tcPr>
            <w:tcW w:w="770" w:type="pct"/>
            <w:vAlign w:val="center"/>
          </w:tcPr>
          <w:p w:rsidR="000B5EF7" w:rsidRPr="00712986" w:rsidRDefault="000B5EF7" w:rsidP="000B5EF7">
            <w:pPr>
              <w:jc w:val="center"/>
              <w:rPr>
                <w:rFonts w:cs="Times New Roman"/>
                <w:szCs w:val="26"/>
              </w:rPr>
            </w:pPr>
            <w:r w:rsidRPr="00712986">
              <w:rPr>
                <w:rFonts w:cs="Times New Roman"/>
                <w:szCs w:val="26"/>
              </w:rPr>
              <w:t>7,5417</w:t>
            </w:r>
          </w:p>
        </w:tc>
        <w:tc>
          <w:tcPr>
            <w:tcW w:w="966" w:type="pct"/>
            <w:vAlign w:val="center"/>
          </w:tcPr>
          <w:p w:rsidR="000B5EF7" w:rsidRPr="00712986" w:rsidRDefault="000B5EF7" w:rsidP="000B5EF7">
            <w:pPr>
              <w:jc w:val="center"/>
              <w:rPr>
                <w:rFonts w:cs="Times New Roman"/>
                <w:szCs w:val="26"/>
              </w:rPr>
            </w:pPr>
            <w:r w:rsidRPr="00712986">
              <w:rPr>
                <w:rFonts w:cs="Times New Roman"/>
                <w:szCs w:val="26"/>
              </w:rPr>
              <w:t>0,0123</w:t>
            </w:r>
          </w:p>
        </w:tc>
        <w:tc>
          <w:tcPr>
            <w:tcW w:w="970" w:type="pct"/>
            <w:vAlign w:val="center"/>
          </w:tcPr>
          <w:p w:rsidR="000B5EF7" w:rsidRPr="00712986" w:rsidRDefault="000B5EF7" w:rsidP="000B5EF7">
            <w:pPr>
              <w:jc w:val="center"/>
              <w:rPr>
                <w:rFonts w:cs="Times New Roman"/>
                <w:szCs w:val="26"/>
              </w:rPr>
            </w:pPr>
            <w:r w:rsidRPr="00712986">
              <w:rPr>
                <w:rFonts w:cs="Times New Roman"/>
                <w:szCs w:val="26"/>
              </w:rPr>
              <w:t>0,06420</w:t>
            </w:r>
          </w:p>
        </w:tc>
        <w:tc>
          <w:tcPr>
            <w:tcW w:w="967" w:type="pct"/>
            <w:vAlign w:val="center"/>
          </w:tcPr>
          <w:p w:rsidR="000B5EF7" w:rsidRPr="00712986" w:rsidRDefault="000B5EF7" w:rsidP="000B5EF7">
            <w:pPr>
              <w:jc w:val="center"/>
              <w:rPr>
                <w:rFonts w:cs="Times New Roman"/>
                <w:szCs w:val="26"/>
              </w:rPr>
            </w:pPr>
            <w:r w:rsidRPr="00712986">
              <w:rPr>
                <w:rFonts w:cs="Times New Roman"/>
                <w:szCs w:val="26"/>
              </w:rPr>
              <w:t>0,092508</w:t>
            </w:r>
          </w:p>
        </w:tc>
      </w:tr>
      <w:tr w:rsidR="00712986" w:rsidRPr="00712986" w:rsidTr="004B38E9">
        <w:trPr>
          <w:jc w:val="center"/>
        </w:trPr>
        <w:tc>
          <w:tcPr>
            <w:tcW w:w="1327" w:type="pct"/>
            <w:vAlign w:val="center"/>
          </w:tcPr>
          <w:p w:rsidR="000B5EF7" w:rsidRPr="00712986" w:rsidRDefault="000B5EF7" w:rsidP="000B5EF7">
            <w:pPr>
              <w:jc w:val="center"/>
            </w:pPr>
            <w:r w:rsidRPr="00712986">
              <w:t>50</w:t>
            </w:r>
          </w:p>
        </w:tc>
        <w:tc>
          <w:tcPr>
            <w:tcW w:w="770" w:type="pct"/>
            <w:vAlign w:val="center"/>
          </w:tcPr>
          <w:p w:rsidR="000B5EF7" w:rsidRPr="00712986" w:rsidRDefault="000B5EF7" w:rsidP="000B5EF7">
            <w:pPr>
              <w:jc w:val="center"/>
              <w:rPr>
                <w:rFonts w:cs="Times New Roman"/>
                <w:szCs w:val="26"/>
              </w:rPr>
            </w:pPr>
            <w:r w:rsidRPr="00712986">
              <w:rPr>
                <w:rFonts w:cs="Times New Roman"/>
                <w:szCs w:val="26"/>
              </w:rPr>
              <w:t>7,5229</w:t>
            </w:r>
          </w:p>
        </w:tc>
        <w:tc>
          <w:tcPr>
            <w:tcW w:w="966" w:type="pct"/>
            <w:vAlign w:val="center"/>
          </w:tcPr>
          <w:p w:rsidR="000B5EF7" w:rsidRPr="00712986" w:rsidRDefault="000B5EF7" w:rsidP="000B5EF7">
            <w:pPr>
              <w:jc w:val="center"/>
              <w:rPr>
                <w:rFonts w:cs="Times New Roman"/>
                <w:szCs w:val="26"/>
              </w:rPr>
            </w:pPr>
            <w:r w:rsidRPr="00712986">
              <w:rPr>
                <w:rFonts w:cs="Times New Roman"/>
                <w:szCs w:val="26"/>
              </w:rPr>
              <w:t>0,0068</w:t>
            </w:r>
          </w:p>
        </w:tc>
        <w:tc>
          <w:tcPr>
            <w:tcW w:w="970" w:type="pct"/>
            <w:vAlign w:val="center"/>
          </w:tcPr>
          <w:p w:rsidR="000B5EF7" w:rsidRPr="00712986" w:rsidRDefault="000B5EF7" w:rsidP="000B5EF7">
            <w:pPr>
              <w:jc w:val="center"/>
              <w:rPr>
                <w:rFonts w:cs="Times New Roman"/>
                <w:szCs w:val="26"/>
              </w:rPr>
            </w:pPr>
            <w:r w:rsidRPr="00712986">
              <w:rPr>
                <w:rFonts w:cs="Times New Roman"/>
                <w:szCs w:val="26"/>
              </w:rPr>
              <w:t>0,06336</w:t>
            </w:r>
          </w:p>
        </w:tc>
        <w:tc>
          <w:tcPr>
            <w:tcW w:w="967" w:type="pct"/>
            <w:vAlign w:val="center"/>
          </w:tcPr>
          <w:p w:rsidR="000B5EF7" w:rsidRPr="00712986" w:rsidRDefault="000B5EF7" w:rsidP="000B5EF7">
            <w:pPr>
              <w:jc w:val="center"/>
              <w:rPr>
                <w:rFonts w:cs="Times New Roman"/>
                <w:szCs w:val="26"/>
              </w:rPr>
            </w:pPr>
            <w:r w:rsidRPr="00712986">
              <w:rPr>
                <w:rFonts w:cs="Times New Roman"/>
                <w:szCs w:val="26"/>
              </w:rPr>
              <w:t>0,092505</w:t>
            </w:r>
          </w:p>
        </w:tc>
      </w:tr>
      <w:tr w:rsidR="00712986" w:rsidRPr="00712986" w:rsidTr="004B38E9">
        <w:trPr>
          <w:jc w:val="center"/>
        </w:trPr>
        <w:tc>
          <w:tcPr>
            <w:tcW w:w="1327" w:type="pct"/>
            <w:vAlign w:val="center"/>
          </w:tcPr>
          <w:p w:rsidR="000B5EF7" w:rsidRPr="00712986" w:rsidRDefault="000B5EF7" w:rsidP="000B5EF7">
            <w:pPr>
              <w:jc w:val="center"/>
            </w:pPr>
            <w:r w:rsidRPr="00712986">
              <w:t>100</w:t>
            </w:r>
          </w:p>
        </w:tc>
        <w:tc>
          <w:tcPr>
            <w:tcW w:w="770" w:type="pct"/>
            <w:vAlign w:val="center"/>
          </w:tcPr>
          <w:p w:rsidR="000B5EF7" w:rsidRPr="00712986" w:rsidRDefault="000B5EF7" w:rsidP="000B5EF7">
            <w:pPr>
              <w:jc w:val="center"/>
              <w:rPr>
                <w:rFonts w:cs="Times New Roman"/>
                <w:szCs w:val="26"/>
              </w:rPr>
            </w:pPr>
            <w:r w:rsidRPr="00712986">
              <w:rPr>
                <w:rFonts w:cs="Times New Roman"/>
                <w:szCs w:val="26"/>
              </w:rPr>
              <w:t>7,5138</w:t>
            </w:r>
          </w:p>
        </w:tc>
        <w:tc>
          <w:tcPr>
            <w:tcW w:w="966" w:type="pct"/>
            <w:vAlign w:val="center"/>
          </w:tcPr>
          <w:p w:rsidR="000B5EF7" w:rsidRPr="00712986" w:rsidRDefault="000B5EF7" w:rsidP="000B5EF7">
            <w:pPr>
              <w:jc w:val="center"/>
              <w:rPr>
                <w:rFonts w:cs="Times New Roman"/>
                <w:szCs w:val="26"/>
              </w:rPr>
            </w:pPr>
            <w:r w:rsidRPr="00712986">
              <w:rPr>
                <w:rFonts w:cs="Times New Roman"/>
                <w:szCs w:val="26"/>
              </w:rPr>
              <w:t>0,0041</w:t>
            </w:r>
          </w:p>
        </w:tc>
        <w:tc>
          <w:tcPr>
            <w:tcW w:w="970" w:type="pct"/>
            <w:vAlign w:val="center"/>
          </w:tcPr>
          <w:p w:rsidR="000B5EF7" w:rsidRPr="00712986" w:rsidRDefault="000B5EF7" w:rsidP="000B5EF7">
            <w:pPr>
              <w:jc w:val="center"/>
              <w:rPr>
                <w:rFonts w:cs="Times New Roman"/>
                <w:szCs w:val="26"/>
              </w:rPr>
            </w:pPr>
            <w:r w:rsidRPr="00712986">
              <w:rPr>
                <w:rFonts w:cs="Times New Roman"/>
                <w:szCs w:val="26"/>
              </w:rPr>
              <w:t>0,06295</w:t>
            </w:r>
          </w:p>
        </w:tc>
        <w:tc>
          <w:tcPr>
            <w:tcW w:w="967" w:type="pct"/>
            <w:vAlign w:val="center"/>
          </w:tcPr>
          <w:p w:rsidR="000B5EF7" w:rsidRPr="00712986" w:rsidRDefault="000B5EF7" w:rsidP="000B5EF7">
            <w:pPr>
              <w:jc w:val="center"/>
              <w:rPr>
                <w:rFonts w:cs="Times New Roman"/>
                <w:szCs w:val="26"/>
              </w:rPr>
            </w:pPr>
            <w:r w:rsidRPr="00712986">
              <w:rPr>
                <w:rFonts w:cs="Times New Roman"/>
                <w:szCs w:val="26"/>
              </w:rPr>
              <w:t>0,092503</w:t>
            </w:r>
          </w:p>
        </w:tc>
      </w:tr>
      <w:tr w:rsidR="00712986" w:rsidRPr="00712986" w:rsidTr="004B38E9">
        <w:trPr>
          <w:jc w:val="center"/>
        </w:trPr>
        <w:tc>
          <w:tcPr>
            <w:tcW w:w="1327" w:type="pct"/>
            <w:vAlign w:val="center"/>
          </w:tcPr>
          <w:p w:rsidR="0017130E" w:rsidRPr="00712986" w:rsidRDefault="000B5EF7" w:rsidP="000B5EF7">
            <w:pPr>
              <w:jc w:val="center"/>
              <w:rPr>
                <w:b/>
                <w:bCs/>
              </w:rPr>
            </w:pPr>
            <w:r w:rsidRPr="00712986">
              <w:rPr>
                <w:b/>
                <w:bCs/>
              </w:rPr>
              <w:t>QCVN 05:2023/BTNMT</w:t>
            </w:r>
          </w:p>
        </w:tc>
        <w:tc>
          <w:tcPr>
            <w:tcW w:w="770" w:type="pct"/>
            <w:vAlign w:val="center"/>
          </w:tcPr>
          <w:p w:rsidR="0017130E" w:rsidRPr="00712986" w:rsidRDefault="00512E8F" w:rsidP="000B5EF7">
            <w:pPr>
              <w:jc w:val="center"/>
              <w:rPr>
                <w:b/>
                <w:bCs/>
              </w:rPr>
            </w:pPr>
            <w:r w:rsidRPr="00712986">
              <w:rPr>
                <w:b/>
                <w:bCs/>
              </w:rPr>
              <w:t>30</w:t>
            </w:r>
          </w:p>
        </w:tc>
        <w:tc>
          <w:tcPr>
            <w:tcW w:w="966" w:type="pct"/>
            <w:vAlign w:val="center"/>
          </w:tcPr>
          <w:p w:rsidR="0017130E" w:rsidRPr="00712986" w:rsidRDefault="00512E8F" w:rsidP="000B5EF7">
            <w:pPr>
              <w:jc w:val="center"/>
              <w:rPr>
                <w:b/>
                <w:bCs/>
              </w:rPr>
            </w:pPr>
            <w:r w:rsidRPr="00712986">
              <w:rPr>
                <w:b/>
                <w:bCs/>
              </w:rPr>
              <w:t>-</w:t>
            </w:r>
          </w:p>
        </w:tc>
        <w:tc>
          <w:tcPr>
            <w:tcW w:w="970" w:type="pct"/>
            <w:vAlign w:val="center"/>
          </w:tcPr>
          <w:p w:rsidR="0017130E" w:rsidRPr="00712986" w:rsidRDefault="00512E8F" w:rsidP="000B5EF7">
            <w:pPr>
              <w:jc w:val="center"/>
              <w:rPr>
                <w:b/>
                <w:bCs/>
              </w:rPr>
            </w:pPr>
            <w:r w:rsidRPr="00712986">
              <w:rPr>
                <w:b/>
                <w:bCs/>
              </w:rPr>
              <w:t>0,2</w:t>
            </w:r>
          </w:p>
        </w:tc>
        <w:tc>
          <w:tcPr>
            <w:tcW w:w="967" w:type="pct"/>
            <w:vAlign w:val="center"/>
          </w:tcPr>
          <w:p w:rsidR="0017130E" w:rsidRPr="00712986" w:rsidRDefault="00512E8F" w:rsidP="000B5EF7">
            <w:pPr>
              <w:jc w:val="center"/>
              <w:rPr>
                <w:b/>
                <w:bCs/>
              </w:rPr>
            </w:pPr>
            <w:r w:rsidRPr="00712986">
              <w:rPr>
                <w:b/>
                <w:bCs/>
              </w:rPr>
              <w:t>0,3</w:t>
            </w:r>
          </w:p>
        </w:tc>
      </w:tr>
    </w:tbl>
    <w:p w:rsidR="004B38E9" w:rsidRDefault="004B38E9" w:rsidP="00E11C1D">
      <w:pPr>
        <w:pStyle w:val="ListParagraph"/>
        <w:spacing w:before="120" w:after="120" w:line="288" w:lineRule="auto"/>
        <w:ind w:left="0" w:firstLine="567"/>
        <w:jc w:val="both"/>
        <w:rPr>
          <w:sz w:val="28"/>
          <w:szCs w:val="28"/>
        </w:rPr>
      </w:pPr>
    </w:p>
    <w:p w:rsidR="009F6F12" w:rsidRPr="004B38E9" w:rsidRDefault="00852391" w:rsidP="00E11C1D">
      <w:pPr>
        <w:pStyle w:val="ListParagraph"/>
        <w:spacing w:before="120" w:after="120" w:line="288" w:lineRule="auto"/>
        <w:ind w:left="0" w:firstLine="567"/>
        <w:jc w:val="both"/>
        <w:rPr>
          <w:i/>
          <w:sz w:val="28"/>
          <w:szCs w:val="28"/>
        </w:rPr>
      </w:pPr>
      <w:r w:rsidRPr="004B38E9">
        <w:rPr>
          <w:i/>
          <w:sz w:val="28"/>
          <w:szCs w:val="28"/>
        </w:rPr>
        <w:lastRenderedPageBreak/>
        <w:t xml:space="preserve">Nhận xét: </w:t>
      </w:r>
    </w:p>
    <w:p w:rsidR="006217A5" w:rsidRPr="00712986" w:rsidRDefault="00852391" w:rsidP="00E11C1D">
      <w:pPr>
        <w:pStyle w:val="ListParagraph"/>
        <w:spacing w:before="120" w:after="120" w:line="288" w:lineRule="auto"/>
        <w:ind w:left="0" w:firstLine="567"/>
        <w:jc w:val="both"/>
        <w:rPr>
          <w:sz w:val="28"/>
          <w:szCs w:val="28"/>
        </w:rPr>
      </w:pPr>
      <w:r w:rsidRPr="00712986">
        <w:rPr>
          <w:sz w:val="28"/>
          <w:szCs w:val="28"/>
        </w:rPr>
        <w:t>Ô nhiễm bụi, khí thải có tác động trong toàn bộ khu vực dự án với tải lượng tương đối thấp và khi phát thải ra môi trường xung quanh, nồng độ các chất ô nhiễm này sẽ được giảm thiểu bởi các yếu tố môi trường như khả năng hấp thụ của cây xanh, pha loãng... Tuy nhiên, hoạt động này sẽ tác động nhất định tới công nhân làm việc tại dự án.</w:t>
      </w:r>
    </w:p>
    <w:p w:rsidR="00F12A7D" w:rsidRPr="00712986" w:rsidRDefault="00DB0657" w:rsidP="00DB0657">
      <w:pPr>
        <w:pStyle w:val="ListParagraph"/>
        <w:numPr>
          <w:ilvl w:val="0"/>
          <w:numId w:val="13"/>
        </w:numPr>
        <w:tabs>
          <w:tab w:val="left" w:pos="851"/>
          <w:tab w:val="left" w:pos="993"/>
        </w:tabs>
        <w:spacing w:before="120" w:after="120" w:line="288" w:lineRule="auto"/>
        <w:ind w:left="0" w:firstLine="633"/>
        <w:jc w:val="both"/>
        <w:rPr>
          <w:b/>
          <w:bCs/>
          <w:sz w:val="28"/>
          <w:szCs w:val="28"/>
        </w:rPr>
      </w:pPr>
      <w:r w:rsidRPr="00712986">
        <w:rPr>
          <w:b/>
          <w:bCs/>
          <w:sz w:val="28"/>
          <w:szCs w:val="28"/>
        </w:rPr>
        <w:t>Tác động do khí thải từ hoạt động cơ khí</w:t>
      </w:r>
    </w:p>
    <w:p w:rsidR="009859AD" w:rsidRPr="00712986" w:rsidRDefault="00720ED2" w:rsidP="008B2203">
      <w:pPr>
        <w:spacing w:before="120" w:after="120" w:line="288" w:lineRule="auto"/>
        <w:ind w:firstLine="567"/>
        <w:jc w:val="both"/>
        <w:rPr>
          <w:sz w:val="28"/>
          <w:szCs w:val="28"/>
        </w:rPr>
      </w:pPr>
      <w:r w:rsidRPr="00712986">
        <w:rPr>
          <w:sz w:val="28"/>
          <w:szCs w:val="28"/>
        </w:rPr>
        <w:t>Giai đoạn lắp đặt các thiết bị phải sử dụng đến quá trình hàn các chi tiết. Khi hàn, các loại hoá chất chứa trong que hàn bị cháy và phát sinh khói có chứa các chất độc hại như: CO, NOx,... có khả năng gây ô nhiễm môi trường và ảnh hưởng đến sức khoẻ công nhân.</w:t>
      </w:r>
    </w:p>
    <w:p w:rsidR="00720ED2" w:rsidRPr="00712986" w:rsidRDefault="00720ED2" w:rsidP="00720ED2">
      <w:pPr>
        <w:spacing w:before="120" w:after="120" w:line="288" w:lineRule="auto"/>
        <w:ind w:firstLine="567"/>
        <w:jc w:val="both"/>
        <w:rPr>
          <w:sz w:val="28"/>
          <w:szCs w:val="28"/>
        </w:rPr>
      </w:pPr>
      <w:r w:rsidRPr="00712986">
        <w:rPr>
          <w:sz w:val="28"/>
          <w:szCs w:val="28"/>
        </w:rPr>
        <w:t>Trong quá trình thi công một số hoạt động sẽ phát sinh bụi và khí thải độc hại, đặc biệt là từ quá trình hàn để kết nối các kết cấu với nhau.</w:t>
      </w:r>
    </w:p>
    <w:p w:rsidR="00720ED2" w:rsidRPr="00712986" w:rsidRDefault="00720ED2" w:rsidP="00720ED2">
      <w:pPr>
        <w:spacing w:before="120" w:after="120" w:line="288" w:lineRule="auto"/>
        <w:ind w:firstLine="567"/>
        <w:jc w:val="both"/>
        <w:rPr>
          <w:sz w:val="28"/>
          <w:szCs w:val="28"/>
        </w:rPr>
      </w:pPr>
      <w:r w:rsidRPr="00712986">
        <w:rPr>
          <w:sz w:val="28"/>
          <w:szCs w:val="28"/>
        </w:rPr>
        <w:t>+ Khi hàn các loại hóa chất chứa trong que hàn bị cháy và phát sinh khói có chứa các chất độc hại có khả năng gây ô nhiễm môi trường và sức khỏe công nhân lao động. Bụi phát sinh trong quá trình hàn: Chủ yếu là bụi, kim loại, đặc điểm của loại bụi này là có tỷ khối cao do thành phần chủ yếu là kim loại nên không có khả năng phát tán rộng. Nguồn tác động trực tiếp là công nhân lao động.</w:t>
      </w:r>
    </w:p>
    <w:p w:rsidR="00720ED2" w:rsidRPr="00712986" w:rsidRDefault="00720ED2" w:rsidP="00720ED2">
      <w:pPr>
        <w:spacing w:before="120" w:after="120" w:line="288" w:lineRule="auto"/>
        <w:ind w:firstLine="567"/>
        <w:jc w:val="both"/>
        <w:rPr>
          <w:sz w:val="28"/>
          <w:szCs w:val="28"/>
        </w:rPr>
      </w:pPr>
      <w:r w:rsidRPr="00712986">
        <w:rPr>
          <w:sz w:val="28"/>
          <w:szCs w:val="28"/>
        </w:rPr>
        <w:t>Theo nghiên cứu của Ban quản lý an toàn và sức khỏe lao động Hoa Kỳ (OSHA), các phân tử khói hàn được hình thành chính từ sự bay hơi của kim loại và của các chất hàn khi nóng chảy. Khi nguội đi, những hơi này ngưng tụ và phản ứng với Oxy trong khí quyển hình thành nên các phân tử nhỏ mịn. Các phân tử khí này có kích thước rất nhỏ, từ 0,01-1µm tại nguồn và 1-2µm ở vùng thở của công nhân, do đó có thể đi vào phổi và ngưng tụ trên đó, gây ảnh hưởng tiêu cực đến hệ hô hấp của công nhân trực tiếp tham gia công đoạn hàn. Ngoài ra, công nhân nếu tiếp xúc nhiều với khói hàn dễ mắc bệnh viêm phế quản, viêm phổi, hen suyễn và các bệnh về da, mắt,…</w:t>
      </w:r>
    </w:p>
    <w:p w:rsidR="00720ED2" w:rsidRPr="00712986" w:rsidRDefault="00720ED2" w:rsidP="00720ED2">
      <w:pPr>
        <w:spacing w:before="120" w:after="120" w:line="288" w:lineRule="auto"/>
        <w:ind w:firstLine="567"/>
        <w:jc w:val="both"/>
        <w:rPr>
          <w:sz w:val="28"/>
          <w:szCs w:val="28"/>
        </w:rPr>
      </w:pPr>
      <w:r w:rsidRPr="00712986">
        <w:rPr>
          <w:sz w:val="28"/>
          <w:szCs w:val="28"/>
        </w:rPr>
        <w:t>+ Khí thải phát sinh từ công đoạn hàn các kết cấu thép chứa MnO</w:t>
      </w:r>
      <w:r w:rsidRPr="00712986">
        <w:rPr>
          <w:sz w:val="28"/>
          <w:szCs w:val="28"/>
          <w:vertAlign w:val="subscript"/>
        </w:rPr>
        <w:t>2</w:t>
      </w:r>
      <w:r w:rsidRPr="00712986">
        <w:rPr>
          <w:sz w:val="28"/>
          <w:szCs w:val="28"/>
        </w:rPr>
        <w:t>; SiO</w:t>
      </w:r>
      <w:r w:rsidRPr="00712986">
        <w:rPr>
          <w:sz w:val="28"/>
          <w:szCs w:val="28"/>
          <w:vertAlign w:val="subscript"/>
        </w:rPr>
        <w:t>2</w:t>
      </w:r>
      <w:r w:rsidRPr="00712986">
        <w:rPr>
          <w:sz w:val="28"/>
          <w:szCs w:val="28"/>
        </w:rPr>
        <w:t>; Fe</w:t>
      </w:r>
      <w:r w:rsidRPr="00712986">
        <w:rPr>
          <w:sz w:val="28"/>
          <w:szCs w:val="28"/>
          <w:vertAlign w:val="subscript"/>
        </w:rPr>
        <w:t>2</w:t>
      </w:r>
      <w:r w:rsidRPr="00712986">
        <w:rPr>
          <w:sz w:val="28"/>
          <w:szCs w:val="28"/>
        </w:rPr>
        <w:t>O</w:t>
      </w:r>
      <w:r w:rsidRPr="00712986">
        <w:rPr>
          <w:sz w:val="28"/>
          <w:szCs w:val="28"/>
          <w:vertAlign w:val="subscript"/>
        </w:rPr>
        <w:t>3</w:t>
      </w:r>
      <w:r w:rsidRPr="00712986">
        <w:rPr>
          <w:sz w:val="28"/>
          <w:szCs w:val="28"/>
        </w:rPr>
        <w:t>; Cr</w:t>
      </w:r>
      <w:r w:rsidRPr="00712986">
        <w:rPr>
          <w:sz w:val="28"/>
          <w:szCs w:val="28"/>
          <w:vertAlign w:val="subscript"/>
        </w:rPr>
        <w:t>2</w:t>
      </w:r>
      <w:r w:rsidRPr="00712986">
        <w:rPr>
          <w:sz w:val="28"/>
          <w:szCs w:val="28"/>
        </w:rPr>
        <w:t>O</w:t>
      </w:r>
      <w:r w:rsidRPr="00712986">
        <w:rPr>
          <w:sz w:val="28"/>
          <w:szCs w:val="28"/>
          <w:vertAlign w:val="subscript"/>
        </w:rPr>
        <w:t>3</w:t>
      </w:r>
      <w:r w:rsidRPr="00712986">
        <w:rPr>
          <w:sz w:val="28"/>
          <w:szCs w:val="28"/>
        </w:rPr>
        <w:t xml:space="preserve"> với các thành phần như sau:</w:t>
      </w:r>
    </w:p>
    <w:p w:rsidR="00720ED2" w:rsidRPr="00712986" w:rsidRDefault="00720ED2" w:rsidP="00720ED2">
      <w:pPr>
        <w:pStyle w:val="Caption"/>
        <w:jc w:val="center"/>
        <w:rPr>
          <w:b/>
          <w:bCs/>
          <w:i w:val="0"/>
          <w:iCs w:val="0"/>
          <w:color w:val="auto"/>
          <w:sz w:val="28"/>
          <w:szCs w:val="28"/>
        </w:rPr>
      </w:pPr>
      <w:bookmarkStart w:id="93" w:name="_Toc228936271"/>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IV</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4</w:t>
      </w:r>
      <w:r w:rsidR="00F978E2" w:rsidRPr="00712986">
        <w:rPr>
          <w:b/>
          <w:bCs/>
          <w:i w:val="0"/>
          <w:iCs w:val="0"/>
          <w:color w:val="auto"/>
          <w:sz w:val="28"/>
          <w:szCs w:val="28"/>
        </w:rPr>
        <w:fldChar w:fldCharType="end"/>
      </w:r>
      <w:r w:rsidRPr="00712986">
        <w:rPr>
          <w:b/>
          <w:bCs/>
          <w:i w:val="0"/>
          <w:iCs w:val="0"/>
          <w:color w:val="auto"/>
          <w:sz w:val="28"/>
          <w:szCs w:val="28"/>
        </w:rPr>
        <w:t>. Thành phần bụi khói một số loại que hàn</w:t>
      </w:r>
      <w:bookmarkEnd w:id="93"/>
    </w:p>
    <w:tbl>
      <w:tblPr>
        <w:tblStyle w:val="TableGrid"/>
        <w:tblW w:w="0" w:type="auto"/>
        <w:jc w:val="center"/>
        <w:tblLook w:val="04A0" w:firstRow="1" w:lastRow="0" w:firstColumn="1" w:lastColumn="0" w:noHBand="0" w:noVBand="1"/>
      </w:tblPr>
      <w:tblGrid>
        <w:gridCol w:w="2972"/>
        <w:gridCol w:w="1559"/>
        <w:gridCol w:w="1418"/>
        <w:gridCol w:w="1559"/>
        <w:gridCol w:w="1553"/>
      </w:tblGrid>
      <w:tr w:rsidR="00712986" w:rsidRPr="00712986" w:rsidTr="00512E8F">
        <w:trPr>
          <w:tblHeader/>
          <w:jc w:val="center"/>
        </w:trPr>
        <w:tc>
          <w:tcPr>
            <w:tcW w:w="2972" w:type="dxa"/>
            <w:vAlign w:val="center"/>
          </w:tcPr>
          <w:p w:rsidR="004D43D9" w:rsidRPr="00712986" w:rsidRDefault="004D43D9" w:rsidP="004D43D9">
            <w:pPr>
              <w:spacing w:before="120" w:after="120" w:line="288" w:lineRule="auto"/>
              <w:jc w:val="center"/>
              <w:rPr>
                <w:b/>
                <w:bCs/>
                <w:szCs w:val="26"/>
              </w:rPr>
            </w:pPr>
            <w:r w:rsidRPr="00712986">
              <w:rPr>
                <w:b/>
                <w:bCs/>
                <w:szCs w:val="26"/>
              </w:rPr>
              <w:t>Loại que hàn</w:t>
            </w:r>
          </w:p>
        </w:tc>
        <w:tc>
          <w:tcPr>
            <w:tcW w:w="1559" w:type="dxa"/>
            <w:vAlign w:val="center"/>
          </w:tcPr>
          <w:p w:rsidR="004D43D9" w:rsidRPr="00712986" w:rsidRDefault="004D43D9" w:rsidP="004D43D9">
            <w:pPr>
              <w:spacing w:before="120" w:after="120" w:line="288" w:lineRule="auto"/>
              <w:jc w:val="center"/>
              <w:rPr>
                <w:b/>
                <w:bCs/>
                <w:szCs w:val="26"/>
              </w:rPr>
            </w:pPr>
            <w:r w:rsidRPr="00712986">
              <w:rPr>
                <w:b/>
                <w:bCs/>
                <w:szCs w:val="26"/>
              </w:rPr>
              <w:t>MnO</w:t>
            </w:r>
            <w:r w:rsidRPr="00712986">
              <w:rPr>
                <w:b/>
                <w:bCs/>
                <w:szCs w:val="26"/>
                <w:vertAlign w:val="subscript"/>
              </w:rPr>
              <w:t>2</w:t>
            </w:r>
            <w:r w:rsidRPr="00712986">
              <w:rPr>
                <w:b/>
                <w:bCs/>
                <w:szCs w:val="26"/>
              </w:rPr>
              <w:t xml:space="preserve"> (%)</w:t>
            </w:r>
          </w:p>
        </w:tc>
        <w:tc>
          <w:tcPr>
            <w:tcW w:w="1418" w:type="dxa"/>
            <w:vAlign w:val="center"/>
          </w:tcPr>
          <w:p w:rsidR="004D43D9" w:rsidRPr="00712986" w:rsidRDefault="004D43D9" w:rsidP="004D43D9">
            <w:pPr>
              <w:spacing w:before="120" w:after="120" w:line="288" w:lineRule="auto"/>
              <w:jc w:val="center"/>
              <w:rPr>
                <w:b/>
                <w:bCs/>
                <w:szCs w:val="26"/>
              </w:rPr>
            </w:pPr>
            <w:r w:rsidRPr="00712986">
              <w:rPr>
                <w:b/>
                <w:bCs/>
                <w:szCs w:val="26"/>
              </w:rPr>
              <w:t>SiO</w:t>
            </w:r>
            <w:r w:rsidRPr="00712986">
              <w:rPr>
                <w:b/>
                <w:bCs/>
                <w:szCs w:val="26"/>
                <w:vertAlign w:val="subscript"/>
              </w:rPr>
              <w:t>2</w:t>
            </w:r>
            <w:r w:rsidRPr="00712986">
              <w:rPr>
                <w:b/>
                <w:bCs/>
                <w:szCs w:val="26"/>
              </w:rPr>
              <w:t xml:space="preserve"> (%)</w:t>
            </w:r>
          </w:p>
        </w:tc>
        <w:tc>
          <w:tcPr>
            <w:tcW w:w="1559" w:type="dxa"/>
            <w:vAlign w:val="center"/>
          </w:tcPr>
          <w:p w:rsidR="004D43D9" w:rsidRPr="00712986" w:rsidRDefault="004D43D9" w:rsidP="004D43D9">
            <w:pPr>
              <w:spacing w:before="120" w:after="120" w:line="288" w:lineRule="auto"/>
              <w:jc w:val="center"/>
              <w:rPr>
                <w:b/>
                <w:bCs/>
                <w:szCs w:val="26"/>
              </w:rPr>
            </w:pPr>
            <w:r w:rsidRPr="00712986">
              <w:rPr>
                <w:b/>
                <w:bCs/>
                <w:szCs w:val="26"/>
              </w:rPr>
              <w:t>Fe</w:t>
            </w:r>
            <w:r w:rsidRPr="00712986">
              <w:rPr>
                <w:b/>
                <w:bCs/>
                <w:szCs w:val="26"/>
                <w:vertAlign w:val="subscript"/>
              </w:rPr>
              <w:t>2</w:t>
            </w:r>
            <w:r w:rsidRPr="00712986">
              <w:rPr>
                <w:b/>
                <w:bCs/>
                <w:szCs w:val="26"/>
              </w:rPr>
              <w:t>O</w:t>
            </w:r>
            <w:r w:rsidRPr="00712986">
              <w:rPr>
                <w:b/>
                <w:bCs/>
                <w:szCs w:val="26"/>
                <w:vertAlign w:val="subscript"/>
              </w:rPr>
              <w:t>3</w:t>
            </w:r>
            <w:r w:rsidRPr="00712986">
              <w:rPr>
                <w:b/>
                <w:bCs/>
                <w:szCs w:val="26"/>
              </w:rPr>
              <w:t xml:space="preserve"> (%)</w:t>
            </w:r>
          </w:p>
        </w:tc>
        <w:tc>
          <w:tcPr>
            <w:tcW w:w="1553" w:type="dxa"/>
            <w:vAlign w:val="center"/>
          </w:tcPr>
          <w:p w:rsidR="004D43D9" w:rsidRPr="00712986" w:rsidRDefault="004D43D9" w:rsidP="004D43D9">
            <w:pPr>
              <w:spacing w:before="120" w:after="120" w:line="288" w:lineRule="auto"/>
              <w:jc w:val="center"/>
              <w:rPr>
                <w:b/>
                <w:bCs/>
                <w:szCs w:val="26"/>
              </w:rPr>
            </w:pPr>
            <w:r w:rsidRPr="00712986">
              <w:rPr>
                <w:b/>
                <w:bCs/>
                <w:szCs w:val="26"/>
              </w:rPr>
              <w:t>Cr</w:t>
            </w:r>
            <w:r w:rsidRPr="00712986">
              <w:rPr>
                <w:b/>
                <w:bCs/>
                <w:szCs w:val="26"/>
                <w:vertAlign w:val="subscript"/>
              </w:rPr>
              <w:t>2</w:t>
            </w:r>
            <w:r w:rsidRPr="00712986">
              <w:rPr>
                <w:b/>
                <w:bCs/>
                <w:szCs w:val="26"/>
              </w:rPr>
              <w:t>O</w:t>
            </w:r>
            <w:r w:rsidRPr="00712986">
              <w:rPr>
                <w:b/>
                <w:bCs/>
                <w:szCs w:val="26"/>
                <w:vertAlign w:val="subscript"/>
              </w:rPr>
              <w:t>3</w:t>
            </w:r>
            <w:r w:rsidRPr="00712986">
              <w:rPr>
                <w:b/>
                <w:bCs/>
                <w:szCs w:val="26"/>
              </w:rPr>
              <w:t xml:space="preserve"> (%)</w:t>
            </w:r>
          </w:p>
        </w:tc>
      </w:tr>
      <w:tr w:rsidR="00712986" w:rsidRPr="00712986" w:rsidTr="00512E8F">
        <w:trPr>
          <w:jc w:val="center"/>
        </w:trPr>
        <w:tc>
          <w:tcPr>
            <w:tcW w:w="2972" w:type="dxa"/>
            <w:vAlign w:val="center"/>
          </w:tcPr>
          <w:p w:rsidR="004D43D9" w:rsidRPr="00712986" w:rsidRDefault="004D43D9" w:rsidP="008B2203">
            <w:pPr>
              <w:spacing w:before="120" w:after="120" w:line="288" w:lineRule="auto"/>
              <w:jc w:val="both"/>
              <w:rPr>
                <w:szCs w:val="26"/>
              </w:rPr>
            </w:pPr>
            <w:r w:rsidRPr="00712986">
              <w:rPr>
                <w:szCs w:val="26"/>
              </w:rPr>
              <w:lastRenderedPageBreak/>
              <w:t>Que hàn baza UONI 13/4s</w:t>
            </w:r>
          </w:p>
        </w:tc>
        <w:tc>
          <w:tcPr>
            <w:tcW w:w="1559" w:type="dxa"/>
            <w:vAlign w:val="center"/>
          </w:tcPr>
          <w:p w:rsidR="004D43D9" w:rsidRPr="00712986" w:rsidRDefault="004D43D9" w:rsidP="004D43D9">
            <w:pPr>
              <w:spacing w:before="120" w:after="120" w:line="288" w:lineRule="auto"/>
              <w:jc w:val="center"/>
              <w:rPr>
                <w:szCs w:val="26"/>
              </w:rPr>
            </w:pPr>
            <w:r w:rsidRPr="00712986">
              <w:rPr>
                <w:szCs w:val="26"/>
              </w:rPr>
              <w:t>1,1-8,8/4,2</w:t>
            </w:r>
          </w:p>
        </w:tc>
        <w:tc>
          <w:tcPr>
            <w:tcW w:w="1418" w:type="dxa"/>
            <w:vAlign w:val="center"/>
          </w:tcPr>
          <w:p w:rsidR="004D43D9" w:rsidRPr="00712986" w:rsidRDefault="004D43D9" w:rsidP="004D43D9">
            <w:pPr>
              <w:spacing w:before="120" w:after="120" w:line="288" w:lineRule="auto"/>
              <w:jc w:val="center"/>
              <w:rPr>
                <w:szCs w:val="26"/>
              </w:rPr>
            </w:pPr>
            <w:r w:rsidRPr="00712986">
              <w:rPr>
                <w:szCs w:val="26"/>
              </w:rPr>
              <w:t>7,03-7,1/7,06</w:t>
            </w:r>
          </w:p>
        </w:tc>
        <w:tc>
          <w:tcPr>
            <w:tcW w:w="1559" w:type="dxa"/>
            <w:vAlign w:val="center"/>
          </w:tcPr>
          <w:p w:rsidR="004D43D9" w:rsidRPr="00712986" w:rsidRDefault="004D43D9" w:rsidP="004D43D9">
            <w:pPr>
              <w:spacing w:before="120" w:after="120" w:line="288" w:lineRule="auto"/>
              <w:jc w:val="center"/>
              <w:rPr>
                <w:szCs w:val="26"/>
              </w:rPr>
            </w:pPr>
            <w:r w:rsidRPr="00712986">
              <w:rPr>
                <w:szCs w:val="26"/>
              </w:rPr>
              <w:t>3,3-62,2/47,2</w:t>
            </w:r>
          </w:p>
        </w:tc>
        <w:tc>
          <w:tcPr>
            <w:tcW w:w="1553" w:type="dxa"/>
            <w:vAlign w:val="center"/>
          </w:tcPr>
          <w:p w:rsidR="004D43D9" w:rsidRPr="00712986" w:rsidRDefault="004D43D9" w:rsidP="004D43D9">
            <w:pPr>
              <w:spacing w:before="120" w:after="120" w:line="288" w:lineRule="auto"/>
              <w:jc w:val="center"/>
              <w:rPr>
                <w:szCs w:val="26"/>
              </w:rPr>
            </w:pPr>
            <w:r w:rsidRPr="00712986">
              <w:rPr>
                <w:szCs w:val="26"/>
              </w:rPr>
              <w:t>0,002-0,002/0,001</w:t>
            </w:r>
          </w:p>
        </w:tc>
      </w:tr>
      <w:tr w:rsidR="00712986" w:rsidRPr="00712986" w:rsidTr="00512E8F">
        <w:trPr>
          <w:jc w:val="center"/>
        </w:trPr>
        <w:tc>
          <w:tcPr>
            <w:tcW w:w="2972" w:type="dxa"/>
            <w:vAlign w:val="center"/>
          </w:tcPr>
          <w:p w:rsidR="004D43D9" w:rsidRPr="00712986" w:rsidRDefault="004D43D9" w:rsidP="008B2203">
            <w:pPr>
              <w:spacing w:before="120" w:after="120" w:line="288" w:lineRule="auto"/>
              <w:jc w:val="both"/>
              <w:rPr>
                <w:szCs w:val="26"/>
              </w:rPr>
            </w:pPr>
            <w:r w:rsidRPr="00712986">
              <w:rPr>
                <w:szCs w:val="26"/>
              </w:rPr>
              <w:t>Que hàn Austent bazo</w:t>
            </w:r>
          </w:p>
        </w:tc>
        <w:tc>
          <w:tcPr>
            <w:tcW w:w="1559" w:type="dxa"/>
            <w:vAlign w:val="center"/>
          </w:tcPr>
          <w:p w:rsidR="004D43D9" w:rsidRPr="00712986" w:rsidRDefault="004D43D9" w:rsidP="004D43D9">
            <w:pPr>
              <w:spacing w:before="120" w:after="120" w:line="288" w:lineRule="auto"/>
              <w:jc w:val="center"/>
              <w:rPr>
                <w:szCs w:val="26"/>
              </w:rPr>
            </w:pPr>
            <w:r w:rsidRPr="00712986">
              <w:rPr>
                <w:szCs w:val="26"/>
              </w:rPr>
              <w:t>-</w:t>
            </w:r>
          </w:p>
        </w:tc>
        <w:tc>
          <w:tcPr>
            <w:tcW w:w="1418" w:type="dxa"/>
            <w:vAlign w:val="center"/>
          </w:tcPr>
          <w:p w:rsidR="004D43D9" w:rsidRPr="00712986" w:rsidRDefault="004D43D9" w:rsidP="004D43D9">
            <w:pPr>
              <w:spacing w:before="120" w:after="120" w:line="288" w:lineRule="auto"/>
              <w:jc w:val="center"/>
              <w:rPr>
                <w:szCs w:val="26"/>
              </w:rPr>
            </w:pPr>
            <w:r w:rsidRPr="00712986">
              <w:rPr>
                <w:szCs w:val="26"/>
              </w:rPr>
              <w:t>0,29-0,37/0,33</w:t>
            </w:r>
          </w:p>
        </w:tc>
        <w:tc>
          <w:tcPr>
            <w:tcW w:w="1559" w:type="dxa"/>
            <w:vAlign w:val="center"/>
          </w:tcPr>
          <w:p w:rsidR="004D43D9" w:rsidRPr="00712986" w:rsidRDefault="004D43D9" w:rsidP="004D43D9">
            <w:pPr>
              <w:spacing w:before="120" w:after="120" w:line="288" w:lineRule="auto"/>
              <w:jc w:val="center"/>
              <w:rPr>
                <w:szCs w:val="26"/>
              </w:rPr>
            </w:pPr>
            <w:r w:rsidRPr="00712986">
              <w:rPr>
                <w:szCs w:val="26"/>
              </w:rPr>
              <w:t>89,9-96,5/93,1</w:t>
            </w:r>
          </w:p>
        </w:tc>
        <w:tc>
          <w:tcPr>
            <w:tcW w:w="1553" w:type="dxa"/>
            <w:vAlign w:val="center"/>
          </w:tcPr>
          <w:p w:rsidR="004D43D9" w:rsidRPr="00712986" w:rsidRDefault="004D43D9" w:rsidP="004D43D9">
            <w:pPr>
              <w:spacing w:before="120" w:after="120" w:line="288" w:lineRule="auto"/>
              <w:jc w:val="center"/>
              <w:rPr>
                <w:szCs w:val="26"/>
              </w:rPr>
            </w:pPr>
            <w:r w:rsidRPr="00712986">
              <w:rPr>
                <w:szCs w:val="26"/>
              </w:rPr>
              <w:t>-</w:t>
            </w:r>
          </w:p>
        </w:tc>
      </w:tr>
    </w:tbl>
    <w:p w:rsidR="00720ED2" w:rsidRPr="00712986" w:rsidRDefault="0048143E" w:rsidP="0048143E">
      <w:pPr>
        <w:spacing w:before="120" w:after="120" w:line="288" w:lineRule="auto"/>
        <w:ind w:firstLine="567"/>
        <w:jc w:val="right"/>
        <w:rPr>
          <w:i/>
          <w:iCs/>
          <w:szCs w:val="26"/>
        </w:rPr>
      </w:pPr>
      <w:r w:rsidRPr="00712986">
        <w:rPr>
          <w:i/>
          <w:iCs/>
          <w:szCs w:val="26"/>
        </w:rPr>
        <w:t>(nguồn: TS. Ngô Lê Thông, Công nghệ hàn điện nóng chảy (Tập 1))</w:t>
      </w:r>
    </w:p>
    <w:p w:rsidR="0048143E" w:rsidRPr="00712986" w:rsidRDefault="0048143E" w:rsidP="008B2203">
      <w:pPr>
        <w:spacing w:before="120" w:after="120" w:line="288" w:lineRule="auto"/>
        <w:ind w:firstLine="567"/>
        <w:jc w:val="both"/>
        <w:rPr>
          <w:sz w:val="28"/>
          <w:szCs w:val="28"/>
        </w:rPr>
      </w:pPr>
      <w:r w:rsidRPr="00712986">
        <w:rPr>
          <w:sz w:val="28"/>
          <w:szCs w:val="28"/>
        </w:rPr>
        <w:t>Lượng thải: Các loại hóa chất trong que hàn bị cháy và phát sinh khói có chứa các chất độc hại có khả năng gây ô nhiễm môi trường và ảnh hưởng đến sức khoẻ công nhân lao động. Tải lượng các chất ô nhiễm phát sinh từ quá trình hàn như sau:</w:t>
      </w:r>
    </w:p>
    <w:p w:rsidR="0048143E" w:rsidRPr="00712986" w:rsidRDefault="0048143E" w:rsidP="0048143E">
      <w:pPr>
        <w:pStyle w:val="Caption"/>
        <w:jc w:val="center"/>
        <w:rPr>
          <w:b/>
          <w:bCs/>
          <w:i w:val="0"/>
          <w:iCs w:val="0"/>
          <w:color w:val="auto"/>
          <w:sz w:val="28"/>
          <w:szCs w:val="28"/>
        </w:rPr>
      </w:pPr>
      <w:bookmarkStart w:id="94" w:name="_Toc228936272"/>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IV</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5</w:t>
      </w:r>
      <w:r w:rsidR="00F978E2" w:rsidRPr="00712986">
        <w:rPr>
          <w:b/>
          <w:bCs/>
          <w:i w:val="0"/>
          <w:iCs w:val="0"/>
          <w:color w:val="auto"/>
          <w:sz w:val="28"/>
          <w:szCs w:val="28"/>
        </w:rPr>
        <w:fldChar w:fldCharType="end"/>
      </w:r>
      <w:r w:rsidRPr="00712986">
        <w:rPr>
          <w:b/>
          <w:bCs/>
          <w:i w:val="0"/>
          <w:iCs w:val="0"/>
          <w:color w:val="auto"/>
          <w:sz w:val="28"/>
          <w:szCs w:val="28"/>
        </w:rPr>
        <w:t>. Tải lượng các chất ô nhiễm phát sinh trong quá trình hàn</w:t>
      </w:r>
      <w:bookmarkEnd w:id="94"/>
    </w:p>
    <w:tbl>
      <w:tblPr>
        <w:tblStyle w:val="TableGrid"/>
        <w:tblW w:w="9278" w:type="dxa"/>
        <w:jc w:val="center"/>
        <w:tblLook w:val="04A0" w:firstRow="1" w:lastRow="0" w:firstColumn="1" w:lastColumn="0" w:noHBand="0" w:noVBand="1"/>
      </w:tblPr>
      <w:tblGrid>
        <w:gridCol w:w="3964"/>
        <w:gridCol w:w="993"/>
        <w:gridCol w:w="1134"/>
        <w:gridCol w:w="992"/>
        <w:gridCol w:w="1134"/>
        <w:gridCol w:w="1061"/>
      </w:tblGrid>
      <w:tr w:rsidR="00712986" w:rsidRPr="00712986" w:rsidTr="00C715A2">
        <w:trPr>
          <w:trHeight w:val="184"/>
          <w:jc w:val="center"/>
        </w:trPr>
        <w:tc>
          <w:tcPr>
            <w:tcW w:w="3964" w:type="dxa"/>
            <w:vMerge w:val="restart"/>
            <w:vAlign w:val="center"/>
          </w:tcPr>
          <w:p w:rsidR="0048143E" w:rsidRPr="00712986" w:rsidRDefault="0048143E" w:rsidP="005E09E1">
            <w:pPr>
              <w:spacing w:before="120" w:after="120" w:line="288" w:lineRule="auto"/>
              <w:jc w:val="center"/>
              <w:rPr>
                <w:b/>
                <w:bCs/>
                <w:szCs w:val="26"/>
              </w:rPr>
            </w:pPr>
            <w:r w:rsidRPr="00712986">
              <w:rPr>
                <w:b/>
                <w:bCs/>
                <w:szCs w:val="26"/>
              </w:rPr>
              <w:t>Chất ô nhiễm</w:t>
            </w:r>
          </w:p>
        </w:tc>
        <w:tc>
          <w:tcPr>
            <w:tcW w:w="5314" w:type="dxa"/>
            <w:gridSpan w:val="5"/>
            <w:vAlign w:val="center"/>
          </w:tcPr>
          <w:p w:rsidR="0048143E" w:rsidRPr="00712986" w:rsidRDefault="0048143E" w:rsidP="0048143E">
            <w:pPr>
              <w:spacing w:before="120" w:after="120" w:line="288" w:lineRule="auto"/>
              <w:jc w:val="center"/>
              <w:rPr>
                <w:b/>
                <w:bCs/>
                <w:szCs w:val="26"/>
              </w:rPr>
            </w:pPr>
            <w:r w:rsidRPr="00712986">
              <w:rPr>
                <w:b/>
                <w:bCs/>
                <w:szCs w:val="26"/>
              </w:rPr>
              <w:t>Đường kính que hàn (mm)</w:t>
            </w:r>
          </w:p>
        </w:tc>
      </w:tr>
      <w:tr w:rsidR="00712986" w:rsidRPr="00712986" w:rsidTr="00512E8F">
        <w:trPr>
          <w:trHeight w:val="574"/>
          <w:jc w:val="center"/>
        </w:trPr>
        <w:tc>
          <w:tcPr>
            <w:tcW w:w="3964" w:type="dxa"/>
            <w:vMerge/>
            <w:vAlign w:val="center"/>
          </w:tcPr>
          <w:p w:rsidR="0048143E" w:rsidRPr="00712986" w:rsidRDefault="0048143E" w:rsidP="008B2203">
            <w:pPr>
              <w:spacing w:before="120" w:after="120" w:line="288" w:lineRule="auto"/>
              <w:jc w:val="both"/>
              <w:rPr>
                <w:b/>
                <w:bCs/>
                <w:szCs w:val="26"/>
              </w:rPr>
            </w:pPr>
          </w:p>
        </w:tc>
        <w:tc>
          <w:tcPr>
            <w:tcW w:w="993" w:type="dxa"/>
            <w:vAlign w:val="center"/>
          </w:tcPr>
          <w:p w:rsidR="0048143E" w:rsidRPr="00712986" w:rsidRDefault="0048143E" w:rsidP="0048143E">
            <w:pPr>
              <w:spacing w:before="120" w:after="120" w:line="288" w:lineRule="auto"/>
              <w:jc w:val="center"/>
              <w:rPr>
                <w:b/>
                <w:bCs/>
                <w:szCs w:val="26"/>
              </w:rPr>
            </w:pPr>
            <w:r w:rsidRPr="00712986">
              <w:rPr>
                <w:b/>
                <w:bCs/>
                <w:szCs w:val="26"/>
              </w:rPr>
              <w:t>2,5</w:t>
            </w:r>
          </w:p>
        </w:tc>
        <w:tc>
          <w:tcPr>
            <w:tcW w:w="1134" w:type="dxa"/>
            <w:vAlign w:val="center"/>
          </w:tcPr>
          <w:p w:rsidR="0048143E" w:rsidRPr="00712986" w:rsidRDefault="0048143E" w:rsidP="0048143E">
            <w:pPr>
              <w:spacing w:before="120" w:after="120" w:line="288" w:lineRule="auto"/>
              <w:jc w:val="center"/>
              <w:rPr>
                <w:b/>
                <w:bCs/>
                <w:szCs w:val="26"/>
              </w:rPr>
            </w:pPr>
            <w:r w:rsidRPr="00712986">
              <w:rPr>
                <w:b/>
                <w:bCs/>
                <w:szCs w:val="26"/>
              </w:rPr>
              <w:t>3,25</w:t>
            </w:r>
          </w:p>
        </w:tc>
        <w:tc>
          <w:tcPr>
            <w:tcW w:w="992" w:type="dxa"/>
            <w:vAlign w:val="center"/>
          </w:tcPr>
          <w:p w:rsidR="0048143E" w:rsidRPr="00712986" w:rsidRDefault="0048143E" w:rsidP="0048143E">
            <w:pPr>
              <w:spacing w:before="120" w:after="120" w:line="288" w:lineRule="auto"/>
              <w:jc w:val="center"/>
              <w:rPr>
                <w:b/>
                <w:bCs/>
                <w:szCs w:val="26"/>
              </w:rPr>
            </w:pPr>
            <w:r w:rsidRPr="00712986">
              <w:rPr>
                <w:b/>
                <w:bCs/>
                <w:szCs w:val="26"/>
              </w:rPr>
              <w:t>4</w:t>
            </w:r>
          </w:p>
        </w:tc>
        <w:tc>
          <w:tcPr>
            <w:tcW w:w="1134" w:type="dxa"/>
            <w:vAlign w:val="center"/>
          </w:tcPr>
          <w:p w:rsidR="0048143E" w:rsidRPr="00712986" w:rsidRDefault="0048143E" w:rsidP="0048143E">
            <w:pPr>
              <w:spacing w:before="120" w:after="120" w:line="288" w:lineRule="auto"/>
              <w:jc w:val="center"/>
              <w:rPr>
                <w:b/>
                <w:bCs/>
                <w:szCs w:val="26"/>
              </w:rPr>
            </w:pPr>
            <w:r w:rsidRPr="00712986">
              <w:rPr>
                <w:b/>
                <w:bCs/>
                <w:szCs w:val="26"/>
              </w:rPr>
              <w:t>5</w:t>
            </w:r>
          </w:p>
        </w:tc>
        <w:tc>
          <w:tcPr>
            <w:tcW w:w="1061" w:type="dxa"/>
            <w:vAlign w:val="center"/>
          </w:tcPr>
          <w:p w:rsidR="0048143E" w:rsidRPr="00712986" w:rsidRDefault="0048143E" w:rsidP="0048143E">
            <w:pPr>
              <w:spacing w:before="120" w:after="120" w:line="288" w:lineRule="auto"/>
              <w:jc w:val="center"/>
              <w:rPr>
                <w:b/>
                <w:bCs/>
                <w:szCs w:val="26"/>
              </w:rPr>
            </w:pPr>
            <w:r w:rsidRPr="00712986">
              <w:rPr>
                <w:b/>
                <w:bCs/>
                <w:szCs w:val="26"/>
              </w:rPr>
              <w:t>6</w:t>
            </w:r>
          </w:p>
        </w:tc>
      </w:tr>
      <w:tr w:rsidR="00712986" w:rsidRPr="00712986" w:rsidTr="00885640">
        <w:trPr>
          <w:trHeight w:val="683"/>
          <w:jc w:val="center"/>
        </w:trPr>
        <w:tc>
          <w:tcPr>
            <w:tcW w:w="3964" w:type="dxa"/>
            <w:vAlign w:val="center"/>
          </w:tcPr>
          <w:p w:rsidR="0048143E" w:rsidRPr="00712986" w:rsidRDefault="0048143E" w:rsidP="008B2203">
            <w:pPr>
              <w:spacing w:before="120" w:after="120" w:line="288" w:lineRule="auto"/>
              <w:jc w:val="both"/>
              <w:rPr>
                <w:szCs w:val="26"/>
              </w:rPr>
            </w:pPr>
            <w:r w:rsidRPr="00712986">
              <w:rPr>
                <w:szCs w:val="26"/>
              </w:rPr>
              <w:t>Khói hàn (có chứa các chất ô nhiễm khác) (mg/</w:t>
            </w:r>
            <w:r w:rsidR="005D1407" w:rsidRPr="00712986">
              <w:rPr>
                <w:szCs w:val="26"/>
              </w:rPr>
              <w:t>1</w:t>
            </w:r>
            <w:r w:rsidRPr="00712986">
              <w:rPr>
                <w:szCs w:val="26"/>
              </w:rPr>
              <w:t xml:space="preserve"> que hàn)</w:t>
            </w:r>
          </w:p>
        </w:tc>
        <w:tc>
          <w:tcPr>
            <w:tcW w:w="993" w:type="dxa"/>
            <w:vAlign w:val="center"/>
          </w:tcPr>
          <w:p w:rsidR="0048143E" w:rsidRPr="00712986" w:rsidRDefault="005D1407" w:rsidP="005D1407">
            <w:pPr>
              <w:spacing w:before="120" w:after="120" w:line="288" w:lineRule="auto"/>
              <w:jc w:val="center"/>
              <w:rPr>
                <w:szCs w:val="26"/>
              </w:rPr>
            </w:pPr>
            <w:r w:rsidRPr="00712986">
              <w:rPr>
                <w:szCs w:val="26"/>
              </w:rPr>
              <w:t>285</w:t>
            </w:r>
          </w:p>
        </w:tc>
        <w:tc>
          <w:tcPr>
            <w:tcW w:w="1134" w:type="dxa"/>
            <w:vAlign w:val="center"/>
          </w:tcPr>
          <w:p w:rsidR="0048143E" w:rsidRPr="00712986" w:rsidRDefault="005D1407" w:rsidP="005D1407">
            <w:pPr>
              <w:spacing w:before="120" w:after="120" w:line="288" w:lineRule="auto"/>
              <w:jc w:val="center"/>
              <w:rPr>
                <w:szCs w:val="26"/>
              </w:rPr>
            </w:pPr>
            <w:r w:rsidRPr="00712986">
              <w:rPr>
                <w:szCs w:val="26"/>
              </w:rPr>
              <w:t>508</w:t>
            </w:r>
          </w:p>
        </w:tc>
        <w:tc>
          <w:tcPr>
            <w:tcW w:w="992" w:type="dxa"/>
            <w:vAlign w:val="center"/>
          </w:tcPr>
          <w:p w:rsidR="0048143E" w:rsidRPr="00712986" w:rsidRDefault="005D1407" w:rsidP="005D1407">
            <w:pPr>
              <w:spacing w:before="120" w:after="120" w:line="288" w:lineRule="auto"/>
              <w:jc w:val="center"/>
              <w:rPr>
                <w:szCs w:val="26"/>
              </w:rPr>
            </w:pPr>
            <w:r w:rsidRPr="00712986">
              <w:rPr>
                <w:szCs w:val="26"/>
              </w:rPr>
              <w:t>706</w:t>
            </w:r>
          </w:p>
        </w:tc>
        <w:tc>
          <w:tcPr>
            <w:tcW w:w="1134" w:type="dxa"/>
            <w:vAlign w:val="center"/>
          </w:tcPr>
          <w:p w:rsidR="0048143E" w:rsidRPr="00712986" w:rsidRDefault="005D1407" w:rsidP="005D1407">
            <w:pPr>
              <w:spacing w:before="120" w:after="120" w:line="288" w:lineRule="auto"/>
              <w:jc w:val="center"/>
              <w:rPr>
                <w:szCs w:val="26"/>
              </w:rPr>
            </w:pPr>
            <w:r w:rsidRPr="00712986">
              <w:rPr>
                <w:szCs w:val="26"/>
              </w:rPr>
              <w:t>1.100</w:t>
            </w:r>
          </w:p>
        </w:tc>
        <w:tc>
          <w:tcPr>
            <w:tcW w:w="1061" w:type="dxa"/>
            <w:vAlign w:val="center"/>
          </w:tcPr>
          <w:p w:rsidR="0048143E" w:rsidRPr="00712986" w:rsidRDefault="005D1407" w:rsidP="005D1407">
            <w:pPr>
              <w:spacing w:before="120" w:after="120" w:line="288" w:lineRule="auto"/>
              <w:jc w:val="center"/>
              <w:rPr>
                <w:szCs w:val="26"/>
              </w:rPr>
            </w:pPr>
            <w:r w:rsidRPr="00712986">
              <w:rPr>
                <w:szCs w:val="26"/>
              </w:rPr>
              <w:t>1.578</w:t>
            </w:r>
          </w:p>
        </w:tc>
      </w:tr>
      <w:tr w:rsidR="00712986" w:rsidRPr="00712986" w:rsidTr="00512E8F">
        <w:trPr>
          <w:trHeight w:val="558"/>
          <w:jc w:val="center"/>
        </w:trPr>
        <w:tc>
          <w:tcPr>
            <w:tcW w:w="3964" w:type="dxa"/>
            <w:vAlign w:val="center"/>
          </w:tcPr>
          <w:p w:rsidR="0048143E" w:rsidRPr="00712986" w:rsidRDefault="005D1407" w:rsidP="008B2203">
            <w:pPr>
              <w:spacing w:before="120" w:after="120" w:line="288" w:lineRule="auto"/>
              <w:jc w:val="both"/>
              <w:rPr>
                <w:szCs w:val="26"/>
              </w:rPr>
            </w:pPr>
            <w:r w:rsidRPr="00712986">
              <w:rPr>
                <w:szCs w:val="26"/>
              </w:rPr>
              <w:t>CO (mg/1 que hàn)</w:t>
            </w:r>
          </w:p>
        </w:tc>
        <w:tc>
          <w:tcPr>
            <w:tcW w:w="993" w:type="dxa"/>
            <w:vAlign w:val="center"/>
          </w:tcPr>
          <w:p w:rsidR="0048143E" w:rsidRPr="00712986" w:rsidRDefault="005D1407" w:rsidP="005D1407">
            <w:pPr>
              <w:spacing w:before="120" w:after="120" w:line="288" w:lineRule="auto"/>
              <w:jc w:val="center"/>
              <w:rPr>
                <w:szCs w:val="26"/>
              </w:rPr>
            </w:pPr>
            <w:r w:rsidRPr="00712986">
              <w:rPr>
                <w:szCs w:val="26"/>
              </w:rPr>
              <w:t>10</w:t>
            </w:r>
          </w:p>
        </w:tc>
        <w:tc>
          <w:tcPr>
            <w:tcW w:w="1134" w:type="dxa"/>
            <w:vAlign w:val="center"/>
          </w:tcPr>
          <w:p w:rsidR="0048143E" w:rsidRPr="00712986" w:rsidRDefault="005D1407" w:rsidP="005D1407">
            <w:pPr>
              <w:spacing w:before="120" w:after="120" w:line="288" w:lineRule="auto"/>
              <w:jc w:val="center"/>
              <w:rPr>
                <w:szCs w:val="26"/>
              </w:rPr>
            </w:pPr>
            <w:r w:rsidRPr="00712986">
              <w:rPr>
                <w:szCs w:val="26"/>
              </w:rPr>
              <w:t>15</w:t>
            </w:r>
          </w:p>
        </w:tc>
        <w:tc>
          <w:tcPr>
            <w:tcW w:w="992" w:type="dxa"/>
            <w:vAlign w:val="center"/>
          </w:tcPr>
          <w:p w:rsidR="0048143E" w:rsidRPr="00712986" w:rsidRDefault="005D1407" w:rsidP="005D1407">
            <w:pPr>
              <w:spacing w:before="120" w:after="120" w:line="288" w:lineRule="auto"/>
              <w:jc w:val="center"/>
              <w:rPr>
                <w:szCs w:val="26"/>
              </w:rPr>
            </w:pPr>
            <w:r w:rsidRPr="00712986">
              <w:rPr>
                <w:szCs w:val="26"/>
              </w:rPr>
              <w:t>25</w:t>
            </w:r>
          </w:p>
        </w:tc>
        <w:tc>
          <w:tcPr>
            <w:tcW w:w="1134" w:type="dxa"/>
            <w:vAlign w:val="center"/>
          </w:tcPr>
          <w:p w:rsidR="0048143E" w:rsidRPr="00712986" w:rsidRDefault="005D1407" w:rsidP="005D1407">
            <w:pPr>
              <w:spacing w:before="120" w:after="120" w:line="288" w:lineRule="auto"/>
              <w:jc w:val="center"/>
              <w:rPr>
                <w:szCs w:val="26"/>
              </w:rPr>
            </w:pPr>
            <w:r w:rsidRPr="00712986">
              <w:rPr>
                <w:szCs w:val="26"/>
              </w:rPr>
              <w:t>35</w:t>
            </w:r>
          </w:p>
        </w:tc>
        <w:tc>
          <w:tcPr>
            <w:tcW w:w="1061" w:type="dxa"/>
            <w:vAlign w:val="center"/>
          </w:tcPr>
          <w:p w:rsidR="0048143E" w:rsidRPr="00712986" w:rsidRDefault="005D1407" w:rsidP="005D1407">
            <w:pPr>
              <w:spacing w:before="120" w:after="120" w:line="288" w:lineRule="auto"/>
              <w:jc w:val="center"/>
              <w:rPr>
                <w:szCs w:val="26"/>
              </w:rPr>
            </w:pPr>
            <w:r w:rsidRPr="00712986">
              <w:rPr>
                <w:szCs w:val="26"/>
              </w:rPr>
              <w:t>50</w:t>
            </w:r>
          </w:p>
        </w:tc>
      </w:tr>
      <w:tr w:rsidR="00712986" w:rsidRPr="00712986" w:rsidTr="00512E8F">
        <w:trPr>
          <w:trHeight w:val="542"/>
          <w:jc w:val="center"/>
        </w:trPr>
        <w:tc>
          <w:tcPr>
            <w:tcW w:w="3964" w:type="dxa"/>
            <w:vAlign w:val="center"/>
          </w:tcPr>
          <w:p w:rsidR="0048143E" w:rsidRPr="00712986" w:rsidRDefault="005D1407" w:rsidP="008B2203">
            <w:pPr>
              <w:spacing w:before="120" w:after="120" w:line="288" w:lineRule="auto"/>
              <w:jc w:val="both"/>
              <w:rPr>
                <w:szCs w:val="26"/>
              </w:rPr>
            </w:pPr>
            <w:r w:rsidRPr="00712986">
              <w:rPr>
                <w:szCs w:val="26"/>
              </w:rPr>
              <w:t>NOx (mg/1 que hàn)</w:t>
            </w:r>
          </w:p>
        </w:tc>
        <w:tc>
          <w:tcPr>
            <w:tcW w:w="993" w:type="dxa"/>
            <w:vAlign w:val="center"/>
          </w:tcPr>
          <w:p w:rsidR="0048143E" w:rsidRPr="00712986" w:rsidRDefault="005D1407" w:rsidP="005D1407">
            <w:pPr>
              <w:spacing w:before="120" w:after="120" w:line="288" w:lineRule="auto"/>
              <w:jc w:val="center"/>
              <w:rPr>
                <w:szCs w:val="26"/>
              </w:rPr>
            </w:pPr>
            <w:r w:rsidRPr="00712986">
              <w:rPr>
                <w:szCs w:val="26"/>
              </w:rPr>
              <w:t>12</w:t>
            </w:r>
          </w:p>
        </w:tc>
        <w:tc>
          <w:tcPr>
            <w:tcW w:w="1134" w:type="dxa"/>
            <w:vAlign w:val="center"/>
          </w:tcPr>
          <w:p w:rsidR="0048143E" w:rsidRPr="00712986" w:rsidRDefault="005D1407" w:rsidP="005D1407">
            <w:pPr>
              <w:spacing w:before="120" w:after="120" w:line="288" w:lineRule="auto"/>
              <w:jc w:val="center"/>
              <w:rPr>
                <w:szCs w:val="26"/>
              </w:rPr>
            </w:pPr>
            <w:r w:rsidRPr="00712986">
              <w:rPr>
                <w:szCs w:val="26"/>
              </w:rPr>
              <w:t>20</w:t>
            </w:r>
          </w:p>
        </w:tc>
        <w:tc>
          <w:tcPr>
            <w:tcW w:w="992" w:type="dxa"/>
            <w:vAlign w:val="center"/>
          </w:tcPr>
          <w:p w:rsidR="0048143E" w:rsidRPr="00712986" w:rsidRDefault="005D1407" w:rsidP="005D1407">
            <w:pPr>
              <w:spacing w:before="120" w:after="120" w:line="288" w:lineRule="auto"/>
              <w:jc w:val="center"/>
              <w:rPr>
                <w:szCs w:val="26"/>
              </w:rPr>
            </w:pPr>
            <w:r w:rsidRPr="00712986">
              <w:rPr>
                <w:szCs w:val="26"/>
              </w:rPr>
              <w:t>30</w:t>
            </w:r>
          </w:p>
        </w:tc>
        <w:tc>
          <w:tcPr>
            <w:tcW w:w="1134" w:type="dxa"/>
            <w:vAlign w:val="center"/>
          </w:tcPr>
          <w:p w:rsidR="0048143E" w:rsidRPr="00712986" w:rsidRDefault="005D1407" w:rsidP="005D1407">
            <w:pPr>
              <w:spacing w:before="120" w:after="120" w:line="288" w:lineRule="auto"/>
              <w:jc w:val="center"/>
              <w:rPr>
                <w:szCs w:val="26"/>
              </w:rPr>
            </w:pPr>
            <w:r w:rsidRPr="00712986">
              <w:rPr>
                <w:szCs w:val="26"/>
              </w:rPr>
              <w:t>45</w:t>
            </w:r>
          </w:p>
        </w:tc>
        <w:tc>
          <w:tcPr>
            <w:tcW w:w="1061" w:type="dxa"/>
            <w:vAlign w:val="center"/>
          </w:tcPr>
          <w:p w:rsidR="0048143E" w:rsidRPr="00712986" w:rsidRDefault="005D1407" w:rsidP="005D1407">
            <w:pPr>
              <w:spacing w:before="120" w:after="120" w:line="288" w:lineRule="auto"/>
              <w:jc w:val="center"/>
              <w:rPr>
                <w:szCs w:val="26"/>
              </w:rPr>
            </w:pPr>
            <w:r w:rsidRPr="00712986">
              <w:rPr>
                <w:szCs w:val="26"/>
              </w:rPr>
              <w:t>70</w:t>
            </w:r>
          </w:p>
        </w:tc>
      </w:tr>
    </w:tbl>
    <w:p w:rsidR="005D1407" w:rsidRPr="00712986" w:rsidRDefault="005D1407" w:rsidP="005D1407">
      <w:pPr>
        <w:spacing w:before="120" w:after="120" w:line="288" w:lineRule="auto"/>
        <w:ind w:firstLine="567"/>
        <w:jc w:val="right"/>
        <w:rPr>
          <w:i/>
          <w:iCs/>
          <w:szCs w:val="26"/>
        </w:rPr>
      </w:pPr>
      <w:r w:rsidRPr="00712986">
        <w:rPr>
          <w:i/>
          <w:iCs/>
          <w:szCs w:val="26"/>
        </w:rPr>
        <w:t>(Nguồn: Phạm Ngọc Đăng, môi trường không khí, NXB khoa học kỹ thuật 2000)</w:t>
      </w:r>
    </w:p>
    <w:p w:rsidR="005D1407" w:rsidRPr="00712986" w:rsidRDefault="005D1407" w:rsidP="005D1407">
      <w:pPr>
        <w:spacing w:before="120" w:after="120" w:line="288" w:lineRule="auto"/>
        <w:ind w:firstLine="567"/>
        <w:jc w:val="both"/>
        <w:rPr>
          <w:sz w:val="28"/>
          <w:szCs w:val="28"/>
        </w:rPr>
      </w:pPr>
      <w:r w:rsidRPr="00712986">
        <w:rPr>
          <w:sz w:val="28"/>
          <w:szCs w:val="28"/>
        </w:rPr>
        <w:t xml:space="preserve">Trong quá trình lắp đặt máy móc thiết bị nhà xưởng, Dự án sử dụng đến hoạt động hàn: Khi hàn các loại hóa chất chứa trong que hàn bị cháy và phát sinh khói có chứa các chất độc hại có khả năng gây ô nhiễm môi trường và sức khỏe công nhân lao động. Bụi phát sinh trong quá trình hàn: Chủ yếu là bụi, kim loại, đặc điểm của loại bụi này là có tỷ khối cao do thành phần chủ yếu là kim loại nên không có khả năng phát tán rộng. Nguồn tác động trực tiếp là công nhân lao động. Theo nghiên cứu của Ban quản lý an toàn và sức khỏe lao động Hoa Kỳ (OSHA), các phân tử khói hàn được hình thành chính từ sự bay hơi của kim loại và của các chất hàn khi nóng chảy. Khi nguội đi, những hơi này ngưng tụ và phản ứng với Oxy trong khí quyển hình thành nên các phân tử nhỏ mịn. Thành phần và mức độ khói sinh ra trong quá trình này khác nhau, tùy thuộc vào kỹ </w:t>
      </w:r>
      <w:r w:rsidRPr="00712986">
        <w:rPr>
          <w:sz w:val="28"/>
          <w:szCs w:val="28"/>
        </w:rPr>
        <w:lastRenderedPageBreak/>
        <w:t>thuật hàn, cấu tạo của que hàn và lõi hàn. Các phân tử khí này có kích thước rất nhỏ, từ 0,01-1µm tại nguồn và 1-2µm ở vùng thở của công nhân, do đó có thể đi vào phổi và ngưng tụ trên đó, gây ảnh hưởng tiêu cực đến hệ hô hấp của công nhân trực tiếp tham gia</w:t>
      </w:r>
      <w:r w:rsidRPr="00712986">
        <w:rPr>
          <w:sz w:val="28"/>
          <w:szCs w:val="28"/>
        </w:rPr>
        <w:cr/>
        <w:t>công đoạn hàn. Ngoài ra, công nhân nếu tiếp xúc nhiều với khói hàn dễ mắc bệnh viêm phế quản, viêm phổi, hen suyễn và các bệnh về da, mắt,…</w:t>
      </w:r>
    </w:p>
    <w:p w:rsidR="005D1407" w:rsidRPr="00712986" w:rsidRDefault="005D1407" w:rsidP="005D1407">
      <w:pPr>
        <w:spacing w:before="120" w:after="120" w:line="288" w:lineRule="auto"/>
        <w:ind w:firstLine="567"/>
        <w:jc w:val="both"/>
        <w:rPr>
          <w:sz w:val="28"/>
          <w:szCs w:val="28"/>
        </w:rPr>
      </w:pPr>
      <w:r w:rsidRPr="00712986">
        <w:rPr>
          <w:sz w:val="28"/>
          <w:szCs w:val="28"/>
        </w:rPr>
        <w:t xml:space="preserve">Theo ước tính, trong giai đoạn này, sử dụng </w:t>
      </w:r>
      <w:r w:rsidR="00DE4F17" w:rsidRPr="00712986">
        <w:rPr>
          <w:sz w:val="28"/>
          <w:szCs w:val="28"/>
        </w:rPr>
        <w:t>480 kg</w:t>
      </w:r>
      <w:r w:rsidRPr="00712986">
        <w:rPr>
          <w:sz w:val="28"/>
          <w:szCs w:val="28"/>
        </w:rPr>
        <w:t xml:space="preserve"> que hàn, tính toán mỗi ngày nhà máy sẽ sử dụng khoảng 6</w:t>
      </w:r>
      <w:r w:rsidR="00DE4F17" w:rsidRPr="00712986">
        <w:rPr>
          <w:sz w:val="28"/>
          <w:szCs w:val="28"/>
        </w:rPr>
        <w:t>,</w:t>
      </w:r>
      <w:r w:rsidRPr="00712986">
        <w:rPr>
          <w:sz w:val="28"/>
          <w:szCs w:val="28"/>
        </w:rPr>
        <w:t>67 kg que hàn. Đường kính que hàn ước tính khoảng 2,5</w:t>
      </w:r>
      <w:r w:rsidR="00DE4F17" w:rsidRPr="00712986">
        <w:rPr>
          <w:sz w:val="28"/>
          <w:szCs w:val="28"/>
        </w:rPr>
        <w:t xml:space="preserve"> </w:t>
      </w:r>
      <w:r w:rsidRPr="00712986">
        <w:rPr>
          <w:sz w:val="28"/>
          <w:szCs w:val="28"/>
        </w:rPr>
        <w:t>mm và 20 que/kg tương đương với mức sử dụng là 133 que/ngày có thể dự báo lượng khí</w:t>
      </w:r>
      <w:r w:rsidR="00DE4F17" w:rsidRPr="00712986">
        <w:rPr>
          <w:sz w:val="28"/>
          <w:szCs w:val="28"/>
        </w:rPr>
        <w:t xml:space="preserve"> </w:t>
      </w:r>
      <w:r w:rsidRPr="00712986">
        <w:rPr>
          <w:sz w:val="28"/>
          <w:szCs w:val="28"/>
        </w:rPr>
        <w:t>thải phát sinh từ công đoạn hàn như sau:</w:t>
      </w:r>
    </w:p>
    <w:p w:rsidR="005D1407" w:rsidRPr="00712986" w:rsidRDefault="005D1407" w:rsidP="005D1407">
      <w:pPr>
        <w:spacing w:before="120" w:after="120" w:line="288" w:lineRule="auto"/>
        <w:ind w:firstLine="567"/>
        <w:jc w:val="both"/>
        <w:rPr>
          <w:sz w:val="28"/>
          <w:szCs w:val="28"/>
        </w:rPr>
      </w:pPr>
      <w:r w:rsidRPr="00712986">
        <w:rPr>
          <w:sz w:val="28"/>
          <w:szCs w:val="28"/>
        </w:rPr>
        <w:t>+ Khói hàn: 133 x 285 = 37.905</w:t>
      </w:r>
      <w:r w:rsidR="00885640" w:rsidRPr="00712986">
        <w:rPr>
          <w:sz w:val="28"/>
          <w:szCs w:val="28"/>
        </w:rPr>
        <w:t xml:space="preserve"> </w:t>
      </w:r>
      <w:r w:rsidRPr="00712986">
        <w:rPr>
          <w:sz w:val="28"/>
          <w:szCs w:val="28"/>
        </w:rPr>
        <w:t>mg/ngày</w:t>
      </w:r>
    </w:p>
    <w:p w:rsidR="005D1407" w:rsidRPr="00712986" w:rsidRDefault="005D1407" w:rsidP="005D1407">
      <w:pPr>
        <w:spacing w:before="120" w:after="120" w:line="288" w:lineRule="auto"/>
        <w:ind w:firstLine="567"/>
        <w:jc w:val="both"/>
        <w:rPr>
          <w:sz w:val="28"/>
          <w:szCs w:val="28"/>
        </w:rPr>
      </w:pPr>
      <w:r w:rsidRPr="00712986">
        <w:rPr>
          <w:sz w:val="28"/>
          <w:szCs w:val="28"/>
        </w:rPr>
        <w:t>+ CO: 133 x 10 = 1330 mg/ngày</w:t>
      </w:r>
    </w:p>
    <w:p w:rsidR="005D1407" w:rsidRPr="00712986" w:rsidRDefault="005D1407" w:rsidP="005D1407">
      <w:pPr>
        <w:spacing w:before="120" w:after="120" w:line="288" w:lineRule="auto"/>
        <w:ind w:firstLine="567"/>
        <w:jc w:val="both"/>
        <w:rPr>
          <w:sz w:val="28"/>
          <w:szCs w:val="28"/>
        </w:rPr>
      </w:pPr>
      <w:r w:rsidRPr="00712986">
        <w:rPr>
          <w:sz w:val="28"/>
          <w:szCs w:val="28"/>
        </w:rPr>
        <w:t>+ NOx: 133 x 20 = 2660 mg/ngày</w:t>
      </w:r>
    </w:p>
    <w:p w:rsidR="005D1407" w:rsidRPr="00712986" w:rsidRDefault="005D1407" w:rsidP="005D1407">
      <w:pPr>
        <w:spacing w:before="120" w:after="120" w:line="288" w:lineRule="auto"/>
        <w:ind w:firstLine="567"/>
        <w:jc w:val="both"/>
        <w:rPr>
          <w:sz w:val="28"/>
          <w:szCs w:val="28"/>
        </w:rPr>
      </w:pPr>
      <w:r w:rsidRPr="00712986">
        <w:rPr>
          <w:sz w:val="28"/>
          <w:szCs w:val="28"/>
        </w:rPr>
        <w:t>Nồng độ các khí ô nhiễm do hoạt động hàn tạo ra trong không khí:</w:t>
      </w:r>
    </w:p>
    <w:p w:rsidR="005D1407" w:rsidRPr="00712986" w:rsidRDefault="005D1407" w:rsidP="005D1407">
      <w:pPr>
        <w:spacing w:before="120" w:after="120" w:line="288" w:lineRule="auto"/>
        <w:ind w:firstLine="567"/>
        <w:jc w:val="both"/>
        <w:rPr>
          <w:sz w:val="28"/>
          <w:szCs w:val="28"/>
        </w:rPr>
      </w:pPr>
      <w:r w:rsidRPr="00712986">
        <w:rPr>
          <w:sz w:val="28"/>
          <w:szCs w:val="28"/>
        </w:rPr>
        <w:t>C(mg/m</w:t>
      </w:r>
      <w:r w:rsidRPr="00712986">
        <w:rPr>
          <w:sz w:val="28"/>
          <w:szCs w:val="28"/>
          <w:vertAlign w:val="superscript"/>
        </w:rPr>
        <w:t>3</w:t>
      </w:r>
      <w:r w:rsidRPr="00712986">
        <w:rPr>
          <w:sz w:val="28"/>
          <w:szCs w:val="28"/>
        </w:rPr>
        <w:t>) = E / (8xV) (mg/m3)</w:t>
      </w:r>
    </w:p>
    <w:p w:rsidR="005D1407" w:rsidRPr="00712986" w:rsidRDefault="005D1407" w:rsidP="005D1407">
      <w:pPr>
        <w:spacing w:before="120" w:after="120" w:line="288" w:lineRule="auto"/>
        <w:ind w:firstLine="567"/>
        <w:jc w:val="both"/>
        <w:rPr>
          <w:sz w:val="28"/>
          <w:szCs w:val="28"/>
        </w:rPr>
      </w:pPr>
      <w:r w:rsidRPr="00712986">
        <w:rPr>
          <w:sz w:val="28"/>
          <w:szCs w:val="28"/>
        </w:rPr>
        <w:t>Trong đó:</w:t>
      </w:r>
    </w:p>
    <w:p w:rsidR="005D1407" w:rsidRPr="00712986" w:rsidRDefault="005D1407" w:rsidP="005D1407">
      <w:pPr>
        <w:spacing w:before="120" w:after="120" w:line="288" w:lineRule="auto"/>
        <w:ind w:firstLine="567"/>
        <w:jc w:val="both"/>
        <w:rPr>
          <w:sz w:val="28"/>
          <w:szCs w:val="28"/>
        </w:rPr>
      </w:pPr>
      <w:r w:rsidRPr="00712986">
        <w:rPr>
          <w:sz w:val="28"/>
          <w:szCs w:val="28"/>
        </w:rPr>
        <w:t>+ E: Tải lượng bụi, khí thải (mg)</w:t>
      </w:r>
    </w:p>
    <w:p w:rsidR="005D1407" w:rsidRPr="00712986" w:rsidRDefault="005D1407" w:rsidP="00DE4F17">
      <w:pPr>
        <w:spacing w:before="120" w:after="120" w:line="288" w:lineRule="auto"/>
        <w:ind w:firstLine="567"/>
        <w:jc w:val="both"/>
        <w:rPr>
          <w:sz w:val="28"/>
          <w:szCs w:val="28"/>
        </w:rPr>
      </w:pPr>
      <w:r w:rsidRPr="00712986">
        <w:rPr>
          <w:sz w:val="28"/>
          <w:szCs w:val="28"/>
        </w:rPr>
        <w:t>+ Thể tích khu vực bị ảnh hưởng: V (m</w:t>
      </w:r>
      <w:r w:rsidRPr="00712986">
        <w:rPr>
          <w:sz w:val="28"/>
          <w:szCs w:val="28"/>
          <w:vertAlign w:val="superscript"/>
        </w:rPr>
        <w:t>3</w:t>
      </w:r>
      <w:r w:rsidRPr="00712986">
        <w:rPr>
          <w:sz w:val="28"/>
          <w:szCs w:val="28"/>
        </w:rPr>
        <w:t>) = (S x H) Thay số vào công thức ta</w:t>
      </w:r>
      <w:r w:rsidR="00DE4F17" w:rsidRPr="00712986">
        <w:rPr>
          <w:sz w:val="28"/>
          <w:szCs w:val="28"/>
        </w:rPr>
        <w:t xml:space="preserve"> </w:t>
      </w:r>
      <w:r w:rsidRPr="00712986">
        <w:rPr>
          <w:sz w:val="28"/>
          <w:szCs w:val="28"/>
        </w:rPr>
        <w:t>có kết quả như bảng dưới đây:</w:t>
      </w:r>
    </w:p>
    <w:p w:rsidR="0048143E" w:rsidRPr="00712986" w:rsidRDefault="005D1407" w:rsidP="005D1407">
      <w:pPr>
        <w:spacing w:before="120" w:after="120" w:line="288" w:lineRule="auto"/>
        <w:ind w:firstLine="567"/>
        <w:jc w:val="both"/>
        <w:rPr>
          <w:sz w:val="28"/>
          <w:szCs w:val="28"/>
        </w:rPr>
      </w:pPr>
      <w:r w:rsidRPr="00712986">
        <w:rPr>
          <w:sz w:val="28"/>
          <w:szCs w:val="28"/>
        </w:rPr>
        <w:t xml:space="preserve">(với S khu vực lắp đặt = </w:t>
      </w:r>
      <w:r w:rsidR="00DE4F17" w:rsidRPr="00712986">
        <w:rPr>
          <w:sz w:val="28"/>
          <w:szCs w:val="28"/>
        </w:rPr>
        <w:t>2.759</w:t>
      </w:r>
      <w:r w:rsidRPr="00712986">
        <w:rPr>
          <w:sz w:val="28"/>
          <w:szCs w:val="28"/>
        </w:rPr>
        <w:t>m</w:t>
      </w:r>
      <w:r w:rsidRPr="00712986">
        <w:rPr>
          <w:sz w:val="28"/>
          <w:szCs w:val="28"/>
          <w:vertAlign w:val="superscript"/>
        </w:rPr>
        <w:t>2</w:t>
      </w:r>
      <w:r w:rsidRPr="00712986">
        <w:rPr>
          <w:sz w:val="28"/>
          <w:szCs w:val="28"/>
        </w:rPr>
        <w:t xml:space="preserve"> và H = </w:t>
      </w:r>
      <w:r w:rsidR="00DE4F17" w:rsidRPr="00712986">
        <w:rPr>
          <w:sz w:val="28"/>
          <w:szCs w:val="28"/>
        </w:rPr>
        <w:t>9,1</w:t>
      </w:r>
      <w:r w:rsidRPr="00712986">
        <w:rPr>
          <w:sz w:val="28"/>
          <w:szCs w:val="28"/>
        </w:rPr>
        <w:t xml:space="preserve"> m (Chiều cao nhà xưởng)).</w:t>
      </w:r>
    </w:p>
    <w:p w:rsidR="0048143E" w:rsidRPr="00712986" w:rsidRDefault="008761A4" w:rsidP="008761A4">
      <w:pPr>
        <w:pStyle w:val="Caption"/>
        <w:jc w:val="center"/>
        <w:rPr>
          <w:b/>
          <w:bCs/>
          <w:i w:val="0"/>
          <w:iCs w:val="0"/>
          <w:color w:val="auto"/>
          <w:sz w:val="28"/>
          <w:szCs w:val="28"/>
        </w:rPr>
      </w:pPr>
      <w:bookmarkStart w:id="95" w:name="_Toc228936273"/>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IV</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6</w:t>
      </w:r>
      <w:r w:rsidR="00F978E2" w:rsidRPr="00712986">
        <w:rPr>
          <w:b/>
          <w:bCs/>
          <w:i w:val="0"/>
          <w:iCs w:val="0"/>
          <w:color w:val="auto"/>
          <w:sz w:val="28"/>
          <w:szCs w:val="28"/>
        </w:rPr>
        <w:fldChar w:fldCharType="end"/>
      </w:r>
      <w:r w:rsidRPr="00712986">
        <w:rPr>
          <w:b/>
          <w:bCs/>
          <w:i w:val="0"/>
          <w:iCs w:val="0"/>
          <w:color w:val="auto"/>
          <w:sz w:val="28"/>
          <w:szCs w:val="28"/>
        </w:rPr>
        <w:t>. Nồng độ các chất ô nhiễm không khí do hoạt động hàn</w:t>
      </w:r>
      <w:bookmarkEnd w:id="95"/>
    </w:p>
    <w:tbl>
      <w:tblPr>
        <w:tblStyle w:val="TableGrid"/>
        <w:tblW w:w="0" w:type="auto"/>
        <w:jc w:val="center"/>
        <w:tblLook w:val="04A0" w:firstRow="1" w:lastRow="0" w:firstColumn="1" w:lastColumn="0" w:noHBand="0" w:noVBand="1"/>
      </w:tblPr>
      <w:tblGrid>
        <w:gridCol w:w="698"/>
        <w:gridCol w:w="3408"/>
        <w:gridCol w:w="1134"/>
        <w:gridCol w:w="2131"/>
        <w:gridCol w:w="1690"/>
      </w:tblGrid>
      <w:tr w:rsidR="00712986" w:rsidRPr="00712986" w:rsidTr="00885640">
        <w:trPr>
          <w:jc w:val="center"/>
        </w:trPr>
        <w:tc>
          <w:tcPr>
            <w:tcW w:w="698" w:type="dxa"/>
            <w:vAlign w:val="center"/>
          </w:tcPr>
          <w:p w:rsidR="008761A4" w:rsidRPr="00712986" w:rsidRDefault="008761A4" w:rsidP="00885640">
            <w:pPr>
              <w:spacing w:before="60" w:after="60" w:line="240" w:lineRule="auto"/>
              <w:jc w:val="center"/>
              <w:rPr>
                <w:b/>
                <w:bCs/>
                <w:szCs w:val="26"/>
              </w:rPr>
            </w:pPr>
            <w:r w:rsidRPr="00712986">
              <w:rPr>
                <w:b/>
                <w:bCs/>
                <w:szCs w:val="26"/>
              </w:rPr>
              <w:t>TT</w:t>
            </w:r>
          </w:p>
        </w:tc>
        <w:tc>
          <w:tcPr>
            <w:tcW w:w="3408" w:type="dxa"/>
            <w:vAlign w:val="center"/>
          </w:tcPr>
          <w:p w:rsidR="008761A4" w:rsidRPr="00712986" w:rsidRDefault="008761A4" w:rsidP="00885640">
            <w:pPr>
              <w:spacing w:before="60" w:after="60" w:line="240" w:lineRule="auto"/>
              <w:jc w:val="center"/>
              <w:rPr>
                <w:b/>
                <w:bCs/>
                <w:szCs w:val="26"/>
              </w:rPr>
            </w:pPr>
            <w:r w:rsidRPr="00712986">
              <w:rPr>
                <w:b/>
                <w:bCs/>
                <w:szCs w:val="26"/>
              </w:rPr>
              <w:t>Thông số</w:t>
            </w:r>
          </w:p>
        </w:tc>
        <w:tc>
          <w:tcPr>
            <w:tcW w:w="1134" w:type="dxa"/>
            <w:vAlign w:val="center"/>
          </w:tcPr>
          <w:p w:rsidR="008761A4" w:rsidRPr="00712986" w:rsidRDefault="008761A4" w:rsidP="00885640">
            <w:pPr>
              <w:spacing w:before="60" w:after="60" w:line="240" w:lineRule="auto"/>
              <w:jc w:val="center"/>
              <w:rPr>
                <w:b/>
                <w:bCs/>
                <w:szCs w:val="26"/>
              </w:rPr>
            </w:pPr>
            <w:r w:rsidRPr="00712986">
              <w:rPr>
                <w:b/>
                <w:bCs/>
                <w:szCs w:val="26"/>
              </w:rPr>
              <w:t>Nồng độ</w:t>
            </w:r>
          </w:p>
        </w:tc>
        <w:tc>
          <w:tcPr>
            <w:tcW w:w="2131" w:type="dxa"/>
            <w:vAlign w:val="center"/>
          </w:tcPr>
          <w:p w:rsidR="008761A4" w:rsidRPr="00712986" w:rsidRDefault="008761A4" w:rsidP="00885640">
            <w:pPr>
              <w:spacing w:before="60" w:after="60" w:line="240" w:lineRule="auto"/>
              <w:jc w:val="center"/>
              <w:rPr>
                <w:b/>
                <w:bCs/>
                <w:szCs w:val="26"/>
              </w:rPr>
            </w:pPr>
            <w:r w:rsidRPr="00712986">
              <w:rPr>
                <w:b/>
                <w:bCs/>
                <w:szCs w:val="26"/>
              </w:rPr>
              <w:t>QCVN 05:2023/BTNMT (trung bình 8h)</w:t>
            </w:r>
          </w:p>
        </w:tc>
        <w:tc>
          <w:tcPr>
            <w:tcW w:w="1690" w:type="dxa"/>
            <w:vAlign w:val="center"/>
          </w:tcPr>
          <w:p w:rsidR="008761A4" w:rsidRPr="00712986" w:rsidRDefault="008761A4" w:rsidP="00885640">
            <w:pPr>
              <w:spacing w:before="60" w:after="60" w:line="240" w:lineRule="auto"/>
              <w:jc w:val="center"/>
              <w:rPr>
                <w:b/>
                <w:bCs/>
                <w:szCs w:val="26"/>
              </w:rPr>
            </w:pPr>
            <w:r w:rsidRPr="00712986">
              <w:rPr>
                <w:b/>
                <w:bCs/>
                <w:szCs w:val="26"/>
              </w:rPr>
              <w:t>QCVN 03:2019/BYT</w:t>
            </w:r>
          </w:p>
        </w:tc>
      </w:tr>
      <w:tr w:rsidR="00712986" w:rsidRPr="00712986" w:rsidTr="00885640">
        <w:trPr>
          <w:trHeight w:val="349"/>
          <w:jc w:val="center"/>
        </w:trPr>
        <w:tc>
          <w:tcPr>
            <w:tcW w:w="698" w:type="dxa"/>
            <w:vAlign w:val="center"/>
          </w:tcPr>
          <w:p w:rsidR="008761A4" w:rsidRPr="00712986" w:rsidRDefault="004A0627" w:rsidP="00885640">
            <w:pPr>
              <w:spacing w:before="60" w:after="60" w:line="240" w:lineRule="auto"/>
              <w:jc w:val="center"/>
              <w:rPr>
                <w:szCs w:val="26"/>
              </w:rPr>
            </w:pPr>
            <w:r w:rsidRPr="00712986">
              <w:rPr>
                <w:szCs w:val="26"/>
              </w:rPr>
              <w:t>1</w:t>
            </w:r>
          </w:p>
        </w:tc>
        <w:tc>
          <w:tcPr>
            <w:tcW w:w="3408" w:type="dxa"/>
            <w:vAlign w:val="center"/>
          </w:tcPr>
          <w:p w:rsidR="008761A4" w:rsidRPr="00712986" w:rsidRDefault="004A0627" w:rsidP="00885640">
            <w:pPr>
              <w:spacing w:before="60" w:after="60" w:line="240" w:lineRule="auto"/>
              <w:jc w:val="both"/>
              <w:rPr>
                <w:szCs w:val="26"/>
              </w:rPr>
            </w:pPr>
            <w:r w:rsidRPr="00712986">
              <w:rPr>
                <w:szCs w:val="26"/>
              </w:rPr>
              <w:t>Khói hàn (bụi chứa kim loại)</w:t>
            </w:r>
          </w:p>
        </w:tc>
        <w:tc>
          <w:tcPr>
            <w:tcW w:w="1134" w:type="dxa"/>
            <w:vAlign w:val="center"/>
          </w:tcPr>
          <w:p w:rsidR="008761A4" w:rsidRPr="00712986" w:rsidRDefault="004A0627" w:rsidP="00885640">
            <w:pPr>
              <w:spacing w:before="60" w:after="60" w:line="240" w:lineRule="auto"/>
              <w:jc w:val="center"/>
              <w:rPr>
                <w:szCs w:val="26"/>
              </w:rPr>
            </w:pPr>
            <w:r w:rsidRPr="00712986">
              <w:rPr>
                <w:szCs w:val="26"/>
              </w:rPr>
              <w:t>0,241</w:t>
            </w:r>
          </w:p>
        </w:tc>
        <w:tc>
          <w:tcPr>
            <w:tcW w:w="2131" w:type="dxa"/>
            <w:vAlign w:val="center"/>
          </w:tcPr>
          <w:p w:rsidR="008761A4" w:rsidRPr="00712986" w:rsidRDefault="004A0627" w:rsidP="00885640">
            <w:pPr>
              <w:spacing w:before="60" w:after="60" w:line="240" w:lineRule="auto"/>
              <w:jc w:val="center"/>
              <w:rPr>
                <w:szCs w:val="26"/>
              </w:rPr>
            </w:pPr>
            <w:r w:rsidRPr="00712986">
              <w:rPr>
                <w:szCs w:val="26"/>
              </w:rPr>
              <w:t>-</w:t>
            </w:r>
          </w:p>
        </w:tc>
        <w:tc>
          <w:tcPr>
            <w:tcW w:w="1690" w:type="dxa"/>
            <w:vAlign w:val="center"/>
          </w:tcPr>
          <w:p w:rsidR="008761A4" w:rsidRPr="00712986" w:rsidRDefault="004A0627" w:rsidP="00885640">
            <w:pPr>
              <w:spacing w:before="60" w:after="60" w:line="240" w:lineRule="auto"/>
              <w:jc w:val="center"/>
              <w:rPr>
                <w:szCs w:val="26"/>
              </w:rPr>
            </w:pPr>
            <w:r w:rsidRPr="00712986">
              <w:rPr>
                <w:szCs w:val="26"/>
              </w:rPr>
              <w:t>-</w:t>
            </w:r>
          </w:p>
        </w:tc>
      </w:tr>
      <w:tr w:rsidR="00712986" w:rsidRPr="00712986" w:rsidTr="00885640">
        <w:trPr>
          <w:jc w:val="center"/>
        </w:trPr>
        <w:tc>
          <w:tcPr>
            <w:tcW w:w="698" w:type="dxa"/>
            <w:vAlign w:val="center"/>
          </w:tcPr>
          <w:p w:rsidR="008761A4" w:rsidRPr="00712986" w:rsidRDefault="004A0627" w:rsidP="00885640">
            <w:pPr>
              <w:spacing w:before="60" w:after="60" w:line="240" w:lineRule="auto"/>
              <w:jc w:val="center"/>
              <w:rPr>
                <w:szCs w:val="26"/>
              </w:rPr>
            </w:pPr>
            <w:r w:rsidRPr="00712986">
              <w:rPr>
                <w:szCs w:val="26"/>
              </w:rPr>
              <w:t>2</w:t>
            </w:r>
          </w:p>
        </w:tc>
        <w:tc>
          <w:tcPr>
            <w:tcW w:w="3408" w:type="dxa"/>
            <w:vAlign w:val="center"/>
          </w:tcPr>
          <w:p w:rsidR="008761A4" w:rsidRPr="00712986" w:rsidRDefault="004A0627" w:rsidP="00885640">
            <w:pPr>
              <w:spacing w:before="60" w:after="60" w:line="240" w:lineRule="auto"/>
              <w:jc w:val="both"/>
              <w:rPr>
                <w:szCs w:val="26"/>
              </w:rPr>
            </w:pPr>
            <w:r w:rsidRPr="00712986">
              <w:rPr>
                <w:szCs w:val="26"/>
              </w:rPr>
              <w:t>CO</w:t>
            </w:r>
          </w:p>
        </w:tc>
        <w:tc>
          <w:tcPr>
            <w:tcW w:w="1134" w:type="dxa"/>
            <w:vAlign w:val="center"/>
          </w:tcPr>
          <w:p w:rsidR="008761A4" w:rsidRPr="00712986" w:rsidRDefault="004A0627" w:rsidP="00885640">
            <w:pPr>
              <w:spacing w:before="60" w:after="60" w:line="240" w:lineRule="auto"/>
              <w:jc w:val="center"/>
              <w:rPr>
                <w:szCs w:val="26"/>
              </w:rPr>
            </w:pPr>
            <w:r w:rsidRPr="00712986">
              <w:rPr>
                <w:szCs w:val="26"/>
              </w:rPr>
              <w:t>0,008</w:t>
            </w:r>
          </w:p>
        </w:tc>
        <w:tc>
          <w:tcPr>
            <w:tcW w:w="2131" w:type="dxa"/>
            <w:vAlign w:val="center"/>
          </w:tcPr>
          <w:p w:rsidR="008761A4" w:rsidRPr="00712986" w:rsidRDefault="004A0627" w:rsidP="00885640">
            <w:pPr>
              <w:spacing w:before="60" w:after="60" w:line="240" w:lineRule="auto"/>
              <w:jc w:val="center"/>
              <w:rPr>
                <w:szCs w:val="26"/>
              </w:rPr>
            </w:pPr>
            <w:r w:rsidRPr="00712986">
              <w:rPr>
                <w:szCs w:val="26"/>
              </w:rPr>
              <w:t>10</w:t>
            </w:r>
          </w:p>
        </w:tc>
        <w:tc>
          <w:tcPr>
            <w:tcW w:w="1690" w:type="dxa"/>
            <w:vAlign w:val="center"/>
          </w:tcPr>
          <w:p w:rsidR="008761A4" w:rsidRPr="00712986" w:rsidRDefault="004A0627" w:rsidP="00885640">
            <w:pPr>
              <w:spacing w:before="60" w:after="60" w:line="240" w:lineRule="auto"/>
              <w:jc w:val="center"/>
              <w:rPr>
                <w:szCs w:val="26"/>
              </w:rPr>
            </w:pPr>
            <w:r w:rsidRPr="00712986">
              <w:rPr>
                <w:szCs w:val="26"/>
              </w:rPr>
              <w:t>40</w:t>
            </w:r>
          </w:p>
        </w:tc>
      </w:tr>
      <w:tr w:rsidR="00712986" w:rsidRPr="00712986" w:rsidTr="00885640">
        <w:trPr>
          <w:jc w:val="center"/>
        </w:trPr>
        <w:tc>
          <w:tcPr>
            <w:tcW w:w="698" w:type="dxa"/>
            <w:vAlign w:val="center"/>
          </w:tcPr>
          <w:p w:rsidR="008761A4" w:rsidRPr="00712986" w:rsidRDefault="004A0627" w:rsidP="00885640">
            <w:pPr>
              <w:spacing w:before="60" w:after="60" w:line="240" w:lineRule="auto"/>
              <w:jc w:val="center"/>
              <w:rPr>
                <w:szCs w:val="26"/>
              </w:rPr>
            </w:pPr>
            <w:r w:rsidRPr="00712986">
              <w:rPr>
                <w:szCs w:val="26"/>
              </w:rPr>
              <w:t>3</w:t>
            </w:r>
          </w:p>
        </w:tc>
        <w:tc>
          <w:tcPr>
            <w:tcW w:w="3408" w:type="dxa"/>
            <w:vAlign w:val="center"/>
          </w:tcPr>
          <w:p w:rsidR="008761A4" w:rsidRPr="00712986" w:rsidRDefault="004A0627" w:rsidP="00885640">
            <w:pPr>
              <w:spacing w:before="60" w:after="60" w:line="240" w:lineRule="auto"/>
              <w:jc w:val="both"/>
              <w:rPr>
                <w:szCs w:val="26"/>
              </w:rPr>
            </w:pPr>
            <w:r w:rsidRPr="00712986">
              <w:rPr>
                <w:szCs w:val="26"/>
              </w:rPr>
              <w:t>NO</w:t>
            </w:r>
            <w:r w:rsidRPr="00712986">
              <w:rPr>
                <w:szCs w:val="26"/>
                <w:vertAlign w:val="subscript"/>
              </w:rPr>
              <w:t>2</w:t>
            </w:r>
          </w:p>
        </w:tc>
        <w:tc>
          <w:tcPr>
            <w:tcW w:w="1134" w:type="dxa"/>
            <w:vAlign w:val="center"/>
          </w:tcPr>
          <w:p w:rsidR="008761A4" w:rsidRPr="00712986" w:rsidRDefault="004A0627" w:rsidP="00885640">
            <w:pPr>
              <w:spacing w:before="60" w:after="60" w:line="240" w:lineRule="auto"/>
              <w:jc w:val="center"/>
              <w:rPr>
                <w:szCs w:val="26"/>
              </w:rPr>
            </w:pPr>
            <w:r w:rsidRPr="00712986">
              <w:rPr>
                <w:szCs w:val="26"/>
              </w:rPr>
              <w:t>0,017</w:t>
            </w:r>
          </w:p>
        </w:tc>
        <w:tc>
          <w:tcPr>
            <w:tcW w:w="2131" w:type="dxa"/>
            <w:vAlign w:val="center"/>
          </w:tcPr>
          <w:p w:rsidR="008761A4" w:rsidRPr="00712986" w:rsidRDefault="004A0627" w:rsidP="00885640">
            <w:pPr>
              <w:spacing w:before="60" w:after="60" w:line="240" w:lineRule="auto"/>
              <w:jc w:val="center"/>
              <w:rPr>
                <w:szCs w:val="26"/>
              </w:rPr>
            </w:pPr>
            <w:r w:rsidRPr="00712986">
              <w:rPr>
                <w:szCs w:val="26"/>
              </w:rPr>
              <w:t>-</w:t>
            </w:r>
          </w:p>
        </w:tc>
        <w:tc>
          <w:tcPr>
            <w:tcW w:w="1690" w:type="dxa"/>
            <w:vAlign w:val="center"/>
          </w:tcPr>
          <w:p w:rsidR="008761A4" w:rsidRPr="00712986" w:rsidRDefault="004A0627" w:rsidP="00885640">
            <w:pPr>
              <w:spacing w:before="60" w:after="60" w:line="240" w:lineRule="auto"/>
              <w:jc w:val="center"/>
              <w:rPr>
                <w:szCs w:val="26"/>
              </w:rPr>
            </w:pPr>
            <w:r w:rsidRPr="00712986">
              <w:rPr>
                <w:szCs w:val="26"/>
              </w:rPr>
              <w:t>20</w:t>
            </w:r>
          </w:p>
        </w:tc>
      </w:tr>
    </w:tbl>
    <w:p w:rsidR="004A0627" w:rsidRPr="00712986" w:rsidRDefault="004A0627" w:rsidP="00885640">
      <w:pPr>
        <w:spacing w:before="120" w:after="120" w:line="288" w:lineRule="auto"/>
        <w:ind w:firstLine="567"/>
        <w:jc w:val="both"/>
        <w:rPr>
          <w:sz w:val="28"/>
          <w:szCs w:val="28"/>
        </w:rPr>
      </w:pPr>
      <w:r w:rsidRPr="00712986">
        <w:rPr>
          <w:sz w:val="28"/>
          <w:szCs w:val="28"/>
        </w:rPr>
        <w:t xml:space="preserve">+ Bụi phát sinh trong quá trình hàn: Chủ yếu là bụi kim loại. Bụi có tỷ khối cao do thành phần chủ yếu là kim loại nên không có khả năng phát tán rộng. Tuy nhiên, bụi kim loại phát sinh từ quá trình hàn tuy có kích thước nhỏ nhưng </w:t>
      </w:r>
      <w:r w:rsidRPr="00712986">
        <w:rPr>
          <w:sz w:val="28"/>
          <w:szCs w:val="28"/>
        </w:rPr>
        <w:lastRenderedPageBreak/>
        <w:t>thường có vận tốc cao và kèm theo nhiệt nên khi tiếp xúc với da có thể gây bỏng.</w:t>
      </w:r>
    </w:p>
    <w:p w:rsidR="004A0627" w:rsidRPr="00712986" w:rsidRDefault="004A0627" w:rsidP="00885640">
      <w:pPr>
        <w:spacing w:before="120" w:after="120" w:line="288" w:lineRule="auto"/>
        <w:ind w:firstLine="567"/>
        <w:jc w:val="both"/>
        <w:rPr>
          <w:sz w:val="28"/>
          <w:szCs w:val="28"/>
        </w:rPr>
      </w:pPr>
      <w:r w:rsidRPr="00712986">
        <w:rPr>
          <w:sz w:val="28"/>
          <w:szCs w:val="28"/>
        </w:rPr>
        <w:t>+ Khí thải cũng được sinh ra từ các công đoạn hàn: Trong quá trình hàn các kết cấu thép, các loại hoá chất chứa trong que hàn khi cháy phát sinh ra khói có chứa các chất độc hại có thể gây ô nhiễm môi trường và sức khoẻ công nhân lao động.</w:t>
      </w:r>
    </w:p>
    <w:p w:rsidR="004A0627" w:rsidRPr="00712986" w:rsidRDefault="004A0627" w:rsidP="00885640">
      <w:pPr>
        <w:spacing w:before="120" w:after="120" w:line="288" w:lineRule="auto"/>
        <w:ind w:firstLine="567"/>
        <w:jc w:val="both"/>
        <w:rPr>
          <w:sz w:val="28"/>
          <w:szCs w:val="28"/>
        </w:rPr>
      </w:pPr>
      <w:r w:rsidRPr="00712986">
        <w:rPr>
          <w:sz w:val="28"/>
          <w:szCs w:val="28"/>
        </w:rPr>
        <w:t>+ Các chất ô nhiễm phát sinh từ quá trình hàn điện là nguyên nhân gây ra các bệnh về đường hô hấp như gây khó thở, hen suyễn,... các bệnh về da (dị ứng, mẩn ngứa,...).</w:t>
      </w:r>
    </w:p>
    <w:p w:rsidR="008761A4" w:rsidRPr="00712986" w:rsidRDefault="004A0627" w:rsidP="00885640">
      <w:pPr>
        <w:spacing w:before="120" w:after="120" w:line="288" w:lineRule="auto"/>
        <w:ind w:firstLine="567"/>
        <w:jc w:val="both"/>
        <w:rPr>
          <w:sz w:val="28"/>
          <w:szCs w:val="28"/>
        </w:rPr>
      </w:pPr>
      <w:r w:rsidRPr="00712986">
        <w:rPr>
          <w:sz w:val="28"/>
          <w:szCs w:val="28"/>
        </w:rPr>
        <w:t>Nhận xét chung: Dựa vào bảng tính toán trên, cho thấy tải lượng khí ô nhiễm</w:t>
      </w:r>
      <w:r w:rsidRPr="00712986">
        <w:rPr>
          <w:sz w:val="28"/>
          <w:szCs w:val="28"/>
        </w:rPr>
        <w:cr/>
        <w:t>sinh ra trong quá trình hàn có chỉ tiêu nằm trong giới hạn cho phép trong QCVN</w:t>
      </w:r>
      <w:r w:rsidRPr="00712986">
        <w:rPr>
          <w:sz w:val="28"/>
          <w:szCs w:val="28"/>
        </w:rPr>
        <w:cr/>
        <w:t xml:space="preserve">05:2023/BTNMT và QCVN 03: 2019/BYT. Hơn nữa, trong quá trình khoan, </w:t>
      </w:r>
      <w:r w:rsidR="006175E3" w:rsidRPr="00712986">
        <w:rPr>
          <w:sz w:val="28"/>
          <w:szCs w:val="28"/>
        </w:rPr>
        <w:t xml:space="preserve">Dự án </w:t>
      </w:r>
      <w:r w:rsidRPr="00712986">
        <w:rPr>
          <w:sz w:val="28"/>
          <w:szCs w:val="28"/>
        </w:rPr>
        <w:t>sẽ trang bị bảo hộ lao động cũng như bố trí thời gian làm việc hợp lý cho công nhân nên</w:t>
      </w:r>
      <w:r w:rsidR="006175E3" w:rsidRPr="00712986">
        <w:rPr>
          <w:sz w:val="28"/>
          <w:szCs w:val="28"/>
        </w:rPr>
        <w:t xml:space="preserve"> </w:t>
      </w:r>
      <w:r w:rsidRPr="00712986">
        <w:rPr>
          <w:sz w:val="28"/>
          <w:szCs w:val="28"/>
        </w:rPr>
        <w:t>nguồn thải này hoàn toàn có thể được khống chế, giảm thiểu.</w:t>
      </w:r>
    </w:p>
    <w:p w:rsidR="006175E3" w:rsidRPr="00712986" w:rsidRDefault="006175E3" w:rsidP="00885640">
      <w:pPr>
        <w:pStyle w:val="ListParagraph"/>
        <w:numPr>
          <w:ilvl w:val="0"/>
          <w:numId w:val="13"/>
        </w:numPr>
        <w:tabs>
          <w:tab w:val="left" w:pos="851"/>
          <w:tab w:val="left" w:pos="993"/>
        </w:tabs>
        <w:spacing w:before="120" w:after="120" w:line="288" w:lineRule="auto"/>
        <w:ind w:left="0" w:firstLine="633"/>
        <w:jc w:val="both"/>
        <w:rPr>
          <w:b/>
          <w:bCs/>
          <w:sz w:val="28"/>
          <w:szCs w:val="28"/>
        </w:rPr>
      </w:pPr>
      <w:r w:rsidRPr="00712986">
        <w:rPr>
          <w:b/>
          <w:bCs/>
          <w:sz w:val="28"/>
          <w:szCs w:val="28"/>
        </w:rPr>
        <w:t>Bụi từ quá trình khoan định vị để cấy bu</w:t>
      </w:r>
      <w:r w:rsidR="00C2642A" w:rsidRPr="00712986">
        <w:rPr>
          <w:b/>
          <w:bCs/>
          <w:sz w:val="28"/>
          <w:szCs w:val="28"/>
        </w:rPr>
        <w:t xml:space="preserve"> </w:t>
      </w:r>
      <w:r w:rsidRPr="00712986">
        <w:rPr>
          <w:b/>
          <w:bCs/>
          <w:sz w:val="28"/>
          <w:szCs w:val="28"/>
        </w:rPr>
        <w:t>l</w:t>
      </w:r>
      <w:r w:rsidR="00C2642A" w:rsidRPr="00712986">
        <w:rPr>
          <w:b/>
          <w:bCs/>
          <w:sz w:val="28"/>
          <w:szCs w:val="28"/>
        </w:rPr>
        <w:t>ô</w:t>
      </w:r>
      <w:r w:rsidRPr="00712986">
        <w:rPr>
          <w:b/>
          <w:bCs/>
          <w:sz w:val="28"/>
          <w:szCs w:val="28"/>
        </w:rPr>
        <w:t xml:space="preserve">ng tại chân máy: </w:t>
      </w:r>
    </w:p>
    <w:p w:rsidR="00720ED2" w:rsidRPr="00712986" w:rsidRDefault="006175E3" w:rsidP="00885640">
      <w:pPr>
        <w:spacing w:before="120" w:after="120" w:line="288" w:lineRule="auto"/>
        <w:ind w:firstLine="567"/>
        <w:jc w:val="both"/>
        <w:rPr>
          <w:sz w:val="28"/>
          <w:szCs w:val="28"/>
        </w:rPr>
      </w:pPr>
      <w:r w:rsidRPr="00712986">
        <w:rPr>
          <w:sz w:val="28"/>
          <w:szCs w:val="28"/>
        </w:rPr>
        <w:t>Trước khi lắp đặt dây chuyền sản xuất, thiết bị sản xuất, dự án sẽ tiến hành khoan định vị, cấy bu</w:t>
      </w:r>
      <w:r w:rsidR="00245F40" w:rsidRPr="00712986">
        <w:rPr>
          <w:sz w:val="28"/>
          <w:szCs w:val="28"/>
        </w:rPr>
        <w:t xml:space="preserve"> </w:t>
      </w:r>
      <w:r w:rsidRPr="00712986">
        <w:rPr>
          <w:sz w:val="28"/>
          <w:szCs w:val="28"/>
        </w:rPr>
        <w:t>l</w:t>
      </w:r>
      <w:r w:rsidR="00245F40" w:rsidRPr="00712986">
        <w:rPr>
          <w:sz w:val="28"/>
          <w:szCs w:val="28"/>
        </w:rPr>
        <w:t>ô</w:t>
      </w:r>
      <w:r w:rsidRPr="00712986">
        <w:rPr>
          <w:sz w:val="28"/>
          <w:szCs w:val="28"/>
        </w:rPr>
        <w:t>ng, lắp máy và bắt đinh vít, cho nên, hoạt động khoan trên nền bê tông của nhà xưởng sẽ phát sinh bụi lơ lửng gây ảnh hưởng trực tiếp đến sức khỏe của công nhân làm việc. Tuy nhiên, thời gian khoan diễn ra không liên tục suốt 8h làm việc trong ngày, mỗi lần khoan rải rác từ 1 – 2h, quá trình khoan diễn ra trong nhà xưởng được thiết kế thông thoáng nên giảm thiểu được tác động do bụi gây ra cho công nhân. Hơn nữa, trong quá trình khoan, Dự án sẽ trang bị bảo hộ lao động cũng như bố trí thời gian làm việc hợp lý cho công nhân nên nguồn thải này hoàn toàn có thể được khống chế, giảm thiểu.</w:t>
      </w:r>
    </w:p>
    <w:p w:rsidR="006175E3" w:rsidRPr="00712986" w:rsidRDefault="006175E3" w:rsidP="00623770">
      <w:pPr>
        <w:pStyle w:val="ListParagraph"/>
        <w:numPr>
          <w:ilvl w:val="0"/>
          <w:numId w:val="38"/>
        </w:numPr>
        <w:tabs>
          <w:tab w:val="left" w:pos="993"/>
        </w:tabs>
        <w:spacing w:before="120" w:after="120" w:line="288" w:lineRule="auto"/>
        <w:jc w:val="both"/>
        <w:rPr>
          <w:b/>
          <w:bCs/>
          <w:i/>
          <w:iCs/>
          <w:sz w:val="28"/>
          <w:szCs w:val="28"/>
        </w:rPr>
      </w:pPr>
      <w:r w:rsidRPr="00712986">
        <w:rPr>
          <w:b/>
          <w:bCs/>
          <w:i/>
          <w:iCs/>
          <w:sz w:val="28"/>
          <w:szCs w:val="28"/>
        </w:rPr>
        <w:t>Nguồn phá</w:t>
      </w:r>
      <w:r w:rsidR="00885640" w:rsidRPr="00712986">
        <w:rPr>
          <w:b/>
          <w:bCs/>
          <w:i/>
          <w:iCs/>
          <w:sz w:val="28"/>
          <w:szCs w:val="28"/>
        </w:rPr>
        <w:t>t</w:t>
      </w:r>
      <w:r w:rsidRPr="00712986">
        <w:rPr>
          <w:b/>
          <w:bCs/>
          <w:i/>
          <w:iCs/>
          <w:sz w:val="28"/>
          <w:szCs w:val="28"/>
        </w:rPr>
        <w:t xml:space="preserve"> sinh chất thải rắn</w:t>
      </w:r>
    </w:p>
    <w:p w:rsidR="006175E3" w:rsidRPr="00712986" w:rsidRDefault="006175E3" w:rsidP="00885640">
      <w:pPr>
        <w:pStyle w:val="ListParagraph"/>
        <w:numPr>
          <w:ilvl w:val="0"/>
          <w:numId w:val="13"/>
        </w:numPr>
        <w:tabs>
          <w:tab w:val="left" w:pos="851"/>
        </w:tabs>
        <w:spacing w:before="120" w:after="120" w:line="288" w:lineRule="auto"/>
        <w:ind w:hanging="873"/>
        <w:jc w:val="both"/>
        <w:rPr>
          <w:b/>
          <w:bCs/>
          <w:sz w:val="28"/>
          <w:szCs w:val="28"/>
        </w:rPr>
      </w:pPr>
      <w:r w:rsidRPr="00712986">
        <w:rPr>
          <w:b/>
          <w:bCs/>
          <w:sz w:val="28"/>
          <w:szCs w:val="28"/>
        </w:rPr>
        <w:t>Chất thải rắn thông thường</w:t>
      </w:r>
    </w:p>
    <w:p w:rsidR="006175E3" w:rsidRPr="00712986" w:rsidRDefault="006175E3" w:rsidP="00885640">
      <w:pPr>
        <w:spacing w:before="120" w:after="120" w:line="288" w:lineRule="auto"/>
        <w:ind w:firstLine="567"/>
        <w:jc w:val="both"/>
        <w:rPr>
          <w:sz w:val="28"/>
          <w:szCs w:val="28"/>
        </w:rPr>
      </w:pPr>
      <w:r w:rsidRPr="00712986">
        <w:rPr>
          <w:sz w:val="28"/>
          <w:szCs w:val="28"/>
        </w:rPr>
        <w:t>Chất thải rắn thông thường phát sinh trong quá trình lắp đặt máy móc thiết bị:</w:t>
      </w:r>
    </w:p>
    <w:p w:rsidR="006175E3" w:rsidRPr="00712986" w:rsidRDefault="006175E3" w:rsidP="00623770">
      <w:pPr>
        <w:pStyle w:val="ListParagraph"/>
        <w:numPr>
          <w:ilvl w:val="0"/>
          <w:numId w:val="44"/>
        </w:numPr>
        <w:spacing w:before="120" w:after="120" w:line="288" w:lineRule="auto"/>
        <w:ind w:left="0" w:firstLine="567"/>
        <w:jc w:val="both"/>
        <w:rPr>
          <w:sz w:val="28"/>
          <w:szCs w:val="28"/>
        </w:rPr>
      </w:pPr>
      <w:r w:rsidRPr="00712986">
        <w:rPr>
          <w:sz w:val="28"/>
          <w:szCs w:val="28"/>
        </w:rPr>
        <w:t>Gỗ (dạng tấm mỏng, bảo vệ bên ngoài): 15 kg/ tháng</w:t>
      </w:r>
    </w:p>
    <w:p w:rsidR="006175E3" w:rsidRPr="00712986" w:rsidRDefault="006175E3" w:rsidP="00623770">
      <w:pPr>
        <w:pStyle w:val="ListParagraph"/>
        <w:numPr>
          <w:ilvl w:val="0"/>
          <w:numId w:val="44"/>
        </w:numPr>
        <w:spacing w:before="120" w:after="120" w:line="288" w:lineRule="auto"/>
        <w:ind w:left="0" w:firstLine="567"/>
        <w:jc w:val="both"/>
        <w:rPr>
          <w:sz w:val="28"/>
          <w:szCs w:val="28"/>
        </w:rPr>
      </w:pPr>
      <w:r w:rsidRPr="00712986">
        <w:rPr>
          <w:sz w:val="28"/>
          <w:szCs w:val="28"/>
        </w:rPr>
        <w:t>Nhựa, nylon (che phủ, bao gói): 3kg/ tháng</w:t>
      </w:r>
    </w:p>
    <w:p w:rsidR="006175E3" w:rsidRPr="00712986" w:rsidRDefault="006175E3" w:rsidP="00623770">
      <w:pPr>
        <w:pStyle w:val="ListParagraph"/>
        <w:numPr>
          <w:ilvl w:val="0"/>
          <w:numId w:val="44"/>
        </w:numPr>
        <w:spacing w:before="120" w:after="120" w:line="288" w:lineRule="auto"/>
        <w:ind w:left="0" w:firstLine="567"/>
        <w:jc w:val="both"/>
        <w:rPr>
          <w:sz w:val="28"/>
          <w:szCs w:val="28"/>
        </w:rPr>
      </w:pPr>
      <w:r w:rsidRPr="00712986">
        <w:rPr>
          <w:sz w:val="28"/>
          <w:szCs w:val="28"/>
        </w:rPr>
        <w:t>Xốp (dạng viên và dạng tấm ép, để chống sốc, chống va đập): 2kg/ tháng</w:t>
      </w:r>
    </w:p>
    <w:p w:rsidR="006175E3" w:rsidRPr="00712986" w:rsidRDefault="006175E3" w:rsidP="00623770">
      <w:pPr>
        <w:pStyle w:val="ListParagraph"/>
        <w:numPr>
          <w:ilvl w:val="0"/>
          <w:numId w:val="44"/>
        </w:numPr>
        <w:spacing w:before="120" w:after="120" w:line="288" w:lineRule="auto"/>
        <w:ind w:left="0" w:firstLine="567"/>
        <w:jc w:val="both"/>
        <w:rPr>
          <w:sz w:val="28"/>
          <w:szCs w:val="28"/>
        </w:rPr>
      </w:pPr>
      <w:r w:rsidRPr="00712986">
        <w:rPr>
          <w:sz w:val="28"/>
          <w:szCs w:val="28"/>
        </w:rPr>
        <w:lastRenderedPageBreak/>
        <w:t>Giấy vụn, bìa ca</w:t>
      </w:r>
      <w:r w:rsidR="00C2642A" w:rsidRPr="00712986">
        <w:rPr>
          <w:sz w:val="28"/>
          <w:szCs w:val="28"/>
        </w:rPr>
        <w:t>r</w:t>
      </w:r>
      <w:r w:rsidRPr="00712986">
        <w:rPr>
          <w:sz w:val="28"/>
          <w:szCs w:val="28"/>
        </w:rPr>
        <w:t>ton (bao gói hoặc chống va đập): 8 kg/ tháng</w:t>
      </w:r>
    </w:p>
    <w:p w:rsidR="006175E3" w:rsidRPr="00712986" w:rsidRDefault="006175E3" w:rsidP="00623770">
      <w:pPr>
        <w:pStyle w:val="ListParagraph"/>
        <w:numPr>
          <w:ilvl w:val="0"/>
          <w:numId w:val="44"/>
        </w:numPr>
        <w:spacing w:before="120" w:after="120" w:line="288" w:lineRule="auto"/>
        <w:ind w:left="0" w:firstLine="567"/>
        <w:jc w:val="both"/>
        <w:rPr>
          <w:sz w:val="28"/>
          <w:szCs w:val="28"/>
        </w:rPr>
      </w:pPr>
      <w:r w:rsidRPr="00712986">
        <w:rPr>
          <w:sz w:val="28"/>
          <w:szCs w:val="28"/>
        </w:rPr>
        <w:t>Đầu mẩu sắt thép: 5 kg/ tháng</w:t>
      </w:r>
    </w:p>
    <w:p w:rsidR="006E7178" w:rsidRPr="00712986" w:rsidRDefault="006175E3" w:rsidP="00885640">
      <w:pPr>
        <w:spacing w:before="120" w:after="120" w:line="288" w:lineRule="auto"/>
        <w:ind w:firstLine="567"/>
        <w:jc w:val="both"/>
        <w:rPr>
          <w:sz w:val="28"/>
          <w:szCs w:val="28"/>
        </w:rPr>
      </w:pPr>
      <w:r w:rsidRPr="00712986">
        <w:rPr>
          <w:sz w:val="28"/>
          <w:szCs w:val="28"/>
        </w:rPr>
        <w:t>Các chất thải này chỉ phát sinh trong quá trình dỡ các bộ phận của máy móc, thiết bị trong dây chuyền (phát sinh gián đoạn).</w:t>
      </w:r>
    </w:p>
    <w:p w:rsidR="006175E3" w:rsidRPr="00712986" w:rsidRDefault="006175E3" w:rsidP="00885640">
      <w:pPr>
        <w:spacing w:before="120" w:after="120" w:line="288" w:lineRule="auto"/>
        <w:ind w:firstLine="567"/>
        <w:jc w:val="both"/>
        <w:rPr>
          <w:sz w:val="28"/>
          <w:szCs w:val="28"/>
        </w:rPr>
      </w:pPr>
      <w:r w:rsidRPr="00712986">
        <w:rPr>
          <w:sz w:val="28"/>
          <w:szCs w:val="28"/>
        </w:rPr>
        <w:t>Chất thải rắn sinh hoạt của công nhân tham gia lắp đặt máy móc thiết bị có thành</w:t>
      </w:r>
      <w:r w:rsidR="006E7178" w:rsidRPr="00712986">
        <w:rPr>
          <w:sz w:val="28"/>
          <w:szCs w:val="28"/>
        </w:rPr>
        <w:t xml:space="preserve"> </w:t>
      </w:r>
      <w:r w:rsidRPr="00712986">
        <w:rPr>
          <w:sz w:val="28"/>
          <w:szCs w:val="28"/>
        </w:rPr>
        <w:t>phần tương đối phức tạp: bao bì nhựa, thủy tinh và các chất thải có hàm lượng hữu cơ</w:t>
      </w:r>
      <w:r w:rsidR="006E7178" w:rsidRPr="00712986">
        <w:rPr>
          <w:sz w:val="28"/>
          <w:szCs w:val="28"/>
        </w:rPr>
        <w:t xml:space="preserve"> </w:t>
      </w:r>
      <w:r w:rsidRPr="00712986">
        <w:rPr>
          <w:sz w:val="28"/>
          <w:szCs w:val="28"/>
        </w:rPr>
        <w:t xml:space="preserve">cao, có khả năng phân hủy sinh học (như: vỏ rau củ quả, thực phẩm thừa…). Theo </w:t>
      </w:r>
      <w:r w:rsidR="006E7178" w:rsidRPr="00712986">
        <w:rPr>
          <w:sz w:val="28"/>
          <w:szCs w:val="28"/>
        </w:rPr>
        <w:t>QCVN 01:2021/BXD, định mức phát sinh rác thải sinh hoạt là 0,8 kg/người/ngày.</w:t>
      </w:r>
      <w:r w:rsidRPr="00712986">
        <w:rPr>
          <w:sz w:val="28"/>
          <w:szCs w:val="28"/>
        </w:rPr>
        <w:t xml:space="preserve"> Vậy có thể ước tính lượng rác thải sinh hoạt trong giai</w:t>
      </w:r>
      <w:r w:rsidR="006E7178" w:rsidRPr="00712986">
        <w:rPr>
          <w:sz w:val="28"/>
          <w:szCs w:val="28"/>
        </w:rPr>
        <w:t xml:space="preserve"> </w:t>
      </w:r>
      <w:r w:rsidRPr="00712986">
        <w:rPr>
          <w:sz w:val="28"/>
          <w:szCs w:val="28"/>
        </w:rPr>
        <w:t>đoạn lắp đặt máy móc thiết bị như sau</w:t>
      </w:r>
      <w:r w:rsidR="006E7178" w:rsidRPr="00712986">
        <w:rPr>
          <w:sz w:val="28"/>
          <w:szCs w:val="28"/>
        </w:rPr>
        <w:t xml:space="preserve">: </w:t>
      </w:r>
      <w:r w:rsidRPr="00712986">
        <w:rPr>
          <w:sz w:val="28"/>
          <w:szCs w:val="28"/>
        </w:rPr>
        <w:t>0,</w:t>
      </w:r>
      <w:r w:rsidR="006E7178" w:rsidRPr="00712986">
        <w:rPr>
          <w:sz w:val="28"/>
          <w:szCs w:val="28"/>
        </w:rPr>
        <w:t>8</w:t>
      </w:r>
      <w:r w:rsidRPr="00712986">
        <w:rPr>
          <w:sz w:val="28"/>
          <w:szCs w:val="28"/>
        </w:rPr>
        <w:t xml:space="preserve"> kg/người/ngày x 1</w:t>
      </w:r>
      <w:r w:rsidR="006E7178" w:rsidRPr="00712986">
        <w:rPr>
          <w:sz w:val="28"/>
          <w:szCs w:val="28"/>
        </w:rPr>
        <w:t>0</w:t>
      </w:r>
      <w:r w:rsidRPr="00712986">
        <w:rPr>
          <w:sz w:val="28"/>
          <w:szCs w:val="28"/>
        </w:rPr>
        <w:t xml:space="preserve"> người= </w:t>
      </w:r>
      <w:r w:rsidR="006E7178" w:rsidRPr="00712986">
        <w:rPr>
          <w:sz w:val="28"/>
          <w:szCs w:val="28"/>
        </w:rPr>
        <w:t>8</w:t>
      </w:r>
      <w:r w:rsidRPr="00712986">
        <w:rPr>
          <w:sz w:val="28"/>
          <w:szCs w:val="28"/>
        </w:rPr>
        <w:t xml:space="preserve"> kg/ngày</w:t>
      </w:r>
    </w:p>
    <w:p w:rsidR="006175E3" w:rsidRPr="00712986" w:rsidRDefault="006E7178" w:rsidP="00885640">
      <w:pPr>
        <w:pStyle w:val="ListParagraph"/>
        <w:numPr>
          <w:ilvl w:val="0"/>
          <w:numId w:val="13"/>
        </w:numPr>
        <w:tabs>
          <w:tab w:val="left" w:pos="851"/>
        </w:tabs>
        <w:spacing w:before="120" w:after="120" w:line="288" w:lineRule="auto"/>
        <w:ind w:hanging="873"/>
        <w:jc w:val="both"/>
        <w:rPr>
          <w:b/>
          <w:bCs/>
          <w:sz w:val="28"/>
          <w:szCs w:val="28"/>
        </w:rPr>
      </w:pPr>
      <w:r w:rsidRPr="00712986">
        <w:rPr>
          <w:b/>
          <w:bCs/>
          <w:sz w:val="28"/>
          <w:szCs w:val="28"/>
        </w:rPr>
        <w:t>Chất thải nguy hại</w:t>
      </w:r>
    </w:p>
    <w:p w:rsidR="006E7178" w:rsidRPr="00712986" w:rsidRDefault="006E7178" w:rsidP="00885640">
      <w:pPr>
        <w:spacing w:before="120" w:after="120" w:line="288" w:lineRule="auto"/>
        <w:ind w:firstLine="567"/>
        <w:jc w:val="both"/>
        <w:rPr>
          <w:sz w:val="28"/>
          <w:szCs w:val="28"/>
        </w:rPr>
      </w:pPr>
      <w:r w:rsidRPr="00712986">
        <w:rPr>
          <w:sz w:val="28"/>
          <w:szCs w:val="28"/>
        </w:rPr>
        <w:t>Trong giai đoạn này, chất thải nguy hại chủ yếu là bao bì cứng thải bằng nhựa, que hàn thải, vỏ thùng đựng kim loại…. Cụ thể như sau:</w:t>
      </w:r>
    </w:p>
    <w:p w:rsidR="009732FD" w:rsidRPr="00712986" w:rsidRDefault="009732FD" w:rsidP="00885640">
      <w:pPr>
        <w:pStyle w:val="Caption"/>
        <w:spacing w:before="120" w:after="120" w:line="288" w:lineRule="auto"/>
        <w:jc w:val="center"/>
        <w:rPr>
          <w:b/>
          <w:bCs/>
          <w:i w:val="0"/>
          <w:iCs w:val="0"/>
          <w:color w:val="auto"/>
          <w:sz w:val="28"/>
          <w:szCs w:val="28"/>
        </w:rPr>
      </w:pPr>
      <w:bookmarkStart w:id="96" w:name="_Toc228936274"/>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IV</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7</w:t>
      </w:r>
      <w:r w:rsidR="00F978E2" w:rsidRPr="00712986">
        <w:rPr>
          <w:b/>
          <w:bCs/>
          <w:i w:val="0"/>
          <w:iCs w:val="0"/>
          <w:color w:val="auto"/>
          <w:sz w:val="28"/>
          <w:szCs w:val="28"/>
        </w:rPr>
        <w:fldChar w:fldCharType="end"/>
      </w:r>
      <w:r w:rsidRPr="00712986">
        <w:rPr>
          <w:b/>
          <w:bCs/>
          <w:i w:val="0"/>
          <w:iCs w:val="0"/>
          <w:color w:val="auto"/>
          <w:sz w:val="28"/>
          <w:szCs w:val="28"/>
        </w:rPr>
        <w:t>. Danh mục chất thải nguy hại giai đoạn lắp đặt thiết bị</w:t>
      </w:r>
      <w:bookmarkEnd w:id="96"/>
    </w:p>
    <w:tbl>
      <w:tblPr>
        <w:tblStyle w:val="TableGrid"/>
        <w:tblW w:w="0" w:type="auto"/>
        <w:jc w:val="center"/>
        <w:tblLook w:val="04A0" w:firstRow="1" w:lastRow="0" w:firstColumn="1" w:lastColumn="0" w:noHBand="0" w:noVBand="1"/>
      </w:tblPr>
      <w:tblGrid>
        <w:gridCol w:w="704"/>
        <w:gridCol w:w="3739"/>
        <w:gridCol w:w="1510"/>
        <w:gridCol w:w="1510"/>
        <w:gridCol w:w="1510"/>
      </w:tblGrid>
      <w:tr w:rsidR="00712986" w:rsidRPr="00712986" w:rsidTr="009732FD">
        <w:trPr>
          <w:trHeight w:val="1006"/>
          <w:tblHeader/>
          <w:jc w:val="center"/>
        </w:trPr>
        <w:tc>
          <w:tcPr>
            <w:tcW w:w="704" w:type="dxa"/>
            <w:vAlign w:val="center"/>
          </w:tcPr>
          <w:p w:rsidR="006E7178" w:rsidRPr="00712986" w:rsidRDefault="006E7178" w:rsidP="00885640">
            <w:pPr>
              <w:spacing w:before="40" w:after="40" w:line="240" w:lineRule="auto"/>
              <w:jc w:val="center"/>
              <w:rPr>
                <w:b/>
                <w:bCs/>
                <w:szCs w:val="26"/>
              </w:rPr>
            </w:pPr>
            <w:r w:rsidRPr="00712986">
              <w:rPr>
                <w:b/>
                <w:bCs/>
                <w:szCs w:val="26"/>
              </w:rPr>
              <w:t>TT</w:t>
            </w:r>
          </w:p>
        </w:tc>
        <w:tc>
          <w:tcPr>
            <w:tcW w:w="3739" w:type="dxa"/>
            <w:vAlign w:val="center"/>
          </w:tcPr>
          <w:p w:rsidR="006E7178" w:rsidRPr="00712986" w:rsidRDefault="006E7178" w:rsidP="00885640">
            <w:pPr>
              <w:spacing w:before="40" w:after="40" w:line="240" w:lineRule="auto"/>
              <w:jc w:val="center"/>
              <w:rPr>
                <w:b/>
                <w:bCs/>
                <w:szCs w:val="26"/>
              </w:rPr>
            </w:pPr>
            <w:r w:rsidRPr="00712986">
              <w:rPr>
                <w:b/>
                <w:bCs/>
                <w:szCs w:val="26"/>
              </w:rPr>
              <w:t>Tên chất thải</w:t>
            </w:r>
          </w:p>
        </w:tc>
        <w:tc>
          <w:tcPr>
            <w:tcW w:w="1510" w:type="dxa"/>
            <w:vAlign w:val="center"/>
          </w:tcPr>
          <w:p w:rsidR="006E7178" w:rsidRPr="00712986" w:rsidRDefault="006E7178" w:rsidP="00885640">
            <w:pPr>
              <w:spacing w:before="40" w:after="40" w:line="240" w:lineRule="auto"/>
              <w:jc w:val="center"/>
              <w:rPr>
                <w:b/>
                <w:bCs/>
                <w:szCs w:val="26"/>
              </w:rPr>
            </w:pPr>
            <w:r w:rsidRPr="00712986">
              <w:rPr>
                <w:b/>
                <w:bCs/>
                <w:szCs w:val="26"/>
              </w:rPr>
              <w:t>Mã CTNH</w:t>
            </w:r>
          </w:p>
        </w:tc>
        <w:tc>
          <w:tcPr>
            <w:tcW w:w="1510" w:type="dxa"/>
            <w:vAlign w:val="center"/>
          </w:tcPr>
          <w:p w:rsidR="006E7178" w:rsidRPr="00712986" w:rsidRDefault="009732FD" w:rsidP="00885640">
            <w:pPr>
              <w:spacing w:before="40" w:after="40" w:line="240" w:lineRule="auto"/>
              <w:jc w:val="center"/>
              <w:rPr>
                <w:b/>
                <w:bCs/>
                <w:szCs w:val="26"/>
              </w:rPr>
            </w:pPr>
            <w:r w:rsidRPr="00712986">
              <w:rPr>
                <w:b/>
                <w:bCs/>
                <w:szCs w:val="26"/>
              </w:rPr>
              <w:t>Khối lượng (kg/giai đoạn)</w:t>
            </w:r>
          </w:p>
        </w:tc>
        <w:tc>
          <w:tcPr>
            <w:tcW w:w="1510" w:type="dxa"/>
            <w:vAlign w:val="center"/>
          </w:tcPr>
          <w:p w:rsidR="006E7178" w:rsidRPr="00712986" w:rsidRDefault="006E7178" w:rsidP="00885640">
            <w:pPr>
              <w:spacing w:before="40" w:after="40" w:line="240" w:lineRule="auto"/>
              <w:jc w:val="center"/>
              <w:rPr>
                <w:b/>
                <w:bCs/>
                <w:szCs w:val="26"/>
              </w:rPr>
            </w:pPr>
            <w:r w:rsidRPr="00712986">
              <w:rPr>
                <w:b/>
                <w:bCs/>
                <w:szCs w:val="26"/>
              </w:rPr>
              <w:t>Phân loại</w:t>
            </w:r>
          </w:p>
        </w:tc>
      </w:tr>
      <w:tr w:rsidR="00712986" w:rsidRPr="00712986" w:rsidTr="009732FD">
        <w:trPr>
          <w:trHeight w:val="387"/>
          <w:jc w:val="center"/>
        </w:trPr>
        <w:tc>
          <w:tcPr>
            <w:tcW w:w="704" w:type="dxa"/>
            <w:vAlign w:val="center"/>
          </w:tcPr>
          <w:p w:rsidR="006E7178" w:rsidRPr="00712986" w:rsidRDefault="006E7178" w:rsidP="00885640">
            <w:pPr>
              <w:spacing w:before="40" w:after="40" w:line="240" w:lineRule="auto"/>
              <w:jc w:val="both"/>
              <w:rPr>
                <w:szCs w:val="26"/>
              </w:rPr>
            </w:pPr>
            <w:r w:rsidRPr="00712986">
              <w:rPr>
                <w:szCs w:val="26"/>
              </w:rPr>
              <w:t>1</w:t>
            </w:r>
          </w:p>
        </w:tc>
        <w:tc>
          <w:tcPr>
            <w:tcW w:w="3739" w:type="dxa"/>
            <w:vAlign w:val="center"/>
          </w:tcPr>
          <w:p w:rsidR="006E7178" w:rsidRPr="00712986" w:rsidRDefault="009732FD" w:rsidP="00885640">
            <w:pPr>
              <w:spacing w:before="40" w:after="40" w:line="240" w:lineRule="auto"/>
              <w:jc w:val="both"/>
              <w:rPr>
                <w:szCs w:val="26"/>
              </w:rPr>
            </w:pPr>
            <w:r w:rsidRPr="00712986">
              <w:rPr>
                <w:szCs w:val="26"/>
              </w:rPr>
              <w:t>Bao bì cứng thải bằng nhựa</w:t>
            </w:r>
          </w:p>
        </w:tc>
        <w:tc>
          <w:tcPr>
            <w:tcW w:w="1510" w:type="dxa"/>
            <w:vAlign w:val="center"/>
          </w:tcPr>
          <w:p w:rsidR="006E7178" w:rsidRPr="00712986" w:rsidRDefault="009732FD" w:rsidP="00885640">
            <w:pPr>
              <w:spacing w:before="40" w:after="40" w:line="240" w:lineRule="auto"/>
              <w:jc w:val="center"/>
              <w:rPr>
                <w:szCs w:val="26"/>
              </w:rPr>
            </w:pPr>
            <w:r w:rsidRPr="00712986">
              <w:rPr>
                <w:szCs w:val="26"/>
              </w:rPr>
              <w:t>18 01 03</w:t>
            </w:r>
          </w:p>
        </w:tc>
        <w:tc>
          <w:tcPr>
            <w:tcW w:w="1510" w:type="dxa"/>
            <w:vAlign w:val="center"/>
          </w:tcPr>
          <w:p w:rsidR="006E7178" w:rsidRPr="00712986" w:rsidRDefault="009732FD" w:rsidP="00885640">
            <w:pPr>
              <w:spacing w:before="40" w:after="40" w:line="240" w:lineRule="auto"/>
              <w:jc w:val="center"/>
              <w:rPr>
                <w:szCs w:val="26"/>
              </w:rPr>
            </w:pPr>
            <w:r w:rsidRPr="00712986">
              <w:rPr>
                <w:szCs w:val="26"/>
              </w:rPr>
              <w:t>15</w:t>
            </w:r>
          </w:p>
        </w:tc>
        <w:tc>
          <w:tcPr>
            <w:tcW w:w="1510" w:type="dxa"/>
            <w:vAlign w:val="center"/>
          </w:tcPr>
          <w:p w:rsidR="006E7178" w:rsidRPr="00712986" w:rsidRDefault="009732FD" w:rsidP="00885640">
            <w:pPr>
              <w:spacing w:before="40" w:after="40" w:line="240" w:lineRule="auto"/>
              <w:jc w:val="both"/>
              <w:rPr>
                <w:szCs w:val="26"/>
              </w:rPr>
            </w:pPr>
            <w:r w:rsidRPr="00712986">
              <w:rPr>
                <w:szCs w:val="26"/>
              </w:rPr>
              <w:t>Kiểm soát</w:t>
            </w:r>
          </w:p>
        </w:tc>
      </w:tr>
      <w:tr w:rsidR="00712986" w:rsidRPr="00712986" w:rsidTr="009732FD">
        <w:trPr>
          <w:jc w:val="center"/>
        </w:trPr>
        <w:tc>
          <w:tcPr>
            <w:tcW w:w="704" w:type="dxa"/>
            <w:vAlign w:val="center"/>
          </w:tcPr>
          <w:p w:rsidR="006E7178" w:rsidRPr="00712986" w:rsidRDefault="006E7178" w:rsidP="00885640">
            <w:pPr>
              <w:spacing w:before="40" w:after="40" w:line="240" w:lineRule="auto"/>
              <w:jc w:val="both"/>
              <w:rPr>
                <w:szCs w:val="26"/>
              </w:rPr>
            </w:pPr>
            <w:r w:rsidRPr="00712986">
              <w:rPr>
                <w:szCs w:val="26"/>
              </w:rPr>
              <w:t>2</w:t>
            </w:r>
          </w:p>
        </w:tc>
        <w:tc>
          <w:tcPr>
            <w:tcW w:w="3739" w:type="dxa"/>
            <w:vAlign w:val="center"/>
          </w:tcPr>
          <w:p w:rsidR="006E7178" w:rsidRPr="00712986" w:rsidRDefault="009732FD" w:rsidP="00885640">
            <w:pPr>
              <w:spacing w:before="40" w:after="40" w:line="240" w:lineRule="auto"/>
              <w:jc w:val="both"/>
              <w:rPr>
                <w:szCs w:val="26"/>
              </w:rPr>
            </w:pPr>
            <w:r w:rsidRPr="00712986">
              <w:rPr>
                <w:szCs w:val="26"/>
              </w:rPr>
              <w:t>Que hàn thải có các kim loại nặng hoặc thành phần nguy hại</w:t>
            </w:r>
          </w:p>
        </w:tc>
        <w:tc>
          <w:tcPr>
            <w:tcW w:w="1510" w:type="dxa"/>
            <w:vAlign w:val="center"/>
          </w:tcPr>
          <w:p w:rsidR="006E7178" w:rsidRPr="00712986" w:rsidRDefault="009732FD" w:rsidP="00885640">
            <w:pPr>
              <w:spacing w:before="40" w:after="40" w:line="240" w:lineRule="auto"/>
              <w:jc w:val="center"/>
              <w:rPr>
                <w:szCs w:val="26"/>
              </w:rPr>
            </w:pPr>
            <w:r w:rsidRPr="00712986">
              <w:rPr>
                <w:szCs w:val="26"/>
              </w:rPr>
              <w:t>07 04 01</w:t>
            </w:r>
          </w:p>
        </w:tc>
        <w:tc>
          <w:tcPr>
            <w:tcW w:w="1510" w:type="dxa"/>
            <w:vAlign w:val="center"/>
          </w:tcPr>
          <w:p w:rsidR="006E7178" w:rsidRPr="00712986" w:rsidRDefault="009732FD" w:rsidP="00885640">
            <w:pPr>
              <w:spacing w:before="40" w:after="40" w:line="240" w:lineRule="auto"/>
              <w:jc w:val="center"/>
              <w:rPr>
                <w:szCs w:val="26"/>
              </w:rPr>
            </w:pPr>
            <w:r w:rsidRPr="00712986">
              <w:rPr>
                <w:szCs w:val="26"/>
              </w:rPr>
              <w:t>3,5</w:t>
            </w:r>
          </w:p>
        </w:tc>
        <w:tc>
          <w:tcPr>
            <w:tcW w:w="1510" w:type="dxa"/>
            <w:vAlign w:val="center"/>
          </w:tcPr>
          <w:p w:rsidR="006E7178" w:rsidRPr="00712986" w:rsidRDefault="009732FD" w:rsidP="00885640">
            <w:pPr>
              <w:spacing w:before="40" w:after="40" w:line="240" w:lineRule="auto"/>
              <w:jc w:val="both"/>
              <w:rPr>
                <w:szCs w:val="26"/>
              </w:rPr>
            </w:pPr>
            <w:r w:rsidRPr="00712986">
              <w:rPr>
                <w:szCs w:val="26"/>
              </w:rPr>
              <w:t>Kiểm soát</w:t>
            </w:r>
          </w:p>
        </w:tc>
      </w:tr>
      <w:tr w:rsidR="00712986" w:rsidRPr="00712986" w:rsidTr="009732FD">
        <w:trPr>
          <w:jc w:val="center"/>
        </w:trPr>
        <w:tc>
          <w:tcPr>
            <w:tcW w:w="704" w:type="dxa"/>
            <w:vAlign w:val="center"/>
          </w:tcPr>
          <w:p w:rsidR="006E7178" w:rsidRPr="00712986" w:rsidRDefault="006E7178" w:rsidP="00885640">
            <w:pPr>
              <w:spacing w:before="40" w:after="40" w:line="240" w:lineRule="auto"/>
              <w:jc w:val="both"/>
              <w:rPr>
                <w:szCs w:val="26"/>
              </w:rPr>
            </w:pPr>
            <w:r w:rsidRPr="00712986">
              <w:rPr>
                <w:szCs w:val="26"/>
              </w:rPr>
              <w:t>3</w:t>
            </w:r>
          </w:p>
        </w:tc>
        <w:tc>
          <w:tcPr>
            <w:tcW w:w="3739" w:type="dxa"/>
            <w:vAlign w:val="center"/>
          </w:tcPr>
          <w:p w:rsidR="006E7178" w:rsidRPr="00712986" w:rsidRDefault="009732FD" w:rsidP="00885640">
            <w:pPr>
              <w:spacing w:before="40" w:after="40" w:line="240" w:lineRule="auto"/>
              <w:jc w:val="both"/>
              <w:rPr>
                <w:szCs w:val="26"/>
              </w:rPr>
            </w:pPr>
            <w:r w:rsidRPr="00712986">
              <w:rPr>
                <w:szCs w:val="26"/>
              </w:rPr>
              <w:t xml:space="preserve">Chất hấp thụ, vật liệu lọc, giẻ lau, vải bảo vệ thải bị nhiễm các thành phần nguy hại </w:t>
            </w:r>
          </w:p>
        </w:tc>
        <w:tc>
          <w:tcPr>
            <w:tcW w:w="1510" w:type="dxa"/>
            <w:vAlign w:val="center"/>
          </w:tcPr>
          <w:p w:rsidR="006E7178" w:rsidRPr="00712986" w:rsidRDefault="009732FD" w:rsidP="00885640">
            <w:pPr>
              <w:spacing w:before="40" w:after="40" w:line="240" w:lineRule="auto"/>
              <w:jc w:val="center"/>
              <w:rPr>
                <w:szCs w:val="26"/>
              </w:rPr>
            </w:pPr>
            <w:r w:rsidRPr="00712986">
              <w:rPr>
                <w:szCs w:val="26"/>
              </w:rPr>
              <w:t>18 02 01</w:t>
            </w:r>
          </w:p>
        </w:tc>
        <w:tc>
          <w:tcPr>
            <w:tcW w:w="1510" w:type="dxa"/>
            <w:vAlign w:val="center"/>
          </w:tcPr>
          <w:p w:rsidR="006E7178" w:rsidRPr="00712986" w:rsidRDefault="009732FD" w:rsidP="00885640">
            <w:pPr>
              <w:spacing w:before="40" w:after="40" w:line="240" w:lineRule="auto"/>
              <w:jc w:val="center"/>
              <w:rPr>
                <w:szCs w:val="26"/>
              </w:rPr>
            </w:pPr>
            <w:r w:rsidRPr="00712986">
              <w:rPr>
                <w:szCs w:val="26"/>
              </w:rPr>
              <w:t>5,5</w:t>
            </w:r>
          </w:p>
        </w:tc>
        <w:tc>
          <w:tcPr>
            <w:tcW w:w="1510" w:type="dxa"/>
            <w:vAlign w:val="center"/>
          </w:tcPr>
          <w:p w:rsidR="006E7178" w:rsidRPr="00712986" w:rsidRDefault="009732FD" w:rsidP="00885640">
            <w:pPr>
              <w:spacing w:before="40" w:after="40" w:line="240" w:lineRule="auto"/>
              <w:jc w:val="both"/>
              <w:rPr>
                <w:szCs w:val="26"/>
              </w:rPr>
            </w:pPr>
            <w:r w:rsidRPr="00712986">
              <w:rPr>
                <w:szCs w:val="26"/>
              </w:rPr>
              <w:t>Kiểm soát</w:t>
            </w:r>
          </w:p>
        </w:tc>
      </w:tr>
      <w:tr w:rsidR="00712986" w:rsidRPr="00712986" w:rsidTr="009732FD">
        <w:trPr>
          <w:jc w:val="center"/>
        </w:trPr>
        <w:tc>
          <w:tcPr>
            <w:tcW w:w="704" w:type="dxa"/>
            <w:vAlign w:val="center"/>
          </w:tcPr>
          <w:p w:rsidR="006E7178" w:rsidRPr="00712986" w:rsidRDefault="006E7178" w:rsidP="00885640">
            <w:pPr>
              <w:spacing w:before="40" w:after="40" w:line="240" w:lineRule="auto"/>
              <w:jc w:val="both"/>
              <w:rPr>
                <w:b/>
                <w:bCs/>
                <w:szCs w:val="26"/>
              </w:rPr>
            </w:pPr>
          </w:p>
        </w:tc>
        <w:tc>
          <w:tcPr>
            <w:tcW w:w="3739" w:type="dxa"/>
            <w:vAlign w:val="center"/>
          </w:tcPr>
          <w:p w:rsidR="006E7178" w:rsidRPr="00712986" w:rsidRDefault="009732FD" w:rsidP="00885640">
            <w:pPr>
              <w:spacing w:before="40" w:after="40" w:line="240" w:lineRule="auto"/>
              <w:jc w:val="both"/>
              <w:rPr>
                <w:b/>
                <w:bCs/>
                <w:szCs w:val="26"/>
              </w:rPr>
            </w:pPr>
            <w:r w:rsidRPr="00712986">
              <w:rPr>
                <w:b/>
                <w:bCs/>
                <w:szCs w:val="26"/>
              </w:rPr>
              <w:t>TỔNG</w:t>
            </w:r>
          </w:p>
        </w:tc>
        <w:tc>
          <w:tcPr>
            <w:tcW w:w="1510" w:type="dxa"/>
            <w:vAlign w:val="center"/>
          </w:tcPr>
          <w:p w:rsidR="006E7178" w:rsidRPr="00712986" w:rsidRDefault="006E7178" w:rsidP="00885640">
            <w:pPr>
              <w:spacing w:before="40" w:after="40" w:line="240" w:lineRule="auto"/>
              <w:jc w:val="both"/>
              <w:rPr>
                <w:b/>
                <w:bCs/>
                <w:szCs w:val="26"/>
              </w:rPr>
            </w:pPr>
          </w:p>
        </w:tc>
        <w:tc>
          <w:tcPr>
            <w:tcW w:w="1510" w:type="dxa"/>
            <w:vAlign w:val="center"/>
          </w:tcPr>
          <w:p w:rsidR="006E7178" w:rsidRPr="00712986" w:rsidRDefault="009732FD" w:rsidP="00885640">
            <w:pPr>
              <w:spacing w:before="40" w:after="40" w:line="240" w:lineRule="auto"/>
              <w:jc w:val="center"/>
              <w:rPr>
                <w:b/>
                <w:bCs/>
                <w:szCs w:val="26"/>
              </w:rPr>
            </w:pPr>
            <w:r w:rsidRPr="00712986">
              <w:rPr>
                <w:b/>
                <w:bCs/>
                <w:szCs w:val="26"/>
              </w:rPr>
              <w:t>24</w:t>
            </w:r>
          </w:p>
        </w:tc>
        <w:tc>
          <w:tcPr>
            <w:tcW w:w="1510" w:type="dxa"/>
            <w:vAlign w:val="center"/>
          </w:tcPr>
          <w:p w:rsidR="006E7178" w:rsidRPr="00712986" w:rsidRDefault="006E7178" w:rsidP="00885640">
            <w:pPr>
              <w:spacing w:before="40" w:after="40" w:line="240" w:lineRule="auto"/>
              <w:jc w:val="both"/>
              <w:rPr>
                <w:b/>
                <w:bCs/>
                <w:szCs w:val="26"/>
              </w:rPr>
            </w:pPr>
          </w:p>
        </w:tc>
      </w:tr>
    </w:tbl>
    <w:p w:rsidR="006175E3" w:rsidRPr="00712986" w:rsidRDefault="00BC440E" w:rsidP="00885640">
      <w:pPr>
        <w:spacing w:before="120" w:after="120" w:line="288" w:lineRule="auto"/>
        <w:ind w:firstLine="567"/>
        <w:contextualSpacing/>
        <w:jc w:val="both"/>
        <w:rPr>
          <w:sz w:val="28"/>
          <w:szCs w:val="28"/>
        </w:rPr>
      </w:pPr>
      <w:r w:rsidRPr="00712986">
        <w:rPr>
          <w:sz w:val="28"/>
          <w:szCs w:val="28"/>
        </w:rPr>
        <w:t>Mặc dù lượng chất thải phát sinh nhỏ nhưng đây là những chất khó phân huỷ, tồn tại lâu dài trong môi trường, và có ảnh hưởng đáng kể tới môi trường. Vì vậy, Chủ Dự án cần có biện pháp và quản lý lượng chất thải này.</w:t>
      </w:r>
    </w:p>
    <w:p w:rsidR="00BC440E" w:rsidRPr="00712986" w:rsidRDefault="00BC440E" w:rsidP="00623770">
      <w:pPr>
        <w:pStyle w:val="ListParagraph"/>
        <w:numPr>
          <w:ilvl w:val="0"/>
          <w:numId w:val="38"/>
        </w:numPr>
        <w:tabs>
          <w:tab w:val="left" w:pos="993"/>
        </w:tabs>
        <w:spacing w:before="120" w:after="120" w:line="288" w:lineRule="auto"/>
        <w:jc w:val="both"/>
        <w:rPr>
          <w:b/>
          <w:bCs/>
          <w:i/>
          <w:iCs/>
          <w:sz w:val="28"/>
          <w:szCs w:val="28"/>
        </w:rPr>
      </w:pPr>
      <w:r w:rsidRPr="00712986">
        <w:rPr>
          <w:b/>
          <w:bCs/>
          <w:i/>
          <w:iCs/>
          <w:sz w:val="28"/>
          <w:szCs w:val="28"/>
        </w:rPr>
        <w:t>Tiếng ồn, độ rung</w:t>
      </w:r>
    </w:p>
    <w:p w:rsidR="00BC440E" w:rsidRPr="00712986" w:rsidRDefault="00BC440E" w:rsidP="00885640">
      <w:pPr>
        <w:pStyle w:val="ListParagraph"/>
        <w:numPr>
          <w:ilvl w:val="0"/>
          <w:numId w:val="13"/>
        </w:numPr>
        <w:tabs>
          <w:tab w:val="left" w:pos="851"/>
        </w:tabs>
        <w:spacing w:before="120" w:after="120" w:line="288" w:lineRule="auto"/>
        <w:ind w:hanging="873"/>
        <w:jc w:val="both"/>
        <w:rPr>
          <w:b/>
          <w:bCs/>
          <w:sz w:val="28"/>
          <w:szCs w:val="28"/>
        </w:rPr>
      </w:pPr>
      <w:r w:rsidRPr="00712986">
        <w:rPr>
          <w:b/>
          <w:bCs/>
          <w:sz w:val="28"/>
          <w:szCs w:val="28"/>
        </w:rPr>
        <w:t>Tiếng ồn</w:t>
      </w:r>
    </w:p>
    <w:p w:rsidR="00BC440E" w:rsidRPr="00712986" w:rsidRDefault="00BC440E" w:rsidP="00885640">
      <w:pPr>
        <w:spacing w:before="120" w:after="120" w:line="288" w:lineRule="auto"/>
        <w:ind w:firstLine="567"/>
        <w:contextualSpacing/>
        <w:jc w:val="both"/>
        <w:rPr>
          <w:sz w:val="28"/>
          <w:szCs w:val="28"/>
        </w:rPr>
      </w:pPr>
      <w:r w:rsidRPr="00712986">
        <w:rPr>
          <w:sz w:val="28"/>
          <w:szCs w:val="28"/>
        </w:rPr>
        <w:t xml:space="preserve">Trong quá trình trình lắp ráp máy móc thiết bị, việc phát sinh tiếng ồn là không thể tránh khỏi. Tiếng ồn phát sinh chủ yếu dao động trong khoảng 65 – 75 dBA, giá trị cao nhất có thể đạt 85 – 95 dBA. Tuy nhiên, tiếng ồn phát sinh </w:t>
      </w:r>
      <w:r w:rsidRPr="00712986">
        <w:rPr>
          <w:sz w:val="28"/>
          <w:szCs w:val="28"/>
        </w:rPr>
        <w:lastRenderedPageBreak/>
        <w:t>không liên tục, tần suất phát sinh tiếng ồn &gt; 85 dBA rất nhỏ. Mặt khác, quá trình lắp đặt được thực hiện trong nhà xưởng đã được xây dựng của Dự án nên khả năng phát tán tiếng ồn ra xung quanh là không đáng kể.</w:t>
      </w:r>
    </w:p>
    <w:p w:rsidR="00BC440E" w:rsidRPr="00712986" w:rsidRDefault="00BC440E" w:rsidP="00885640">
      <w:pPr>
        <w:spacing w:before="120" w:after="120" w:line="288" w:lineRule="auto"/>
        <w:ind w:firstLine="567"/>
        <w:contextualSpacing/>
        <w:jc w:val="both"/>
        <w:rPr>
          <w:sz w:val="28"/>
          <w:szCs w:val="28"/>
        </w:rPr>
      </w:pPr>
      <w:r w:rsidRPr="00712986">
        <w:rPr>
          <w:sz w:val="28"/>
          <w:szCs w:val="28"/>
        </w:rPr>
        <w:t>Do đó, đánh giá ảnh hưởng của tiếng ồn trong giai đoạn này tới khu vực xung quanh là không đáng kể. Tiếng ồn chỉ ảnh hưởng chủ yếu tới người công nhân trực tiếp tham gia lắp ráp dây chuyền sản xuất.</w:t>
      </w:r>
    </w:p>
    <w:p w:rsidR="00BC440E" w:rsidRPr="00712986" w:rsidRDefault="00BC440E" w:rsidP="00885640">
      <w:pPr>
        <w:spacing w:before="120" w:after="120" w:line="288" w:lineRule="auto"/>
        <w:ind w:firstLine="567"/>
        <w:contextualSpacing/>
        <w:jc w:val="both"/>
        <w:rPr>
          <w:sz w:val="28"/>
          <w:szCs w:val="28"/>
        </w:rPr>
      </w:pPr>
      <w:r w:rsidRPr="00712986">
        <w:rPr>
          <w:sz w:val="28"/>
          <w:szCs w:val="28"/>
        </w:rPr>
        <w:t>Bất kỳ một hoạt động sản xuất nào cũng đều phát sinh chất thải. Do vậy khi dự án này đi vào hoạt động cũng sẽ làm phát sinh một số loại chất thải và tiềm ẩn nguy cơ gây ảnh hưởng xấu tới môi trường.</w:t>
      </w:r>
    </w:p>
    <w:p w:rsidR="00BC440E" w:rsidRPr="00712986" w:rsidRDefault="00BC440E" w:rsidP="00885640">
      <w:pPr>
        <w:pStyle w:val="ListParagraph"/>
        <w:numPr>
          <w:ilvl w:val="0"/>
          <w:numId w:val="13"/>
        </w:numPr>
        <w:tabs>
          <w:tab w:val="left" w:pos="851"/>
        </w:tabs>
        <w:spacing w:before="120" w:after="120" w:line="288" w:lineRule="auto"/>
        <w:ind w:hanging="873"/>
        <w:jc w:val="both"/>
        <w:rPr>
          <w:b/>
          <w:bCs/>
          <w:sz w:val="28"/>
          <w:szCs w:val="28"/>
        </w:rPr>
      </w:pPr>
      <w:r w:rsidRPr="00712986">
        <w:rPr>
          <w:b/>
          <w:bCs/>
          <w:sz w:val="28"/>
          <w:szCs w:val="28"/>
        </w:rPr>
        <w:t>Độ rung</w:t>
      </w:r>
    </w:p>
    <w:p w:rsidR="00BC440E" w:rsidRPr="00712986" w:rsidRDefault="00BC440E" w:rsidP="00885640">
      <w:pPr>
        <w:spacing w:before="120" w:after="120" w:line="288" w:lineRule="auto"/>
        <w:ind w:firstLine="567"/>
        <w:contextualSpacing/>
        <w:jc w:val="both"/>
        <w:rPr>
          <w:sz w:val="28"/>
          <w:szCs w:val="28"/>
        </w:rPr>
      </w:pPr>
      <w:r w:rsidRPr="00712986">
        <w:rPr>
          <w:sz w:val="28"/>
          <w:szCs w:val="28"/>
        </w:rPr>
        <w:t>- Nguồn phát sinh</w:t>
      </w:r>
    </w:p>
    <w:p w:rsidR="00BC440E" w:rsidRPr="00712986" w:rsidRDefault="00BC440E" w:rsidP="00885640">
      <w:pPr>
        <w:spacing w:before="120" w:after="120" w:line="288" w:lineRule="auto"/>
        <w:ind w:firstLine="567"/>
        <w:contextualSpacing/>
        <w:jc w:val="both"/>
        <w:rPr>
          <w:sz w:val="28"/>
          <w:szCs w:val="28"/>
        </w:rPr>
      </w:pPr>
      <w:r w:rsidRPr="00712986">
        <w:rPr>
          <w:sz w:val="28"/>
          <w:szCs w:val="28"/>
        </w:rPr>
        <w:t>Độ rung phát sinh do hoạt động của các xe tải trong quá trình vận chuyển nguyên, vật liệu, chất thải và các thiết bị và hoạt động của máy móc.</w:t>
      </w:r>
    </w:p>
    <w:p w:rsidR="006175E3" w:rsidRPr="00712986" w:rsidRDefault="00BC440E" w:rsidP="00885640">
      <w:pPr>
        <w:spacing w:before="120" w:after="120" w:line="288" w:lineRule="auto"/>
        <w:ind w:firstLine="567"/>
        <w:contextualSpacing/>
        <w:jc w:val="both"/>
        <w:rPr>
          <w:sz w:val="28"/>
          <w:szCs w:val="28"/>
        </w:rPr>
      </w:pPr>
      <w:r w:rsidRPr="00712986">
        <w:rPr>
          <w:sz w:val="28"/>
          <w:szCs w:val="28"/>
        </w:rPr>
        <w:t>- Tác động: Độ rung lớn sẽ gây tác động xấu đến sức khỏe của công nhân trực tiếp làm việc cũng như chất lượng các công trình xung quanh dự án. Tuy nhiên, trong giai đoạn lắp đặt máy móc, thiết bị, Chủ dự án sẽ yêu cầu đơn vị thi công thực hiện các biện pháp phù hợp để hạn chế tối đa mức độ tác động từ độ rung.</w:t>
      </w:r>
    </w:p>
    <w:p w:rsidR="000605F1" w:rsidRPr="00712986" w:rsidRDefault="000605F1" w:rsidP="00623770">
      <w:pPr>
        <w:pStyle w:val="ListParagraph"/>
        <w:numPr>
          <w:ilvl w:val="0"/>
          <w:numId w:val="43"/>
        </w:numPr>
        <w:tabs>
          <w:tab w:val="left" w:pos="709"/>
          <w:tab w:val="left" w:pos="993"/>
        </w:tabs>
        <w:spacing w:before="120" w:after="120" w:line="288" w:lineRule="auto"/>
        <w:ind w:left="0" w:firstLine="567"/>
        <w:jc w:val="both"/>
        <w:rPr>
          <w:b/>
          <w:bCs/>
          <w:sz w:val="28"/>
          <w:szCs w:val="28"/>
        </w:rPr>
      </w:pPr>
      <w:r w:rsidRPr="00712986">
        <w:rPr>
          <w:b/>
          <w:bCs/>
          <w:sz w:val="28"/>
          <w:szCs w:val="28"/>
        </w:rPr>
        <w:t>Làm sạch đường ống,</w:t>
      </w:r>
      <w:r w:rsidR="00C51A96" w:rsidRPr="00712986">
        <w:rPr>
          <w:b/>
          <w:bCs/>
          <w:sz w:val="28"/>
          <w:szCs w:val="28"/>
        </w:rPr>
        <w:t xml:space="preserve"> làm sạch các thiết bị sản xuất, công trình bảo vệ môi trường của dự án</w:t>
      </w:r>
    </w:p>
    <w:p w:rsidR="002E7C72" w:rsidRPr="00712986" w:rsidRDefault="002E7C72" w:rsidP="00885640">
      <w:pPr>
        <w:spacing w:before="120" w:after="120" w:line="288" w:lineRule="auto"/>
        <w:ind w:firstLine="567"/>
        <w:contextualSpacing/>
        <w:jc w:val="both"/>
        <w:rPr>
          <w:sz w:val="28"/>
          <w:szCs w:val="28"/>
        </w:rPr>
      </w:pPr>
      <w:r w:rsidRPr="00712986">
        <w:rPr>
          <w:sz w:val="28"/>
          <w:szCs w:val="28"/>
        </w:rPr>
        <w:t>Trong giai đoạn lắp đặt thiết bị và hoàn thiện công trình, trước khi đưa dây chuyền sản xuất vào vận hành chính thức, dự án thực hiện công tác làm sạch đường ống công nghệ, vệ sinh thiết bị sản xuất, bồn chứa, máy móc và các công trình bảo vệ môi trường nhằm loại bỏ bụi bẩn, dầu mỡ, cặn bám, tạp chất phát sinh trong quá trình gia công, vận chuyển, lắp ráp và thi công.</w:t>
      </w:r>
    </w:p>
    <w:p w:rsidR="00C51A96" w:rsidRPr="00712986" w:rsidRDefault="002E7C72" w:rsidP="00885640">
      <w:pPr>
        <w:spacing w:before="120" w:after="120" w:line="288" w:lineRule="auto"/>
        <w:ind w:firstLine="567"/>
        <w:contextualSpacing/>
        <w:jc w:val="both"/>
        <w:rPr>
          <w:sz w:val="28"/>
          <w:szCs w:val="28"/>
        </w:rPr>
      </w:pPr>
      <w:r w:rsidRPr="00712986">
        <w:rPr>
          <w:sz w:val="28"/>
          <w:szCs w:val="28"/>
        </w:rPr>
        <w:t>Hoạt động này là công đoạn cần thiết để đảm bảo yêu cầu kỹ thuật, an toàn thực phẩm, vệ sinh công nghiệp và khả năng vận hành ổn định của hệ thống.</w:t>
      </w:r>
    </w:p>
    <w:p w:rsidR="002E7C72" w:rsidRPr="00712986" w:rsidRDefault="002E7C72" w:rsidP="00885640">
      <w:pPr>
        <w:pStyle w:val="ListParagraph"/>
        <w:numPr>
          <w:ilvl w:val="0"/>
          <w:numId w:val="13"/>
        </w:numPr>
        <w:tabs>
          <w:tab w:val="left" w:pos="851"/>
        </w:tabs>
        <w:spacing w:before="120" w:after="120" w:line="288" w:lineRule="auto"/>
        <w:ind w:hanging="873"/>
        <w:jc w:val="both"/>
        <w:rPr>
          <w:b/>
          <w:bCs/>
          <w:sz w:val="28"/>
          <w:szCs w:val="28"/>
        </w:rPr>
      </w:pPr>
      <w:r w:rsidRPr="00712986">
        <w:rPr>
          <w:b/>
          <w:bCs/>
          <w:sz w:val="28"/>
          <w:szCs w:val="28"/>
        </w:rPr>
        <w:t>Hoạt động làm sạch dự kiến gồm:</w:t>
      </w:r>
    </w:p>
    <w:p w:rsidR="002E7C72" w:rsidRPr="00712986" w:rsidRDefault="002E7C72" w:rsidP="00623770">
      <w:pPr>
        <w:pStyle w:val="ListParagraph"/>
        <w:numPr>
          <w:ilvl w:val="0"/>
          <w:numId w:val="44"/>
        </w:numPr>
        <w:spacing w:before="120" w:after="120" w:line="288" w:lineRule="auto"/>
        <w:ind w:left="0" w:firstLine="567"/>
        <w:jc w:val="both"/>
        <w:rPr>
          <w:sz w:val="28"/>
          <w:szCs w:val="28"/>
        </w:rPr>
      </w:pPr>
      <w:r w:rsidRPr="00712986">
        <w:rPr>
          <w:sz w:val="28"/>
          <w:szCs w:val="28"/>
        </w:rPr>
        <w:t>Súc rửa đường ống cấp nước, đường ống công nghệ, đường ống hơi, đường ống dẫn sản phẩm;</w:t>
      </w:r>
    </w:p>
    <w:p w:rsidR="002E7C72" w:rsidRPr="00712986" w:rsidRDefault="002E7C72" w:rsidP="00623770">
      <w:pPr>
        <w:pStyle w:val="ListParagraph"/>
        <w:numPr>
          <w:ilvl w:val="0"/>
          <w:numId w:val="44"/>
        </w:numPr>
        <w:spacing w:before="120" w:after="120" w:line="288" w:lineRule="auto"/>
        <w:ind w:left="0" w:firstLine="567"/>
        <w:jc w:val="both"/>
        <w:rPr>
          <w:sz w:val="28"/>
          <w:szCs w:val="28"/>
        </w:rPr>
      </w:pPr>
      <w:r w:rsidRPr="00712986">
        <w:rPr>
          <w:sz w:val="28"/>
          <w:szCs w:val="28"/>
        </w:rPr>
        <w:t>Vệ sinh bồn chứa, bể phối trộn, máy chiết rót, băng tải, máy rửa chai/lon, thiết bị đóng gói;</w:t>
      </w:r>
    </w:p>
    <w:p w:rsidR="002E7C72" w:rsidRPr="00712986" w:rsidRDefault="002E7C72" w:rsidP="00623770">
      <w:pPr>
        <w:pStyle w:val="ListParagraph"/>
        <w:numPr>
          <w:ilvl w:val="0"/>
          <w:numId w:val="44"/>
        </w:numPr>
        <w:spacing w:before="120" w:after="120" w:line="288" w:lineRule="auto"/>
        <w:ind w:left="0" w:firstLine="567"/>
        <w:jc w:val="both"/>
        <w:rPr>
          <w:sz w:val="28"/>
          <w:szCs w:val="28"/>
        </w:rPr>
      </w:pPr>
      <w:r w:rsidRPr="00712986">
        <w:rPr>
          <w:sz w:val="28"/>
          <w:szCs w:val="28"/>
        </w:rPr>
        <w:t>Vệ sinh hệ thống RO, lọc tinh, cột lọc nước cấp;</w:t>
      </w:r>
    </w:p>
    <w:p w:rsidR="002E7C72" w:rsidRPr="00712986" w:rsidRDefault="002E7C72" w:rsidP="00623770">
      <w:pPr>
        <w:pStyle w:val="ListParagraph"/>
        <w:numPr>
          <w:ilvl w:val="0"/>
          <w:numId w:val="44"/>
        </w:numPr>
        <w:spacing w:before="120" w:after="120" w:line="288" w:lineRule="auto"/>
        <w:ind w:left="0" w:firstLine="567"/>
        <w:jc w:val="both"/>
        <w:rPr>
          <w:sz w:val="28"/>
          <w:szCs w:val="28"/>
        </w:rPr>
      </w:pPr>
      <w:r w:rsidRPr="00712986">
        <w:rPr>
          <w:sz w:val="28"/>
          <w:szCs w:val="28"/>
        </w:rPr>
        <w:lastRenderedPageBreak/>
        <w:t>Làm sạch hệ thống xử lý nước thải, bể thu gom, bể điều hòa, bể sinh học, đường ống thu gom;</w:t>
      </w:r>
    </w:p>
    <w:p w:rsidR="002E7C72" w:rsidRPr="00712986" w:rsidRDefault="002E7C72" w:rsidP="00623770">
      <w:pPr>
        <w:pStyle w:val="ListParagraph"/>
        <w:numPr>
          <w:ilvl w:val="0"/>
          <w:numId w:val="44"/>
        </w:numPr>
        <w:spacing w:before="120" w:after="120" w:line="288" w:lineRule="auto"/>
        <w:ind w:left="0" w:firstLine="567"/>
        <w:jc w:val="both"/>
        <w:rPr>
          <w:sz w:val="28"/>
          <w:szCs w:val="28"/>
        </w:rPr>
      </w:pPr>
      <w:r w:rsidRPr="00712986">
        <w:rPr>
          <w:sz w:val="28"/>
          <w:szCs w:val="28"/>
        </w:rPr>
        <w:t>Làm sạch quạt hút, đường ống thu gom khí thải, tháp xử lý khí;</w:t>
      </w:r>
    </w:p>
    <w:p w:rsidR="002E7C72" w:rsidRPr="00712986" w:rsidRDefault="002E7C72" w:rsidP="00623770">
      <w:pPr>
        <w:pStyle w:val="ListParagraph"/>
        <w:numPr>
          <w:ilvl w:val="0"/>
          <w:numId w:val="44"/>
        </w:numPr>
        <w:spacing w:before="120" w:after="120" w:line="288" w:lineRule="auto"/>
        <w:ind w:left="0" w:firstLine="567"/>
        <w:jc w:val="both"/>
        <w:rPr>
          <w:sz w:val="28"/>
          <w:szCs w:val="28"/>
        </w:rPr>
      </w:pPr>
      <w:r w:rsidRPr="00712986">
        <w:rPr>
          <w:sz w:val="28"/>
          <w:szCs w:val="28"/>
        </w:rPr>
        <w:t>Lau chùi sàn nhà xưởng, khu vực lắp đặt thiết bị.</w:t>
      </w:r>
    </w:p>
    <w:p w:rsidR="002E7C72" w:rsidRPr="00712986" w:rsidRDefault="002E7C72" w:rsidP="00885640">
      <w:pPr>
        <w:spacing w:before="120" w:after="120" w:line="288" w:lineRule="auto"/>
        <w:ind w:firstLine="567"/>
        <w:contextualSpacing/>
        <w:jc w:val="both"/>
        <w:rPr>
          <w:sz w:val="28"/>
          <w:szCs w:val="28"/>
        </w:rPr>
      </w:pPr>
      <w:r w:rsidRPr="00712986">
        <w:rPr>
          <w:sz w:val="28"/>
          <w:szCs w:val="28"/>
        </w:rPr>
        <w:t>Việc làm sạch chủ yếu sử dụng nước sạch, nước đã xử lý, giẻ lau công nghiệp, dung dịch tẩy rửa thông dụng, một số hóa chất CIP chuyên dụng (nếu cần) với liều lượng nhỏ.</w:t>
      </w:r>
    </w:p>
    <w:p w:rsidR="00833889" w:rsidRPr="00712986" w:rsidRDefault="002E7C72" w:rsidP="00885640">
      <w:pPr>
        <w:pStyle w:val="ListParagraph"/>
        <w:numPr>
          <w:ilvl w:val="0"/>
          <w:numId w:val="13"/>
        </w:numPr>
        <w:tabs>
          <w:tab w:val="left" w:pos="851"/>
        </w:tabs>
        <w:spacing w:before="120" w:after="120" w:line="288" w:lineRule="auto"/>
        <w:ind w:hanging="873"/>
        <w:jc w:val="both"/>
        <w:rPr>
          <w:b/>
          <w:bCs/>
          <w:sz w:val="28"/>
          <w:szCs w:val="28"/>
        </w:rPr>
      </w:pPr>
      <w:r w:rsidRPr="00712986">
        <w:rPr>
          <w:b/>
          <w:bCs/>
          <w:sz w:val="28"/>
          <w:szCs w:val="28"/>
        </w:rPr>
        <w:t>Nguồn phát sinh chất thải</w:t>
      </w:r>
      <w:r w:rsidR="00F51D36" w:rsidRPr="00712986">
        <w:rPr>
          <w:b/>
          <w:bCs/>
          <w:sz w:val="28"/>
          <w:szCs w:val="28"/>
        </w:rPr>
        <w:t>:</w:t>
      </w:r>
    </w:p>
    <w:p w:rsidR="002E7C72" w:rsidRPr="00712986" w:rsidRDefault="00F51D36" w:rsidP="00885640">
      <w:pPr>
        <w:spacing w:before="120" w:after="120" w:line="288" w:lineRule="auto"/>
        <w:ind w:firstLine="567"/>
        <w:contextualSpacing/>
        <w:jc w:val="both"/>
        <w:rPr>
          <w:sz w:val="28"/>
          <w:szCs w:val="28"/>
        </w:rPr>
      </w:pPr>
      <w:r w:rsidRPr="00712986">
        <w:rPr>
          <w:sz w:val="28"/>
          <w:szCs w:val="28"/>
        </w:rPr>
        <w:t>-</w:t>
      </w:r>
      <w:r w:rsidR="002E7C72" w:rsidRPr="00712986">
        <w:rPr>
          <w:sz w:val="28"/>
          <w:szCs w:val="28"/>
        </w:rPr>
        <w:t xml:space="preserve"> Nước thải vệ sinh thiết bị</w:t>
      </w:r>
      <w:r w:rsidRPr="00712986">
        <w:rPr>
          <w:sz w:val="28"/>
          <w:szCs w:val="28"/>
        </w:rPr>
        <w:t>:</w:t>
      </w:r>
    </w:p>
    <w:p w:rsidR="002E7C72" w:rsidRPr="00712986" w:rsidRDefault="002E7C72" w:rsidP="00885640">
      <w:pPr>
        <w:spacing w:before="120" w:after="120" w:line="288" w:lineRule="auto"/>
        <w:ind w:firstLine="567"/>
        <w:contextualSpacing/>
        <w:jc w:val="both"/>
        <w:rPr>
          <w:sz w:val="28"/>
          <w:szCs w:val="28"/>
        </w:rPr>
      </w:pPr>
      <w:r w:rsidRPr="00712986">
        <w:rPr>
          <w:sz w:val="28"/>
          <w:szCs w:val="28"/>
        </w:rPr>
        <w:t>Nước thải phát sinh từ quá trình súc rửa đường ống, vệ sinh bồn chứa, máy móc và công trình môi trường.</w:t>
      </w:r>
    </w:p>
    <w:p w:rsidR="002E7C72" w:rsidRPr="00712986" w:rsidRDefault="002E7C72" w:rsidP="00885640">
      <w:pPr>
        <w:spacing w:before="120" w:after="120" w:line="288" w:lineRule="auto"/>
        <w:ind w:firstLine="567"/>
        <w:contextualSpacing/>
        <w:jc w:val="both"/>
        <w:rPr>
          <w:sz w:val="28"/>
          <w:szCs w:val="28"/>
        </w:rPr>
      </w:pPr>
      <w:r w:rsidRPr="00712986">
        <w:rPr>
          <w:sz w:val="28"/>
          <w:szCs w:val="28"/>
        </w:rPr>
        <w:t xml:space="preserve">Thành phần chủ yếu gồm: Cặn bẩn, bụi kim loại, bụi nhựa; Dầu mỡ bôi trơn còn sót lại; Chất rắn lơ lửng; Hóa chất tẩy rửa nồng độ thấp; </w:t>
      </w:r>
      <w:r w:rsidR="00F51D36" w:rsidRPr="00712986">
        <w:rPr>
          <w:sz w:val="28"/>
          <w:szCs w:val="28"/>
        </w:rPr>
        <w:t>C</w:t>
      </w:r>
      <w:r w:rsidRPr="00712986">
        <w:rPr>
          <w:sz w:val="28"/>
          <w:szCs w:val="28"/>
        </w:rPr>
        <w:t>ặn bám trong đường ống.</w:t>
      </w:r>
    </w:p>
    <w:p w:rsidR="002E7C72" w:rsidRPr="00712986" w:rsidRDefault="002E7C72" w:rsidP="00885640">
      <w:pPr>
        <w:spacing w:before="120" w:after="120" w:line="288" w:lineRule="auto"/>
        <w:ind w:firstLine="567"/>
        <w:contextualSpacing/>
        <w:jc w:val="both"/>
        <w:rPr>
          <w:sz w:val="28"/>
          <w:szCs w:val="28"/>
        </w:rPr>
      </w:pPr>
      <w:r w:rsidRPr="00712986">
        <w:rPr>
          <w:sz w:val="28"/>
          <w:szCs w:val="28"/>
        </w:rPr>
        <w:t>Khối lượng phát sinh không lớn, mang tính thời điểm trong giai đoạn hoàn thiện.</w:t>
      </w:r>
    </w:p>
    <w:p w:rsidR="002E7C72" w:rsidRPr="00712986" w:rsidRDefault="002E7C72" w:rsidP="00623770">
      <w:pPr>
        <w:pStyle w:val="ListParagraph"/>
        <w:numPr>
          <w:ilvl w:val="0"/>
          <w:numId w:val="44"/>
        </w:numPr>
        <w:spacing w:before="120" w:after="120" w:line="288" w:lineRule="auto"/>
        <w:ind w:left="0" w:firstLine="567"/>
        <w:jc w:val="both"/>
        <w:rPr>
          <w:sz w:val="28"/>
          <w:szCs w:val="28"/>
        </w:rPr>
      </w:pPr>
      <w:r w:rsidRPr="00712986">
        <w:rPr>
          <w:sz w:val="28"/>
          <w:szCs w:val="28"/>
        </w:rPr>
        <w:t>Chất thải rắn</w:t>
      </w:r>
      <w:r w:rsidR="00F51D36" w:rsidRPr="00712986">
        <w:rPr>
          <w:sz w:val="28"/>
          <w:szCs w:val="28"/>
        </w:rPr>
        <w:t xml:space="preserve">: </w:t>
      </w:r>
      <w:r w:rsidRPr="00712986">
        <w:rPr>
          <w:sz w:val="28"/>
          <w:szCs w:val="28"/>
        </w:rPr>
        <w:t>Bao gồm</w:t>
      </w:r>
      <w:r w:rsidR="00F51D36" w:rsidRPr="00712986">
        <w:rPr>
          <w:sz w:val="28"/>
          <w:szCs w:val="28"/>
        </w:rPr>
        <w:t xml:space="preserve"> </w:t>
      </w:r>
      <w:r w:rsidRPr="00712986">
        <w:rPr>
          <w:sz w:val="28"/>
          <w:szCs w:val="28"/>
        </w:rPr>
        <w:t>giẻ lau, bao bì hóa chất;</w:t>
      </w:r>
      <w:r w:rsidR="00F51D36" w:rsidRPr="00712986">
        <w:rPr>
          <w:sz w:val="28"/>
          <w:szCs w:val="28"/>
        </w:rPr>
        <w:t xml:space="preserve"> </w:t>
      </w:r>
      <w:r w:rsidRPr="00712986">
        <w:rPr>
          <w:sz w:val="28"/>
          <w:szCs w:val="28"/>
        </w:rPr>
        <w:t>cặn bẩn thu gom từ đường ống, thiết bị;</w:t>
      </w:r>
      <w:r w:rsidR="00F51D36" w:rsidRPr="00712986">
        <w:rPr>
          <w:sz w:val="28"/>
          <w:szCs w:val="28"/>
        </w:rPr>
        <w:t xml:space="preserve"> </w:t>
      </w:r>
      <w:r w:rsidRPr="00712986">
        <w:rPr>
          <w:sz w:val="28"/>
          <w:szCs w:val="28"/>
        </w:rPr>
        <w:t>vật tư thay thế nhỏ lẻ;</w:t>
      </w:r>
      <w:r w:rsidR="00F51D36" w:rsidRPr="00712986">
        <w:rPr>
          <w:sz w:val="28"/>
          <w:szCs w:val="28"/>
        </w:rPr>
        <w:t xml:space="preserve"> </w:t>
      </w:r>
      <w:r w:rsidRPr="00712986">
        <w:rPr>
          <w:sz w:val="28"/>
          <w:szCs w:val="28"/>
        </w:rPr>
        <w:t>rác sinh hoạt của công nhân lắp đặt.</w:t>
      </w:r>
    </w:p>
    <w:p w:rsidR="002E7C72" w:rsidRPr="00712986" w:rsidRDefault="002E7C72" w:rsidP="00623770">
      <w:pPr>
        <w:pStyle w:val="ListParagraph"/>
        <w:numPr>
          <w:ilvl w:val="0"/>
          <w:numId w:val="44"/>
        </w:numPr>
        <w:spacing w:before="120" w:after="120" w:line="288" w:lineRule="auto"/>
        <w:ind w:left="0" w:firstLine="567"/>
        <w:jc w:val="both"/>
        <w:rPr>
          <w:sz w:val="28"/>
          <w:szCs w:val="28"/>
        </w:rPr>
      </w:pPr>
      <w:r w:rsidRPr="00712986">
        <w:rPr>
          <w:sz w:val="28"/>
          <w:szCs w:val="28"/>
        </w:rPr>
        <w:t xml:space="preserve"> Khí thải, mùi</w:t>
      </w:r>
      <w:r w:rsidR="00F51D36" w:rsidRPr="00712986">
        <w:rPr>
          <w:sz w:val="28"/>
          <w:szCs w:val="28"/>
        </w:rPr>
        <w:t xml:space="preserve">: </w:t>
      </w:r>
      <w:r w:rsidRPr="00712986">
        <w:rPr>
          <w:sz w:val="28"/>
          <w:szCs w:val="28"/>
        </w:rPr>
        <w:t>Phát sinh không đáng kể, chủ yếu là:</w:t>
      </w:r>
      <w:r w:rsidR="00F51D36" w:rsidRPr="00712986">
        <w:rPr>
          <w:sz w:val="28"/>
          <w:szCs w:val="28"/>
        </w:rPr>
        <w:t xml:space="preserve"> </w:t>
      </w:r>
      <w:r w:rsidRPr="00712986">
        <w:rPr>
          <w:sz w:val="28"/>
          <w:szCs w:val="28"/>
        </w:rPr>
        <w:t>hơi dung dịch tẩy rửa;</w:t>
      </w:r>
      <w:r w:rsidR="00F51D36" w:rsidRPr="00712986">
        <w:rPr>
          <w:sz w:val="28"/>
          <w:szCs w:val="28"/>
        </w:rPr>
        <w:t xml:space="preserve"> </w:t>
      </w:r>
      <w:r w:rsidRPr="00712986">
        <w:rPr>
          <w:sz w:val="28"/>
          <w:szCs w:val="28"/>
        </w:rPr>
        <w:t>mùi dầu mỡ tồn dư;</w:t>
      </w:r>
      <w:r w:rsidR="00F51D36" w:rsidRPr="00712986">
        <w:rPr>
          <w:sz w:val="28"/>
          <w:szCs w:val="28"/>
        </w:rPr>
        <w:t xml:space="preserve"> </w:t>
      </w:r>
      <w:r w:rsidRPr="00712986">
        <w:rPr>
          <w:sz w:val="28"/>
          <w:szCs w:val="28"/>
        </w:rPr>
        <w:t>bụi vệ sinh khô cục bộ.</w:t>
      </w:r>
    </w:p>
    <w:p w:rsidR="002E7C72" w:rsidRPr="00712986" w:rsidRDefault="00F51D36" w:rsidP="00885640">
      <w:pPr>
        <w:spacing w:before="120" w:after="120" w:line="288" w:lineRule="auto"/>
        <w:ind w:firstLine="567"/>
        <w:contextualSpacing/>
        <w:jc w:val="both"/>
        <w:rPr>
          <w:sz w:val="28"/>
          <w:szCs w:val="28"/>
        </w:rPr>
      </w:pPr>
      <w:r w:rsidRPr="00712986">
        <w:rPr>
          <w:sz w:val="28"/>
          <w:szCs w:val="28"/>
        </w:rPr>
        <w:t>-</w:t>
      </w:r>
      <w:r w:rsidR="002E7C72" w:rsidRPr="00712986">
        <w:rPr>
          <w:sz w:val="28"/>
          <w:szCs w:val="28"/>
        </w:rPr>
        <w:t xml:space="preserve"> Tiếng ồn, rung</w:t>
      </w:r>
      <w:r w:rsidRPr="00712986">
        <w:rPr>
          <w:sz w:val="28"/>
          <w:szCs w:val="28"/>
        </w:rPr>
        <w:t xml:space="preserve">: </w:t>
      </w:r>
      <w:r w:rsidR="002E7C72" w:rsidRPr="00712986">
        <w:rPr>
          <w:sz w:val="28"/>
          <w:szCs w:val="28"/>
        </w:rPr>
        <w:t>Phát sinh từ máy bơm thử áp, thiết bị chạy thử, máy nén khí, dụng cụ cầm tay; mức độ nhỏ và ngắn hạn.</w:t>
      </w:r>
    </w:p>
    <w:p w:rsidR="002E7C72" w:rsidRPr="00712986" w:rsidRDefault="002E7C72" w:rsidP="00885640">
      <w:pPr>
        <w:pStyle w:val="ListParagraph"/>
        <w:numPr>
          <w:ilvl w:val="0"/>
          <w:numId w:val="13"/>
        </w:numPr>
        <w:tabs>
          <w:tab w:val="left" w:pos="851"/>
        </w:tabs>
        <w:spacing w:before="120" w:after="120" w:line="288" w:lineRule="auto"/>
        <w:ind w:hanging="873"/>
        <w:jc w:val="both"/>
        <w:rPr>
          <w:b/>
          <w:bCs/>
          <w:sz w:val="28"/>
          <w:szCs w:val="28"/>
        </w:rPr>
      </w:pPr>
      <w:r w:rsidRPr="00712986">
        <w:rPr>
          <w:b/>
          <w:bCs/>
          <w:sz w:val="28"/>
          <w:szCs w:val="28"/>
        </w:rPr>
        <w:t>Mức độ tác động</w:t>
      </w:r>
      <w:r w:rsidR="00F51D36" w:rsidRPr="00712986">
        <w:rPr>
          <w:b/>
          <w:bCs/>
          <w:sz w:val="28"/>
          <w:szCs w:val="28"/>
        </w:rPr>
        <w:t>:</w:t>
      </w:r>
    </w:p>
    <w:p w:rsidR="002E7C72" w:rsidRPr="00712986" w:rsidRDefault="002E7C72" w:rsidP="00885640">
      <w:pPr>
        <w:spacing w:before="120" w:after="120" w:line="288" w:lineRule="auto"/>
        <w:ind w:firstLine="567"/>
        <w:contextualSpacing/>
        <w:jc w:val="both"/>
        <w:rPr>
          <w:sz w:val="28"/>
          <w:szCs w:val="28"/>
        </w:rPr>
      </w:pPr>
      <w:r w:rsidRPr="00712986">
        <w:rPr>
          <w:sz w:val="28"/>
          <w:szCs w:val="28"/>
        </w:rPr>
        <w:t>Hoạt động làm sạch diễn ra trong thời gian ngắn, quy mô nhỏ, mang tính cục bộ và chỉ phát sinh một lần trước khi vận hành chính thức. Do đó mức độ tác động đến môi trường xung quanh được đánh giá là thấp, tạm thời và có thể kiểm soát được nếu thực hiện đúng biện pháp quản lý.</w:t>
      </w:r>
    </w:p>
    <w:p w:rsidR="002D784B" w:rsidRPr="00712986" w:rsidRDefault="002D784B" w:rsidP="00623770">
      <w:pPr>
        <w:pStyle w:val="Heading3"/>
        <w:numPr>
          <w:ilvl w:val="2"/>
          <w:numId w:val="42"/>
        </w:numPr>
        <w:spacing w:after="120" w:line="288" w:lineRule="auto"/>
        <w:ind w:left="0" w:firstLine="567"/>
        <w:contextualSpacing/>
      </w:pPr>
      <w:bookmarkStart w:id="97" w:name="_Toc229152509"/>
      <w:r w:rsidRPr="00712986">
        <w:t>Đánh giá tác động trong giai đoạn dự án đi vào vận hành</w:t>
      </w:r>
      <w:bookmarkEnd w:id="97"/>
    </w:p>
    <w:p w:rsidR="002D784B" w:rsidRPr="00712986" w:rsidRDefault="00C90DAF" w:rsidP="00623770">
      <w:pPr>
        <w:pStyle w:val="ListParagraph"/>
        <w:numPr>
          <w:ilvl w:val="3"/>
          <w:numId w:val="42"/>
        </w:numPr>
        <w:spacing w:before="120" w:after="120" w:line="288" w:lineRule="auto"/>
        <w:ind w:left="0" w:firstLine="567"/>
        <w:jc w:val="both"/>
        <w:rPr>
          <w:b/>
          <w:bCs/>
          <w:sz w:val="28"/>
          <w:szCs w:val="28"/>
        </w:rPr>
      </w:pPr>
      <w:r w:rsidRPr="00712986">
        <w:rPr>
          <w:b/>
          <w:bCs/>
          <w:sz w:val="28"/>
          <w:szCs w:val="28"/>
        </w:rPr>
        <w:t>Đánh giá, dự báo tác động của các nguồn phát sinh chất thải</w:t>
      </w:r>
    </w:p>
    <w:p w:rsidR="00C82FB1" w:rsidRPr="00712986" w:rsidRDefault="00D45043" w:rsidP="00623770">
      <w:pPr>
        <w:pStyle w:val="ListParagraph"/>
        <w:numPr>
          <w:ilvl w:val="0"/>
          <w:numId w:val="45"/>
        </w:numPr>
        <w:spacing w:before="120" w:after="120" w:line="288" w:lineRule="auto"/>
        <w:jc w:val="both"/>
        <w:rPr>
          <w:b/>
          <w:bCs/>
          <w:i/>
          <w:iCs/>
          <w:sz w:val="28"/>
          <w:szCs w:val="28"/>
        </w:rPr>
      </w:pPr>
      <w:r w:rsidRPr="00712986">
        <w:rPr>
          <w:b/>
          <w:bCs/>
          <w:i/>
          <w:iCs/>
          <w:sz w:val="28"/>
          <w:szCs w:val="28"/>
        </w:rPr>
        <w:t xml:space="preserve">Tác động của </w:t>
      </w:r>
      <w:r w:rsidR="00C82FB1" w:rsidRPr="00712986">
        <w:rPr>
          <w:b/>
          <w:bCs/>
          <w:i/>
          <w:iCs/>
          <w:sz w:val="28"/>
          <w:szCs w:val="28"/>
        </w:rPr>
        <w:t>nước thải</w:t>
      </w:r>
    </w:p>
    <w:p w:rsidR="00C82FB1" w:rsidRPr="00712986" w:rsidRDefault="00D45043" w:rsidP="00885640">
      <w:pPr>
        <w:pStyle w:val="ListParagraph"/>
        <w:numPr>
          <w:ilvl w:val="0"/>
          <w:numId w:val="13"/>
        </w:numPr>
        <w:tabs>
          <w:tab w:val="left" w:pos="851"/>
        </w:tabs>
        <w:spacing w:before="120" w:after="120" w:line="288" w:lineRule="auto"/>
        <w:ind w:hanging="873"/>
        <w:jc w:val="both"/>
        <w:rPr>
          <w:b/>
          <w:bCs/>
          <w:sz w:val="28"/>
          <w:szCs w:val="28"/>
        </w:rPr>
      </w:pPr>
      <w:r w:rsidRPr="00712986">
        <w:rPr>
          <w:b/>
          <w:bCs/>
          <w:sz w:val="28"/>
          <w:szCs w:val="28"/>
        </w:rPr>
        <w:t xml:space="preserve">Nguồn phát sinh: </w:t>
      </w:r>
    </w:p>
    <w:p w:rsidR="00C82FB1" w:rsidRPr="00712986" w:rsidRDefault="00D45043" w:rsidP="00623770">
      <w:pPr>
        <w:pStyle w:val="ListParagraph"/>
        <w:numPr>
          <w:ilvl w:val="0"/>
          <w:numId w:val="44"/>
        </w:numPr>
        <w:spacing w:before="120" w:after="120" w:line="288" w:lineRule="auto"/>
        <w:ind w:left="0" w:firstLine="567"/>
        <w:jc w:val="both"/>
        <w:rPr>
          <w:sz w:val="28"/>
          <w:szCs w:val="28"/>
        </w:rPr>
      </w:pPr>
      <w:r w:rsidRPr="00712986">
        <w:rPr>
          <w:sz w:val="28"/>
          <w:szCs w:val="28"/>
        </w:rPr>
        <w:lastRenderedPageBreak/>
        <w:t>Nước thải sinh hoạt: Từ nhà vệ sinh</w:t>
      </w:r>
      <w:r w:rsidR="00FE4CE5" w:rsidRPr="00712986">
        <w:rPr>
          <w:sz w:val="28"/>
          <w:szCs w:val="28"/>
        </w:rPr>
        <w:t xml:space="preserve"> do hoạt động sinh hoạt của công nhân và nhà ăn.</w:t>
      </w:r>
    </w:p>
    <w:p w:rsidR="00FE4CE5" w:rsidRPr="00712986" w:rsidRDefault="00FE4CE5" w:rsidP="00623770">
      <w:pPr>
        <w:pStyle w:val="ListParagraph"/>
        <w:numPr>
          <w:ilvl w:val="0"/>
          <w:numId w:val="44"/>
        </w:numPr>
        <w:spacing w:before="120" w:after="120" w:line="288" w:lineRule="auto"/>
        <w:ind w:left="0" w:firstLine="567"/>
        <w:jc w:val="both"/>
        <w:rPr>
          <w:sz w:val="28"/>
          <w:szCs w:val="28"/>
        </w:rPr>
      </w:pPr>
      <w:r w:rsidRPr="00712986">
        <w:rPr>
          <w:sz w:val="28"/>
          <w:szCs w:val="28"/>
        </w:rPr>
        <w:t>Nước thải sản xuất: Từ hoạt động của công đoạn sản xuất (hệ thống máy rửa chai/lon; hệ thống CIP dây chuyền sản xuất; quá trình rửa lọc hệ thống RO; rửa lọc hệ thống xử lý nước cấp; vệ sinh nhà xưởng; xả đáy nồi hơi; hệ thống xử lý nước thải).</w:t>
      </w:r>
    </w:p>
    <w:p w:rsidR="00FE4CE5" w:rsidRPr="00712986" w:rsidRDefault="003F6D27" w:rsidP="00885640">
      <w:pPr>
        <w:pStyle w:val="ListParagraph"/>
        <w:numPr>
          <w:ilvl w:val="0"/>
          <w:numId w:val="13"/>
        </w:numPr>
        <w:tabs>
          <w:tab w:val="left" w:pos="851"/>
        </w:tabs>
        <w:spacing w:before="120" w:after="120" w:line="288" w:lineRule="auto"/>
        <w:ind w:hanging="873"/>
        <w:jc w:val="both"/>
        <w:rPr>
          <w:b/>
          <w:bCs/>
          <w:sz w:val="28"/>
          <w:szCs w:val="28"/>
        </w:rPr>
      </w:pPr>
      <w:r w:rsidRPr="00712986">
        <w:rPr>
          <w:b/>
          <w:bCs/>
          <w:sz w:val="28"/>
          <w:szCs w:val="28"/>
        </w:rPr>
        <w:t>Tính chất nước thải:</w:t>
      </w:r>
    </w:p>
    <w:p w:rsidR="003F6D27" w:rsidRPr="00712986" w:rsidRDefault="003F6D27" w:rsidP="00623770">
      <w:pPr>
        <w:pStyle w:val="ListParagraph"/>
        <w:numPr>
          <w:ilvl w:val="0"/>
          <w:numId w:val="44"/>
        </w:numPr>
        <w:spacing w:before="120" w:after="120" w:line="288" w:lineRule="auto"/>
        <w:ind w:left="0" w:firstLine="567"/>
        <w:jc w:val="both"/>
        <w:rPr>
          <w:sz w:val="28"/>
          <w:szCs w:val="28"/>
        </w:rPr>
      </w:pPr>
      <w:r w:rsidRPr="00712986">
        <w:rPr>
          <w:sz w:val="28"/>
          <w:szCs w:val="28"/>
        </w:rPr>
        <w:t>Nước thải sinh hoạt: chủ yếu gồm các chất hữu cơ (COD, BOD5), chất dinh dưỡng (Tổng N, Tổng P, amoni, nitrat), chất rắn lơ lửng (TSS), vi sinh vật (Coliform).</w:t>
      </w:r>
    </w:p>
    <w:p w:rsidR="003F6D27" w:rsidRPr="00712986" w:rsidRDefault="003F6D27" w:rsidP="00623770">
      <w:pPr>
        <w:pStyle w:val="ListParagraph"/>
        <w:numPr>
          <w:ilvl w:val="0"/>
          <w:numId w:val="44"/>
        </w:numPr>
        <w:spacing w:before="120" w:after="120" w:line="288" w:lineRule="auto"/>
        <w:ind w:left="0" w:firstLine="567"/>
        <w:jc w:val="both"/>
        <w:rPr>
          <w:sz w:val="28"/>
          <w:szCs w:val="28"/>
        </w:rPr>
      </w:pPr>
      <w:r w:rsidRPr="00712986">
        <w:rPr>
          <w:sz w:val="28"/>
          <w:szCs w:val="28"/>
        </w:rPr>
        <w:t xml:space="preserve">Nước thải sản xuất: </w:t>
      </w:r>
    </w:p>
    <w:p w:rsidR="00D45043" w:rsidRPr="00712986" w:rsidRDefault="003F6D27" w:rsidP="00885640">
      <w:pPr>
        <w:spacing w:before="120" w:after="120" w:line="288" w:lineRule="auto"/>
        <w:ind w:firstLine="567"/>
        <w:contextualSpacing/>
        <w:jc w:val="both"/>
        <w:rPr>
          <w:sz w:val="28"/>
          <w:szCs w:val="28"/>
        </w:rPr>
      </w:pPr>
      <w:r w:rsidRPr="00712986">
        <w:rPr>
          <w:sz w:val="28"/>
          <w:szCs w:val="28"/>
        </w:rPr>
        <w:t xml:space="preserve">+ </w:t>
      </w:r>
      <w:r w:rsidR="007A5C18" w:rsidRPr="00712986">
        <w:rPr>
          <w:sz w:val="28"/>
          <w:szCs w:val="28"/>
        </w:rPr>
        <w:t xml:space="preserve">Nước thải từ hệ thống máy rửa chai/lon: Bụi bẩn bám trên chai/lon; Cặn lơ lửng (TSS); Vi sinh vật bám bề mặt. </w:t>
      </w:r>
    </w:p>
    <w:p w:rsidR="00D45043" w:rsidRPr="00712986" w:rsidRDefault="007A5C18" w:rsidP="00885640">
      <w:pPr>
        <w:spacing w:before="120" w:after="120" w:line="288" w:lineRule="auto"/>
        <w:ind w:firstLine="567"/>
        <w:contextualSpacing/>
        <w:jc w:val="both"/>
        <w:rPr>
          <w:sz w:val="28"/>
          <w:szCs w:val="28"/>
        </w:rPr>
      </w:pPr>
      <w:r w:rsidRPr="00712986">
        <w:rPr>
          <w:sz w:val="28"/>
          <w:szCs w:val="28"/>
        </w:rPr>
        <w:t>+ Nước thải từ hệ thống CIP dây chuyền sản xuất: PH dao động lớn (kiềm (NaOH) hoặc axit thực phẩm tủy mẻ CIP); COD, BOD5 cao; chất hoạt động bề mặt. Đây là nguồn ô nhiễm chính trong nước thải sản xuất.</w:t>
      </w:r>
    </w:p>
    <w:p w:rsidR="007A5C18" w:rsidRPr="00712986" w:rsidRDefault="007A5C18" w:rsidP="00885640">
      <w:pPr>
        <w:spacing w:before="120" w:after="120" w:line="288" w:lineRule="auto"/>
        <w:ind w:firstLine="567"/>
        <w:contextualSpacing/>
        <w:jc w:val="both"/>
        <w:rPr>
          <w:sz w:val="28"/>
          <w:szCs w:val="28"/>
        </w:rPr>
      </w:pPr>
      <w:r w:rsidRPr="00712986">
        <w:rPr>
          <w:sz w:val="28"/>
          <w:szCs w:val="28"/>
        </w:rPr>
        <w:t xml:space="preserve">+ Nước thải từ quá trình rửa lọc hệ thống RO: </w:t>
      </w:r>
      <w:r w:rsidR="00505F17" w:rsidRPr="00712986">
        <w:rPr>
          <w:sz w:val="28"/>
          <w:szCs w:val="28"/>
        </w:rPr>
        <w:t>TDS cao, độ cứng, muối hòa tan, cặn khoáng, PH dao động khi vệ sinh màng.</w:t>
      </w:r>
    </w:p>
    <w:p w:rsidR="00505F17" w:rsidRPr="00712986" w:rsidRDefault="00505F17" w:rsidP="00885640">
      <w:pPr>
        <w:spacing w:before="120" w:after="120" w:line="288" w:lineRule="auto"/>
        <w:ind w:firstLine="567"/>
        <w:contextualSpacing/>
        <w:jc w:val="both"/>
        <w:rPr>
          <w:sz w:val="28"/>
          <w:szCs w:val="28"/>
        </w:rPr>
      </w:pPr>
      <w:r w:rsidRPr="00712986">
        <w:rPr>
          <w:sz w:val="28"/>
          <w:szCs w:val="28"/>
        </w:rPr>
        <w:t>+ Nước thải từ rửa lọc hệ thống xử lý nước cấp: Cặn đất, cát; kim loại (sắt, mangan, asen); chất rắn lơ lửng.</w:t>
      </w:r>
    </w:p>
    <w:p w:rsidR="00505F17" w:rsidRPr="00712986" w:rsidRDefault="00505F17" w:rsidP="00885640">
      <w:pPr>
        <w:spacing w:before="120" w:after="120" w:line="288" w:lineRule="auto"/>
        <w:ind w:firstLine="567"/>
        <w:contextualSpacing/>
        <w:jc w:val="both"/>
        <w:rPr>
          <w:sz w:val="28"/>
          <w:szCs w:val="28"/>
        </w:rPr>
      </w:pPr>
      <w:r w:rsidRPr="00712986">
        <w:rPr>
          <w:sz w:val="28"/>
          <w:szCs w:val="28"/>
        </w:rPr>
        <w:t xml:space="preserve">+ Nước thải từ vệ sinh nhà xưởng: Bụi bẩm, bao bì vụn, dầu mỡ nhẹ, chất tẩy rửa thông thường. </w:t>
      </w:r>
    </w:p>
    <w:p w:rsidR="00454CD3" w:rsidRPr="00712986" w:rsidRDefault="00454CD3" w:rsidP="00885640">
      <w:pPr>
        <w:spacing w:before="120" w:after="120" w:line="288" w:lineRule="auto"/>
        <w:ind w:firstLine="567"/>
        <w:contextualSpacing/>
        <w:jc w:val="both"/>
        <w:rPr>
          <w:sz w:val="28"/>
          <w:szCs w:val="28"/>
        </w:rPr>
      </w:pPr>
      <w:r w:rsidRPr="00712986">
        <w:rPr>
          <w:sz w:val="28"/>
          <w:szCs w:val="28"/>
        </w:rPr>
        <w:t>+ Nước thải xả đáy nồi hơi: TDS cao, cặn khoáng Mg, Ca, Silica, chất chống cáu cặn, nhiệt độ cao.</w:t>
      </w:r>
    </w:p>
    <w:p w:rsidR="00D45043" w:rsidRPr="00712986" w:rsidRDefault="00454CD3" w:rsidP="00885640">
      <w:pPr>
        <w:spacing w:before="120" w:after="120" w:line="288" w:lineRule="auto"/>
        <w:ind w:firstLine="567"/>
        <w:contextualSpacing/>
        <w:jc w:val="both"/>
        <w:rPr>
          <w:sz w:val="28"/>
          <w:szCs w:val="28"/>
        </w:rPr>
      </w:pPr>
      <w:r w:rsidRPr="00712986">
        <w:rPr>
          <w:sz w:val="28"/>
          <w:szCs w:val="28"/>
        </w:rPr>
        <w:t>Như vậy, đặc trưng nước thải sản xuất của Dự án chủ yếu là chất hữu cơ dễ phân hủy sinh học (đường, siro, đồ uống tồn dư); xe kẽ dòng thải kiềm/axit từ CIP; một phần dòng thải muối khoáng cao từ RO, nồi hơi</w:t>
      </w:r>
      <w:r w:rsidR="00132B0F" w:rsidRPr="00712986">
        <w:rPr>
          <w:sz w:val="28"/>
          <w:szCs w:val="28"/>
        </w:rPr>
        <w:t>. Đây là loại nước thải có khả năng xử lý tốt bằng công nghệ hóa lý kết hợp sinh học.</w:t>
      </w:r>
    </w:p>
    <w:p w:rsidR="00132B0F" w:rsidRPr="00712986" w:rsidRDefault="00132B0F" w:rsidP="00885640">
      <w:pPr>
        <w:pStyle w:val="ListParagraph"/>
        <w:numPr>
          <w:ilvl w:val="0"/>
          <w:numId w:val="13"/>
        </w:numPr>
        <w:tabs>
          <w:tab w:val="left" w:pos="851"/>
        </w:tabs>
        <w:spacing w:before="120" w:after="120" w:line="288" w:lineRule="auto"/>
        <w:ind w:hanging="873"/>
        <w:jc w:val="both"/>
        <w:rPr>
          <w:b/>
          <w:bCs/>
          <w:sz w:val="28"/>
          <w:szCs w:val="28"/>
        </w:rPr>
      </w:pPr>
      <w:r w:rsidRPr="00712986">
        <w:rPr>
          <w:b/>
          <w:bCs/>
          <w:sz w:val="28"/>
          <w:szCs w:val="28"/>
        </w:rPr>
        <w:t>Khối lượng nước thải phát sinh:</w:t>
      </w:r>
    </w:p>
    <w:p w:rsidR="00132B0F" w:rsidRPr="00712986" w:rsidRDefault="00132B0F" w:rsidP="00885640">
      <w:pPr>
        <w:spacing w:before="120" w:after="120" w:line="288" w:lineRule="auto"/>
        <w:ind w:firstLine="567"/>
        <w:contextualSpacing/>
        <w:jc w:val="both"/>
        <w:rPr>
          <w:sz w:val="28"/>
          <w:szCs w:val="28"/>
        </w:rPr>
      </w:pPr>
      <w:r w:rsidRPr="00712986">
        <w:rPr>
          <w:sz w:val="28"/>
          <w:szCs w:val="28"/>
        </w:rPr>
        <w:t xml:space="preserve">Theo tính toán tại mục 1.4.2, lưu lượng nước thải của dự án phát sinh như sau: </w:t>
      </w:r>
    </w:p>
    <w:tbl>
      <w:tblPr>
        <w:tblW w:w="5000" w:type="pct"/>
        <w:jc w:val="center"/>
        <w:tblLook w:val="04A0" w:firstRow="1" w:lastRow="0" w:firstColumn="1" w:lastColumn="0" w:noHBand="0" w:noVBand="1"/>
      </w:tblPr>
      <w:tblGrid>
        <w:gridCol w:w="662"/>
        <w:gridCol w:w="2456"/>
        <w:gridCol w:w="1413"/>
        <w:gridCol w:w="1023"/>
        <w:gridCol w:w="3733"/>
      </w:tblGrid>
      <w:tr w:rsidR="00712986" w:rsidRPr="00712986" w:rsidTr="004B38E9">
        <w:trPr>
          <w:trHeight w:val="660"/>
          <w:tblHeader/>
          <w:jc w:val="center"/>
        </w:trPr>
        <w:tc>
          <w:tcPr>
            <w:tcW w:w="3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jc w:val="center"/>
              <w:rPr>
                <w:rFonts w:eastAsia="Times New Roman" w:cs="Times New Roman"/>
                <w:b/>
                <w:bCs/>
                <w:szCs w:val="26"/>
              </w:rPr>
            </w:pPr>
            <w:r w:rsidRPr="00712986">
              <w:rPr>
                <w:rFonts w:eastAsia="Times New Roman" w:cs="Times New Roman"/>
                <w:b/>
                <w:bCs/>
                <w:szCs w:val="26"/>
              </w:rPr>
              <w:t>TT</w:t>
            </w:r>
          </w:p>
        </w:tc>
        <w:tc>
          <w:tcPr>
            <w:tcW w:w="1322" w:type="pct"/>
            <w:tcBorders>
              <w:top w:val="single" w:sz="4" w:space="0" w:color="auto"/>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jc w:val="center"/>
              <w:rPr>
                <w:rFonts w:eastAsia="Times New Roman" w:cs="Times New Roman"/>
                <w:b/>
                <w:bCs/>
                <w:szCs w:val="26"/>
              </w:rPr>
            </w:pPr>
            <w:r w:rsidRPr="00712986">
              <w:rPr>
                <w:rFonts w:eastAsia="Times New Roman" w:cs="Times New Roman"/>
                <w:b/>
                <w:bCs/>
                <w:szCs w:val="26"/>
              </w:rPr>
              <w:t>Hạng mục</w:t>
            </w:r>
          </w:p>
        </w:tc>
        <w:tc>
          <w:tcPr>
            <w:tcW w:w="761" w:type="pct"/>
            <w:tcBorders>
              <w:top w:val="single" w:sz="4" w:space="0" w:color="auto"/>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jc w:val="center"/>
              <w:rPr>
                <w:rFonts w:eastAsia="Times New Roman" w:cs="Times New Roman"/>
                <w:b/>
                <w:bCs/>
                <w:szCs w:val="26"/>
              </w:rPr>
            </w:pPr>
            <w:r w:rsidRPr="00712986">
              <w:rPr>
                <w:rFonts w:eastAsia="Times New Roman" w:cs="Times New Roman"/>
                <w:b/>
                <w:bCs/>
                <w:szCs w:val="26"/>
              </w:rPr>
              <w:t>Nhu cầu cấp nước</w:t>
            </w:r>
          </w:p>
        </w:tc>
        <w:tc>
          <w:tcPr>
            <w:tcW w:w="551" w:type="pct"/>
            <w:tcBorders>
              <w:top w:val="single" w:sz="4" w:space="0" w:color="auto"/>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jc w:val="center"/>
              <w:rPr>
                <w:rFonts w:eastAsia="Times New Roman" w:cs="Times New Roman"/>
                <w:b/>
                <w:bCs/>
                <w:szCs w:val="26"/>
              </w:rPr>
            </w:pPr>
            <w:r w:rsidRPr="00712986">
              <w:rPr>
                <w:rFonts w:eastAsia="Times New Roman" w:cs="Times New Roman"/>
                <w:b/>
                <w:bCs/>
                <w:szCs w:val="26"/>
              </w:rPr>
              <w:t>Nước thải</w:t>
            </w:r>
          </w:p>
        </w:tc>
        <w:tc>
          <w:tcPr>
            <w:tcW w:w="2010" w:type="pct"/>
            <w:tcBorders>
              <w:top w:val="single" w:sz="4" w:space="0" w:color="auto"/>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jc w:val="center"/>
              <w:rPr>
                <w:rFonts w:eastAsia="Times New Roman" w:cs="Times New Roman"/>
                <w:b/>
                <w:bCs/>
                <w:szCs w:val="26"/>
              </w:rPr>
            </w:pPr>
            <w:r w:rsidRPr="00712986">
              <w:rPr>
                <w:rFonts w:eastAsia="Times New Roman" w:cs="Times New Roman"/>
                <w:b/>
                <w:bCs/>
                <w:szCs w:val="26"/>
              </w:rPr>
              <w:t>Ghi chú</w:t>
            </w:r>
          </w:p>
        </w:tc>
      </w:tr>
      <w:tr w:rsidR="00712986" w:rsidRPr="00712986" w:rsidTr="004B38E9">
        <w:trPr>
          <w:trHeight w:val="330"/>
          <w:jc w:val="center"/>
        </w:trPr>
        <w:tc>
          <w:tcPr>
            <w:tcW w:w="356" w:type="pct"/>
            <w:tcBorders>
              <w:top w:val="nil"/>
              <w:left w:val="single" w:sz="4" w:space="0" w:color="auto"/>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b/>
                <w:bCs/>
                <w:szCs w:val="26"/>
              </w:rPr>
            </w:pPr>
            <w:r w:rsidRPr="00712986">
              <w:rPr>
                <w:rFonts w:eastAsia="Times New Roman" w:cs="Times New Roman"/>
                <w:b/>
                <w:bCs/>
                <w:szCs w:val="26"/>
              </w:rPr>
              <w:t>I</w:t>
            </w:r>
          </w:p>
        </w:tc>
        <w:tc>
          <w:tcPr>
            <w:tcW w:w="1322" w:type="pct"/>
            <w:tcBorders>
              <w:top w:val="nil"/>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rPr>
                <w:rFonts w:eastAsia="Times New Roman" w:cs="Times New Roman"/>
                <w:b/>
                <w:bCs/>
                <w:szCs w:val="26"/>
              </w:rPr>
            </w:pPr>
            <w:r w:rsidRPr="00712986">
              <w:rPr>
                <w:rFonts w:eastAsia="Times New Roman" w:cs="Times New Roman"/>
                <w:b/>
                <w:bCs/>
                <w:szCs w:val="26"/>
              </w:rPr>
              <w:t>Hoạt động sinh hoạt</w:t>
            </w:r>
          </w:p>
        </w:tc>
        <w:tc>
          <w:tcPr>
            <w:tcW w:w="76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b/>
                <w:bCs/>
                <w:szCs w:val="26"/>
              </w:rPr>
            </w:pPr>
            <w:r w:rsidRPr="00712986">
              <w:rPr>
                <w:rFonts w:eastAsia="Times New Roman" w:cs="Times New Roman"/>
                <w:b/>
                <w:bCs/>
                <w:szCs w:val="26"/>
              </w:rPr>
              <w:t>1</w:t>
            </w:r>
          </w:p>
        </w:tc>
        <w:tc>
          <w:tcPr>
            <w:tcW w:w="55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b/>
                <w:bCs/>
                <w:szCs w:val="26"/>
              </w:rPr>
            </w:pPr>
            <w:r w:rsidRPr="00712986">
              <w:rPr>
                <w:rFonts w:eastAsia="Times New Roman" w:cs="Times New Roman"/>
                <w:b/>
                <w:bCs/>
                <w:szCs w:val="26"/>
              </w:rPr>
              <w:t>1</w:t>
            </w:r>
          </w:p>
        </w:tc>
        <w:tc>
          <w:tcPr>
            <w:tcW w:w="2010"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rPr>
                <w:rFonts w:eastAsia="Times New Roman" w:cs="Times New Roman"/>
                <w:b/>
                <w:bCs/>
                <w:szCs w:val="26"/>
              </w:rPr>
            </w:pPr>
            <w:r w:rsidRPr="00712986">
              <w:rPr>
                <w:rFonts w:eastAsia="Times New Roman" w:cs="Times New Roman"/>
                <w:b/>
                <w:bCs/>
                <w:szCs w:val="26"/>
              </w:rPr>
              <w:t> </w:t>
            </w:r>
          </w:p>
        </w:tc>
      </w:tr>
      <w:tr w:rsidR="00712986" w:rsidRPr="00712986" w:rsidTr="004B38E9">
        <w:trPr>
          <w:trHeight w:val="531"/>
          <w:jc w:val="center"/>
        </w:trPr>
        <w:tc>
          <w:tcPr>
            <w:tcW w:w="356" w:type="pct"/>
            <w:tcBorders>
              <w:top w:val="nil"/>
              <w:left w:val="single" w:sz="4" w:space="0" w:color="auto"/>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lastRenderedPageBreak/>
              <w:t>1</w:t>
            </w:r>
          </w:p>
        </w:tc>
        <w:tc>
          <w:tcPr>
            <w:tcW w:w="1322" w:type="pct"/>
            <w:tcBorders>
              <w:top w:val="nil"/>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rPr>
                <w:rFonts w:eastAsia="Times New Roman" w:cs="Times New Roman"/>
                <w:szCs w:val="26"/>
              </w:rPr>
            </w:pPr>
            <w:r w:rsidRPr="00712986">
              <w:rPr>
                <w:rFonts w:eastAsia="Times New Roman" w:cs="Times New Roman"/>
                <w:szCs w:val="26"/>
              </w:rPr>
              <w:t>Sinh hoạt cán bộ, công nhân viên</w:t>
            </w:r>
          </w:p>
        </w:tc>
        <w:tc>
          <w:tcPr>
            <w:tcW w:w="76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0,5</w:t>
            </w:r>
          </w:p>
        </w:tc>
        <w:tc>
          <w:tcPr>
            <w:tcW w:w="55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0,5</w:t>
            </w:r>
          </w:p>
        </w:tc>
        <w:tc>
          <w:tcPr>
            <w:tcW w:w="2010"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NT=100%NC</w:t>
            </w:r>
          </w:p>
        </w:tc>
      </w:tr>
      <w:tr w:rsidR="00712986" w:rsidRPr="00712986" w:rsidTr="004B38E9">
        <w:trPr>
          <w:trHeight w:val="330"/>
          <w:jc w:val="center"/>
        </w:trPr>
        <w:tc>
          <w:tcPr>
            <w:tcW w:w="356" w:type="pct"/>
            <w:tcBorders>
              <w:top w:val="nil"/>
              <w:left w:val="single" w:sz="4" w:space="0" w:color="auto"/>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2</w:t>
            </w:r>
          </w:p>
        </w:tc>
        <w:tc>
          <w:tcPr>
            <w:tcW w:w="1322" w:type="pct"/>
            <w:tcBorders>
              <w:top w:val="nil"/>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rPr>
                <w:rFonts w:eastAsia="Times New Roman" w:cs="Times New Roman"/>
                <w:szCs w:val="26"/>
              </w:rPr>
            </w:pPr>
            <w:r w:rsidRPr="00712986">
              <w:rPr>
                <w:rFonts w:eastAsia="Times New Roman" w:cs="Times New Roman"/>
                <w:szCs w:val="26"/>
              </w:rPr>
              <w:t>Bếp ăn</w:t>
            </w:r>
          </w:p>
        </w:tc>
        <w:tc>
          <w:tcPr>
            <w:tcW w:w="76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0,5</w:t>
            </w:r>
          </w:p>
        </w:tc>
        <w:tc>
          <w:tcPr>
            <w:tcW w:w="55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0,5</w:t>
            </w:r>
          </w:p>
        </w:tc>
        <w:tc>
          <w:tcPr>
            <w:tcW w:w="2010"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NT=100%NC</w:t>
            </w:r>
          </w:p>
        </w:tc>
      </w:tr>
      <w:tr w:rsidR="00712986" w:rsidRPr="00712986" w:rsidTr="004B38E9">
        <w:trPr>
          <w:trHeight w:val="330"/>
          <w:jc w:val="center"/>
        </w:trPr>
        <w:tc>
          <w:tcPr>
            <w:tcW w:w="356" w:type="pct"/>
            <w:tcBorders>
              <w:top w:val="nil"/>
              <w:left w:val="single" w:sz="4" w:space="0" w:color="auto"/>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b/>
                <w:bCs/>
                <w:szCs w:val="26"/>
              </w:rPr>
            </w:pPr>
            <w:r w:rsidRPr="00712986">
              <w:rPr>
                <w:rFonts w:eastAsia="Times New Roman" w:cs="Times New Roman"/>
                <w:b/>
                <w:bCs/>
                <w:szCs w:val="26"/>
              </w:rPr>
              <w:t>II</w:t>
            </w:r>
          </w:p>
        </w:tc>
        <w:tc>
          <w:tcPr>
            <w:tcW w:w="1322" w:type="pct"/>
            <w:tcBorders>
              <w:top w:val="nil"/>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rPr>
                <w:rFonts w:eastAsia="Times New Roman" w:cs="Times New Roman"/>
                <w:b/>
                <w:bCs/>
                <w:szCs w:val="26"/>
              </w:rPr>
            </w:pPr>
            <w:r w:rsidRPr="00712986">
              <w:rPr>
                <w:rFonts w:eastAsia="Times New Roman" w:cs="Times New Roman"/>
                <w:b/>
                <w:bCs/>
                <w:szCs w:val="26"/>
              </w:rPr>
              <w:t>Hoạt động sản xuất</w:t>
            </w:r>
          </w:p>
        </w:tc>
        <w:tc>
          <w:tcPr>
            <w:tcW w:w="76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b/>
                <w:bCs/>
                <w:szCs w:val="26"/>
              </w:rPr>
            </w:pPr>
            <w:r w:rsidRPr="00712986">
              <w:rPr>
                <w:rFonts w:eastAsia="Times New Roman" w:cs="Times New Roman"/>
                <w:b/>
                <w:bCs/>
                <w:szCs w:val="26"/>
              </w:rPr>
              <w:t>7</w:t>
            </w:r>
            <w:r w:rsidR="00C715A2" w:rsidRPr="00712986">
              <w:rPr>
                <w:rFonts w:eastAsia="Times New Roman" w:cs="Times New Roman"/>
                <w:b/>
                <w:bCs/>
                <w:szCs w:val="26"/>
              </w:rPr>
              <w:t>1</w:t>
            </w:r>
            <w:r w:rsidRPr="00712986">
              <w:rPr>
                <w:rFonts w:eastAsia="Times New Roman" w:cs="Times New Roman"/>
                <w:b/>
                <w:bCs/>
                <w:szCs w:val="26"/>
              </w:rPr>
              <w:t>,6</w:t>
            </w:r>
          </w:p>
        </w:tc>
        <w:tc>
          <w:tcPr>
            <w:tcW w:w="55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b/>
                <w:bCs/>
                <w:szCs w:val="26"/>
              </w:rPr>
            </w:pPr>
            <w:r w:rsidRPr="00712986">
              <w:rPr>
                <w:rFonts w:eastAsia="Times New Roman" w:cs="Times New Roman"/>
                <w:b/>
                <w:bCs/>
                <w:szCs w:val="26"/>
              </w:rPr>
              <w:t>23,0</w:t>
            </w:r>
          </w:p>
        </w:tc>
        <w:tc>
          <w:tcPr>
            <w:tcW w:w="2010"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rPr>
                <w:rFonts w:eastAsia="Times New Roman" w:cs="Times New Roman"/>
                <w:b/>
                <w:bCs/>
                <w:szCs w:val="26"/>
              </w:rPr>
            </w:pPr>
            <w:r w:rsidRPr="00712986">
              <w:rPr>
                <w:rFonts w:eastAsia="Times New Roman" w:cs="Times New Roman"/>
                <w:b/>
                <w:bCs/>
                <w:szCs w:val="26"/>
              </w:rPr>
              <w:t> </w:t>
            </w:r>
          </w:p>
        </w:tc>
      </w:tr>
      <w:tr w:rsidR="00712986" w:rsidRPr="00712986" w:rsidTr="004B38E9">
        <w:trPr>
          <w:trHeight w:val="1323"/>
          <w:jc w:val="center"/>
        </w:trPr>
        <w:tc>
          <w:tcPr>
            <w:tcW w:w="356" w:type="pct"/>
            <w:tcBorders>
              <w:top w:val="nil"/>
              <w:left w:val="single" w:sz="4" w:space="0" w:color="auto"/>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1</w:t>
            </w:r>
          </w:p>
        </w:tc>
        <w:tc>
          <w:tcPr>
            <w:tcW w:w="1322" w:type="pct"/>
            <w:tcBorders>
              <w:top w:val="nil"/>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rPr>
                <w:rFonts w:eastAsia="Times New Roman" w:cs="Times New Roman"/>
                <w:szCs w:val="26"/>
              </w:rPr>
            </w:pPr>
            <w:r w:rsidRPr="00712986">
              <w:rPr>
                <w:rFonts w:eastAsia="Times New Roman" w:cs="Times New Roman"/>
                <w:szCs w:val="26"/>
              </w:rPr>
              <w:t>Phân bổ nước cấp vào hệ thống RO</w:t>
            </w:r>
          </w:p>
        </w:tc>
        <w:tc>
          <w:tcPr>
            <w:tcW w:w="76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55,3</w:t>
            </w:r>
          </w:p>
        </w:tc>
        <w:tc>
          <w:tcPr>
            <w:tcW w:w="55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0,0</w:t>
            </w:r>
          </w:p>
        </w:tc>
        <w:tc>
          <w:tcPr>
            <w:tcW w:w="2010" w:type="pct"/>
            <w:tcBorders>
              <w:top w:val="nil"/>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rPr>
                <w:rFonts w:eastAsia="Times New Roman" w:cs="Times New Roman"/>
                <w:szCs w:val="26"/>
              </w:rPr>
            </w:pPr>
            <w:r w:rsidRPr="00712986">
              <w:rPr>
                <w:rFonts w:eastAsia="Times New Roman" w:cs="Times New Roman"/>
                <w:szCs w:val="26"/>
              </w:rPr>
              <w:t>Tái sử dụng 100% cho: hệ thống rửa lọc RO; hệ thống làm mát; vệ sinh nhà xưởng; tưới cây; rửa đường; hệ thống rửa ngược nước cấp</w:t>
            </w:r>
          </w:p>
        </w:tc>
      </w:tr>
      <w:tr w:rsidR="00712986" w:rsidRPr="00712986" w:rsidTr="004B38E9">
        <w:trPr>
          <w:trHeight w:val="660"/>
          <w:jc w:val="center"/>
        </w:trPr>
        <w:tc>
          <w:tcPr>
            <w:tcW w:w="356" w:type="pct"/>
            <w:tcBorders>
              <w:top w:val="nil"/>
              <w:left w:val="single" w:sz="4" w:space="0" w:color="auto"/>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i/>
                <w:iCs/>
                <w:szCs w:val="26"/>
              </w:rPr>
            </w:pPr>
            <w:r w:rsidRPr="00712986">
              <w:rPr>
                <w:rFonts w:eastAsia="Times New Roman" w:cs="Times New Roman"/>
                <w:i/>
                <w:iCs/>
                <w:szCs w:val="26"/>
              </w:rPr>
              <w:t>-</w:t>
            </w:r>
          </w:p>
        </w:tc>
        <w:tc>
          <w:tcPr>
            <w:tcW w:w="1322" w:type="pct"/>
            <w:tcBorders>
              <w:top w:val="nil"/>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rPr>
                <w:rFonts w:eastAsia="Times New Roman" w:cs="Times New Roman"/>
                <w:i/>
                <w:iCs/>
                <w:szCs w:val="26"/>
              </w:rPr>
            </w:pPr>
            <w:r w:rsidRPr="00712986">
              <w:rPr>
                <w:rFonts w:eastAsia="Times New Roman" w:cs="Times New Roman"/>
                <w:i/>
                <w:iCs/>
                <w:szCs w:val="26"/>
              </w:rPr>
              <w:t>Nước cấp vào sản phẩm</w:t>
            </w:r>
          </w:p>
        </w:tc>
        <w:tc>
          <w:tcPr>
            <w:tcW w:w="76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i/>
                <w:iCs/>
                <w:szCs w:val="26"/>
              </w:rPr>
            </w:pPr>
            <w:r w:rsidRPr="00712986">
              <w:rPr>
                <w:rFonts w:eastAsia="Times New Roman" w:cs="Times New Roman"/>
                <w:i/>
                <w:iCs/>
                <w:szCs w:val="26"/>
              </w:rPr>
              <w:t>23,5</w:t>
            </w:r>
          </w:p>
        </w:tc>
        <w:tc>
          <w:tcPr>
            <w:tcW w:w="55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i/>
                <w:iCs/>
                <w:szCs w:val="26"/>
              </w:rPr>
            </w:pPr>
            <w:r w:rsidRPr="00712986">
              <w:rPr>
                <w:rFonts w:eastAsia="Times New Roman" w:cs="Times New Roman"/>
                <w:i/>
                <w:iCs/>
                <w:szCs w:val="26"/>
              </w:rPr>
              <w:t>0,0</w:t>
            </w:r>
          </w:p>
        </w:tc>
        <w:tc>
          <w:tcPr>
            <w:tcW w:w="2010"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rPr>
                <w:rFonts w:eastAsia="Times New Roman" w:cs="Times New Roman"/>
                <w:i/>
                <w:iCs/>
                <w:szCs w:val="26"/>
              </w:rPr>
            </w:pPr>
            <w:r w:rsidRPr="00712986">
              <w:rPr>
                <w:rFonts w:eastAsia="Times New Roman" w:cs="Times New Roman"/>
                <w:i/>
                <w:iCs/>
                <w:szCs w:val="26"/>
              </w:rPr>
              <w:t> Nước đi vào sản phẩm</w:t>
            </w:r>
          </w:p>
        </w:tc>
      </w:tr>
      <w:tr w:rsidR="00712986" w:rsidRPr="00712986" w:rsidTr="004B38E9">
        <w:trPr>
          <w:trHeight w:val="660"/>
          <w:jc w:val="center"/>
        </w:trPr>
        <w:tc>
          <w:tcPr>
            <w:tcW w:w="356" w:type="pct"/>
            <w:tcBorders>
              <w:top w:val="nil"/>
              <w:left w:val="single" w:sz="4" w:space="0" w:color="auto"/>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i/>
                <w:iCs/>
                <w:szCs w:val="26"/>
              </w:rPr>
            </w:pPr>
            <w:r w:rsidRPr="00712986">
              <w:rPr>
                <w:rFonts w:eastAsia="Times New Roman" w:cs="Times New Roman"/>
                <w:i/>
                <w:iCs/>
                <w:szCs w:val="26"/>
              </w:rPr>
              <w:t>-</w:t>
            </w:r>
          </w:p>
        </w:tc>
        <w:tc>
          <w:tcPr>
            <w:tcW w:w="1322" w:type="pct"/>
            <w:tcBorders>
              <w:top w:val="nil"/>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rPr>
                <w:rFonts w:eastAsia="Times New Roman" w:cs="Times New Roman"/>
                <w:i/>
                <w:iCs/>
                <w:szCs w:val="26"/>
              </w:rPr>
            </w:pPr>
            <w:r w:rsidRPr="00712986">
              <w:rPr>
                <w:rFonts w:eastAsia="Times New Roman" w:cs="Times New Roman"/>
                <w:i/>
                <w:iCs/>
                <w:szCs w:val="26"/>
              </w:rPr>
              <w:t xml:space="preserve">Hệ thống máy rửa Chai, lon </w:t>
            </w:r>
          </w:p>
        </w:tc>
        <w:tc>
          <w:tcPr>
            <w:tcW w:w="76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i/>
                <w:iCs/>
                <w:szCs w:val="26"/>
              </w:rPr>
            </w:pPr>
            <w:r w:rsidRPr="00712986">
              <w:rPr>
                <w:rFonts w:eastAsia="Times New Roman" w:cs="Times New Roman"/>
                <w:i/>
                <w:iCs/>
                <w:szCs w:val="26"/>
              </w:rPr>
              <w:t>2,4</w:t>
            </w:r>
          </w:p>
        </w:tc>
        <w:tc>
          <w:tcPr>
            <w:tcW w:w="55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i/>
                <w:iCs/>
                <w:szCs w:val="26"/>
              </w:rPr>
            </w:pPr>
            <w:r w:rsidRPr="00712986">
              <w:rPr>
                <w:rFonts w:eastAsia="Times New Roman" w:cs="Times New Roman"/>
                <w:i/>
                <w:iCs/>
                <w:szCs w:val="26"/>
              </w:rPr>
              <w:t>2,4</w:t>
            </w:r>
          </w:p>
        </w:tc>
        <w:tc>
          <w:tcPr>
            <w:tcW w:w="2010"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i/>
                <w:iCs/>
                <w:szCs w:val="26"/>
              </w:rPr>
            </w:pPr>
            <w:r w:rsidRPr="00712986">
              <w:rPr>
                <w:rFonts w:eastAsia="Times New Roman" w:cs="Times New Roman"/>
                <w:i/>
                <w:iCs/>
                <w:szCs w:val="26"/>
              </w:rPr>
              <w:t>NT=100%NC</w:t>
            </w:r>
          </w:p>
        </w:tc>
      </w:tr>
      <w:tr w:rsidR="00712986" w:rsidRPr="00712986" w:rsidTr="004B38E9">
        <w:trPr>
          <w:trHeight w:val="660"/>
          <w:jc w:val="center"/>
        </w:trPr>
        <w:tc>
          <w:tcPr>
            <w:tcW w:w="356" w:type="pct"/>
            <w:tcBorders>
              <w:top w:val="nil"/>
              <w:left w:val="single" w:sz="4" w:space="0" w:color="auto"/>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i/>
                <w:iCs/>
                <w:szCs w:val="26"/>
              </w:rPr>
            </w:pPr>
            <w:r w:rsidRPr="00712986">
              <w:rPr>
                <w:rFonts w:eastAsia="Times New Roman" w:cs="Times New Roman"/>
                <w:i/>
                <w:iCs/>
                <w:szCs w:val="26"/>
              </w:rPr>
              <w:t>-</w:t>
            </w:r>
          </w:p>
        </w:tc>
        <w:tc>
          <w:tcPr>
            <w:tcW w:w="1322" w:type="pct"/>
            <w:tcBorders>
              <w:top w:val="nil"/>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rPr>
                <w:rFonts w:eastAsia="Times New Roman" w:cs="Times New Roman"/>
                <w:i/>
                <w:iCs/>
                <w:szCs w:val="26"/>
              </w:rPr>
            </w:pPr>
            <w:r w:rsidRPr="00712986">
              <w:rPr>
                <w:rFonts w:eastAsia="Times New Roman" w:cs="Times New Roman"/>
                <w:i/>
                <w:iCs/>
                <w:szCs w:val="26"/>
              </w:rPr>
              <w:t>Hệ thống CIP dây chuyền sản xuất</w:t>
            </w:r>
          </w:p>
        </w:tc>
        <w:tc>
          <w:tcPr>
            <w:tcW w:w="76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i/>
                <w:iCs/>
                <w:szCs w:val="26"/>
              </w:rPr>
            </w:pPr>
            <w:r w:rsidRPr="00712986">
              <w:rPr>
                <w:rFonts w:eastAsia="Times New Roman" w:cs="Times New Roman"/>
                <w:i/>
                <w:iCs/>
                <w:szCs w:val="26"/>
              </w:rPr>
              <w:t>7,3</w:t>
            </w:r>
          </w:p>
        </w:tc>
        <w:tc>
          <w:tcPr>
            <w:tcW w:w="55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i/>
                <w:iCs/>
                <w:szCs w:val="26"/>
              </w:rPr>
            </w:pPr>
            <w:r w:rsidRPr="00712986">
              <w:rPr>
                <w:rFonts w:eastAsia="Times New Roman" w:cs="Times New Roman"/>
                <w:i/>
                <w:iCs/>
                <w:szCs w:val="26"/>
              </w:rPr>
              <w:t>7,3</w:t>
            </w:r>
          </w:p>
        </w:tc>
        <w:tc>
          <w:tcPr>
            <w:tcW w:w="2010"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i/>
                <w:iCs/>
                <w:szCs w:val="26"/>
              </w:rPr>
            </w:pPr>
            <w:r w:rsidRPr="00712986">
              <w:rPr>
                <w:rFonts w:eastAsia="Times New Roman" w:cs="Times New Roman"/>
                <w:i/>
                <w:iCs/>
                <w:szCs w:val="26"/>
              </w:rPr>
              <w:t>NT=100%NC</w:t>
            </w:r>
          </w:p>
        </w:tc>
      </w:tr>
      <w:tr w:rsidR="00712986" w:rsidRPr="00712986" w:rsidTr="004B38E9">
        <w:trPr>
          <w:trHeight w:val="660"/>
          <w:jc w:val="center"/>
        </w:trPr>
        <w:tc>
          <w:tcPr>
            <w:tcW w:w="356" w:type="pct"/>
            <w:tcBorders>
              <w:top w:val="nil"/>
              <w:left w:val="single" w:sz="4" w:space="0" w:color="auto"/>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2</w:t>
            </w:r>
          </w:p>
        </w:tc>
        <w:tc>
          <w:tcPr>
            <w:tcW w:w="1322" w:type="pct"/>
            <w:tcBorders>
              <w:top w:val="nil"/>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rPr>
                <w:rFonts w:eastAsia="Times New Roman" w:cs="Times New Roman"/>
                <w:szCs w:val="26"/>
              </w:rPr>
            </w:pPr>
            <w:r w:rsidRPr="00712986">
              <w:rPr>
                <w:rFonts w:eastAsia="Times New Roman" w:cs="Times New Roman"/>
                <w:szCs w:val="26"/>
              </w:rPr>
              <w:t>Nước cấp rửa lọc hệ thống RO</w:t>
            </w:r>
          </w:p>
        </w:tc>
        <w:tc>
          <w:tcPr>
            <w:tcW w:w="76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2,8</w:t>
            </w:r>
          </w:p>
        </w:tc>
        <w:tc>
          <w:tcPr>
            <w:tcW w:w="55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2,8</w:t>
            </w:r>
          </w:p>
        </w:tc>
        <w:tc>
          <w:tcPr>
            <w:tcW w:w="2010"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NT=100%NC</w:t>
            </w:r>
          </w:p>
        </w:tc>
      </w:tr>
      <w:tr w:rsidR="00712986" w:rsidRPr="00712986" w:rsidTr="004B38E9">
        <w:trPr>
          <w:trHeight w:val="660"/>
          <w:jc w:val="center"/>
        </w:trPr>
        <w:tc>
          <w:tcPr>
            <w:tcW w:w="356" w:type="pct"/>
            <w:tcBorders>
              <w:top w:val="nil"/>
              <w:left w:val="single" w:sz="4" w:space="0" w:color="auto"/>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3</w:t>
            </w:r>
          </w:p>
        </w:tc>
        <w:tc>
          <w:tcPr>
            <w:tcW w:w="1322" w:type="pct"/>
            <w:tcBorders>
              <w:top w:val="nil"/>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rPr>
                <w:rFonts w:eastAsia="Times New Roman" w:cs="Times New Roman"/>
                <w:szCs w:val="26"/>
              </w:rPr>
            </w:pPr>
            <w:r w:rsidRPr="00712986">
              <w:rPr>
                <w:rFonts w:eastAsia="Times New Roman" w:cs="Times New Roman"/>
                <w:szCs w:val="26"/>
              </w:rPr>
              <w:t>Nước làm mát của dây chuyền sản xuất</w:t>
            </w:r>
          </w:p>
        </w:tc>
        <w:tc>
          <w:tcPr>
            <w:tcW w:w="76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5</w:t>
            </w:r>
          </w:p>
        </w:tc>
        <w:tc>
          <w:tcPr>
            <w:tcW w:w="55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0</w:t>
            </w:r>
          </w:p>
        </w:tc>
        <w:tc>
          <w:tcPr>
            <w:tcW w:w="2010"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Bay hơi</w:t>
            </w:r>
          </w:p>
        </w:tc>
      </w:tr>
      <w:tr w:rsidR="00712986" w:rsidRPr="00712986" w:rsidTr="004B38E9">
        <w:trPr>
          <w:trHeight w:val="420"/>
          <w:jc w:val="center"/>
        </w:trPr>
        <w:tc>
          <w:tcPr>
            <w:tcW w:w="356" w:type="pct"/>
            <w:tcBorders>
              <w:top w:val="nil"/>
              <w:left w:val="single" w:sz="4" w:space="0" w:color="auto"/>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4</w:t>
            </w:r>
          </w:p>
        </w:tc>
        <w:tc>
          <w:tcPr>
            <w:tcW w:w="1322" w:type="pct"/>
            <w:tcBorders>
              <w:top w:val="nil"/>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rPr>
                <w:rFonts w:eastAsia="Times New Roman" w:cs="Times New Roman"/>
                <w:szCs w:val="26"/>
              </w:rPr>
            </w:pPr>
            <w:r w:rsidRPr="00712986">
              <w:rPr>
                <w:rFonts w:eastAsia="Times New Roman" w:cs="Times New Roman"/>
                <w:szCs w:val="26"/>
              </w:rPr>
              <w:t>Vệ sinh nhà xưởng</w:t>
            </w:r>
          </w:p>
        </w:tc>
        <w:tc>
          <w:tcPr>
            <w:tcW w:w="76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3,7</w:t>
            </w:r>
          </w:p>
        </w:tc>
        <w:tc>
          <w:tcPr>
            <w:tcW w:w="55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3,7</w:t>
            </w:r>
          </w:p>
        </w:tc>
        <w:tc>
          <w:tcPr>
            <w:tcW w:w="2010"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i/>
                <w:iCs/>
                <w:szCs w:val="26"/>
              </w:rPr>
            </w:pPr>
            <w:r w:rsidRPr="00712986">
              <w:rPr>
                <w:rFonts w:eastAsia="Times New Roman" w:cs="Times New Roman"/>
                <w:szCs w:val="26"/>
              </w:rPr>
              <w:t>NT=100%NC</w:t>
            </w:r>
          </w:p>
        </w:tc>
      </w:tr>
      <w:tr w:rsidR="00712986" w:rsidRPr="00712986" w:rsidTr="004B38E9">
        <w:trPr>
          <w:trHeight w:val="694"/>
          <w:jc w:val="center"/>
        </w:trPr>
        <w:tc>
          <w:tcPr>
            <w:tcW w:w="356" w:type="pct"/>
            <w:tcBorders>
              <w:top w:val="nil"/>
              <w:left w:val="single" w:sz="4" w:space="0" w:color="auto"/>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5</w:t>
            </w:r>
          </w:p>
        </w:tc>
        <w:tc>
          <w:tcPr>
            <w:tcW w:w="1322" w:type="pct"/>
            <w:tcBorders>
              <w:top w:val="nil"/>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rPr>
                <w:rFonts w:eastAsia="Times New Roman" w:cs="Times New Roman"/>
                <w:szCs w:val="26"/>
              </w:rPr>
            </w:pPr>
            <w:r w:rsidRPr="00712986">
              <w:rPr>
                <w:rFonts w:eastAsia="Times New Roman" w:cs="Times New Roman"/>
                <w:szCs w:val="26"/>
              </w:rPr>
              <w:t>Nước cấp bổ sung hàng ngày lò hơi</w:t>
            </w:r>
          </w:p>
        </w:tc>
        <w:tc>
          <w:tcPr>
            <w:tcW w:w="76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5</w:t>
            </w:r>
          </w:p>
        </w:tc>
        <w:tc>
          <w:tcPr>
            <w:tcW w:w="55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5</w:t>
            </w:r>
          </w:p>
        </w:tc>
        <w:tc>
          <w:tcPr>
            <w:tcW w:w="2010"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i/>
                <w:iCs/>
                <w:szCs w:val="26"/>
              </w:rPr>
            </w:pPr>
            <w:r w:rsidRPr="00712986">
              <w:rPr>
                <w:rFonts w:eastAsia="Times New Roman" w:cs="Times New Roman"/>
                <w:szCs w:val="26"/>
              </w:rPr>
              <w:t>NT=100%NC</w:t>
            </w:r>
          </w:p>
        </w:tc>
      </w:tr>
      <w:tr w:rsidR="00712986" w:rsidRPr="00712986" w:rsidTr="004B38E9">
        <w:trPr>
          <w:trHeight w:val="1130"/>
          <w:jc w:val="center"/>
        </w:trPr>
        <w:tc>
          <w:tcPr>
            <w:tcW w:w="356" w:type="pct"/>
            <w:tcBorders>
              <w:top w:val="nil"/>
              <w:left w:val="single" w:sz="4" w:space="0" w:color="auto"/>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6</w:t>
            </w:r>
          </w:p>
        </w:tc>
        <w:tc>
          <w:tcPr>
            <w:tcW w:w="1322" w:type="pct"/>
            <w:tcBorders>
              <w:top w:val="nil"/>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rPr>
                <w:rFonts w:eastAsia="Times New Roman" w:cs="Times New Roman"/>
                <w:szCs w:val="26"/>
              </w:rPr>
            </w:pPr>
            <w:r w:rsidRPr="00712986">
              <w:rPr>
                <w:rFonts w:eastAsia="Times New Roman" w:cs="Times New Roman"/>
                <w:szCs w:val="26"/>
              </w:rPr>
              <w:t>Nước cấp bổ sung hàng ngày cho hệ thống xử lý khí thải lò hơi</w:t>
            </w:r>
          </w:p>
        </w:tc>
        <w:tc>
          <w:tcPr>
            <w:tcW w:w="76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0,06</w:t>
            </w:r>
          </w:p>
        </w:tc>
        <w:tc>
          <w:tcPr>
            <w:tcW w:w="55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0,06</w:t>
            </w:r>
          </w:p>
        </w:tc>
        <w:tc>
          <w:tcPr>
            <w:tcW w:w="2010"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i/>
                <w:iCs/>
                <w:szCs w:val="26"/>
              </w:rPr>
            </w:pPr>
            <w:r w:rsidRPr="00712986">
              <w:rPr>
                <w:rFonts w:eastAsia="Times New Roman" w:cs="Times New Roman"/>
                <w:szCs w:val="26"/>
              </w:rPr>
              <w:t>NT=100%NC</w:t>
            </w:r>
          </w:p>
        </w:tc>
      </w:tr>
      <w:tr w:rsidR="00712986" w:rsidRPr="00712986" w:rsidTr="004B38E9">
        <w:trPr>
          <w:trHeight w:val="990"/>
          <w:jc w:val="center"/>
        </w:trPr>
        <w:tc>
          <w:tcPr>
            <w:tcW w:w="356" w:type="pct"/>
            <w:tcBorders>
              <w:top w:val="nil"/>
              <w:left w:val="single" w:sz="4" w:space="0" w:color="auto"/>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7</w:t>
            </w:r>
          </w:p>
        </w:tc>
        <w:tc>
          <w:tcPr>
            <w:tcW w:w="1322" w:type="pct"/>
            <w:tcBorders>
              <w:top w:val="nil"/>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rPr>
                <w:rFonts w:eastAsia="Times New Roman" w:cs="Times New Roman"/>
                <w:szCs w:val="26"/>
              </w:rPr>
            </w:pPr>
            <w:r w:rsidRPr="00712986">
              <w:rPr>
                <w:rFonts w:eastAsia="Times New Roman" w:cs="Times New Roman"/>
                <w:szCs w:val="26"/>
              </w:rPr>
              <w:t>Nước cấp cho quá trình rửa ngược hệ thống xử lý nước cấp</w:t>
            </w:r>
          </w:p>
        </w:tc>
        <w:tc>
          <w:tcPr>
            <w:tcW w:w="76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1,8</w:t>
            </w:r>
          </w:p>
        </w:tc>
        <w:tc>
          <w:tcPr>
            <w:tcW w:w="55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1,8</w:t>
            </w:r>
          </w:p>
        </w:tc>
        <w:tc>
          <w:tcPr>
            <w:tcW w:w="2010"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i/>
                <w:iCs/>
                <w:szCs w:val="26"/>
              </w:rPr>
            </w:pPr>
            <w:r w:rsidRPr="00712986">
              <w:rPr>
                <w:rFonts w:eastAsia="Times New Roman" w:cs="Times New Roman"/>
                <w:szCs w:val="26"/>
              </w:rPr>
              <w:t>NT=100%NC</w:t>
            </w:r>
          </w:p>
        </w:tc>
      </w:tr>
      <w:tr w:rsidR="00712986" w:rsidRPr="00712986" w:rsidTr="004B38E9">
        <w:trPr>
          <w:trHeight w:val="330"/>
          <w:jc w:val="center"/>
        </w:trPr>
        <w:tc>
          <w:tcPr>
            <w:tcW w:w="356" w:type="pct"/>
            <w:tcBorders>
              <w:top w:val="nil"/>
              <w:left w:val="single" w:sz="4" w:space="0" w:color="auto"/>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b/>
                <w:bCs/>
                <w:szCs w:val="26"/>
              </w:rPr>
            </w:pPr>
            <w:r w:rsidRPr="00712986">
              <w:rPr>
                <w:rFonts w:eastAsia="Times New Roman" w:cs="Times New Roman"/>
                <w:b/>
                <w:bCs/>
                <w:szCs w:val="26"/>
              </w:rPr>
              <w:t>III</w:t>
            </w:r>
          </w:p>
        </w:tc>
        <w:tc>
          <w:tcPr>
            <w:tcW w:w="1322" w:type="pct"/>
            <w:tcBorders>
              <w:top w:val="nil"/>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rPr>
                <w:rFonts w:eastAsia="Times New Roman" w:cs="Times New Roman"/>
                <w:b/>
                <w:bCs/>
                <w:szCs w:val="26"/>
              </w:rPr>
            </w:pPr>
            <w:r w:rsidRPr="00712986">
              <w:rPr>
                <w:rFonts w:eastAsia="Times New Roman" w:cs="Times New Roman"/>
                <w:b/>
                <w:bCs/>
                <w:szCs w:val="26"/>
              </w:rPr>
              <w:t>Hoạt động khác</w:t>
            </w:r>
          </w:p>
        </w:tc>
        <w:tc>
          <w:tcPr>
            <w:tcW w:w="76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b/>
                <w:bCs/>
                <w:szCs w:val="26"/>
              </w:rPr>
            </w:pPr>
            <w:r w:rsidRPr="00712986">
              <w:rPr>
                <w:rFonts w:eastAsia="Times New Roman" w:cs="Times New Roman"/>
                <w:b/>
                <w:bCs/>
                <w:szCs w:val="26"/>
              </w:rPr>
              <w:t>10,2</w:t>
            </w:r>
          </w:p>
        </w:tc>
        <w:tc>
          <w:tcPr>
            <w:tcW w:w="55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b/>
                <w:bCs/>
                <w:szCs w:val="26"/>
              </w:rPr>
            </w:pPr>
            <w:r w:rsidRPr="00712986">
              <w:rPr>
                <w:rFonts w:eastAsia="Times New Roman" w:cs="Times New Roman"/>
                <w:b/>
                <w:bCs/>
                <w:szCs w:val="26"/>
              </w:rPr>
              <w:t>0,0</w:t>
            </w:r>
          </w:p>
        </w:tc>
        <w:tc>
          <w:tcPr>
            <w:tcW w:w="2010"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rPr>
                <w:rFonts w:eastAsia="Times New Roman" w:cs="Times New Roman"/>
                <w:b/>
                <w:bCs/>
                <w:szCs w:val="26"/>
              </w:rPr>
            </w:pPr>
            <w:r w:rsidRPr="00712986">
              <w:rPr>
                <w:rFonts w:eastAsia="Times New Roman" w:cs="Times New Roman"/>
                <w:b/>
                <w:bCs/>
                <w:szCs w:val="26"/>
              </w:rPr>
              <w:t> </w:t>
            </w:r>
          </w:p>
        </w:tc>
      </w:tr>
      <w:tr w:rsidR="00712986" w:rsidRPr="00712986" w:rsidTr="004B38E9">
        <w:trPr>
          <w:trHeight w:val="330"/>
          <w:jc w:val="center"/>
        </w:trPr>
        <w:tc>
          <w:tcPr>
            <w:tcW w:w="356" w:type="pct"/>
            <w:tcBorders>
              <w:top w:val="nil"/>
              <w:left w:val="single" w:sz="4" w:space="0" w:color="auto"/>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1</w:t>
            </w:r>
          </w:p>
        </w:tc>
        <w:tc>
          <w:tcPr>
            <w:tcW w:w="1322" w:type="pct"/>
            <w:tcBorders>
              <w:top w:val="nil"/>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rPr>
                <w:rFonts w:eastAsia="Times New Roman" w:cs="Times New Roman"/>
                <w:szCs w:val="26"/>
              </w:rPr>
            </w:pPr>
            <w:r w:rsidRPr="00712986">
              <w:rPr>
                <w:rFonts w:eastAsia="Times New Roman" w:cs="Times New Roman"/>
                <w:szCs w:val="26"/>
              </w:rPr>
              <w:t>Tưới cây</w:t>
            </w:r>
          </w:p>
        </w:tc>
        <w:tc>
          <w:tcPr>
            <w:tcW w:w="76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8,4</w:t>
            </w:r>
          </w:p>
        </w:tc>
        <w:tc>
          <w:tcPr>
            <w:tcW w:w="55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0,0</w:t>
            </w:r>
          </w:p>
        </w:tc>
        <w:tc>
          <w:tcPr>
            <w:tcW w:w="201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Bay hơi, thấm vào đất</w:t>
            </w:r>
          </w:p>
        </w:tc>
      </w:tr>
      <w:tr w:rsidR="00712986" w:rsidRPr="00712986" w:rsidTr="004B38E9">
        <w:trPr>
          <w:trHeight w:val="330"/>
          <w:jc w:val="center"/>
        </w:trPr>
        <w:tc>
          <w:tcPr>
            <w:tcW w:w="356" w:type="pct"/>
            <w:tcBorders>
              <w:top w:val="nil"/>
              <w:left w:val="single" w:sz="4" w:space="0" w:color="auto"/>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2</w:t>
            </w:r>
          </w:p>
        </w:tc>
        <w:tc>
          <w:tcPr>
            <w:tcW w:w="1322" w:type="pct"/>
            <w:tcBorders>
              <w:top w:val="nil"/>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rPr>
                <w:rFonts w:eastAsia="Times New Roman" w:cs="Times New Roman"/>
                <w:szCs w:val="26"/>
              </w:rPr>
            </w:pPr>
            <w:r w:rsidRPr="00712986">
              <w:rPr>
                <w:rFonts w:eastAsia="Times New Roman" w:cs="Times New Roman"/>
                <w:szCs w:val="26"/>
              </w:rPr>
              <w:t>Rửa đường</w:t>
            </w:r>
          </w:p>
        </w:tc>
        <w:tc>
          <w:tcPr>
            <w:tcW w:w="76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1,8</w:t>
            </w:r>
          </w:p>
        </w:tc>
        <w:tc>
          <w:tcPr>
            <w:tcW w:w="55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szCs w:val="26"/>
              </w:rPr>
            </w:pPr>
            <w:r w:rsidRPr="00712986">
              <w:rPr>
                <w:rFonts w:eastAsia="Times New Roman" w:cs="Times New Roman"/>
                <w:szCs w:val="26"/>
              </w:rPr>
              <w:t>0,0</w:t>
            </w:r>
          </w:p>
        </w:tc>
        <w:tc>
          <w:tcPr>
            <w:tcW w:w="2010" w:type="pct"/>
            <w:vMerge/>
            <w:tcBorders>
              <w:top w:val="nil"/>
              <w:left w:val="single" w:sz="4" w:space="0" w:color="auto"/>
              <w:bottom w:val="single" w:sz="4" w:space="0" w:color="000000"/>
              <w:right w:val="single" w:sz="4" w:space="0" w:color="auto"/>
            </w:tcBorders>
            <w:vAlign w:val="center"/>
            <w:hideMark/>
          </w:tcPr>
          <w:p w:rsidR="00132B0F" w:rsidRPr="00712986" w:rsidRDefault="00132B0F" w:rsidP="00EE01F3">
            <w:pPr>
              <w:spacing w:after="0" w:line="240" w:lineRule="auto"/>
              <w:rPr>
                <w:rFonts w:eastAsia="Times New Roman" w:cs="Times New Roman"/>
                <w:szCs w:val="26"/>
              </w:rPr>
            </w:pPr>
          </w:p>
        </w:tc>
      </w:tr>
      <w:tr w:rsidR="00712986" w:rsidRPr="00712986" w:rsidTr="004B38E9">
        <w:trPr>
          <w:trHeight w:val="330"/>
          <w:jc w:val="center"/>
        </w:trPr>
        <w:tc>
          <w:tcPr>
            <w:tcW w:w="356" w:type="pct"/>
            <w:tcBorders>
              <w:top w:val="nil"/>
              <w:left w:val="single" w:sz="4" w:space="0" w:color="auto"/>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b/>
                <w:bCs/>
                <w:szCs w:val="26"/>
              </w:rPr>
            </w:pPr>
            <w:r w:rsidRPr="00712986">
              <w:rPr>
                <w:rFonts w:eastAsia="Times New Roman" w:cs="Times New Roman"/>
                <w:b/>
                <w:bCs/>
                <w:szCs w:val="26"/>
              </w:rPr>
              <w:t> </w:t>
            </w:r>
          </w:p>
        </w:tc>
        <w:tc>
          <w:tcPr>
            <w:tcW w:w="1322" w:type="pct"/>
            <w:tcBorders>
              <w:top w:val="nil"/>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rPr>
                <w:rFonts w:eastAsia="Times New Roman" w:cs="Times New Roman"/>
                <w:b/>
                <w:bCs/>
                <w:szCs w:val="26"/>
              </w:rPr>
            </w:pPr>
            <w:r w:rsidRPr="00712986">
              <w:rPr>
                <w:rFonts w:eastAsia="Times New Roman" w:cs="Times New Roman"/>
                <w:b/>
                <w:bCs/>
                <w:szCs w:val="26"/>
              </w:rPr>
              <w:t>TỔNG</w:t>
            </w:r>
          </w:p>
        </w:tc>
        <w:tc>
          <w:tcPr>
            <w:tcW w:w="76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b/>
                <w:bCs/>
                <w:szCs w:val="26"/>
              </w:rPr>
            </w:pPr>
            <w:r w:rsidRPr="00712986">
              <w:rPr>
                <w:rFonts w:eastAsia="Times New Roman" w:cs="Times New Roman"/>
                <w:b/>
                <w:bCs/>
                <w:szCs w:val="26"/>
              </w:rPr>
              <w:t>8</w:t>
            </w:r>
            <w:r w:rsidR="00C715A2" w:rsidRPr="00712986">
              <w:rPr>
                <w:rFonts w:eastAsia="Times New Roman" w:cs="Times New Roman"/>
                <w:b/>
                <w:bCs/>
                <w:szCs w:val="26"/>
              </w:rPr>
              <w:t>2</w:t>
            </w:r>
            <w:r w:rsidRPr="00712986">
              <w:rPr>
                <w:rFonts w:eastAsia="Times New Roman" w:cs="Times New Roman"/>
                <w:b/>
                <w:bCs/>
                <w:szCs w:val="26"/>
              </w:rPr>
              <w:t>,8</w:t>
            </w:r>
          </w:p>
        </w:tc>
        <w:tc>
          <w:tcPr>
            <w:tcW w:w="55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b/>
                <w:bCs/>
                <w:szCs w:val="26"/>
              </w:rPr>
            </w:pPr>
            <w:r w:rsidRPr="00712986">
              <w:rPr>
                <w:rFonts w:eastAsia="Times New Roman" w:cs="Times New Roman"/>
                <w:b/>
                <w:bCs/>
                <w:szCs w:val="26"/>
              </w:rPr>
              <w:t>24,0</w:t>
            </w:r>
          </w:p>
        </w:tc>
        <w:tc>
          <w:tcPr>
            <w:tcW w:w="2010"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rPr>
                <w:rFonts w:eastAsia="Times New Roman" w:cs="Times New Roman"/>
                <w:b/>
                <w:bCs/>
                <w:szCs w:val="26"/>
              </w:rPr>
            </w:pPr>
            <w:r w:rsidRPr="00712986">
              <w:rPr>
                <w:rFonts w:eastAsia="Times New Roman" w:cs="Times New Roman"/>
                <w:b/>
                <w:bCs/>
                <w:szCs w:val="26"/>
              </w:rPr>
              <w:t> </w:t>
            </w:r>
          </w:p>
        </w:tc>
      </w:tr>
      <w:tr w:rsidR="00712986" w:rsidRPr="00712986" w:rsidTr="004B38E9">
        <w:trPr>
          <w:trHeight w:val="990"/>
          <w:jc w:val="center"/>
        </w:trPr>
        <w:tc>
          <w:tcPr>
            <w:tcW w:w="356" w:type="pct"/>
            <w:tcBorders>
              <w:top w:val="nil"/>
              <w:left w:val="single" w:sz="4" w:space="0" w:color="auto"/>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b/>
                <w:bCs/>
                <w:szCs w:val="26"/>
              </w:rPr>
            </w:pPr>
            <w:r w:rsidRPr="00712986">
              <w:rPr>
                <w:rFonts w:eastAsia="Times New Roman" w:cs="Times New Roman"/>
                <w:b/>
                <w:bCs/>
                <w:szCs w:val="26"/>
              </w:rPr>
              <w:t> </w:t>
            </w:r>
          </w:p>
        </w:tc>
        <w:tc>
          <w:tcPr>
            <w:tcW w:w="1322" w:type="pct"/>
            <w:tcBorders>
              <w:top w:val="nil"/>
              <w:left w:val="nil"/>
              <w:bottom w:val="single" w:sz="4" w:space="0" w:color="auto"/>
              <w:right w:val="single" w:sz="4" w:space="0" w:color="auto"/>
            </w:tcBorders>
            <w:shd w:val="clear" w:color="auto" w:fill="auto"/>
            <w:vAlign w:val="center"/>
            <w:hideMark/>
          </w:tcPr>
          <w:p w:rsidR="00132B0F" w:rsidRPr="00712986" w:rsidRDefault="00132B0F" w:rsidP="00EE01F3">
            <w:pPr>
              <w:spacing w:after="0" w:line="240" w:lineRule="auto"/>
              <w:rPr>
                <w:rFonts w:eastAsia="Times New Roman" w:cs="Times New Roman"/>
                <w:b/>
                <w:bCs/>
                <w:szCs w:val="26"/>
              </w:rPr>
            </w:pPr>
            <w:r w:rsidRPr="00712986">
              <w:rPr>
                <w:rFonts w:eastAsia="Times New Roman" w:cs="Times New Roman"/>
                <w:b/>
                <w:bCs/>
                <w:szCs w:val="26"/>
              </w:rPr>
              <w:t>Tổng lưu lượng cấp nước ngày lớn nhất Qmax (K=1,2)</w:t>
            </w:r>
          </w:p>
        </w:tc>
        <w:tc>
          <w:tcPr>
            <w:tcW w:w="761" w:type="pct"/>
            <w:tcBorders>
              <w:top w:val="nil"/>
              <w:left w:val="nil"/>
              <w:bottom w:val="single" w:sz="4" w:space="0" w:color="auto"/>
              <w:right w:val="single" w:sz="4" w:space="0" w:color="auto"/>
            </w:tcBorders>
            <w:shd w:val="clear" w:color="auto" w:fill="auto"/>
            <w:noWrap/>
            <w:vAlign w:val="center"/>
            <w:hideMark/>
          </w:tcPr>
          <w:p w:rsidR="00132B0F" w:rsidRPr="00712986" w:rsidRDefault="00C715A2" w:rsidP="00EE01F3">
            <w:pPr>
              <w:spacing w:after="0" w:line="240" w:lineRule="auto"/>
              <w:jc w:val="center"/>
              <w:rPr>
                <w:rFonts w:eastAsia="Times New Roman" w:cs="Times New Roman"/>
                <w:b/>
                <w:bCs/>
                <w:szCs w:val="26"/>
              </w:rPr>
            </w:pPr>
            <w:r w:rsidRPr="00712986">
              <w:rPr>
                <w:rFonts w:eastAsia="Times New Roman" w:cs="Times New Roman"/>
                <w:b/>
                <w:bCs/>
                <w:szCs w:val="26"/>
              </w:rPr>
              <w:t>99,4</w:t>
            </w:r>
          </w:p>
        </w:tc>
        <w:tc>
          <w:tcPr>
            <w:tcW w:w="551"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jc w:val="center"/>
              <w:rPr>
                <w:rFonts w:eastAsia="Times New Roman" w:cs="Times New Roman"/>
                <w:b/>
                <w:bCs/>
                <w:szCs w:val="26"/>
              </w:rPr>
            </w:pPr>
            <w:r w:rsidRPr="00712986">
              <w:rPr>
                <w:rFonts w:eastAsia="Times New Roman" w:cs="Times New Roman"/>
                <w:b/>
                <w:bCs/>
                <w:szCs w:val="26"/>
              </w:rPr>
              <w:t>28,8</w:t>
            </w:r>
          </w:p>
        </w:tc>
        <w:tc>
          <w:tcPr>
            <w:tcW w:w="2010" w:type="pct"/>
            <w:tcBorders>
              <w:top w:val="nil"/>
              <w:left w:val="nil"/>
              <w:bottom w:val="single" w:sz="4" w:space="0" w:color="auto"/>
              <w:right w:val="single" w:sz="4" w:space="0" w:color="auto"/>
            </w:tcBorders>
            <w:shd w:val="clear" w:color="auto" w:fill="auto"/>
            <w:noWrap/>
            <w:vAlign w:val="center"/>
            <w:hideMark/>
          </w:tcPr>
          <w:p w:rsidR="00132B0F" w:rsidRPr="00712986" w:rsidRDefault="00132B0F" w:rsidP="00EE01F3">
            <w:pPr>
              <w:spacing w:after="0" w:line="240" w:lineRule="auto"/>
              <w:rPr>
                <w:rFonts w:eastAsia="Times New Roman" w:cs="Times New Roman"/>
                <w:b/>
                <w:bCs/>
                <w:szCs w:val="26"/>
              </w:rPr>
            </w:pPr>
            <w:r w:rsidRPr="00712986">
              <w:rPr>
                <w:rFonts w:eastAsia="Times New Roman" w:cs="Times New Roman"/>
                <w:b/>
                <w:bCs/>
                <w:szCs w:val="26"/>
              </w:rPr>
              <w:t> </w:t>
            </w:r>
          </w:p>
        </w:tc>
      </w:tr>
    </w:tbl>
    <w:p w:rsidR="00132B0F" w:rsidRPr="00712986" w:rsidRDefault="00132B0F" w:rsidP="00CB097D">
      <w:pPr>
        <w:spacing w:before="120" w:after="120" w:line="288" w:lineRule="auto"/>
        <w:ind w:firstLine="567"/>
        <w:jc w:val="both"/>
        <w:rPr>
          <w:sz w:val="28"/>
          <w:szCs w:val="28"/>
        </w:rPr>
      </w:pPr>
      <w:r w:rsidRPr="00712986">
        <w:rPr>
          <w:sz w:val="28"/>
          <w:szCs w:val="28"/>
        </w:rPr>
        <w:t>Như vậy lượng nước thải phát sinh lớn nhất khoảng 28,8 m</w:t>
      </w:r>
      <w:r w:rsidRPr="00712986">
        <w:rPr>
          <w:sz w:val="28"/>
          <w:szCs w:val="28"/>
          <w:vertAlign w:val="superscript"/>
        </w:rPr>
        <w:t>3</w:t>
      </w:r>
      <w:r w:rsidRPr="00712986">
        <w:rPr>
          <w:sz w:val="28"/>
          <w:szCs w:val="28"/>
        </w:rPr>
        <w:t>/ngày.đêm.</w:t>
      </w:r>
    </w:p>
    <w:p w:rsidR="00132B0F" w:rsidRPr="00712986" w:rsidRDefault="00B873DC" w:rsidP="00CB097D">
      <w:pPr>
        <w:pStyle w:val="ListParagraph"/>
        <w:numPr>
          <w:ilvl w:val="0"/>
          <w:numId w:val="13"/>
        </w:numPr>
        <w:tabs>
          <w:tab w:val="left" w:pos="851"/>
        </w:tabs>
        <w:spacing w:before="120" w:after="120" w:line="288" w:lineRule="auto"/>
        <w:ind w:hanging="873"/>
        <w:jc w:val="both"/>
        <w:rPr>
          <w:b/>
          <w:bCs/>
          <w:sz w:val="28"/>
          <w:szCs w:val="28"/>
        </w:rPr>
      </w:pPr>
      <w:r w:rsidRPr="00712986">
        <w:rPr>
          <w:b/>
          <w:bCs/>
          <w:sz w:val="28"/>
          <w:szCs w:val="28"/>
        </w:rPr>
        <w:t>Đánh giá các tác động</w:t>
      </w:r>
    </w:p>
    <w:p w:rsidR="00B873DC" w:rsidRPr="00712986" w:rsidRDefault="00B873DC" w:rsidP="00CB097D">
      <w:pPr>
        <w:spacing w:before="120" w:after="120" w:line="288" w:lineRule="auto"/>
        <w:ind w:firstLine="567"/>
        <w:jc w:val="both"/>
        <w:rPr>
          <w:sz w:val="28"/>
          <w:szCs w:val="28"/>
        </w:rPr>
      </w:pPr>
      <w:r w:rsidRPr="00712986">
        <w:rPr>
          <w:sz w:val="28"/>
          <w:szCs w:val="28"/>
        </w:rPr>
        <w:lastRenderedPageBreak/>
        <w:t>Trong quá trình hoạt động, dự án phát sinh nước thải gồm nước thải sinh hoạt của cán bộ, công nhân viên và nước thải sản xuất từ dây chuyền sản xuất đồ uống. Nếu không được thu gom, xử lý đạt quy chuẩn trước khi xả ra môi trường, các dòng nước thải này có thể gây tác động tiêu cực đến môi trường đất, nước mặt, nước ngầm, hệ sinh thái và đời sống dân cư xung quanh.</w:t>
      </w:r>
    </w:p>
    <w:p w:rsidR="00B873DC" w:rsidRPr="00712986" w:rsidRDefault="00B873DC" w:rsidP="00CB097D">
      <w:pPr>
        <w:spacing w:before="120" w:after="120" w:line="288" w:lineRule="auto"/>
        <w:ind w:firstLine="567"/>
        <w:jc w:val="both"/>
        <w:rPr>
          <w:sz w:val="28"/>
          <w:szCs w:val="28"/>
        </w:rPr>
      </w:pPr>
      <w:r w:rsidRPr="00712986">
        <w:rPr>
          <w:sz w:val="28"/>
          <w:szCs w:val="28"/>
        </w:rPr>
        <w:t>Nguồn tiếp nhận nước thải của dự án là Sông Đáy, do đó việc kiểm soát chất lượng nước thải trước khi xả là yêu cầu bắt buộc.</w:t>
      </w:r>
    </w:p>
    <w:p w:rsidR="003235B1" w:rsidRPr="00712986" w:rsidRDefault="00B873DC" w:rsidP="00623770">
      <w:pPr>
        <w:pStyle w:val="ListParagraph"/>
        <w:numPr>
          <w:ilvl w:val="0"/>
          <w:numId w:val="44"/>
        </w:numPr>
        <w:spacing w:before="120" w:after="120" w:line="288" w:lineRule="auto"/>
        <w:ind w:left="0" w:firstLine="567"/>
        <w:jc w:val="both"/>
        <w:rPr>
          <w:sz w:val="28"/>
          <w:szCs w:val="28"/>
        </w:rPr>
      </w:pPr>
      <w:r w:rsidRPr="00712986">
        <w:rPr>
          <w:sz w:val="28"/>
          <w:szCs w:val="28"/>
        </w:rPr>
        <w:t>Tác động của nước thải sinh hoạt</w:t>
      </w:r>
      <w:r w:rsidR="003235B1" w:rsidRPr="00712986">
        <w:rPr>
          <w:sz w:val="28"/>
          <w:szCs w:val="28"/>
        </w:rPr>
        <w:t>:</w:t>
      </w:r>
    </w:p>
    <w:p w:rsidR="003235B1" w:rsidRPr="00712986" w:rsidRDefault="003235B1" w:rsidP="00CB097D">
      <w:pPr>
        <w:pStyle w:val="ListParagraph"/>
        <w:spacing w:before="120" w:after="120" w:line="288" w:lineRule="auto"/>
        <w:ind w:left="0" w:firstLine="567"/>
        <w:jc w:val="both"/>
        <w:rPr>
          <w:sz w:val="28"/>
          <w:szCs w:val="28"/>
        </w:rPr>
      </w:pPr>
      <w:r w:rsidRPr="00712986">
        <w:rPr>
          <w:sz w:val="28"/>
          <w:szCs w:val="28"/>
        </w:rPr>
        <w:t>+ Đ</w:t>
      </w:r>
      <w:r w:rsidR="00B873DC" w:rsidRPr="00712986">
        <w:rPr>
          <w:sz w:val="28"/>
          <w:szCs w:val="28"/>
        </w:rPr>
        <w:t xml:space="preserve">ến môi </w:t>
      </w:r>
      <w:r w:rsidRPr="00712986">
        <w:rPr>
          <w:sz w:val="28"/>
          <w:szCs w:val="28"/>
        </w:rPr>
        <w:t>trường nước mặt: Nếu xả trực tiếp ra nguồn tiếp nhận không qua hệ thống xử lý, sẽ làm gia tăng ô nhiễm hữu cơ gây giảm chất lượng nước sông Đáy, phát sinh mùi hôi, ảnh hưởng sinh vật thủy sinh; coliform, vi khuẩn gây bệnh ảnh hưởng đến sức khỏe cộng đồng, suy giảm chất lượng nguồn nước sử dụng dân sinh; gây ra hiện tượng phú dưỡng do nito và photo cao kích thích tảo phát triển, gât đục nước, suy giảm oxy.</w:t>
      </w:r>
    </w:p>
    <w:p w:rsidR="00192C83" w:rsidRPr="00712986" w:rsidRDefault="00192C83" w:rsidP="00CB097D">
      <w:pPr>
        <w:pStyle w:val="ListParagraph"/>
        <w:spacing w:before="120" w:after="120" w:line="288" w:lineRule="auto"/>
        <w:ind w:left="0" w:firstLine="567"/>
        <w:jc w:val="both"/>
        <w:rPr>
          <w:sz w:val="28"/>
          <w:szCs w:val="28"/>
        </w:rPr>
      </w:pPr>
      <w:r w:rsidRPr="00712986">
        <w:rPr>
          <w:sz w:val="28"/>
          <w:szCs w:val="28"/>
        </w:rPr>
        <w:t>+ Đến môi trường đất và nước ngầm: Nếu rò rỉ hoặc thấm xuống đất, ô nhiễm tầng đất mặt, tăng vi sinh vật gây bệnh, ảnh hưởng chất lượng nước dưới đất.</w:t>
      </w:r>
    </w:p>
    <w:p w:rsidR="003235B1" w:rsidRPr="00712986" w:rsidRDefault="003235B1" w:rsidP="00623770">
      <w:pPr>
        <w:pStyle w:val="ListParagraph"/>
        <w:numPr>
          <w:ilvl w:val="0"/>
          <w:numId w:val="44"/>
        </w:numPr>
        <w:spacing w:before="120" w:after="120" w:line="288" w:lineRule="auto"/>
        <w:ind w:left="0" w:firstLine="567"/>
        <w:jc w:val="both"/>
        <w:rPr>
          <w:sz w:val="28"/>
          <w:szCs w:val="28"/>
        </w:rPr>
      </w:pPr>
      <w:r w:rsidRPr="00712986">
        <w:rPr>
          <w:sz w:val="28"/>
          <w:szCs w:val="28"/>
        </w:rPr>
        <w:t xml:space="preserve">Tác động của nước thải sản xuất: </w:t>
      </w:r>
      <w:r w:rsidR="0078081F" w:rsidRPr="00712986">
        <w:rPr>
          <w:sz w:val="28"/>
          <w:szCs w:val="28"/>
        </w:rPr>
        <w:t>Đến môi trường nước mặt, tăng tải lượng hữu cơ (phát sinh mùi lên men nếu lưu giữ lâu); biến động PH (làm thay đổi PH nguồn nước, ảnh hưởng cá, thủy sinh; gây ăn mòn hệ thống thoát nước); tăng độ đục và cặn (gây lắng bùn đáy, giảm độ trong của nước, ảnh hưởng quang hợp thủy sinh).</w:t>
      </w:r>
    </w:p>
    <w:p w:rsidR="003235B1" w:rsidRPr="00712986" w:rsidRDefault="00192C83" w:rsidP="00623770">
      <w:pPr>
        <w:pStyle w:val="ListParagraph"/>
        <w:numPr>
          <w:ilvl w:val="0"/>
          <w:numId w:val="44"/>
        </w:numPr>
        <w:spacing w:before="120" w:after="120" w:line="288" w:lineRule="auto"/>
        <w:ind w:left="0" w:firstLine="360"/>
        <w:jc w:val="both"/>
        <w:rPr>
          <w:sz w:val="28"/>
          <w:szCs w:val="28"/>
        </w:rPr>
      </w:pPr>
      <w:r w:rsidRPr="00712986">
        <w:rPr>
          <w:sz w:val="28"/>
          <w:szCs w:val="28"/>
        </w:rPr>
        <w:t>Tác động đến nguồn tiếp nhận là sông Đáy: Sông Đáy là nguồn nước có chức năng tiêu thoát nước, thủy lợi và tiếp nhận nước mặt khu vực. Trong mùa kiệt, lưu lượng sông giảm; khả năng pha loãng thấp; nguy cơ tác động từ nước thải cao hơn. Nếu nước thải không xử lý đạt chuẩn có thể gây  tăng ô nhiễm hữu cơ nền; suy giảm DO; ảnh hưởng sử dụng nước nông nghiệp; ảnh hưởng cảnh quan và chất lượng nước khu vực. Tuy nhiên, với lưu lượng xả thải của dự án khoảng 30 m³/ngày.đêm, quy mô nhỏ, nếu xử lý đạt quy chuẩn trước khi xả thì tác động là thấp.</w:t>
      </w:r>
    </w:p>
    <w:p w:rsidR="000C3B9E" w:rsidRPr="00712986" w:rsidRDefault="000C3B9E" w:rsidP="00CB097D">
      <w:pPr>
        <w:pStyle w:val="ListParagraph"/>
        <w:numPr>
          <w:ilvl w:val="0"/>
          <w:numId w:val="13"/>
        </w:numPr>
        <w:tabs>
          <w:tab w:val="left" w:pos="851"/>
        </w:tabs>
        <w:spacing w:before="120" w:after="120" w:line="288" w:lineRule="auto"/>
        <w:ind w:hanging="873"/>
        <w:jc w:val="both"/>
        <w:rPr>
          <w:b/>
          <w:bCs/>
          <w:sz w:val="28"/>
          <w:szCs w:val="28"/>
        </w:rPr>
      </w:pPr>
      <w:r w:rsidRPr="00712986">
        <w:rPr>
          <w:b/>
          <w:bCs/>
          <w:sz w:val="28"/>
          <w:szCs w:val="28"/>
        </w:rPr>
        <w:t>Tác động của nước mưa chảy tràn:</w:t>
      </w:r>
    </w:p>
    <w:p w:rsidR="000C3B9E" w:rsidRPr="00712986" w:rsidRDefault="000C3B9E" w:rsidP="00623770">
      <w:pPr>
        <w:pStyle w:val="ListParagraph"/>
        <w:numPr>
          <w:ilvl w:val="0"/>
          <w:numId w:val="44"/>
        </w:numPr>
        <w:spacing w:before="120" w:after="120" w:line="288" w:lineRule="auto"/>
        <w:ind w:left="0" w:firstLine="567"/>
        <w:jc w:val="both"/>
        <w:rPr>
          <w:sz w:val="28"/>
          <w:szCs w:val="28"/>
        </w:rPr>
      </w:pPr>
      <w:r w:rsidRPr="00712986">
        <w:rPr>
          <w:sz w:val="28"/>
          <w:szCs w:val="28"/>
        </w:rPr>
        <w:t xml:space="preserve">Nguồn phát sinh: Nước mưa chảy tràn phát sinh trên toàn bộ diện tích dự án. Xét về bản chất, nước mưa không phải là nước thải. Tuy nhiên trong quá </w:t>
      </w:r>
      <w:r w:rsidRPr="00712986">
        <w:rPr>
          <w:sz w:val="28"/>
          <w:szCs w:val="28"/>
        </w:rPr>
        <w:lastRenderedPageBreak/>
        <w:t>trình chảy tràn trên bề mặt, nước mưa sẽ cuốn theo các tạp chất gây ô nhiễm nguồn tiếp nhận.</w:t>
      </w:r>
    </w:p>
    <w:p w:rsidR="005F53F0" w:rsidRPr="00712986" w:rsidRDefault="000C3B9E" w:rsidP="00623770">
      <w:pPr>
        <w:pStyle w:val="ListParagraph"/>
        <w:numPr>
          <w:ilvl w:val="0"/>
          <w:numId w:val="44"/>
        </w:numPr>
        <w:spacing w:before="120" w:after="120" w:line="288" w:lineRule="auto"/>
        <w:ind w:left="0" w:firstLine="567"/>
        <w:jc w:val="both"/>
        <w:rPr>
          <w:sz w:val="28"/>
          <w:szCs w:val="28"/>
        </w:rPr>
      </w:pPr>
      <w:r w:rsidRPr="00712986">
        <w:rPr>
          <w:sz w:val="28"/>
          <w:szCs w:val="28"/>
        </w:rPr>
        <w:t xml:space="preserve">Đánh giá dự báo các tác động: </w:t>
      </w:r>
    </w:p>
    <w:p w:rsidR="000C3B9E" w:rsidRPr="00712986" w:rsidRDefault="005F53F0" w:rsidP="00CB097D">
      <w:pPr>
        <w:pStyle w:val="ListParagraph"/>
        <w:spacing w:before="120" w:after="120" w:line="288" w:lineRule="auto"/>
        <w:ind w:left="0" w:firstLine="567"/>
        <w:jc w:val="both"/>
        <w:rPr>
          <w:sz w:val="28"/>
          <w:szCs w:val="28"/>
        </w:rPr>
      </w:pPr>
      <w:r w:rsidRPr="00712986">
        <w:rPr>
          <w:sz w:val="28"/>
          <w:szCs w:val="28"/>
        </w:rPr>
        <w:t>Khi xảy ra mưa to, nước mưa sẽ tạo ra dòng chảy trên mặt bằng khu vực dự án. Nước mưa chảy tràn từ dự án sẽ cuốn theo đất cát và các chất ô nhiễm trên bề mặt theo dòng chảy ra hệ thống thoát nước của khu vực và nguồn tiếp nhận. Nếu không áp dụng các biện pháp xử lý, lượng nước mưa này sẽ gây tác động tiêu cực đến môi trường.</w:t>
      </w:r>
    </w:p>
    <w:p w:rsidR="005F53F0" w:rsidRPr="00712986" w:rsidRDefault="005F53F0" w:rsidP="00CB097D">
      <w:pPr>
        <w:spacing w:before="120" w:after="120" w:line="288" w:lineRule="auto"/>
        <w:ind w:firstLine="567"/>
        <w:jc w:val="both"/>
        <w:rPr>
          <w:sz w:val="28"/>
          <w:szCs w:val="28"/>
        </w:rPr>
      </w:pPr>
      <w:r w:rsidRPr="00712986">
        <w:rPr>
          <w:sz w:val="28"/>
          <w:szCs w:val="28"/>
        </w:rPr>
        <w:t>Trong giai đoạn vận hành cũng giống giai đoạn thi công lắp đặt thiết bị, nước mưa từ dự án sẽ được thu vào hệ thống cống thoát nước theo thiết kế của dự án đã xây dựng. Cường độ thoát nước mưa khu vực dự án được tính toán theo TCVN 7957:2023, với công thức:</w:t>
      </w:r>
    </w:p>
    <w:p w:rsidR="005F53F0" w:rsidRPr="00712986" w:rsidRDefault="005F53F0" w:rsidP="005F53F0">
      <w:pPr>
        <w:spacing w:before="120" w:after="120" w:line="288" w:lineRule="auto"/>
        <w:ind w:firstLine="567"/>
        <w:jc w:val="center"/>
        <w:rPr>
          <w:sz w:val="28"/>
          <w:szCs w:val="28"/>
        </w:rPr>
      </w:pPr>
      <w:r w:rsidRPr="00712986">
        <w:rPr>
          <w:sz w:val="28"/>
          <w:szCs w:val="28"/>
        </w:rPr>
        <w:t>q= (A(1+ClogP)*K)/(t+b)</w:t>
      </w:r>
      <w:r w:rsidRPr="00712986">
        <w:rPr>
          <w:sz w:val="28"/>
          <w:szCs w:val="28"/>
          <w:vertAlign w:val="superscript"/>
        </w:rPr>
        <w:t>n</w:t>
      </w:r>
    </w:p>
    <w:p w:rsidR="005F53F0" w:rsidRPr="00712986" w:rsidRDefault="005F53F0" w:rsidP="005F53F0">
      <w:pPr>
        <w:spacing w:before="120" w:after="120" w:line="288" w:lineRule="auto"/>
        <w:ind w:firstLine="567"/>
        <w:jc w:val="both"/>
        <w:rPr>
          <w:sz w:val="28"/>
          <w:szCs w:val="28"/>
        </w:rPr>
      </w:pPr>
      <w:r w:rsidRPr="00712986">
        <w:rPr>
          <w:sz w:val="28"/>
          <w:szCs w:val="28"/>
        </w:rPr>
        <w:t>Trong đó:</w:t>
      </w:r>
    </w:p>
    <w:p w:rsidR="005F53F0" w:rsidRPr="00712986" w:rsidRDefault="005F53F0" w:rsidP="005F53F0">
      <w:pPr>
        <w:spacing w:before="120" w:after="120" w:line="288" w:lineRule="auto"/>
        <w:ind w:firstLine="567"/>
        <w:jc w:val="both"/>
        <w:rPr>
          <w:sz w:val="28"/>
          <w:szCs w:val="28"/>
        </w:rPr>
      </w:pPr>
      <w:r w:rsidRPr="00712986">
        <w:rPr>
          <w:sz w:val="28"/>
          <w:szCs w:val="28"/>
        </w:rPr>
        <w:t>q: Cường độ mưa (l/s.ha)</w:t>
      </w:r>
    </w:p>
    <w:p w:rsidR="005F53F0" w:rsidRPr="00712986" w:rsidRDefault="005F53F0" w:rsidP="005F53F0">
      <w:pPr>
        <w:spacing w:before="120" w:after="120" w:line="288" w:lineRule="auto"/>
        <w:ind w:firstLine="567"/>
        <w:jc w:val="both"/>
        <w:rPr>
          <w:sz w:val="28"/>
          <w:szCs w:val="28"/>
        </w:rPr>
      </w:pPr>
      <w:r w:rsidRPr="00712986">
        <w:rPr>
          <w:sz w:val="28"/>
          <w:szCs w:val="28"/>
        </w:rPr>
        <w:t>t: Thời gian dòng chảy mưa (phút), t=15 phút</w:t>
      </w:r>
    </w:p>
    <w:p w:rsidR="005F53F0" w:rsidRPr="00712986" w:rsidRDefault="005F53F0" w:rsidP="005F53F0">
      <w:pPr>
        <w:spacing w:before="120" w:after="120" w:line="288" w:lineRule="auto"/>
        <w:ind w:firstLine="567"/>
        <w:jc w:val="both"/>
        <w:rPr>
          <w:sz w:val="28"/>
          <w:szCs w:val="28"/>
        </w:rPr>
      </w:pPr>
      <w:r w:rsidRPr="00712986">
        <w:rPr>
          <w:sz w:val="28"/>
          <w:szCs w:val="28"/>
        </w:rPr>
        <w:t>P: chu kỳ lập lại trận mưa tính toán (năm) P=5 năm.</w:t>
      </w:r>
    </w:p>
    <w:p w:rsidR="005F53F0" w:rsidRPr="00712986" w:rsidRDefault="005F53F0" w:rsidP="005F53F0">
      <w:pPr>
        <w:spacing w:before="120" w:after="120" w:line="288" w:lineRule="auto"/>
        <w:ind w:firstLine="567"/>
        <w:jc w:val="both"/>
        <w:rPr>
          <w:sz w:val="28"/>
          <w:szCs w:val="28"/>
        </w:rPr>
      </w:pPr>
      <w:r w:rsidRPr="00712986">
        <w:rPr>
          <w:sz w:val="28"/>
          <w:szCs w:val="28"/>
        </w:rPr>
        <w:t>K: Hệ số tính đến tác động của yếu tổ biến đổi khí hậu đối với cường độ mưa. Lấy =1</w:t>
      </w:r>
    </w:p>
    <w:p w:rsidR="005F53F0" w:rsidRPr="00712986" w:rsidRDefault="005F53F0" w:rsidP="005F53F0">
      <w:pPr>
        <w:spacing w:before="120" w:after="120" w:line="288" w:lineRule="auto"/>
        <w:ind w:firstLine="567"/>
        <w:jc w:val="both"/>
        <w:rPr>
          <w:sz w:val="28"/>
          <w:szCs w:val="28"/>
        </w:rPr>
      </w:pPr>
      <w:r w:rsidRPr="00712986">
        <w:rPr>
          <w:sz w:val="28"/>
          <w:szCs w:val="28"/>
        </w:rPr>
        <w:t>A, C, b, n - Tham số xác định theo điều kiện mưa của khu vực dự án, theo bảng A.1 phụ lục A TCVN 7957:2023 Báo cáo lựa chọn hệ số tham số gần khu vực thực hiện dự án là thành phố Hà Nội, cụ thể tham số được chọn theo Bảng A.1 phụ lục A, TCVN 7957:2023: A = 5890; C = 0,65; b = 20; n = 0,84</w:t>
      </w:r>
    </w:p>
    <w:p w:rsidR="005F53F0" w:rsidRPr="00712986" w:rsidRDefault="005F53F0" w:rsidP="005F53F0">
      <w:pPr>
        <w:spacing w:before="120" w:after="120" w:line="288" w:lineRule="auto"/>
        <w:ind w:firstLine="567"/>
        <w:jc w:val="both"/>
        <w:rPr>
          <w:sz w:val="28"/>
          <w:szCs w:val="28"/>
        </w:rPr>
      </w:pPr>
      <w:r w:rsidRPr="00712986">
        <w:rPr>
          <w:sz w:val="28"/>
          <w:szCs w:val="28"/>
        </w:rPr>
        <w:t>Như vậy, cường độ mưa tính toán khoảng: q=432,3l/s.ha.</w:t>
      </w:r>
    </w:p>
    <w:p w:rsidR="005F53F0" w:rsidRPr="00712986" w:rsidRDefault="005F53F0" w:rsidP="005F53F0">
      <w:pPr>
        <w:spacing w:before="120" w:after="120" w:line="288" w:lineRule="auto"/>
        <w:ind w:firstLine="567"/>
        <w:jc w:val="both"/>
        <w:rPr>
          <w:sz w:val="28"/>
          <w:szCs w:val="28"/>
        </w:rPr>
      </w:pPr>
      <w:r w:rsidRPr="00712986">
        <w:rPr>
          <w:sz w:val="28"/>
          <w:szCs w:val="28"/>
        </w:rPr>
        <w:t>Lưu lượng nước mưa chảy vào tuyến cống Q (L/s) được xác định theo công thức mục 4.1.1 TCVN 7957:2023:</w:t>
      </w:r>
    </w:p>
    <w:p w:rsidR="005F53F0" w:rsidRPr="00712986" w:rsidRDefault="005F53F0" w:rsidP="005F53F0">
      <w:pPr>
        <w:spacing w:before="120" w:after="120" w:line="288" w:lineRule="auto"/>
        <w:ind w:firstLine="567"/>
        <w:jc w:val="center"/>
        <w:rPr>
          <w:sz w:val="28"/>
          <w:szCs w:val="28"/>
        </w:rPr>
      </w:pPr>
      <w:r w:rsidRPr="00712986">
        <w:rPr>
          <w:sz w:val="28"/>
          <w:szCs w:val="28"/>
        </w:rPr>
        <w:t>Q=q.F.</w:t>
      </w:r>
      <w:r w:rsidRPr="00712986">
        <w:rPr>
          <w:rFonts w:cs="Times New Roman"/>
          <w:sz w:val="28"/>
          <w:szCs w:val="28"/>
        </w:rPr>
        <w:t>β</w:t>
      </w:r>
      <w:r w:rsidRPr="00712986">
        <w:rPr>
          <w:sz w:val="28"/>
          <w:szCs w:val="28"/>
        </w:rPr>
        <w:t>.</w:t>
      </w:r>
      <w:r w:rsidRPr="00712986">
        <w:rPr>
          <w:rFonts w:cs="Times New Roman"/>
          <w:sz w:val="28"/>
          <w:szCs w:val="28"/>
        </w:rPr>
        <w:t>ψ</w:t>
      </w:r>
    </w:p>
    <w:p w:rsidR="005F53F0" w:rsidRPr="00712986" w:rsidRDefault="005F53F0" w:rsidP="005F53F0">
      <w:pPr>
        <w:spacing w:before="120" w:after="120" w:line="288" w:lineRule="auto"/>
        <w:ind w:firstLine="567"/>
        <w:jc w:val="both"/>
        <w:rPr>
          <w:sz w:val="28"/>
          <w:szCs w:val="28"/>
        </w:rPr>
      </w:pPr>
      <w:r w:rsidRPr="00712986">
        <w:rPr>
          <w:sz w:val="28"/>
          <w:szCs w:val="28"/>
        </w:rPr>
        <w:t>q: Cường độ mưa tính toán (l/s.ha)</w:t>
      </w:r>
    </w:p>
    <w:p w:rsidR="005F53F0" w:rsidRPr="00712986" w:rsidRDefault="005F53F0" w:rsidP="005F53F0">
      <w:pPr>
        <w:spacing w:before="120" w:after="120" w:line="288" w:lineRule="auto"/>
        <w:ind w:firstLine="567"/>
        <w:jc w:val="both"/>
        <w:rPr>
          <w:sz w:val="28"/>
          <w:szCs w:val="28"/>
        </w:rPr>
      </w:pPr>
      <w:r w:rsidRPr="00712986">
        <w:rPr>
          <w:sz w:val="28"/>
          <w:szCs w:val="28"/>
        </w:rPr>
        <w:t>F: Diện tích lưu vực mà tuyến cống phục vụ (ha) F= 1,032ha</w:t>
      </w:r>
    </w:p>
    <w:p w:rsidR="005F53F0" w:rsidRPr="00712986" w:rsidRDefault="005F53F0" w:rsidP="005F53F0">
      <w:pPr>
        <w:spacing w:before="120" w:after="120" w:line="288" w:lineRule="auto"/>
        <w:ind w:firstLine="567"/>
        <w:jc w:val="both"/>
        <w:rPr>
          <w:rFonts w:cs="Times New Roman"/>
          <w:sz w:val="28"/>
          <w:szCs w:val="28"/>
        </w:rPr>
      </w:pPr>
      <w:r w:rsidRPr="00712986">
        <w:rPr>
          <w:rFonts w:cs="Times New Roman"/>
          <w:sz w:val="28"/>
          <w:szCs w:val="28"/>
        </w:rPr>
        <w:t>β</w:t>
      </w:r>
      <w:r w:rsidRPr="00712986">
        <w:rPr>
          <w:sz w:val="28"/>
          <w:szCs w:val="28"/>
        </w:rPr>
        <w:t xml:space="preserve">: Hệ số phân bố mưa </w:t>
      </w:r>
      <w:r w:rsidRPr="00712986">
        <w:rPr>
          <w:rFonts w:cs="Times New Roman"/>
          <w:sz w:val="28"/>
          <w:szCs w:val="28"/>
        </w:rPr>
        <w:t>β =1.</w:t>
      </w:r>
    </w:p>
    <w:p w:rsidR="005F53F0" w:rsidRPr="00712986" w:rsidRDefault="005F53F0" w:rsidP="005F53F0">
      <w:pPr>
        <w:spacing w:before="120" w:after="120" w:line="288" w:lineRule="auto"/>
        <w:ind w:firstLine="567"/>
        <w:jc w:val="both"/>
        <w:rPr>
          <w:sz w:val="28"/>
          <w:szCs w:val="28"/>
        </w:rPr>
      </w:pPr>
      <w:r w:rsidRPr="00712986">
        <w:rPr>
          <w:rFonts w:cs="Times New Roman"/>
          <w:sz w:val="28"/>
          <w:szCs w:val="28"/>
        </w:rPr>
        <w:lastRenderedPageBreak/>
        <w:t>Ψ: Hệ số dòng chảy ψ</w:t>
      </w:r>
      <w:r w:rsidRPr="00712986">
        <w:rPr>
          <w:sz w:val="28"/>
          <w:szCs w:val="28"/>
        </w:rPr>
        <w:t xml:space="preserve"> =0,77</w:t>
      </w:r>
    </w:p>
    <w:p w:rsidR="005F53F0" w:rsidRPr="00712986" w:rsidRDefault="005F53F0" w:rsidP="00355836">
      <w:pPr>
        <w:spacing w:before="120" w:after="120" w:line="288" w:lineRule="auto"/>
        <w:ind w:firstLine="567"/>
        <w:jc w:val="both"/>
        <w:rPr>
          <w:sz w:val="28"/>
          <w:szCs w:val="28"/>
        </w:rPr>
      </w:pPr>
      <w:r w:rsidRPr="00712986">
        <w:rPr>
          <w:sz w:val="28"/>
          <w:szCs w:val="28"/>
        </w:rPr>
        <w:t>Các thông số được sử dụng để tính toán lưu lượng nước mưa chảy tràn giai đoạn vận hành dự án như sau:</w:t>
      </w:r>
    </w:p>
    <w:p w:rsidR="005F53F0" w:rsidRPr="00712986" w:rsidRDefault="005F53F0" w:rsidP="00355836">
      <w:pPr>
        <w:spacing w:before="120" w:after="120" w:line="288" w:lineRule="auto"/>
        <w:ind w:firstLine="567"/>
        <w:jc w:val="both"/>
        <w:rPr>
          <w:sz w:val="28"/>
          <w:szCs w:val="28"/>
        </w:rPr>
      </w:pPr>
      <w:r w:rsidRPr="00712986">
        <w:rPr>
          <w:sz w:val="28"/>
          <w:szCs w:val="28"/>
        </w:rPr>
        <w:t>Lưu lượng tính toán thoát nước mưa của tuyến cống là: Q= 343,5 l/s = 0,34m</w:t>
      </w:r>
      <w:r w:rsidRPr="00712986">
        <w:rPr>
          <w:sz w:val="28"/>
          <w:szCs w:val="28"/>
          <w:vertAlign w:val="superscript"/>
        </w:rPr>
        <w:t>3</w:t>
      </w:r>
      <w:r w:rsidRPr="00712986">
        <w:rPr>
          <w:sz w:val="28"/>
          <w:szCs w:val="28"/>
        </w:rPr>
        <w:t>/s.</w:t>
      </w:r>
    </w:p>
    <w:p w:rsidR="00355836" w:rsidRPr="00712986" w:rsidRDefault="00355836" w:rsidP="00355836">
      <w:pPr>
        <w:spacing w:before="120" w:after="120" w:line="288" w:lineRule="auto"/>
        <w:ind w:firstLine="567"/>
        <w:rPr>
          <w:rFonts w:eastAsia="Times New Roman" w:cs="Times New Roman"/>
          <w:sz w:val="28"/>
          <w:szCs w:val="28"/>
        </w:rPr>
      </w:pPr>
      <w:r w:rsidRPr="00712986">
        <w:rPr>
          <w:rFonts w:eastAsia="Times New Roman" w:cs="Times New Roman"/>
          <w:sz w:val="28"/>
          <w:szCs w:val="28"/>
        </w:rPr>
        <w:t>Nồng độ trung bình của các chất ô nhiễm trong nước mưa chảy tràn như sau:</w:t>
      </w:r>
    </w:p>
    <w:p w:rsidR="00355836" w:rsidRPr="00712986" w:rsidRDefault="00355836" w:rsidP="00355836">
      <w:pPr>
        <w:spacing w:before="120" w:after="120" w:line="288" w:lineRule="auto"/>
        <w:ind w:firstLine="567"/>
        <w:rPr>
          <w:rFonts w:eastAsia="Times New Roman" w:cs="Times New Roman"/>
          <w:sz w:val="28"/>
          <w:szCs w:val="28"/>
        </w:rPr>
      </w:pPr>
      <w:r w:rsidRPr="00712986">
        <w:rPr>
          <w:rFonts w:eastAsia="Times New Roman" w:cs="Times New Roman"/>
          <w:sz w:val="28"/>
          <w:szCs w:val="28"/>
        </w:rPr>
        <w:t>- Tổng nitơ (N) : 0,5 - 1,5 mg/l;</w:t>
      </w:r>
    </w:p>
    <w:p w:rsidR="00355836" w:rsidRPr="00712986" w:rsidRDefault="00355836" w:rsidP="00355836">
      <w:pPr>
        <w:spacing w:before="120" w:after="120" w:line="288" w:lineRule="auto"/>
        <w:ind w:firstLine="567"/>
        <w:rPr>
          <w:rFonts w:eastAsia="Times New Roman" w:cs="Times New Roman"/>
          <w:sz w:val="28"/>
          <w:szCs w:val="28"/>
        </w:rPr>
      </w:pPr>
      <w:r w:rsidRPr="00712986">
        <w:rPr>
          <w:rFonts w:eastAsia="Times New Roman" w:cs="Times New Roman"/>
          <w:sz w:val="28"/>
          <w:szCs w:val="28"/>
        </w:rPr>
        <w:t>- Photpho (P) : 0,004 - 0,03 mg/l;</w:t>
      </w:r>
    </w:p>
    <w:p w:rsidR="00355836" w:rsidRPr="00712986" w:rsidRDefault="00355836" w:rsidP="00355836">
      <w:pPr>
        <w:spacing w:before="120" w:after="120" w:line="288" w:lineRule="auto"/>
        <w:ind w:firstLine="567"/>
        <w:rPr>
          <w:rFonts w:eastAsia="Times New Roman" w:cs="Times New Roman"/>
          <w:sz w:val="28"/>
          <w:szCs w:val="28"/>
        </w:rPr>
      </w:pPr>
      <w:r w:rsidRPr="00712986">
        <w:rPr>
          <w:rFonts w:eastAsia="Times New Roman" w:cs="Times New Roman"/>
          <w:sz w:val="28"/>
          <w:szCs w:val="28"/>
        </w:rPr>
        <w:t>- Nhu cầu oxy hoá học (COD) : 10 - 20 mg/l;</w:t>
      </w:r>
    </w:p>
    <w:p w:rsidR="00355836" w:rsidRPr="00712986" w:rsidRDefault="00355836" w:rsidP="00355836">
      <w:pPr>
        <w:spacing w:before="120" w:after="120" w:line="288" w:lineRule="auto"/>
        <w:ind w:firstLine="567"/>
        <w:rPr>
          <w:rFonts w:eastAsia="Times New Roman" w:cs="Times New Roman"/>
          <w:sz w:val="28"/>
          <w:szCs w:val="28"/>
        </w:rPr>
      </w:pPr>
      <w:r w:rsidRPr="00712986">
        <w:rPr>
          <w:rFonts w:eastAsia="Times New Roman" w:cs="Times New Roman"/>
          <w:sz w:val="28"/>
          <w:szCs w:val="28"/>
        </w:rPr>
        <w:t>- Chất rắn lơ lửng (SS) : 10 - 20 mg/l</w:t>
      </w:r>
    </w:p>
    <w:p w:rsidR="00355836" w:rsidRPr="00712986" w:rsidRDefault="00355836" w:rsidP="00355836">
      <w:pPr>
        <w:spacing w:before="120" w:after="120" w:line="288" w:lineRule="auto"/>
        <w:ind w:firstLine="567"/>
        <w:rPr>
          <w:rFonts w:eastAsia="Times New Roman" w:cs="Times New Roman"/>
          <w:sz w:val="28"/>
          <w:szCs w:val="28"/>
        </w:rPr>
      </w:pPr>
      <w:r w:rsidRPr="00712986">
        <w:rPr>
          <w:rFonts w:eastAsia="Times New Roman" w:cs="Times New Roman"/>
          <w:sz w:val="28"/>
          <w:szCs w:val="28"/>
        </w:rPr>
        <w:t xml:space="preserve">- </w:t>
      </w:r>
      <w:r w:rsidRPr="00712986">
        <w:rPr>
          <w:rFonts w:eastAsia="Times New Roman" w:cs="Times New Roman"/>
          <w:i/>
          <w:iCs/>
          <w:sz w:val="28"/>
          <w:szCs w:val="28"/>
        </w:rPr>
        <w:t>Mức độ tác động</w:t>
      </w:r>
      <w:r w:rsidRPr="00712986">
        <w:rPr>
          <w:rFonts w:eastAsia="Times New Roman" w:cs="Times New Roman"/>
          <w:sz w:val="28"/>
          <w:szCs w:val="28"/>
        </w:rPr>
        <w:t>: Thấp. Bề mặt sân, đường thuộc khu vực thực hiện dự án đã được bê tông hóa, hệ thống cống, rãnh thoát nước mưa được đầu tư đồng bộ; công tác vệ sinh môi trường trong khu vực Công ty luôn được thực hiện tốt nên tác động của nước mưa chảy tràn là không đáng kể.</w:t>
      </w:r>
    </w:p>
    <w:p w:rsidR="005F53F0" w:rsidRPr="00712986" w:rsidRDefault="00355836" w:rsidP="00355836">
      <w:pPr>
        <w:spacing w:before="120" w:after="120" w:line="288" w:lineRule="auto"/>
        <w:ind w:firstLine="567"/>
        <w:jc w:val="both"/>
        <w:rPr>
          <w:rFonts w:cs="Times New Roman"/>
          <w:sz w:val="28"/>
          <w:szCs w:val="28"/>
        </w:rPr>
      </w:pPr>
      <w:r w:rsidRPr="00712986">
        <w:rPr>
          <w:rFonts w:eastAsia="Times New Roman" w:cs="Times New Roman"/>
          <w:sz w:val="28"/>
          <w:szCs w:val="28"/>
        </w:rPr>
        <w:t xml:space="preserve">- </w:t>
      </w:r>
      <w:r w:rsidRPr="00712986">
        <w:rPr>
          <w:rFonts w:eastAsia="Times New Roman" w:cs="Times New Roman"/>
          <w:i/>
          <w:iCs/>
          <w:sz w:val="28"/>
          <w:szCs w:val="28"/>
        </w:rPr>
        <w:t xml:space="preserve">Thời gian tác động: </w:t>
      </w:r>
      <w:r w:rsidRPr="00712986">
        <w:rPr>
          <w:rFonts w:eastAsia="Times New Roman" w:cs="Times New Roman"/>
          <w:sz w:val="28"/>
          <w:szCs w:val="28"/>
        </w:rPr>
        <w:t>Các tác động có thể xảy ra trong suốt quá trình dự án đi vào hoạt động, tuy nhiên đây là loại tác động không liên tục, chỉ tập trung vào những ngày mưa</w:t>
      </w:r>
      <w:r w:rsidR="005F53F0" w:rsidRPr="00712986">
        <w:rPr>
          <w:rFonts w:cs="Times New Roman"/>
          <w:sz w:val="28"/>
          <w:szCs w:val="28"/>
        </w:rPr>
        <w:t>.</w:t>
      </w:r>
    </w:p>
    <w:p w:rsidR="00C82FB1" w:rsidRPr="00712986" w:rsidRDefault="00355836" w:rsidP="00623770">
      <w:pPr>
        <w:pStyle w:val="ListParagraph"/>
        <w:numPr>
          <w:ilvl w:val="0"/>
          <w:numId w:val="45"/>
        </w:numPr>
        <w:spacing w:before="120" w:after="120" w:line="288" w:lineRule="auto"/>
        <w:jc w:val="both"/>
        <w:rPr>
          <w:b/>
          <w:bCs/>
          <w:i/>
          <w:iCs/>
          <w:sz w:val="28"/>
          <w:szCs w:val="28"/>
        </w:rPr>
      </w:pPr>
      <w:r w:rsidRPr="00712986">
        <w:rPr>
          <w:b/>
          <w:bCs/>
          <w:i/>
          <w:iCs/>
          <w:sz w:val="28"/>
          <w:szCs w:val="28"/>
        </w:rPr>
        <w:t>Tác động của bụi, khí thải</w:t>
      </w:r>
    </w:p>
    <w:p w:rsidR="00C82FB1" w:rsidRPr="00712986" w:rsidRDefault="00355836" w:rsidP="00355836">
      <w:pPr>
        <w:pStyle w:val="ListParagraph"/>
        <w:numPr>
          <w:ilvl w:val="0"/>
          <w:numId w:val="13"/>
        </w:numPr>
        <w:tabs>
          <w:tab w:val="left" w:pos="993"/>
        </w:tabs>
        <w:spacing w:before="120" w:after="120" w:line="288" w:lineRule="auto"/>
        <w:ind w:hanging="873"/>
        <w:jc w:val="both"/>
        <w:rPr>
          <w:b/>
          <w:bCs/>
          <w:sz w:val="28"/>
          <w:szCs w:val="28"/>
        </w:rPr>
      </w:pPr>
      <w:r w:rsidRPr="00712986">
        <w:rPr>
          <w:b/>
          <w:bCs/>
          <w:sz w:val="28"/>
          <w:szCs w:val="28"/>
        </w:rPr>
        <w:t>Nguồn phát sinh</w:t>
      </w:r>
    </w:p>
    <w:p w:rsidR="00355836" w:rsidRPr="00712986" w:rsidRDefault="00355836" w:rsidP="002E7C72">
      <w:pPr>
        <w:spacing w:before="120" w:after="120" w:line="288" w:lineRule="auto"/>
        <w:ind w:firstLine="567"/>
        <w:jc w:val="both"/>
        <w:rPr>
          <w:sz w:val="28"/>
          <w:szCs w:val="28"/>
        </w:rPr>
      </w:pPr>
      <w:r w:rsidRPr="00712986">
        <w:rPr>
          <w:sz w:val="28"/>
          <w:szCs w:val="28"/>
        </w:rPr>
        <w:t>Trong quá trình Dự án đi vào vận hành, các nguồn phát sinh khí thải của Dự án bao gồm:</w:t>
      </w:r>
    </w:p>
    <w:p w:rsidR="00355836" w:rsidRPr="00712986" w:rsidRDefault="00506EC7" w:rsidP="00623770">
      <w:pPr>
        <w:pStyle w:val="ListParagraph"/>
        <w:numPr>
          <w:ilvl w:val="0"/>
          <w:numId w:val="44"/>
        </w:numPr>
        <w:spacing w:before="120" w:after="120" w:line="288" w:lineRule="auto"/>
        <w:jc w:val="both"/>
        <w:rPr>
          <w:sz w:val="28"/>
          <w:szCs w:val="28"/>
        </w:rPr>
      </w:pPr>
      <w:r w:rsidRPr="00712986">
        <w:rPr>
          <w:sz w:val="28"/>
          <w:szCs w:val="28"/>
        </w:rPr>
        <w:t>Bụi, k</w:t>
      </w:r>
      <w:r w:rsidR="00355836" w:rsidRPr="00712986">
        <w:rPr>
          <w:sz w:val="28"/>
          <w:szCs w:val="28"/>
        </w:rPr>
        <w:t>hí thải phát sinh từ hệ thống nồi hơi.</w:t>
      </w:r>
    </w:p>
    <w:p w:rsidR="00506EC7" w:rsidRPr="00712986" w:rsidRDefault="00506EC7" w:rsidP="00623770">
      <w:pPr>
        <w:pStyle w:val="ListParagraph"/>
        <w:numPr>
          <w:ilvl w:val="0"/>
          <w:numId w:val="44"/>
        </w:numPr>
        <w:spacing w:before="120" w:after="120" w:line="288" w:lineRule="auto"/>
        <w:jc w:val="both"/>
        <w:rPr>
          <w:sz w:val="28"/>
          <w:szCs w:val="28"/>
        </w:rPr>
      </w:pPr>
      <w:r w:rsidRPr="00712986">
        <w:rPr>
          <w:sz w:val="28"/>
          <w:szCs w:val="28"/>
        </w:rPr>
        <w:t>Bụi, k</w:t>
      </w:r>
      <w:r w:rsidR="00355836" w:rsidRPr="00712986">
        <w:rPr>
          <w:sz w:val="28"/>
          <w:szCs w:val="28"/>
        </w:rPr>
        <w:t>hí thải phát sinh từ hoạt động của các phương tiện giao thông ra/vào dự án</w:t>
      </w:r>
    </w:p>
    <w:p w:rsidR="00355836" w:rsidRPr="00712986" w:rsidRDefault="00355836" w:rsidP="00623770">
      <w:pPr>
        <w:pStyle w:val="ListParagraph"/>
        <w:numPr>
          <w:ilvl w:val="0"/>
          <w:numId w:val="44"/>
        </w:numPr>
        <w:spacing w:before="120" w:after="120" w:line="288" w:lineRule="auto"/>
        <w:jc w:val="both"/>
        <w:rPr>
          <w:sz w:val="28"/>
          <w:szCs w:val="28"/>
        </w:rPr>
      </w:pPr>
      <w:r w:rsidRPr="00712986">
        <w:rPr>
          <w:sz w:val="28"/>
          <w:szCs w:val="28"/>
        </w:rPr>
        <w:t xml:space="preserve">Khí thải phát sinh từ </w:t>
      </w:r>
      <w:r w:rsidR="00A2324C" w:rsidRPr="00712986">
        <w:rPr>
          <w:sz w:val="28"/>
          <w:szCs w:val="28"/>
        </w:rPr>
        <w:t>hệ thống xử lý khí thải.</w:t>
      </w:r>
    </w:p>
    <w:p w:rsidR="00A2324C" w:rsidRPr="00712986" w:rsidRDefault="00A2324C" w:rsidP="00A2324C">
      <w:pPr>
        <w:pStyle w:val="ListParagraph"/>
        <w:numPr>
          <w:ilvl w:val="0"/>
          <w:numId w:val="13"/>
        </w:numPr>
        <w:tabs>
          <w:tab w:val="left" w:pos="993"/>
        </w:tabs>
        <w:spacing w:before="120" w:after="120" w:line="288" w:lineRule="auto"/>
        <w:ind w:hanging="873"/>
        <w:jc w:val="both"/>
        <w:rPr>
          <w:b/>
          <w:bCs/>
          <w:sz w:val="28"/>
          <w:szCs w:val="28"/>
        </w:rPr>
      </w:pPr>
      <w:r w:rsidRPr="00712986">
        <w:rPr>
          <w:b/>
          <w:bCs/>
          <w:sz w:val="28"/>
          <w:szCs w:val="28"/>
        </w:rPr>
        <w:t>Đánh giá tác động</w:t>
      </w:r>
    </w:p>
    <w:p w:rsidR="00A2324C" w:rsidRPr="00712986" w:rsidRDefault="00506EC7" w:rsidP="00623770">
      <w:pPr>
        <w:pStyle w:val="ListParagraph"/>
        <w:numPr>
          <w:ilvl w:val="0"/>
          <w:numId w:val="46"/>
        </w:numPr>
        <w:tabs>
          <w:tab w:val="left" w:pos="993"/>
        </w:tabs>
        <w:spacing w:before="120" w:after="120" w:line="288" w:lineRule="auto"/>
        <w:ind w:left="0" w:firstLine="567"/>
        <w:jc w:val="both"/>
        <w:rPr>
          <w:b/>
          <w:bCs/>
          <w:i/>
          <w:iCs/>
          <w:sz w:val="28"/>
          <w:szCs w:val="28"/>
        </w:rPr>
      </w:pPr>
      <w:r w:rsidRPr="00712986">
        <w:rPr>
          <w:b/>
          <w:bCs/>
          <w:i/>
          <w:iCs/>
          <w:sz w:val="28"/>
          <w:szCs w:val="28"/>
        </w:rPr>
        <w:t>Bụi, khí thải phát sinh từ hệ thống nồi hơi</w:t>
      </w:r>
    </w:p>
    <w:p w:rsidR="00506EC7" w:rsidRPr="00712986" w:rsidRDefault="00506EC7" w:rsidP="00506EC7">
      <w:pPr>
        <w:pStyle w:val="ListParagraph"/>
        <w:spacing w:before="120" w:after="120" w:line="288" w:lineRule="auto"/>
        <w:ind w:left="0" w:firstLine="567"/>
        <w:jc w:val="both"/>
        <w:rPr>
          <w:sz w:val="28"/>
          <w:szCs w:val="28"/>
        </w:rPr>
      </w:pPr>
      <w:r w:rsidRPr="00712986">
        <w:rPr>
          <w:sz w:val="28"/>
          <w:szCs w:val="28"/>
        </w:rPr>
        <w:t xml:space="preserve">Dự án có sử dụng lò hơi 3 tấn hơi/h. Nguyên liệu sử dụng là Biomass </w:t>
      </w:r>
      <w:r w:rsidR="00B6656E" w:rsidRPr="00712986">
        <w:rPr>
          <w:sz w:val="28"/>
          <w:szCs w:val="28"/>
        </w:rPr>
        <w:t>(củi, mùn cưa, trấu, viên nén,…).</w:t>
      </w:r>
    </w:p>
    <w:p w:rsidR="00B6656E" w:rsidRPr="00712986" w:rsidRDefault="00B6656E" w:rsidP="00506EC7">
      <w:pPr>
        <w:pStyle w:val="ListParagraph"/>
        <w:spacing w:before="120" w:after="120" w:line="288" w:lineRule="auto"/>
        <w:ind w:left="0" w:firstLine="567"/>
        <w:jc w:val="both"/>
        <w:rPr>
          <w:sz w:val="28"/>
          <w:szCs w:val="28"/>
        </w:rPr>
      </w:pPr>
      <w:r w:rsidRPr="00712986">
        <w:rPr>
          <w:sz w:val="28"/>
          <w:szCs w:val="28"/>
        </w:rPr>
        <w:lastRenderedPageBreak/>
        <w:t xml:space="preserve">Theo trình bày tại Chương I, </w:t>
      </w:r>
      <w:r w:rsidR="000732C2" w:rsidRPr="00712986">
        <w:rPr>
          <w:sz w:val="28"/>
          <w:szCs w:val="28"/>
        </w:rPr>
        <w:t>khối lượng dự kiến biomass sử dụng khoảng 1.800 tấn/năm</w:t>
      </w:r>
      <w:r w:rsidR="00CE576C" w:rsidRPr="00712986">
        <w:rPr>
          <w:sz w:val="28"/>
          <w:szCs w:val="28"/>
        </w:rPr>
        <w:t xml:space="preserve"> = </w:t>
      </w:r>
      <w:r w:rsidR="00A94B77" w:rsidRPr="00712986">
        <w:rPr>
          <w:sz w:val="28"/>
          <w:szCs w:val="28"/>
        </w:rPr>
        <w:t>0,</w:t>
      </w:r>
      <w:r w:rsidR="00CE576C" w:rsidRPr="00712986">
        <w:rPr>
          <w:sz w:val="28"/>
          <w:szCs w:val="28"/>
        </w:rPr>
        <w:t>721</w:t>
      </w:r>
      <w:r w:rsidR="00A94B77" w:rsidRPr="00712986">
        <w:rPr>
          <w:sz w:val="28"/>
          <w:szCs w:val="28"/>
        </w:rPr>
        <w:t xml:space="preserve"> tấn</w:t>
      </w:r>
      <w:r w:rsidR="00CE576C" w:rsidRPr="00712986">
        <w:rPr>
          <w:sz w:val="28"/>
          <w:szCs w:val="28"/>
        </w:rPr>
        <w:t>/h</w:t>
      </w:r>
      <w:r w:rsidR="000732C2" w:rsidRPr="00712986">
        <w:rPr>
          <w:sz w:val="28"/>
          <w:szCs w:val="28"/>
        </w:rPr>
        <w:t>.</w:t>
      </w:r>
    </w:p>
    <w:p w:rsidR="000732C2" w:rsidRPr="00712986" w:rsidRDefault="000732C2" w:rsidP="00506EC7">
      <w:pPr>
        <w:pStyle w:val="ListParagraph"/>
        <w:spacing w:before="120" w:after="120" w:line="288" w:lineRule="auto"/>
        <w:ind w:left="0" w:firstLine="567"/>
        <w:jc w:val="both"/>
        <w:rPr>
          <w:sz w:val="28"/>
          <w:szCs w:val="28"/>
        </w:rPr>
      </w:pPr>
      <w:r w:rsidRPr="00712986">
        <w:rPr>
          <w:sz w:val="28"/>
          <w:szCs w:val="28"/>
        </w:rPr>
        <w:t>Theo bảng 1.</w:t>
      </w:r>
      <w:r w:rsidR="00A94B77" w:rsidRPr="00712986">
        <w:rPr>
          <w:sz w:val="28"/>
          <w:szCs w:val="28"/>
        </w:rPr>
        <w:t>11</w:t>
      </w:r>
      <w:r w:rsidRPr="00712986">
        <w:rPr>
          <w:sz w:val="28"/>
          <w:szCs w:val="28"/>
        </w:rPr>
        <w:t xml:space="preserve"> phụ lục của văn b</w:t>
      </w:r>
      <w:r w:rsidR="00CE576C" w:rsidRPr="00712986">
        <w:rPr>
          <w:sz w:val="28"/>
          <w:szCs w:val="28"/>
        </w:rPr>
        <w:t xml:space="preserve">ản </w:t>
      </w:r>
      <w:r w:rsidRPr="00712986">
        <w:rPr>
          <w:sz w:val="28"/>
          <w:szCs w:val="28"/>
        </w:rPr>
        <w:t>1074/BT</w:t>
      </w:r>
      <w:r w:rsidR="00CE576C" w:rsidRPr="00712986">
        <w:rPr>
          <w:sz w:val="28"/>
          <w:szCs w:val="28"/>
        </w:rPr>
        <w:t>NMT-KSONMT ngày 21/2/2024 của Bộ Tài nguyên và Môi trường (nay là Bộ Nông nghiệp và Môi trường)</w:t>
      </w:r>
      <w:r w:rsidR="00A94B77" w:rsidRPr="00712986">
        <w:rPr>
          <w:sz w:val="28"/>
          <w:szCs w:val="28"/>
        </w:rPr>
        <w:t>, hệ số phát thải của lò hơi công nghiệp sử dụng củi như sau:</w:t>
      </w:r>
    </w:p>
    <w:p w:rsidR="00A94B77" w:rsidRPr="00712986" w:rsidRDefault="00A94B77" w:rsidP="00A94B77">
      <w:pPr>
        <w:pStyle w:val="Caption"/>
        <w:jc w:val="center"/>
        <w:rPr>
          <w:b/>
          <w:bCs/>
          <w:i w:val="0"/>
          <w:iCs w:val="0"/>
          <w:color w:val="auto"/>
          <w:sz w:val="28"/>
          <w:szCs w:val="28"/>
        </w:rPr>
      </w:pPr>
      <w:bookmarkStart w:id="98" w:name="_Toc228936275"/>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IV</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8</w:t>
      </w:r>
      <w:r w:rsidR="00F978E2" w:rsidRPr="00712986">
        <w:rPr>
          <w:b/>
          <w:bCs/>
          <w:i w:val="0"/>
          <w:iCs w:val="0"/>
          <w:color w:val="auto"/>
          <w:sz w:val="28"/>
          <w:szCs w:val="28"/>
        </w:rPr>
        <w:fldChar w:fldCharType="end"/>
      </w:r>
      <w:r w:rsidRPr="00712986">
        <w:rPr>
          <w:b/>
          <w:bCs/>
          <w:i w:val="0"/>
          <w:iCs w:val="0"/>
          <w:color w:val="auto"/>
          <w:sz w:val="28"/>
          <w:szCs w:val="28"/>
        </w:rPr>
        <w:t>. Hệ số phát thải lò hơi công nghiệp sử dụng củi</w:t>
      </w:r>
      <w:bookmarkEnd w:id="98"/>
    </w:p>
    <w:tbl>
      <w:tblPr>
        <w:tblStyle w:val="TableGrid"/>
        <w:tblW w:w="0" w:type="auto"/>
        <w:jc w:val="center"/>
        <w:tblLook w:val="04A0" w:firstRow="1" w:lastRow="0" w:firstColumn="1" w:lastColumn="0" w:noHBand="0" w:noVBand="1"/>
      </w:tblPr>
      <w:tblGrid>
        <w:gridCol w:w="992"/>
        <w:gridCol w:w="3493"/>
        <w:gridCol w:w="3021"/>
      </w:tblGrid>
      <w:tr w:rsidR="00712986" w:rsidRPr="00712986" w:rsidTr="00A94B77">
        <w:trPr>
          <w:jc w:val="center"/>
        </w:trPr>
        <w:tc>
          <w:tcPr>
            <w:tcW w:w="992" w:type="dxa"/>
          </w:tcPr>
          <w:p w:rsidR="00A94B77" w:rsidRPr="00712986" w:rsidRDefault="00A94B77" w:rsidP="00A94B77">
            <w:pPr>
              <w:pStyle w:val="ListParagraph"/>
              <w:spacing w:before="120" w:after="120" w:line="288" w:lineRule="auto"/>
              <w:ind w:left="0"/>
              <w:jc w:val="center"/>
              <w:rPr>
                <w:b/>
                <w:bCs/>
                <w:szCs w:val="26"/>
              </w:rPr>
            </w:pPr>
            <w:r w:rsidRPr="00712986">
              <w:rPr>
                <w:b/>
                <w:bCs/>
                <w:szCs w:val="26"/>
              </w:rPr>
              <w:t>TT</w:t>
            </w:r>
          </w:p>
        </w:tc>
        <w:tc>
          <w:tcPr>
            <w:tcW w:w="3493" w:type="dxa"/>
          </w:tcPr>
          <w:p w:rsidR="00A94B77" w:rsidRPr="00712986" w:rsidRDefault="00A94B77" w:rsidP="00A94B77">
            <w:pPr>
              <w:pStyle w:val="ListParagraph"/>
              <w:spacing w:before="120" w:after="120" w:line="288" w:lineRule="auto"/>
              <w:ind w:left="0"/>
              <w:jc w:val="center"/>
              <w:rPr>
                <w:b/>
                <w:bCs/>
                <w:szCs w:val="26"/>
              </w:rPr>
            </w:pPr>
            <w:r w:rsidRPr="00712986">
              <w:rPr>
                <w:b/>
                <w:bCs/>
                <w:szCs w:val="26"/>
              </w:rPr>
              <w:t>Chất ô nhiễm</w:t>
            </w:r>
          </w:p>
        </w:tc>
        <w:tc>
          <w:tcPr>
            <w:tcW w:w="3021" w:type="dxa"/>
          </w:tcPr>
          <w:p w:rsidR="00A94B77" w:rsidRPr="00712986" w:rsidRDefault="00A94B77" w:rsidP="00A94B77">
            <w:pPr>
              <w:pStyle w:val="ListParagraph"/>
              <w:spacing w:before="120" w:after="120" w:line="288" w:lineRule="auto"/>
              <w:ind w:left="0"/>
              <w:jc w:val="center"/>
              <w:rPr>
                <w:b/>
                <w:bCs/>
                <w:szCs w:val="26"/>
              </w:rPr>
            </w:pPr>
            <w:r w:rsidRPr="00712986">
              <w:rPr>
                <w:b/>
                <w:bCs/>
                <w:szCs w:val="26"/>
              </w:rPr>
              <w:t>EF (kg/tấn nhiên liệu)</w:t>
            </w:r>
          </w:p>
        </w:tc>
      </w:tr>
      <w:tr w:rsidR="00712986" w:rsidRPr="00712986" w:rsidTr="00A94B77">
        <w:trPr>
          <w:jc w:val="center"/>
        </w:trPr>
        <w:tc>
          <w:tcPr>
            <w:tcW w:w="992" w:type="dxa"/>
          </w:tcPr>
          <w:p w:rsidR="00A94B77" w:rsidRPr="00712986" w:rsidRDefault="00A94B77" w:rsidP="00506EC7">
            <w:pPr>
              <w:pStyle w:val="ListParagraph"/>
              <w:spacing w:before="120" w:after="120" w:line="288" w:lineRule="auto"/>
              <w:ind w:left="0"/>
              <w:jc w:val="both"/>
              <w:rPr>
                <w:szCs w:val="26"/>
              </w:rPr>
            </w:pPr>
            <w:r w:rsidRPr="00712986">
              <w:rPr>
                <w:szCs w:val="26"/>
              </w:rPr>
              <w:t>1</w:t>
            </w:r>
          </w:p>
        </w:tc>
        <w:tc>
          <w:tcPr>
            <w:tcW w:w="3493" w:type="dxa"/>
          </w:tcPr>
          <w:p w:rsidR="00A94B77" w:rsidRPr="00712986" w:rsidRDefault="00A94B77" w:rsidP="00A94B77">
            <w:pPr>
              <w:pStyle w:val="ListParagraph"/>
              <w:spacing w:before="120" w:after="120" w:line="288" w:lineRule="auto"/>
              <w:ind w:left="0"/>
              <w:jc w:val="center"/>
              <w:rPr>
                <w:szCs w:val="26"/>
              </w:rPr>
            </w:pPr>
            <w:r w:rsidRPr="00712986">
              <w:rPr>
                <w:szCs w:val="26"/>
              </w:rPr>
              <w:t>PM</w:t>
            </w:r>
          </w:p>
        </w:tc>
        <w:tc>
          <w:tcPr>
            <w:tcW w:w="3021" w:type="dxa"/>
          </w:tcPr>
          <w:p w:rsidR="00A94B77" w:rsidRPr="00712986" w:rsidRDefault="00A94B77" w:rsidP="00A94B77">
            <w:pPr>
              <w:pStyle w:val="ListParagraph"/>
              <w:spacing w:before="120" w:after="120" w:line="288" w:lineRule="auto"/>
              <w:ind w:left="0"/>
              <w:jc w:val="center"/>
              <w:rPr>
                <w:szCs w:val="26"/>
              </w:rPr>
            </w:pPr>
            <w:r w:rsidRPr="00712986">
              <w:rPr>
                <w:szCs w:val="26"/>
              </w:rPr>
              <w:t>4,4</w:t>
            </w:r>
          </w:p>
        </w:tc>
      </w:tr>
      <w:tr w:rsidR="00712986" w:rsidRPr="00712986" w:rsidTr="00A94B77">
        <w:trPr>
          <w:jc w:val="center"/>
        </w:trPr>
        <w:tc>
          <w:tcPr>
            <w:tcW w:w="992" w:type="dxa"/>
          </w:tcPr>
          <w:p w:rsidR="00A94B77" w:rsidRPr="00712986" w:rsidRDefault="00A94B77" w:rsidP="00506EC7">
            <w:pPr>
              <w:pStyle w:val="ListParagraph"/>
              <w:spacing w:before="120" w:after="120" w:line="288" w:lineRule="auto"/>
              <w:ind w:left="0"/>
              <w:jc w:val="both"/>
              <w:rPr>
                <w:szCs w:val="26"/>
              </w:rPr>
            </w:pPr>
            <w:r w:rsidRPr="00712986">
              <w:rPr>
                <w:szCs w:val="26"/>
              </w:rPr>
              <w:t>2</w:t>
            </w:r>
          </w:p>
        </w:tc>
        <w:tc>
          <w:tcPr>
            <w:tcW w:w="3493" w:type="dxa"/>
          </w:tcPr>
          <w:p w:rsidR="00A94B77" w:rsidRPr="00712986" w:rsidRDefault="00A94B77" w:rsidP="00A94B77">
            <w:pPr>
              <w:pStyle w:val="ListParagraph"/>
              <w:spacing w:before="120" w:after="120" w:line="288" w:lineRule="auto"/>
              <w:ind w:left="0"/>
              <w:jc w:val="center"/>
              <w:rPr>
                <w:szCs w:val="26"/>
              </w:rPr>
            </w:pPr>
            <w:r w:rsidRPr="00712986">
              <w:rPr>
                <w:szCs w:val="26"/>
              </w:rPr>
              <w:t>PM10</w:t>
            </w:r>
          </w:p>
        </w:tc>
        <w:tc>
          <w:tcPr>
            <w:tcW w:w="3021" w:type="dxa"/>
          </w:tcPr>
          <w:p w:rsidR="00A94B77" w:rsidRPr="00712986" w:rsidRDefault="00A94B77" w:rsidP="00A94B77">
            <w:pPr>
              <w:pStyle w:val="ListParagraph"/>
              <w:spacing w:before="120" w:after="120" w:line="288" w:lineRule="auto"/>
              <w:ind w:left="0"/>
              <w:jc w:val="center"/>
              <w:rPr>
                <w:szCs w:val="26"/>
              </w:rPr>
            </w:pPr>
            <w:r w:rsidRPr="00712986">
              <w:rPr>
                <w:szCs w:val="26"/>
              </w:rPr>
              <w:t>3,916</w:t>
            </w:r>
          </w:p>
        </w:tc>
      </w:tr>
      <w:tr w:rsidR="00712986" w:rsidRPr="00712986" w:rsidTr="00A94B77">
        <w:trPr>
          <w:jc w:val="center"/>
        </w:trPr>
        <w:tc>
          <w:tcPr>
            <w:tcW w:w="992" w:type="dxa"/>
          </w:tcPr>
          <w:p w:rsidR="00A94B77" w:rsidRPr="00712986" w:rsidRDefault="00A94B77" w:rsidP="00506EC7">
            <w:pPr>
              <w:pStyle w:val="ListParagraph"/>
              <w:spacing w:before="120" w:after="120" w:line="288" w:lineRule="auto"/>
              <w:ind w:left="0"/>
              <w:jc w:val="both"/>
              <w:rPr>
                <w:szCs w:val="26"/>
              </w:rPr>
            </w:pPr>
            <w:r w:rsidRPr="00712986">
              <w:rPr>
                <w:szCs w:val="26"/>
              </w:rPr>
              <w:t>3</w:t>
            </w:r>
          </w:p>
        </w:tc>
        <w:tc>
          <w:tcPr>
            <w:tcW w:w="3493" w:type="dxa"/>
          </w:tcPr>
          <w:p w:rsidR="00A94B77" w:rsidRPr="00712986" w:rsidRDefault="00A94B77" w:rsidP="00A94B77">
            <w:pPr>
              <w:pStyle w:val="ListParagraph"/>
              <w:spacing w:before="120" w:after="120" w:line="288" w:lineRule="auto"/>
              <w:ind w:left="0"/>
              <w:jc w:val="center"/>
              <w:rPr>
                <w:szCs w:val="26"/>
              </w:rPr>
            </w:pPr>
            <w:r w:rsidRPr="00712986">
              <w:rPr>
                <w:szCs w:val="26"/>
              </w:rPr>
              <w:t>PM2,5</w:t>
            </w:r>
          </w:p>
        </w:tc>
        <w:tc>
          <w:tcPr>
            <w:tcW w:w="3021" w:type="dxa"/>
          </w:tcPr>
          <w:p w:rsidR="00A94B77" w:rsidRPr="00712986" w:rsidRDefault="00A94B77" w:rsidP="00A94B77">
            <w:pPr>
              <w:pStyle w:val="ListParagraph"/>
              <w:spacing w:before="120" w:after="120" w:line="288" w:lineRule="auto"/>
              <w:ind w:left="0"/>
              <w:jc w:val="center"/>
              <w:rPr>
                <w:szCs w:val="26"/>
              </w:rPr>
            </w:pPr>
            <w:r w:rsidRPr="00712986">
              <w:rPr>
                <w:szCs w:val="26"/>
              </w:rPr>
              <w:t>3,388</w:t>
            </w:r>
          </w:p>
        </w:tc>
      </w:tr>
      <w:tr w:rsidR="00712986" w:rsidRPr="00712986" w:rsidTr="00A94B77">
        <w:trPr>
          <w:jc w:val="center"/>
        </w:trPr>
        <w:tc>
          <w:tcPr>
            <w:tcW w:w="992" w:type="dxa"/>
          </w:tcPr>
          <w:p w:rsidR="00A94B77" w:rsidRPr="00712986" w:rsidRDefault="00A94B77" w:rsidP="00506EC7">
            <w:pPr>
              <w:pStyle w:val="ListParagraph"/>
              <w:spacing w:before="120" w:after="120" w:line="288" w:lineRule="auto"/>
              <w:ind w:left="0"/>
              <w:jc w:val="both"/>
              <w:rPr>
                <w:szCs w:val="26"/>
              </w:rPr>
            </w:pPr>
            <w:r w:rsidRPr="00712986">
              <w:rPr>
                <w:szCs w:val="26"/>
              </w:rPr>
              <w:t>4</w:t>
            </w:r>
          </w:p>
        </w:tc>
        <w:tc>
          <w:tcPr>
            <w:tcW w:w="3493" w:type="dxa"/>
          </w:tcPr>
          <w:p w:rsidR="00A94B77" w:rsidRPr="00712986" w:rsidRDefault="00A94B77" w:rsidP="00A94B77">
            <w:pPr>
              <w:pStyle w:val="ListParagraph"/>
              <w:spacing w:before="120" w:after="120" w:line="288" w:lineRule="auto"/>
              <w:ind w:left="0"/>
              <w:jc w:val="center"/>
              <w:rPr>
                <w:szCs w:val="26"/>
              </w:rPr>
            </w:pPr>
            <w:r w:rsidRPr="00712986">
              <w:rPr>
                <w:szCs w:val="26"/>
              </w:rPr>
              <w:t>SO2</w:t>
            </w:r>
          </w:p>
        </w:tc>
        <w:tc>
          <w:tcPr>
            <w:tcW w:w="3021" w:type="dxa"/>
          </w:tcPr>
          <w:p w:rsidR="00A94B77" w:rsidRPr="00712986" w:rsidRDefault="00A94B77" w:rsidP="00A94B77">
            <w:pPr>
              <w:pStyle w:val="ListParagraph"/>
              <w:spacing w:before="120" w:after="120" w:line="288" w:lineRule="auto"/>
              <w:ind w:left="0"/>
              <w:jc w:val="center"/>
              <w:rPr>
                <w:szCs w:val="26"/>
              </w:rPr>
            </w:pPr>
            <w:r w:rsidRPr="00712986">
              <w:rPr>
                <w:szCs w:val="26"/>
              </w:rPr>
              <w:t>0,015</w:t>
            </w:r>
          </w:p>
        </w:tc>
      </w:tr>
      <w:tr w:rsidR="00712986" w:rsidRPr="00712986" w:rsidTr="00A94B77">
        <w:trPr>
          <w:jc w:val="center"/>
        </w:trPr>
        <w:tc>
          <w:tcPr>
            <w:tcW w:w="992" w:type="dxa"/>
          </w:tcPr>
          <w:p w:rsidR="00A94B77" w:rsidRPr="00712986" w:rsidRDefault="00A94B77" w:rsidP="00506EC7">
            <w:pPr>
              <w:pStyle w:val="ListParagraph"/>
              <w:spacing w:before="120" w:after="120" w:line="288" w:lineRule="auto"/>
              <w:ind w:left="0"/>
              <w:jc w:val="both"/>
              <w:rPr>
                <w:szCs w:val="26"/>
              </w:rPr>
            </w:pPr>
            <w:r w:rsidRPr="00712986">
              <w:rPr>
                <w:szCs w:val="26"/>
              </w:rPr>
              <w:t>5</w:t>
            </w:r>
          </w:p>
        </w:tc>
        <w:tc>
          <w:tcPr>
            <w:tcW w:w="3493" w:type="dxa"/>
          </w:tcPr>
          <w:p w:rsidR="00A94B77" w:rsidRPr="00712986" w:rsidRDefault="00A94B77" w:rsidP="00A94B77">
            <w:pPr>
              <w:pStyle w:val="ListParagraph"/>
              <w:spacing w:before="120" w:after="120" w:line="288" w:lineRule="auto"/>
              <w:ind w:left="0"/>
              <w:jc w:val="center"/>
              <w:rPr>
                <w:szCs w:val="26"/>
              </w:rPr>
            </w:pPr>
            <w:r w:rsidRPr="00712986">
              <w:rPr>
                <w:szCs w:val="26"/>
              </w:rPr>
              <w:t>NOx</w:t>
            </w:r>
          </w:p>
        </w:tc>
        <w:tc>
          <w:tcPr>
            <w:tcW w:w="3021" w:type="dxa"/>
          </w:tcPr>
          <w:p w:rsidR="00A94B77" w:rsidRPr="00712986" w:rsidRDefault="00A94B77" w:rsidP="00A94B77">
            <w:pPr>
              <w:pStyle w:val="ListParagraph"/>
              <w:spacing w:before="120" w:after="120" w:line="288" w:lineRule="auto"/>
              <w:ind w:left="0"/>
              <w:jc w:val="center"/>
              <w:rPr>
                <w:szCs w:val="26"/>
              </w:rPr>
            </w:pPr>
            <w:r w:rsidRPr="00712986">
              <w:rPr>
                <w:szCs w:val="26"/>
              </w:rPr>
              <w:t>0,34</w:t>
            </w:r>
          </w:p>
        </w:tc>
      </w:tr>
    </w:tbl>
    <w:p w:rsidR="00A94B77" w:rsidRPr="00712986" w:rsidRDefault="00A94B77" w:rsidP="006D2B02">
      <w:pPr>
        <w:pStyle w:val="ListParagraph"/>
        <w:spacing w:before="120" w:after="120" w:line="288" w:lineRule="auto"/>
        <w:ind w:left="0" w:firstLine="567"/>
        <w:jc w:val="right"/>
        <w:rPr>
          <w:i/>
          <w:iCs/>
          <w:szCs w:val="26"/>
        </w:rPr>
      </w:pPr>
      <w:r w:rsidRPr="00712986">
        <w:rPr>
          <w:i/>
          <w:iCs/>
          <w:szCs w:val="26"/>
        </w:rPr>
        <w:t xml:space="preserve">(nguồn: Bảng </w:t>
      </w:r>
      <w:r w:rsidR="006D2B02" w:rsidRPr="00712986">
        <w:rPr>
          <w:i/>
          <w:iCs/>
          <w:szCs w:val="26"/>
        </w:rPr>
        <w:t>1.11 phụ lục của văn bản 1074/BTNMT-KSONMT ngày 21/2/2024)</w:t>
      </w:r>
    </w:p>
    <w:p w:rsidR="006D2B02" w:rsidRPr="00712986" w:rsidRDefault="006D2B02" w:rsidP="00506EC7">
      <w:pPr>
        <w:pStyle w:val="ListParagraph"/>
        <w:spacing w:before="120" w:after="120" w:line="288" w:lineRule="auto"/>
        <w:ind w:left="0" w:firstLine="567"/>
        <w:jc w:val="both"/>
        <w:rPr>
          <w:sz w:val="28"/>
          <w:szCs w:val="28"/>
        </w:rPr>
      </w:pPr>
      <w:r w:rsidRPr="00712986">
        <w:rPr>
          <w:sz w:val="28"/>
          <w:szCs w:val="28"/>
        </w:rPr>
        <w:t xml:space="preserve">Mức phát thải ô nhiễm </w:t>
      </w:r>
      <w:r w:rsidR="00B50B63" w:rsidRPr="00712986">
        <w:rPr>
          <w:sz w:val="28"/>
          <w:szCs w:val="28"/>
        </w:rPr>
        <w:t>của nồi hơi trong khí thải được tính theo công thức:</w:t>
      </w:r>
    </w:p>
    <w:p w:rsidR="00B50B63" w:rsidRPr="00712986" w:rsidRDefault="00B50B63" w:rsidP="00E12091">
      <w:pPr>
        <w:pStyle w:val="ListParagraph"/>
        <w:spacing w:before="120" w:after="120" w:line="288" w:lineRule="auto"/>
        <w:ind w:left="0" w:firstLine="567"/>
        <w:jc w:val="center"/>
        <w:rPr>
          <w:sz w:val="28"/>
          <w:szCs w:val="28"/>
        </w:rPr>
      </w:pPr>
      <w:r w:rsidRPr="00712986">
        <w:rPr>
          <w:sz w:val="28"/>
          <w:szCs w:val="28"/>
        </w:rPr>
        <w:t>Ei = (A x EFi/1000) x (100-ER)/100</w:t>
      </w:r>
    </w:p>
    <w:p w:rsidR="00B50B63" w:rsidRPr="00712986" w:rsidRDefault="00B50B63" w:rsidP="00506EC7">
      <w:pPr>
        <w:pStyle w:val="ListParagraph"/>
        <w:spacing w:before="120" w:after="120" w:line="288" w:lineRule="auto"/>
        <w:ind w:left="0" w:firstLine="567"/>
        <w:jc w:val="both"/>
        <w:rPr>
          <w:sz w:val="28"/>
          <w:szCs w:val="28"/>
        </w:rPr>
      </w:pPr>
      <w:r w:rsidRPr="00712986">
        <w:rPr>
          <w:sz w:val="28"/>
          <w:szCs w:val="28"/>
        </w:rPr>
        <w:t>Trong đó:</w:t>
      </w:r>
    </w:p>
    <w:p w:rsidR="00B50B63" w:rsidRPr="00712986" w:rsidRDefault="00B50B63" w:rsidP="00506EC7">
      <w:pPr>
        <w:pStyle w:val="ListParagraph"/>
        <w:spacing w:before="120" w:after="120" w:line="288" w:lineRule="auto"/>
        <w:ind w:left="0" w:firstLine="567"/>
        <w:jc w:val="both"/>
        <w:rPr>
          <w:sz w:val="28"/>
          <w:szCs w:val="28"/>
        </w:rPr>
      </w:pPr>
      <w:r w:rsidRPr="00712986">
        <w:rPr>
          <w:sz w:val="28"/>
          <w:szCs w:val="28"/>
        </w:rPr>
        <w:t>Ei: Mức phát thải của chất ô nhiễm I được phát thải từ nguồn thải (tấn/năm)</w:t>
      </w:r>
    </w:p>
    <w:p w:rsidR="00B50B63" w:rsidRPr="00712986" w:rsidRDefault="00B50B63" w:rsidP="00506EC7">
      <w:pPr>
        <w:pStyle w:val="ListParagraph"/>
        <w:spacing w:before="120" w:after="120" w:line="288" w:lineRule="auto"/>
        <w:ind w:left="0" w:firstLine="567"/>
        <w:jc w:val="both"/>
        <w:rPr>
          <w:sz w:val="28"/>
          <w:szCs w:val="28"/>
        </w:rPr>
      </w:pPr>
      <w:r w:rsidRPr="00712986">
        <w:rPr>
          <w:sz w:val="28"/>
          <w:szCs w:val="28"/>
        </w:rPr>
        <w:t>A: Dữ liệu hoạt động của nguồn thải (tấn nhiên liệu/năm)</w:t>
      </w:r>
    </w:p>
    <w:p w:rsidR="00B50B63" w:rsidRPr="00712986" w:rsidRDefault="00B50B63" w:rsidP="00506EC7">
      <w:pPr>
        <w:pStyle w:val="ListParagraph"/>
        <w:spacing w:before="120" w:after="120" w:line="288" w:lineRule="auto"/>
        <w:ind w:left="0" w:firstLine="567"/>
        <w:jc w:val="both"/>
        <w:rPr>
          <w:sz w:val="28"/>
          <w:szCs w:val="28"/>
        </w:rPr>
      </w:pPr>
      <w:r w:rsidRPr="00712986">
        <w:rPr>
          <w:sz w:val="28"/>
          <w:szCs w:val="28"/>
        </w:rPr>
        <w:t>EFi: Hệ số phát thải của chất ô nhiễm (i)</w:t>
      </w:r>
    </w:p>
    <w:p w:rsidR="00B50B63" w:rsidRPr="00712986" w:rsidRDefault="00B50B63" w:rsidP="00506EC7">
      <w:pPr>
        <w:pStyle w:val="ListParagraph"/>
        <w:spacing w:before="120" w:after="120" w:line="288" w:lineRule="auto"/>
        <w:ind w:left="0" w:firstLine="567"/>
        <w:jc w:val="both"/>
        <w:rPr>
          <w:sz w:val="28"/>
          <w:szCs w:val="28"/>
        </w:rPr>
      </w:pPr>
      <w:r w:rsidRPr="00712986">
        <w:rPr>
          <w:sz w:val="28"/>
          <w:szCs w:val="28"/>
        </w:rPr>
        <w:t>ER: Hiệu suất xử lý khí thải đối với chất ô nhiễm I %</w:t>
      </w:r>
    </w:p>
    <w:p w:rsidR="00355836" w:rsidRPr="00712986" w:rsidRDefault="006302C4" w:rsidP="006302C4">
      <w:pPr>
        <w:pStyle w:val="Caption"/>
        <w:jc w:val="center"/>
        <w:rPr>
          <w:b/>
          <w:bCs/>
          <w:i w:val="0"/>
          <w:iCs w:val="0"/>
          <w:color w:val="auto"/>
          <w:sz w:val="28"/>
          <w:szCs w:val="28"/>
        </w:rPr>
      </w:pPr>
      <w:bookmarkStart w:id="99" w:name="_Toc228936276"/>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IV</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9</w:t>
      </w:r>
      <w:r w:rsidR="00F978E2" w:rsidRPr="00712986">
        <w:rPr>
          <w:b/>
          <w:bCs/>
          <w:i w:val="0"/>
          <w:iCs w:val="0"/>
          <w:color w:val="auto"/>
          <w:sz w:val="28"/>
          <w:szCs w:val="28"/>
        </w:rPr>
        <w:fldChar w:fldCharType="end"/>
      </w:r>
      <w:r w:rsidRPr="00712986">
        <w:rPr>
          <w:b/>
          <w:bCs/>
          <w:i w:val="0"/>
          <w:iCs w:val="0"/>
          <w:color w:val="auto"/>
          <w:sz w:val="28"/>
          <w:szCs w:val="28"/>
        </w:rPr>
        <w:t>. Mức phát thải chất ô nhiễm của lò hơi trong 1 giờ</w:t>
      </w:r>
      <w:bookmarkEnd w:id="99"/>
    </w:p>
    <w:tbl>
      <w:tblPr>
        <w:tblW w:w="6941" w:type="dxa"/>
        <w:jc w:val="center"/>
        <w:tblLook w:val="04A0" w:firstRow="1" w:lastRow="0" w:firstColumn="1" w:lastColumn="0" w:noHBand="0" w:noVBand="1"/>
      </w:tblPr>
      <w:tblGrid>
        <w:gridCol w:w="1419"/>
        <w:gridCol w:w="1450"/>
        <w:gridCol w:w="2221"/>
        <w:gridCol w:w="1851"/>
      </w:tblGrid>
      <w:tr w:rsidR="00712986" w:rsidRPr="00712986" w:rsidTr="006302C4">
        <w:trPr>
          <w:trHeight w:val="663"/>
          <w:jc w:val="center"/>
        </w:trPr>
        <w:tc>
          <w:tcPr>
            <w:tcW w:w="1419" w:type="dxa"/>
            <w:tcBorders>
              <w:top w:val="single" w:sz="4" w:space="0" w:color="auto"/>
              <w:left w:val="single" w:sz="4" w:space="0" w:color="auto"/>
              <w:bottom w:val="nil"/>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b/>
                <w:bCs/>
                <w:szCs w:val="26"/>
              </w:rPr>
            </w:pPr>
            <w:r w:rsidRPr="00712986">
              <w:rPr>
                <w:rFonts w:eastAsia="Times New Roman" w:cs="Times New Roman"/>
                <w:b/>
                <w:bCs/>
                <w:szCs w:val="26"/>
              </w:rPr>
              <w:t>TT</w:t>
            </w:r>
          </w:p>
        </w:tc>
        <w:tc>
          <w:tcPr>
            <w:tcW w:w="1450" w:type="dxa"/>
            <w:tcBorders>
              <w:top w:val="single" w:sz="4" w:space="0" w:color="auto"/>
              <w:left w:val="nil"/>
              <w:bottom w:val="nil"/>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b/>
                <w:bCs/>
                <w:szCs w:val="26"/>
              </w:rPr>
            </w:pPr>
            <w:r w:rsidRPr="00712986">
              <w:rPr>
                <w:rFonts w:eastAsia="Times New Roman" w:cs="Times New Roman"/>
                <w:b/>
                <w:bCs/>
                <w:szCs w:val="26"/>
              </w:rPr>
              <w:t>Chất ô nhiễm</w:t>
            </w:r>
          </w:p>
        </w:tc>
        <w:tc>
          <w:tcPr>
            <w:tcW w:w="2221" w:type="dxa"/>
            <w:tcBorders>
              <w:top w:val="single" w:sz="4" w:space="0" w:color="auto"/>
              <w:left w:val="nil"/>
              <w:bottom w:val="nil"/>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b/>
                <w:bCs/>
                <w:szCs w:val="26"/>
              </w:rPr>
            </w:pPr>
            <w:r w:rsidRPr="00712986">
              <w:rPr>
                <w:rFonts w:eastAsia="Times New Roman" w:cs="Times New Roman"/>
                <w:b/>
                <w:bCs/>
                <w:szCs w:val="26"/>
              </w:rPr>
              <w:t>EF (kg/tấn nhiên liệu)</w:t>
            </w:r>
          </w:p>
        </w:tc>
        <w:tc>
          <w:tcPr>
            <w:tcW w:w="1851" w:type="dxa"/>
            <w:tcBorders>
              <w:top w:val="single" w:sz="4" w:space="0" w:color="auto"/>
              <w:left w:val="nil"/>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b/>
                <w:bCs/>
                <w:szCs w:val="26"/>
              </w:rPr>
            </w:pPr>
            <w:r w:rsidRPr="00712986">
              <w:rPr>
                <w:rFonts w:eastAsia="Times New Roman" w:cs="Times New Roman"/>
                <w:b/>
                <w:bCs/>
                <w:szCs w:val="26"/>
              </w:rPr>
              <w:t>Ei (kg/h)</w:t>
            </w:r>
          </w:p>
        </w:tc>
      </w:tr>
      <w:tr w:rsidR="00712986" w:rsidRPr="00712986" w:rsidTr="006302C4">
        <w:trPr>
          <w:trHeight w:val="270"/>
          <w:jc w:val="center"/>
        </w:trPr>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szCs w:val="26"/>
              </w:rPr>
            </w:pPr>
            <w:r w:rsidRPr="00712986">
              <w:rPr>
                <w:rFonts w:eastAsia="Times New Roman" w:cs="Times New Roman"/>
                <w:szCs w:val="26"/>
              </w:rPr>
              <w:t>1</w:t>
            </w:r>
          </w:p>
        </w:tc>
        <w:tc>
          <w:tcPr>
            <w:tcW w:w="1450" w:type="dxa"/>
            <w:tcBorders>
              <w:top w:val="single" w:sz="4" w:space="0" w:color="auto"/>
              <w:left w:val="nil"/>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szCs w:val="26"/>
              </w:rPr>
            </w:pPr>
            <w:r w:rsidRPr="00712986">
              <w:rPr>
                <w:rFonts w:eastAsia="Times New Roman" w:cs="Times New Roman"/>
                <w:szCs w:val="26"/>
              </w:rPr>
              <w:t>PM</w:t>
            </w:r>
          </w:p>
        </w:tc>
        <w:tc>
          <w:tcPr>
            <w:tcW w:w="2221" w:type="dxa"/>
            <w:tcBorders>
              <w:top w:val="single" w:sz="4" w:space="0" w:color="auto"/>
              <w:left w:val="nil"/>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szCs w:val="26"/>
              </w:rPr>
            </w:pPr>
            <w:r w:rsidRPr="00712986">
              <w:rPr>
                <w:rFonts w:eastAsia="Times New Roman" w:cs="Times New Roman"/>
                <w:szCs w:val="26"/>
              </w:rPr>
              <w:t>4,4</w:t>
            </w:r>
          </w:p>
        </w:tc>
        <w:tc>
          <w:tcPr>
            <w:tcW w:w="1851" w:type="dxa"/>
            <w:tcBorders>
              <w:top w:val="nil"/>
              <w:left w:val="nil"/>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szCs w:val="26"/>
              </w:rPr>
            </w:pPr>
            <w:r w:rsidRPr="00712986">
              <w:rPr>
                <w:rFonts w:eastAsia="Times New Roman" w:cs="Times New Roman"/>
                <w:szCs w:val="26"/>
              </w:rPr>
              <w:t>3,147</w:t>
            </w:r>
          </w:p>
        </w:tc>
      </w:tr>
      <w:tr w:rsidR="00712986" w:rsidRPr="00712986" w:rsidTr="006302C4">
        <w:trPr>
          <w:trHeight w:val="270"/>
          <w:jc w:val="center"/>
        </w:trPr>
        <w:tc>
          <w:tcPr>
            <w:tcW w:w="1419" w:type="dxa"/>
            <w:tcBorders>
              <w:top w:val="nil"/>
              <w:left w:val="single" w:sz="4" w:space="0" w:color="auto"/>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szCs w:val="26"/>
              </w:rPr>
            </w:pPr>
            <w:r w:rsidRPr="00712986">
              <w:rPr>
                <w:rFonts w:eastAsia="Times New Roman" w:cs="Times New Roman"/>
                <w:szCs w:val="26"/>
              </w:rPr>
              <w:t>2</w:t>
            </w:r>
          </w:p>
        </w:tc>
        <w:tc>
          <w:tcPr>
            <w:tcW w:w="1450" w:type="dxa"/>
            <w:tcBorders>
              <w:top w:val="nil"/>
              <w:left w:val="nil"/>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szCs w:val="26"/>
              </w:rPr>
            </w:pPr>
            <w:r w:rsidRPr="00712986">
              <w:rPr>
                <w:rFonts w:eastAsia="Times New Roman" w:cs="Times New Roman"/>
                <w:szCs w:val="26"/>
              </w:rPr>
              <w:t>PM10</w:t>
            </w:r>
          </w:p>
        </w:tc>
        <w:tc>
          <w:tcPr>
            <w:tcW w:w="2221" w:type="dxa"/>
            <w:tcBorders>
              <w:top w:val="nil"/>
              <w:left w:val="nil"/>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szCs w:val="26"/>
              </w:rPr>
            </w:pPr>
            <w:r w:rsidRPr="00712986">
              <w:rPr>
                <w:rFonts w:eastAsia="Times New Roman" w:cs="Times New Roman"/>
                <w:szCs w:val="26"/>
              </w:rPr>
              <w:t>3,916</w:t>
            </w:r>
          </w:p>
        </w:tc>
        <w:tc>
          <w:tcPr>
            <w:tcW w:w="1851" w:type="dxa"/>
            <w:tcBorders>
              <w:top w:val="nil"/>
              <w:left w:val="nil"/>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szCs w:val="26"/>
              </w:rPr>
            </w:pPr>
            <w:r w:rsidRPr="00712986">
              <w:rPr>
                <w:rFonts w:eastAsia="Times New Roman" w:cs="Times New Roman"/>
                <w:szCs w:val="26"/>
              </w:rPr>
              <w:t>2,823</w:t>
            </w:r>
          </w:p>
        </w:tc>
      </w:tr>
      <w:tr w:rsidR="00712986" w:rsidRPr="00712986" w:rsidTr="006302C4">
        <w:trPr>
          <w:trHeight w:val="270"/>
          <w:jc w:val="center"/>
        </w:trPr>
        <w:tc>
          <w:tcPr>
            <w:tcW w:w="1419" w:type="dxa"/>
            <w:tcBorders>
              <w:top w:val="nil"/>
              <w:left w:val="single" w:sz="4" w:space="0" w:color="auto"/>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szCs w:val="26"/>
              </w:rPr>
            </w:pPr>
            <w:r w:rsidRPr="00712986">
              <w:rPr>
                <w:rFonts w:eastAsia="Times New Roman" w:cs="Times New Roman"/>
                <w:szCs w:val="26"/>
              </w:rPr>
              <w:t>3</w:t>
            </w:r>
          </w:p>
        </w:tc>
        <w:tc>
          <w:tcPr>
            <w:tcW w:w="1450" w:type="dxa"/>
            <w:tcBorders>
              <w:top w:val="nil"/>
              <w:left w:val="nil"/>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szCs w:val="26"/>
              </w:rPr>
            </w:pPr>
            <w:r w:rsidRPr="00712986">
              <w:rPr>
                <w:rFonts w:eastAsia="Times New Roman" w:cs="Times New Roman"/>
                <w:szCs w:val="26"/>
              </w:rPr>
              <w:t>PM2,5</w:t>
            </w:r>
          </w:p>
        </w:tc>
        <w:tc>
          <w:tcPr>
            <w:tcW w:w="2221" w:type="dxa"/>
            <w:tcBorders>
              <w:top w:val="nil"/>
              <w:left w:val="nil"/>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szCs w:val="26"/>
              </w:rPr>
            </w:pPr>
            <w:r w:rsidRPr="00712986">
              <w:rPr>
                <w:rFonts w:eastAsia="Times New Roman" w:cs="Times New Roman"/>
                <w:szCs w:val="26"/>
              </w:rPr>
              <w:t>3,388</w:t>
            </w:r>
          </w:p>
        </w:tc>
        <w:tc>
          <w:tcPr>
            <w:tcW w:w="1851" w:type="dxa"/>
            <w:tcBorders>
              <w:top w:val="nil"/>
              <w:left w:val="nil"/>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szCs w:val="26"/>
              </w:rPr>
            </w:pPr>
            <w:r w:rsidRPr="00712986">
              <w:rPr>
                <w:rFonts w:eastAsia="Times New Roman" w:cs="Times New Roman"/>
                <w:szCs w:val="26"/>
              </w:rPr>
              <w:t>2,443</w:t>
            </w:r>
          </w:p>
        </w:tc>
      </w:tr>
      <w:tr w:rsidR="00712986" w:rsidRPr="00712986" w:rsidTr="006302C4">
        <w:trPr>
          <w:trHeight w:val="270"/>
          <w:jc w:val="center"/>
        </w:trPr>
        <w:tc>
          <w:tcPr>
            <w:tcW w:w="1419" w:type="dxa"/>
            <w:tcBorders>
              <w:top w:val="nil"/>
              <w:left w:val="single" w:sz="4" w:space="0" w:color="auto"/>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szCs w:val="26"/>
              </w:rPr>
            </w:pPr>
            <w:r w:rsidRPr="00712986">
              <w:rPr>
                <w:rFonts w:eastAsia="Times New Roman" w:cs="Times New Roman"/>
                <w:szCs w:val="26"/>
              </w:rPr>
              <w:t>4</w:t>
            </w:r>
          </w:p>
        </w:tc>
        <w:tc>
          <w:tcPr>
            <w:tcW w:w="1450" w:type="dxa"/>
            <w:tcBorders>
              <w:top w:val="nil"/>
              <w:left w:val="nil"/>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szCs w:val="26"/>
              </w:rPr>
            </w:pPr>
            <w:r w:rsidRPr="00712986">
              <w:rPr>
                <w:rFonts w:eastAsia="Times New Roman" w:cs="Times New Roman"/>
                <w:szCs w:val="26"/>
              </w:rPr>
              <w:t>SO2</w:t>
            </w:r>
          </w:p>
        </w:tc>
        <w:tc>
          <w:tcPr>
            <w:tcW w:w="2221" w:type="dxa"/>
            <w:tcBorders>
              <w:top w:val="nil"/>
              <w:left w:val="nil"/>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szCs w:val="26"/>
              </w:rPr>
            </w:pPr>
            <w:r w:rsidRPr="00712986">
              <w:rPr>
                <w:rFonts w:eastAsia="Times New Roman" w:cs="Times New Roman"/>
                <w:szCs w:val="26"/>
              </w:rPr>
              <w:t>0,015</w:t>
            </w:r>
          </w:p>
        </w:tc>
        <w:tc>
          <w:tcPr>
            <w:tcW w:w="1851" w:type="dxa"/>
            <w:tcBorders>
              <w:top w:val="nil"/>
              <w:left w:val="nil"/>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szCs w:val="26"/>
              </w:rPr>
            </w:pPr>
            <w:r w:rsidRPr="00712986">
              <w:rPr>
                <w:rFonts w:eastAsia="Times New Roman" w:cs="Times New Roman"/>
                <w:szCs w:val="26"/>
              </w:rPr>
              <w:t>0,011</w:t>
            </w:r>
          </w:p>
        </w:tc>
      </w:tr>
      <w:tr w:rsidR="00712986" w:rsidRPr="00712986" w:rsidTr="006302C4">
        <w:trPr>
          <w:trHeight w:val="270"/>
          <w:jc w:val="center"/>
        </w:trPr>
        <w:tc>
          <w:tcPr>
            <w:tcW w:w="1419" w:type="dxa"/>
            <w:tcBorders>
              <w:top w:val="nil"/>
              <w:left w:val="single" w:sz="4" w:space="0" w:color="auto"/>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szCs w:val="26"/>
              </w:rPr>
            </w:pPr>
            <w:r w:rsidRPr="00712986">
              <w:rPr>
                <w:rFonts w:eastAsia="Times New Roman" w:cs="Times New Roman"/>
                <w:szCs w:val="26"/>
              </w:rPr>
              <w:t>5</w:t>
            </w:r>
          </w:p>
        </w:tc>
        <w:tc>
          <w:tcPr>
            <w:tcW w:w="1450" w:type="dxa"/>
            <w:tcBorders>
              <w:top w:val="nil"/>
              <w:left w:val="nil"/>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szCs w:val="26"/>
              </w:rPr>
            </w:pPr>
            <w:r w:rsidRPr="00712986">
              <w:rPr>
                <w:rFonts w:eastAsia="Times New Roman" w:cs="Times New Roman"/>
                <w:szCs w:val="26"/>
              </w:rPr>
              <w:t>NOx</w:t>
            </w:r>
          </w:p>
        </w:tc>
        <w:tc>
          <w:tcPr>
            <w:tcW w:w="2221" w:type="dxa"/>
            <w:tcBorders>
              <w:top w:val="nil"/>
              <w:left w:val="nil"/>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szCs w:val="26"/>
              </w:rPr>
            </w:pPr>
            <w:r w:rsidRPr="00712986">
              <w:rPr>
                <w:rFonts w:eastAsia="Times New Roman" w:cs="Times New Roman"/>
                <w:szCs w:val="26"/>
              </w:rPr>
              <w:t>0,34</w:t>
            </w:r>
          </w:p>
        </w:tc>
        <w:tc>
          <w:tcPr>
            <w:tcW w:w="1851" w:type="dxa"/>
            <w:tcBorders>
              <w:top w:val="nil"/>
              <w:left w:val="nil"/>
              <w:bottom w:val="single" w:sz="4" w:space="0" w:color="auto"/>
              <w:right w:val="single" w:sz="4" w:space="0" w:color="auto"/>
            </w:tcBorders>
            <w:shd w:val="clear" w:color="auto" w:fill="auto"/>
            <w:vAlign w:val="center"/>
            <w:hideMark/>
          </w:tcPr>
          <w:p w:rsidR="006302C4" w:rsidRPr="00712986" w:rsidRDefault="006302C4" w:rsidP="006302C4">
            <w:pPr>
              <w:spacing w:after="0" w:line="240" w:lineRule="auto"/>
              <w:jc w:val="center"/>
              <w:rPr>
                <w:rFonts w:eastAsia="Times New Roman" w:cs="Times New Roman"/>
                <w:szCs w:val="26"/>
              </w:rPr>
            </w:pPr>
            <w:r w:rsidRPr="00712986">
              <w:rPr>
                <w:rFonts w:eastAsia="Times New Roman" w:cs="Times New Roman"/>
                <w:szCs w:val="26"/>
              </w:rPr>
              <w:t>0,245</w:t>
            </w:r>
          </w:p>
        </w:tc>
      </w:tr>
    </w:tbl>
    <w:p w:rsidR="006302C4" w:rsidRPr="00712986" w:rsidRDefault="0074597D" w:rsidP="002E7C72">
      <w:pPr>
        <w:spacing w:before="120" w:after="120" w:line="288" w:lineRule="auto"/>
        <w:ind w:firstLine="567"/>
        <w:jc w:val="both"/>
        <w:rPr>
          <w:sz w:val="28"/>
          <w:szCs w:val="28"/>
          <w:u w:val="single"/>
        </w:rPr>
      </w:pPr>
      <w:r w:rsidRPr="00712986">
        <w:rPr>
          <w:sz w:val="28"/>
          <w:szCs w:val="28"/>
          <w:u w:val="single"/>
        </w:rPr>
        <w:t>Xác định lưu lượng quạt hút:</w:t>
      </w:r>
    </w:p>
    <w:p w:rsidR="0074597D" w:rsidRPr="00712986" w:rsidRDefault="0074597D" w:rsidP="002E7C72">
      <w:pPr>
        <w:spacing w:before="120" w:after="120" w:line="288" w:lineRule="auto"/>
        <w:ind w:firstLine="567"/>
        <w:jc w:val="both"/>
        <w:rPr>
          <w:sz w:val="28"/>
          <w:szCs w:val="28"/>
        </w:rPr>
      </w:pPr>
      <w:r w:rsidRPr="00712986">
        <w:rPr>
          <w:sz w:val="28"/>
          <w:szCs w:val="28"/>
        </w:rPr>
        <w:lastRenderedPageBreak/>
        <w:t>Đối với lò hơi biomass, thực tế: định mức 01 kg nhiên liệu tạo khoảng 7-10Nm</w:t>
      </w:r>
      <w:r w:rsidRPr="00712986">
        <w:rPr>
          <w:sz w:val="28"/>
          <w:szCs w:val="28"/>
          <w:vertAlign w:val="superscript"/>
        </w:rPr>
        <w:t>3</w:t>
      </w:r>
      <w:r w:rsidRPr="00712986">
        <w:rPr>
          <w:sz w:val="28"/>
          <w:szCs w:val="28"/>
        </w:rPr>
        <w:t xml:space="preserve"> khí thải khô (lựa chọn 8,5Nm</w:t>
      </w:r>
      <w:r w:rsidRPr="00712986">
        <w:rPr>
          <w:sz w:val="28"/>
          <w:szCs w:val="28"/>
          <w:vertAlign w:val="superscript"/>
        </w:rPr>
        <w:t>3</w:t>
      </w:r>
      <w:r w:rsidRPr="00712986">
        <w:rPr>
          <w:sz w:val="28"/>
          <w:szCs w:val="28"/>
        </w:rPr>
        <w:t>). Sau khi nóng giãn nở ở 140-180</w:t>
      </w:r>
      <w:r w:rsidRPr="00712986">
        <w:rPr>
          <w:sz w:val="28"/>
          <w:szCs w:val="28"/>
          <w:vertAlign w:val="superscript"/>
        </w:rPr>
        <w:t>O</w:t>
      </w:r>
      <w:r w:rsidRPr="00712986">
        <w:rPr>
          <w:sz w:val="28"/>
          <w:szCs w:val="28"/>
        </w:rPr>
        <w:t>C tăng 1,4-1,6 lần.</w:t>
      </w:r>
    </w:p>
    <w:p w:rsidR="0074597D" w:rsidRPr="00712986" w:rsidRDefault="0074597D" w:rsidP="002E7C72">
      <w:pPr>
        <w:spacing w:before="120" w:after="120" w:line="288" w:lineRule="auto"/>
        <w:ind w:firstLine="567"/>
        <w:jc w:val="both"/>
        <w:rPr>
          <w:sz w:val="28"/>
          <w:szCs w:val="28"/>
        </w:rPr>
      </w:pPr>
      <w:r w:rsidRPr="00712986">
        <w:rPr>
          <w:sz w:val="28"/>
          <w:szCs w:val="28"/>
        </w:rPr>
        <w:t>Như vậy, lưu lượng khí thải chuẩn phát sinh khoảng: 721 kg/h x 8,5 Nm</w:t>
      </w:r>
      <w:r w:rsidRPr="00712986">
        <w:rPr>
          <w:sz w:val="28"/>
          <w:szCs w:val="28"/>
          <w:vertAlign w:val="superscript"/>
        </w:rPr>
        <w:t>3</w:t>
      </w:r>
      <w:r w:rsidRPr="00712986">
        <w:rPr>
          <w:sz w:val="28"/>
          <w:szCs w:val="28"/>
        </w:rPr>
        <w:t xml:space="preserve"> = 6.128 Nm</w:t>
      </w:r>
      <w:r w:rsidRPr="00712986">
        <w:rPr>
          <w:sz w:val="28"/>
          <w:szCs w:val="28"/>
          <w:vertAlign w:val="superscript"/>
        </w:rPr>
        <w:t>3</w:t>
      </w:r>
      <w:r w:rsidRPr="00712986">
        <w:rPr>
          <w:sz w:val="28"/>
          <w:szCs w:val="28"/>
        </w:rPr>
        <w:t>/h.</w:t>
      </w:r>
    </w:p>
    <w:p w:rsidR="0074597D" w:rsidRPr="00712986" w:rsidRDefault="0074597D" w:rsidP="002E7C72">
      <w:pPr>
        <w:spacing w:before="120" w:after="120" w:line="288" w:lineRule="auto"/>
        <w:ind w:firstLine="567"/>
        <w:jc w:val="both"/>
        <w:rPr>
          <w:sz w:val="28"/>
          <w:szCs w:val="28"/>
        </w:rPr>
      </w:pPr>
      <w:r w:rsidRPr="00712986">
        <w:rPr>
          <w:sz w:val="28"/>
          <w:szCs w:val="28"/>
        </w:rPr>
        <w:t xml:space="preserve">Quy đổi khí nóng thực tế khoảng: </w:t>
      </w:r>
      <w:r w:rsidR="009E5196" w:rsidRPr="00712986">
        <w:rPr>
          <w:sz w:val="28"/>
          <w:szCs w:val="28"/>
        </w:rPr>
        <w:t>6.128 x 1,6 = 9.805 m</w:t>
      </w:r>
      <w:r w:rsidR="009E5196" w:rsidRPr="00712986">
        <w:rPr>
          <w:sz w:val="28"/>
          <w:szCs w:val="28"/>
          <w:vertAlign w:val="superscript"/>
        </w:rPr>
        <w:t>3</w:t>
      </w:r>
      <w:r w:rsidR="009E5196" w:rsidRPr="00712986">
        <w:rPr>
          <w:sz w:val="28"/>
          <w:szCs w:val="28"/>
        </w:rPr>
        <w:t>/h.</w:t>
      </w:r>
    </w:p>
    <w:p w:rsidR="009E5196" w:rsidRPr="00712986" w:rsidRDefault="009E5196" w:rsidP="002E7C72">
      <w:pPr>
        <w:spacing w:before="120" w:after="120" w:line="288" w:lineRule="auto"/>
        <w:ind w:firstLine="567"/>
        <w:jc w:val="both"/>
        <w:rPr>
          <w:sz w:val="28"/>
          <w:szCs w:val="28"/>
        </w:rPr>
      </w:pPr>
      <w:r w:rsidRPr="00712986">
        <w:rPr>
          <w:sz w:val="28"/>
          <w:szCs w:val="28"/>
        </w:rPr>
        <w:t xml:space="preserve">Ngoài ra, do khí qua hệ thống xử lý khí thải (cyclon, tháp dập ướt, đường ống dài, cút nối, ống khói) do đó cần cộng dự phòng do </w:t>
      </w:r>
      <w:r w:rsidR="00EF51E9" w:rsidRPr="00712986">
        <w:rPr>
          <w:sz w:val="28"/>
          <w:szCs w:val="28"/>
        </w:rPr>
        <w:t>trở lực</w:t>
      </w:r>
      <w:r w:rsidRPr="00712986">
        <w:rPr>
          <w:sz w:val="28"/>
          <w:szCs w:val="28"/>
        </w:rPr>
        <w:t xml:space="preserve"> khoảng 15-25%</w:t>
      </w:r>
    </w:p>
    <w:p w:rsidR="00355836" w:rsidRPr="00712986" w:rsidRDefault="009E5196" w:rsidP="002E7C72">
      <w:pPr>
        <w:spacing w:before="120" w:after="120" w:line="288" w:lineRule="auto"/>
        <w:ind w:firstLine="567"/>
        <w:jc w:val="both"/>
        <w:rPr>
          <w:sz w:val="28"/>
          <w:szCs w:val="28"/>
        </w:rPr>
      </w:pPr>
      <w:r w:rsidRPr="00712986">
        <w:rPr>
          <w:sz w:val="28"/>
          <w:szCs w:val="28"/>
        </w:rPr>
        <w:t>Như vậy, lưu lượng quạt hút cần chọn khoảng: 9.805 x 125% = 12.256 m</w:t>
      </w:r>
      <w:r w:rsidRPr="00712986">
        <w:rPr>
          <w:sz w:val="28"/>
          <w:szCs w:val="28"/>
          <w:vertAlign w:val="superscript"/>
        </w:rPr>
        <w:t>3</w:t>
      </w:r>
      <w:r w:rsidRPr="00712986">
        <w:rPr>
          <w:sz w:val="28"/>
          <w:szCs w:val="28"/>
        </w:rPr>
        <w:t>/h.</w:t>
      </w:r>
    </w:p>
    <w:p w:rsidR="00EF51E9" w:rsidRPr="00712986" w:rsidRDefault="00EF51E9" w:rsidP="002E7C72">
      <w:pPr>
        <w:spacing w:before="120" w:after="120" w:line="288" w:lineRule="auto"/>
        <w:ind w:firstLine="567"/>
        <w:jc w:val="both"/>
        <w:rPr>
          <w:sz w:val="28"/>
          <w:szCs w:val="28"/>
        </w:rPr>
      </w:pPr>
      <w:r w:rsidRPr="00712986">
        <w:rPr>
          <w:sz w:val="28"/>
          <w:szCs w:val="28"/>
        </w:rPr>
        <w:t>Dự án lựa chọn quạt hút ly câm có lưu lượng 15.000m</w:t>
      </w:r>
      <w:r w:rsidRPr="00712986">
        <w:rPr>
          <w:sz w:val="28"/>
          <w:szCs w:val="28"/>
          <w:vertAlign w:val="superscript"/>
        </w:rPr>
        <w:t>3</w:t>
      </w:r>
      <w:r w:rsidRPr="00712986">
        <w:rPr>
          <w:sz w:val="28"/>
          <w:szCs w:val="28"/>
        </w:rPr>
        <w:t>/h với áp suất 4.000Pa, 22Kw.</w:t>
      </w:r>
    </w:p>
    <w:p w:rsidR="00EF51E9" w:rsidRPr="00712986" w:rsidRDefault="00EF51E9" w:rsidP="002E7C72">
      <w:pPr>
        <w:spacing w:before="120" w:after="120" w:line="288" w:lineRule="auto"/>
        <w:ind w:firstLine="567"/>
        <w:jc w:val="both"/>
        <w:rPr>
          <w:sz w:val="28"/>
          <w:szCs w:val="28"/>
        </w:rPr>
      </w:pPr>
      <w:r w:rsidRPr="00712986">
        <w:rPr>
          <w:sz w:val="28"/>
          <w:szCs w:val="28"/>
        </w:rPr>
        <w:t>Như vậy, nồng độ các chất ô nhiễm phát sinh nếu không qua hệ thống xử lý được thể hiện như sau:</w:t>
      </w:r>
    </w:p>
    <w:p w:rsidR="00EF51E9" w:rsidRPr="00712986" w:rsidRDefault="00EF51E9" w:rsidP="00EF51E9">
      <w:pPr>
        <w:pStyle w:val="Caption"/>
        <w:jc w:val="center"/>
        <w:rPr>
          <w:b/>
          <w:bCs/>
          <w:i w:val="0"/>
          <w:iCs w:val="0"/>
          <w:color w:val="auto"/>
          <w:sz w:val="28"/>
          <w:szCs w:val="28"/>
        </w:rPr>
      </w:pPr>
      <w:bookmarkStart w:id="100" w:name="_Toc228936277"/>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IV</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10</w:t>
      </w:r>
      <w:r w:rsidR="00F978E2" w:rsidRPr="00712986">
        <w:rPr>
          <w:b/>
          <w:bCs/>
          <w:i w:val="0"/>
          <w:iCs w:val="0"/>
          <w:color w:val="auto"/>
          <w:sz w:val="28"/>
          <w:szCs w:val="28"/>
        </w:rPr>
        <w:fldChar w:fldCharType="end"/>
      </w:r>
      <w:r w:rsidRPr="00712986">
        <w:rPr>
          <w:b/>
          <w:bCs/>
          <w:i w:val="0"/>
          <w:iCs w:val="0"/>
          <w:color w:val="auto"/>
          <w:sz w:val="28"/>
          <w:szCs w:val="28"/>
        </w:rPr>
        <w:t>. Nồng độ các chất ô nhiễm phát sinh không qua hệ thống xử lý khí thải</w:t>
      </w:r>
      <w:bookmarkEnd w:id="100"/>
    </w:p>
    <w:tbl>
      <w:tblPr>
        <w:tblW w:w="5000" w:type="pct"/>
        <w:jc w:val="center"/>
        <w:tblLook w:val="04A0" w:firstRow="1" w:lastRow="0" w:firstColumn="1" w:lastColumn="0" w:noHBand="0" w:noVBand="1"/>
      </w:tblPr>
      <w:tblGrid>
        <w:gridCol w:w="921"/>
        <w:gridCol w:w="2197"/>
        <w:gridCol w:w="2883"/>
        <w:gridCol w:w="3286"/>
      </w:tblGrid>
      <w:tr w:rsidR="00712986" w:rsidRPr="00712986" w:rsidTr="002E3FA1">
        <w:trPr>
          <w:trHeight w:val="555"/>
          <w:tblHeader/>
          <w:jc w:val="center"/>
        </w:trPr>
        <w:tc>
          <w:tcPr>
            <w:tcW w:w="496" w:type="pct"/>
            <w:tcBorders>
              <w:top w:val="single" w:sz="4" w:space="0" w:color="auto"/>
              <w:left w:val="single" w:sz="4" w:space="0" w:color="auto"/>
              <w:bottom w:val="nil"/>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b/>
                <w:bCs/>
                <w:szCs w:val="26"/>
              </w:rPr>
            </w:pPr>
            <w:r w:rsidRPr="00712986">
              <w:rPr>
                <w:rFonts w:eastAsia="Times New Roman" w:cs="Times New Roman"/>
                <w:b/>
                <w:bCs/>
                <w:szCs w:val="26"/>
              </w:rPr>
              <w:t>TT</w:t>
            </w:r>
          </w:p>
        </w:tc>
        <w:tc>
          <w:tcPr>
            <w:tcW w:w="1183" w:type="pct"/>
            <w:tcBorders>
              <w:top w:val="single" w:sz="4" w:space="0" w:color="auto"/>
              <w:left w:val="nil"/>
              <w:bottom w:val="nil"/>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b/>
                <w:bCs/>
                <w:szCs w:val="26"/>
              </w:rPr>
            </w:pPr>
            <w:r w:rsidRPr="00712986">
              <w:rPr>
                <w:rFonts w:eastAsia="Times New Roman" w:cs="Times New Roman"/>
                <w:b/>
                <w:bCs/>
                <w:szCs w:val="26"/>
              </w:rPr>
              <w:t>Chất ô nhiễm</w:t>
            </w:r>
          </w:p>
        </w:tc>
        <w:tc>
          <w:tcPr>
            <w:tcW w:w="1552" w:type="pct"/>
            <w:tcBorders>
              <w:top w:val="single" w:sz="4" w:space="0" w:color="auto"/>
              <w:left w:val="nil"/>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b/>
                <w:bCs/>
                <w:szCs w:val="26"/>
              </w:rPr>
            </w:pPr>
            <w:r w:rsidRPr="00712986">
              <w:rPr>
                <w:rFonts w:eastAsia="Times New Roman" w:cs="Times New Roman"/>
                <w:b/>
                <w:bCs/>
                <w:szCs w:val="26"/>
              </w:rPr>
              <w:t>Nồng độ (mg/Nm</w:t>
            </w:r>
            <w:r w:rsidRPr="00712986">
              <w:rPr>
                <w:rFonts w:eastAsia="Times New Roman" w:cs="Times New Roman"/>
                <w:b/>
                <w:bCs/>
                <w:szCs w:val="26"/>
                <w:vertAlign w:val="superscript"/>
              </w:rPr>
              <w:t>3</w:t>
            </w:r>
            <w:r w:rsidRPr="00712986">
              <w:rPr>
                <w:rFonts w:eastAsia="Times New Roman" w:cs="Times New Roman"/>
                <w:b/>
                <w:bCs/>
                <w:szCs w:val="26"/>
              </w:rPr>
              <w:t>)</w:t>
            </w:r>
          </w:p>
        </w:tc>
        <w:tc>
          <w:tcPr>
            <w:tcW w:w="1769" w:type="pct"/>
            <w:tcBorders>
              <w:top w:val="single" w:sz="4" w:space="0" w:color="auto"/>
              <w:left w:val="nil"/>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b/>
                <w:bCs/>
                <w:szCs w:val="26"/>
              </w:rPr>
            </w:pPr>
            <w:r w:rsidRPr="00712986">
              <w:rPr>
                <w:rFonts w:eastAsia="Times New Roman" w:cs="Times New Roman"/>
                <w:b/>
                <w:bCs/>
                <w:szCs w:val="26"/>
              </w:rPr>
              <w:t>QCVN 19:2024/ BTNMT (Cột C)</w:t>
            </w:r>
          </w:p>
        </w:tc>
      </w:tr>
      <w:tr w:rsidR="00712986" w:rsidRPr="00712986" w:rsidTr="002E3FA1">
        <w:trPr>
          <w:trHeight w:val="291"/>
          <w:jc w:val="center"/>
        </w:trPr>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szCs w:val="26"/>
              </w:rPr>
            </w:pPr>
            <w:r w:rsidRPr="00712986">
              <w:rPr>
                <w:rFonts w:eastAsia="Times New Roman" w:cs="Times New Roman"/>
                <w:szCs w:val="26"/>
              </w:rPr>
              <w:t>1</w:t>
            </w:r>
          </w:p>
        </w:tc>
        <w:tc>
          <w:tcPr>
            <w:tcW w:w="1183" w:type="pct"/>
            <w:tcBorders>
              <w:top w:val="single" w:sz="4" w:space="0" w:color="auto"/>
              <w:left w:val="nil"/>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szCs w:val="26"/>
              </w:rPr>
            </w:pPr>
            <w:r w:rsidRPr="00712986">
              <w:rPr>
                <w:rFonts w:eastAsia="Times New Roman" w:cs="Times New Roman"/>
                <w:szCs w:val="26"/>
              </w:rPr>
              <w:t>PM</w:t>
            </w:r>
          </w:p>
        </w:tc>
        <w:tc>
          <w:tcPr>
            <w:tcW w:w="1552" w:type="pct"/>
            <w:tcBorders>
              <w:top w:val="nil"/>
              <w:left w:val="nil"/>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szCs w:val="26"/>
              </w:rPr>
            </w:pPr>
            <w:r w:rsidRPr="00712986">
              <w:rPr>
                <w:rFonts w:eastAsia="Times New Roman" w:cs="Times New Roman"/>
                <w:szCs w:val="26"/>
              </w:rPr>
              <w:t>209,801</w:t>
            </w:r>
          </w:p>
        </w:tc>
        <w:tc>
          <w:tcPr>
            <w:tcW w:w="1769" w:type="pct"/>
            <w:tcBorders>
              <w:top w:val="nil"/>
              <w:left w:val="nil"/>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szCs w:val="26"/>
              </w:rPr>
            </w:pPr>
            <w:r w:rsidRPr="00712986">
              <w:rPr>
                <w:rFonts w:eastAsia="Times New Roman" w:cs="Times New Roman"/>
                <w:szCs w:val="26"/>
              </w:rPr>
              <w:t>60</w:t>
            </w:r>
          </w:p>
        </w:tc>
      </w:tr>
      <w:tr w:rsidR="00712986" w:rsidRPr="00712986" w:rsidTr="002E3FA1">
        <w:trPr>
          <w:trHeight w:val="291"/>
          <w:jc w:val="center"/>
        </w:trPr>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szCs w:val="26"/>
              </w:rPr>
            </w:pPr>
            <w:r w:rsidRPr="00712986">
              <w:rPr>
                <w:rFonts w:eastAsia="Times New Roman" w:cs="Times New Roman"/>
                <w:szCs w:val="26"/>
              </w:rPr>
              <w:t>2</w:t>
            </w:r>
          </w:p>
        </w:tc>
        <w:tc>
          <w:tcPr>
            <w:tcW w:w="118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szCs w:val="26"/>
              </w:rPr>
            </w:pPr>
            <w:r w:rsidRPr="00712986">
              <w:rPr>
                <w:rFonts w:eastAsia="Times New Roman" w:cs="Times New Roman"/>
                <w:szCs w:val="26"/>
              </w:rPr>
              <w:t>PM</w:t>
            </w:r>
            <w:r w:rsidRPr="00712986">
              <w:rPr>
                <w:rFonts w:eastAsia="Times New Roman" w:cs="Times New Roman"/>
                <w:szCs w:val="26"/>
                <w:vertAlign w:val="subscript"/>
              </w:rPr>
              <w:t>10</w:t>
            </w:r>
          </w:p>
        </w:tc>
        <w:tc>
          <w:tcPr>
            <w:tcW w:w="1552" w:type="pct"/>
            <w:tcBorders>
              <w:top w:val="nil"/>
              <w:left w:val="single" w:sz="4" w:space="0" w:color="auto"/>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szCs w:val="26"/>
              </w:rPr>
            </w:pPr>
            <w:r w:rsidRPr="00712986">
              <w:rPr>
                <w:rFonts w:eastAsia="Times New Roman" w:cs="Times New Roman"/>
                <w:szCs w:val="26"/>
              </w:rPr>
              <w:t>188,229</w:t>
            </w:r>
          </w:p>
        </w:tc>
        <w:tc>
          <w:tcPr>
            <w:tcW w:w="1769" w:type="pct"/>
            <w:tcBorders>
              <w:top w:val="nil"/>
              <w:left w:val="nil"/>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szCs w:val="26"/>
              </w:rPr>
            </w:pPr>
            <w:r w:rsidRPr="00712986">
              <w:rPr>
                <w:rFonts w:eastAsia="Times New Roman" w:cs="Times New Roman"/>
                <w:szCs w:val="26"/>
              </w:rPr>
              <w:t>-</w:t>
            </w:r>
          </w:p>
        </w:tc>
      </w:tr>
      <w:tr w:rsidR="00712986" w:rsidRPr="00712986" w:rsidTr="002E3FA1">
        <w:trPr>
          <w:trHeight w:val="291"/>
          <w:jc w:val="center"/>
        </w:trPr>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szCs w:val="26"/>
              </w:rPr>
            </w:pPr>
            <w:r w:rsidRPr="00712986">
              <w:rPr>
                <w:rFonts w:eastAsia="Times New Roman" w:cs="Times New Roman"/>
                <w:szCs w:val="26"/>
              </w:rPr>
              <w:t>3</w:t>
            </w:r>
          </w:p>
        </w:tc>
        <w:tc>
          <w:tcPr>
            <w:tcW w:w="1183" w:type="pct"/>
            <w:tcBorders>
              <w:top w:val="single" w:sz="4" w:space="0" w:color="auto"/>
              <w:left w:val="nil"/>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szCs w:val="26"/>
              </w:rPr>
            </w:pPr>
            <w:r w:rsidRPr="00712986">
              <w:rPr>
                <w:rFonts w:eastAsia="Times New Roman" w:cs="Times New Roman"/>
                <w:szCs w:val="26"/>
              </w:rPr>
              <w:t>PM</w:t>
            </w:r>
            <w:r w:rsidRPr="00712986">
              <w:rPr>
                <w:rFonts w:eastAsia="Times New Roman" w:cs="Times New Roman"/>
                <w:szCs w:val="26"/>
                <w:vertAlign w:val="subscript"/>
              </w:rPr>
              <w:t>2,5</w:t>
            </w:r>
          </w:p>
        </w:tc>
        <w:tc>
          <w:tcPr>
            <w:tcW w:w="1552" w:type="pct"/>
            <w:tcBorders>
              <w:top w:val="nil"/>
              <w:left w:val="nil"/>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szCs w:val="26"/>
              </w:rPr>
            </w:pPr>
            <w:r w:rsidRPr="00712986">
              <w:rPr>
                <w:rFonts w:eastAsia="Times New Roman" w:cs="Times New Roman"/>
                <w:szCs w:val="26"/>
              </w:rPr>
              <w:t>162,850</w:t>
            </w:r>
          </w:p>
        </w:tc>
        <w:tc>
          <w:tcPr>
            <w:tcW w:w="1769" w:type="pct"/>
            <w:tcBorders>
              <w:top w:val="nil"/>
              <w:left w:val="nil"/>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szCs w:val="26"/>
              </w:rPr>
            </w:pPr>
            <w:r w:rsidRPr="00712986">
              <w:rPr>
                <w:rFonts w:eastAsia="Times New Roman" w:cs="Times New Roman"/>
                <w:szCs w:val="26"/>
              </w:rPr>
              <w:t>-</w:t>
            </w:r>
          </w:p>
        </w:tc>
      </w:tr>
      <w:tr w:rsidR="00712986" w:rsidRPr="00712986" w:rsidTr="002E3FA1">
        <w:trPr>
          <w:trHeight w:val="291"/>
          <w:jc w:val="center"/>
        </w:trPr>
        <w:tc>
          <w:tcPr>
            <w:tcW w:w="496" w:type="pct"/>
            <w:tcBorders>
              <w:top w:val="nil"/>
              <w:left w:val="single" w:sz="4" w:space="0" w:color="auto"/>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szCs w:val="26"/>
              </w:rPr>
            </w:pPr>
            <w:r w:rsidRPr="00712986">
              <w:rPr>
                <w:rFonts w:eastAsia="Times New Roman" w:cs="Times New Roman"/>
                <w:szCs w:val="26"/>
              </w:rPr>
              <w:t>4</w:t>
            </w:r>
          </w:p>
        </w:tc>
        <w:tc>
          <w:tcPr>
            <w:tcW w:w="1183" w:type="pct"/>
            <w:tcBorders>
              <w:top w:val="nil"/>
              <w:left w:val="nil"/>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szCs w:val="26"/>
              </w:rPr>
            </w:pPr>
            <w:r w:rsidRPr="00712986">
              <w:rPr>
                <w:rFonts w:eastAsia="Times New Roman" w:cs="Times New Roman"/>
                <w:szCs w:val="26"/>
              </w:rPr>
              <w:t>SO</w:t>
            </w:r>
            <w:r w:rsidRPr="00712986">
              <w:rPr>
                <w:rFonts w:eastAsia="Times New Roman" w:cs="Times New Roman"/>
                <w:szCs w:val="26"/>
                <w:vertAlign w:val="subscript"/>
              </w:rPr>
              <w:t>2</w:t>
            </w:r>
          </w:p>
        </w:tc>
        <w:tc>
          <w:tcPr>
            <w:tcW w:w="1552" w:type="pct"/>
            <w:tcBorders>
              <w:top w:val="nil"/>
              <w:left w:val="nil"/>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szCs w:val="26"/>
              </w:rPr>
            </w:pPr>
            <w:r w:rsidRPr="00712986">
              <w:rPr>
                <w:rFonts w:eastAsia="Times New Roman" w:cs="Times New Roman"/>
                <w:szCs w:val="26"/>
              </w:rPr>
              <w:t>0,721</w:t>
            </w:r>
          </w:p>
        </w:tc>
        <w:tc>
          <w:tcPr>
            <w:tcW w:w="1769" w:type="pct"/>
            <w:tcBorders>
              <w:top w:val="nil"/>
              <w:left w:val="nil"/>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szCs w:val="26"/>
              </w:rPr>
            </w:pPr>
            <w:r w:rsidRPr="00712986">
              <w:rPr>
                <w:rFonts w:eastAsia="Times New Roman" w:cs="Times New Roman"/>
                <w:szCs w:val="26"/>
              </w:rPr>
              <w:t>250</w:t>
            </w:r>
          </w:p>
        </w:tc>
      </w:tr>
      <w:tr w:rsidR="00712986" w:rsidRPr="00712986" w:rsidTr="002E3FA1">
        <w:trPr>
          <w:trHeight w:val="291"/>
          <w:jc w:val="center"/>
        </w:trPr>
        <w:tc>
          <w:tcPr>
            <w:tcW w:w="496" w:type="pct"/>
            <w:tcBorders>
              <w:top w:val="nil"/>
              <w:left w:val="single" w:sz="4" w:space="0" w:color="auto"/>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szCs w:val="26"/>
              </w:rPr>
            </w:pPr>
            <w:r w:rsidRPr="00712986">
              <w:rPr>
                <w:rFonts w:eastAsia="Times New Roman" w:cs="Times New Roman"/>
                <w:szCs w:val="26"/>
              </w:rPr>
              <w:t>5</w:t>
            </w:r>
          </w:p>
        </w:tc>
        <w:tc>
          <w:tcPr>
            <w:tcW w:w="1183" w:type="pct"/>
            <w:tcBorders>
              <w:top w:val="nil"/>
              <w:left w:val="nil"/>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szCs w:val="26"/>
              </w:rPr>
            </w:pPr>
            <w:r w:rsidRPr="00712986">
              <w:rPr>
                <w:rFonts w:eastAsia="Times New Roman" w:cs="Times New Roman"/>
                <w:szCs w:val="26"/>
              </w:rPr>
              <w:t>NOx</w:t>
            </w:r>
          </w:p>
        </w:tc>
        <w:tc>
          <w:tcPr>
            <w:tcW w:w="1552" w:type="pct"/>
            <w:tcBorders>
              <w:top w:val="nil"/>
              <w:left w:val="nil"/>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szCs w:val="26"/>
              </w:rPr>
            </w:pPr>
            <w:r w:rsidRPr="00712986">
              <w:rPr>
                <w:rFonts w:eastAsia="Times New Roman" w:cs="Times New Roman"/>
                <w:szCs w:val="26"/>
              </w:rPr>
              <w:t>16,343</w:t>
            </w:r>
          </w:p>
        </w:tc>
        <w:tc>
          <w:tcPr>
            <w:tcW w:w="1769" w:type="pct"/>
            <w:tcBorders>
              <w:top w:val="nil"/>
              <w:left w:val="nil"/>
              <w:bottom w:val="single" w:sz="4" w:space="0" w:color="auto"/>
              <w:right w:val="single" w:sz="4" w:space="0" w:color="auto"/>
            </w:tcBorders>
            <w:shd w:val="clear" w:color="auto" w:fill="auto"/>
            <w:vAlign w:val="center"/>
            <w:hideMark/>
          </w:tcPr>
          <w:p w:rsidR="00F35B51" w:rsidRPr="00712986" w:rsidRDefault="00F35B51" w:rsidP="00F35B51">
            <w:pPr>
              <w:spacing w:after="0" w:line="240" w:lineRule="auto"/>
              <w:jc w:val="center"/>
              <w:rPr>
                <w:rFonts w:eastAsia="Times New Roman" w:cs="Times New Roman"/>
                <w:szCs w:val="26"/>
              </w:rPr>
            </w:pPr>
            <w:r w:rsidRPr="00712986">
              <w:rPr>
                <w:rFonts w:eastAsia="Times New Roman" w:cs="Times New Roman"/>
                <w:szCs w:val="26"/>
              </w:rPr>
              <w:t>300</w:t>
            </w:r>
          </w:p>
        </w:tc>
      </w:tr>
    </w:tbl>
    <w:p w:rsidR="00EF51E9" w:rsidRPr="00712986" w:rsidRDefault="00C04B3B" w:rsidP="009D425A">
      <w:pPr>
        <w:spacing w:before="120" w:after="120" w:line="288" w:lineRule="auto"/>
        <w:ind w:firstLine="567"/>
        <w:jc w:val="both"/>
        <w:rPr>
          <w:sz w:val="28"/>
          <w:szCs w:val="28"/>
        </w:rPr>
      </w:pPr>
      <w:r w:rsidRPr="00712986">
        <w:rPr>
          <w:sz w:val="28"/>
          <w:szCs w:val="28"/>
        </w:rPr>
        <w:t xml:space="preserve">Nhận xét: Từ kết quả tính toán tại bảng IV.10 cho thấy, </w:t>
      </w:r>
      <w:r w:rsidR="00970D75" w:rsidRPr="00712986">
        <w:rPr>
          <w:sz w:val="28"/>
          <w:szCs w:val="28"/>
        </w:rPr>
        <w:t>khí thải lò hơi từ nhiên liệu biomass (củi) nếu không được xử lý sẽ vượt quy chuẩn khí thải QCVN 19:2024/ BTNMT cột C về thông số bụi. Do đó, Dự án cần có biện pháp xử lý khí thải phát sinh đảm bảo đạt quy chuẩn trước khi xả ra ngoài môi trường.</w:t>
      </w:r>
    </w:p>
    <w:p w:rsidR="00970D75" w:rsidRPr="00712986" w:rsidRDefault="0013324A" w:rsidP="00623770">
      <w:pPr>
        <w:pStyle w:val="ListParagraph"/>
        <w:numPr>
          <w:ilvl w:val="0"/>
          <w:numId w:val="46"/>
        </w:numPr>
        <w:tabs>
          <w:tab w:val="left" w:pos="993"/>
        </w:tabs>
        <w:spacing w:before="120" w:after="120" w:line="288" w:lineRule="auto"/>
        <w:ind w:left="0" w:firstLine="567"/>
        <w:jc w:val="both"/>
        <w:rPr>
          <w:b/>
          <w:bCs/>
          <w:i/>
          <w:iCs/>
          <w:sz w:val="28"/>
          <w:szCs w:val="28"/>
        </w:rPr>
      </w:pPr>
      <w:r w:rsidRPr="00712986">
        <w:rPr>
          <w:b/>
          <w:bCs/>
          <w:i/>
          <w:iCs/>
          <w:sz w:val="28"/>
          <w:szCs w:val="28"/>
        </w:rPr>
        <w:t>Bụi, khí thải từ hoạt động của các phương tiện giao thông, vận tải</w:t>
      </w:r>
    </w:p>
    <w:p w:rsidR="0013324A" w:rsidRPr="00712986" w:rsidRDefault="0013324A" w:rsidP="009D425A">
      <w:pPr>
        <w:spacing w:before="120" w:after="120" w:line="288" w:lineRule="auto"/>
        <w:ind w:firstLine="567"/>
        <w:jc w:val="both"/>
        <w:rPr>
          <w:sz w:val="28"/>
          <w:szCs w:val="28"/>
        </w:rPr>
      </w:pPr>
      <w:r w:rsidRPr="00712986">
        <w:rPr>
          <w:sz w:val="28"/>
          <w:szCs w:val="28"/>
        </w:rPr>
        <w:t>Nguồn phát sinh bụi, khí thải trên đường giao thông nội bộ của Nhà máy chủ yếu từ hoạt động của phương tiện đi lại của cán bộ nhân viên của Nhà máy và xe vận chuyển nguyên vật liệu, hóa chất, thành phẩm. Thành phần của khí thải gồm: CO, SO2, NOx, bụi, muội khói,…</w:t>
      </w:r>
    </w:p>
    <w:p w:rsidR="0013324A" w:rsidRPr="00712986" w:rsidRDefault="0013324A" w:rsidP="00623770">
      <w:pPr>
        <w:pStyle w:val="ListParagraph"/>
        <w:numPr>
          <w:ilvl w:val="0"/>
          <w:numId w:val="44"/>
        </w:numPr>
        <w:spacing w:before="120" w:after="120" w:line="288" w:lineRule="auto"/>
        <w:jc w:val="both"/>
        <w:rPr>
          <w:sz w:val="28"/>
          <w:szCs w:val="28"/>
        </w:rPr>
      </w:pPr>
      <w:r w:rsidRPr="00712986">
        <w:rPr>
          <w:sz w:val="28"/>
          <w:szCs w:val="28"/>
        </w:rPr>
        <w:t>Tính toán số lượt xe sử dụng trong ngày:</w:t>
      </w:r>
    </w:p>
    <w:p w:rsidR="0013324A" w:rsidRPr="00712986" w:rsidRDefault="0013324A" w:rsidP="009D425A">
      <w:pPr>
        <w:pStyle w:val="ListParagraph"/>
        <w:spacing w:before="120" w:after="120" w:line="288" w:lineRule="auto"/>
        <w:ind w:left="0" w:firstLine="567"/>
        <w:jc w:val="both"/>
        <w:rPr>
          <w:sz w:val="28"/>
          <w:szCs w:val="28"/>
        </w:rPr>
      </w:pPr>
      <w:r w:rsidRPr="00712986">
        <w:rPr>
          <w:sz w:val="28"/>
          <w:szCs w:val="28"/>
        </w:rPr>
        <w:lastRenderedPageBreak/>
        <w:t xml:space="preserve">+ Xe vận chuyển nguyên vật liệu: </w:t>
      </w:r>
      <w:r w:rsidR="00CD4BC5" w:rsidRPr="00712986">
        <w:rPr>
          <w:sz w:val="28"/>
          <w:szCs w:val="28"/>
        </w:rPr>
        <w:t>2.915,8 tấn/năm = 9,34 tấn/ngày</w:t>
      </w:r>
      <w:r w:rsidR="000100ED" w:rsidRPr="00712986">
        <w:rPr>
          <w:sz w:val="28"/>
          <w:szCs w:val="28"/>
        </w:rPr>
        <w:t>. Như vậy, 01 ngày cần 02 chuyến xe chở hàng 5 tấn, tương đương 4 lượt xe oto tải 5 tấn/ngày</w:t>
      </w:r>
    </w:p>
    <w:p w:rsidR="00CD4BC5" w:rsidRPr="00712986" w:rsidRDefault="00CD4BC5" w:rsidP="009D425A">
      <w:pPr>
        <w:pStyle w:val="ListParagraph"/>
        <w:spacing w:before="120" w:after="120" w:line="288" w:lineRule="auto"/>
        <w:ind w:left="0" w:firstLine="720"/>
        <w:jc w:val="both"/>
        <w:rPr>
          <w:sz w:val="28"/>
          <w:szCs w:val="28"/>
        </w:rPr>
      </w:pPr>
      <w:r w:rsidRPr="00712986">
        <w:rPr>
          <w:sz w:val="28"/>
          <w:szCs w:val="28"/>
        </w:rPr>
        <w:t>+ Xe vận chuyển sản phẩm: 6.107.000 lít sản phẩm/năm</w:t>
      </w:r>
      <w:r w:rsidR="000100ED" w:rsidRPr="00712986">
        <w:rPr>
          <w:sz w:val="28"/>
          <w:szCs w:val="28"/>
        </w:rPr>
        <w:t xml:space="preserve"> = 19.600 lít sản phẩm/năm. Như vậy, 01 ngày cần </w:t>
      </w:r>
      <w:r w:rsidR="001B221A" w:rsidRPr="00712986">
        <w:rPr>
          <w:sz w:val="28"/>
          <w:szCs w:val="28"/>
        </w:rPr>
        <w:t>04 chuyến xe chở hàng 5 tấn, tương đương 8 lượt xe oto tải 5 tấn/ngày.</w:t>
      </w:r>
    </w:p>
    <w:p w:rsidR="001B221A" w:rsidRPr="00712986" w:rsidRDefault="001B221A" w:rsidP="009D425A">
      <w:pPr>
        <w:pStyle w:val="ListParagraph"/>
        <w:spacing w:before="120" w:after="120" w:line="288" w:lineRule="auto"/>
        <w:ind w:left="0" w:firstLine="720"/>
        <w:jc w:val="both"/>
        <w:rPr>
          <w:sz w:val="28"/>
          <w:szCs w:val="28"/>
        </w:rPr>
      </w:pPr>
      <w:r w:rsidRPr="00712986">
        <w:rPr>
          <w:sz w:val="28"/>
          <w:szCs w:val="28"/>
        </w:rPr>
        <w:t xml:space="preserve">+ Xe vận chuyển phụ khác: Khoảng 1 </w:t>
      </w:r>
      <w:r w:rsidR="009D761D" w:rsidRPr="00712986">
        <w:rPr>
          <w:sz w:val="28"/>
          <w:szCs w:val="28"/>
        </w:rPr>
        <w:t xml:space="preserve">chuyến </w:t>
      </w:r>
      <w:r w:rsidRPr="00712986">
        <w:rPr>
          <w:sz w:val="28"/>
          <w:szCs w:val="28"/>
        </w:rPr>
        <w:t>xe/ngày, tương đương với 2 lượt xe/ngày</w:t>
      </w:r>
    </w:p>
    <w:p w:rsidR="001B221A" w:rsidRPr="00712986" w:rsidRDefault="001B221A" w:rsidP="009D425A">
      <w:pPr>
        <w:pStyle w:val="ListParagraph"/>
        <w:spacing w:before="120" w:after="120" w:line="288" w:lineRule="auto"/>
        <w:ind w:left="0" w:firstLine="720"/>
        <w:jc w:val="both"/>
        <w:rPr>
          <w:sz w:val="28"/>
          <w:szCs w:val="28"/>
        </w:rPr>
      </w:pPr>
      <w:r w:rsidRPr="00712986">
        <w:rPr>
          <w:sz w:val="28"/>
          <w:szCs w:val="28"/>
        </w:rPr>
        <w:t xml:space="preserve">+ </w:t>
      </w:r>
      <w:r w:rsidR="00550393" w:rsidRPr="00712986">
        <w:rPr>
          <w:sz w:val="28"/>
          <w:szCs w:val="28"/>
        </w:rPr>
        <w:t>X</w:t>
      </w:r>
      <w:r w:rsidRPr="00712986">
        <w:rPr>
          <w:sz w:val="28"/>
          <w:szCs w:val="28"/>
        </w:rPr>
        <w:t xml:space="preserve">e máy và ô tô cá nhân đi lại của cán bộ công nhân viên: Phương tiện đi lại của cán bộ công nhân viên dự kiến khoảng 90% lao động sử dụng xe máy và 10% sử dụng ô tô cá nhân. Số lao động làm việc tại dự án khoảng 20 người. Như vậy số </w:t>
      </w:r>
      <w:r w:rsidR="00550393" w:rsidRPr="00712986">
        <w:rPr>
          <w:sz w:val="28"/>
          <w:szCs w:val="28"/>
        </w:rPr>
        <w:t>lượng xe vận chuyển cán bộ công nhân viên làm việc tại nhà máy là 18 xe máy và 2 ô tô dưới 9 chỗ, tương đương 36 lượt xe máy/ngày và 4 lượt xe ô tô/ngày.</w:t>
      </w:r>
    </w:p>
    <w:p w:rsidR="00550393" w:rsidRPr="00712986" w:rsidRDefault="00550393" w:rsidP="009D425A">
      <w:pPr>
        <w:pStyle w:val="ListParagraph"/>
        <w:spacing w:before="120" w:after="120" w:line="288" w:lineRule="auto"/>
        <w:ind w:left="0" w:firstLine="720"/>
        <w:jc w:val="both"/>
        <w:rPr>
          <w:sz w:val="28"/>
          <w:szCs w:val="28"/>
        </w:rPr>
      </w:pPr>
      <w:r w:rsidRPr="00712986">
        <w:rPr>
          <w:sz w:val="28"/>
          <w:szCs w:val="28"/>
        </w:rPr>
        <w:t>Do số lượng xe vận chuyển CBCNV cùng ra vào dự án vào cùng thời điểm (Thời điểm đi làm và thời điểm tan ca) nên lưu lượng xe ra vào dự án lớn nhất được tính khi các phương tiện cùng hoạt động đồng thời. Đoạn đường tính toán nồng độ khí thải phát sinh do các phương tiện được tính từ cổng vào nhà xe với chiều dài khoảng 150m.</w:t>
      </w:r>
      <w:r w:rsidR="009D761D" w:rsidRPr="00712986">
        <w:rPr>
          <w:sz w:val="28"/>
          <w:szCs w:val="28"/>
        </w:rPr>
        <w:t xml:space="preserve"> </w:t>
      </w:r>
    </w:p>
    <w:p w:rsidR="009D761D" w:rsidRPr="00712986" w:rsidRDefault="009D761D" w:rsidP="009D425A">
      <w:pPr>
        <w:pStyle w:val="ListParagraph"/>
        <w:spacing w:before="120" w:after="120" w:line="288" w:lineRule="auto"/>
        <w:ind w:left="0" w:firstLine="720"/>
        <w:jc w:val="both"/>
        <w:rPr>
          <w:sz w:val="28"/>
          <w:szCs w:val="28"/>
        </w:rPr>
      </w:pPr>
      <w:r w:rsidRPr="00712986">
        <w:rPr>
          <w:sz w:val="28"/>
          <w:szCs w:val="28"/>
        </w:rPr>
        <w:t>Số lượng xe tải sẽ được điều phối không để các xe tải vào cùng 1 lúc.</w:t>
      </w:r>
    </w:p>
    <w:p w:rsidR="00550393" w:rsidRPr="00712986" w:rsidRDefault="009D761D" w:rsidP="009D425A">
      <w:pPr>
        <w:pStyle w:val="Caption"/>
        <w:spacing w:before="120" w:after="120" w:line="288" w:lineRule="auto"/>
        <w:jc w:val="center"/>
        <w:rPr>
          <w:b/>
          <w:bCs/>
          <w:i w:val="0"/>
          <w:iCs w:val="0"/>
          <w:color w:val="auto"/>
          <w:sz w:val="28"/>
          <w:szCs w:val="28"/>
        </w:rPr>
      </w:pPr>
      <w:bookmarkStart w:id="101" w:name="_Toc228936278"/>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IV</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11</w:t>
      </w:r>
      <w:r w:rsidR="00F978E2" w:rsidRPr="00712986">
        <w:rPr>
          <w:b/>
          <w:bCs/>
          <w:i w:val="0"/>
          <w:iCs w:val="0"/>
          <w:color w:val="auto"/>
          <w:sz w:val="28"/>
          <w:szCs w:val="28"/>
        </w:rPr>
        <w:fldChar w:fldCharType="end"/>
      </w:r>
      <w:r w:rsidRPr="00712986">
        <w:rPr>
          <w:b/>
          <w:bCs/>
          <w:i w:val="0"/>
          <w:iCs w:val="0"/>
          <w:color w:val="auto"/>
          <w:sz w:val="28"/>
          <w:szCs w:val="28"/>
        </w:rPr>
        <w:t xml:space="preserve">. </w:t>
      </w:r>
      <w:r w:rsidR="00550393" w:rsidRPr="00712986">
        <w:rPr>
          <w:b/>
          <w:bCs/>
          <w:i w:val="0"/>
          <w:iCs w:val="0"/>
          <w:color w:val="auto"/>
          <w:sz w:val="28"/>
          <w:szCs w:val="28"/>
        </w:rPr>
        <w:t>Lưu lượng xe vận chuyển ra vào Dự án dự kiến</w:t>
      </w:r>
      <w:bookmarkEnd w:id="101"/>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
        <w:gridCol w:w="2421"/>
        <w:gridCol w:w="2708"/>
        <w:gridCol w:w="3454"/>
      </w:tblGrid>
      <w:tr w:rsidR="00712986" w:rsidRPr="00712986" w:rsidTr="009D425A">
        <w:trPr>
          <w:trHeight w:val="654"/>
          <w:tblHeader/>
        </w:trPr>
        <w:tc>
          <w:tcPr>
            <w:tcW w:w="328" w:type="pct"/>
            <w:tcMar>
              <w:left w:w="57" w:type="dxa"/>
              <w:right w:w="57" w:type="dxa"/>
            </w:tcMar>
            <w:vAlign w:val="center"/>
          </w:tcPr>
          <w:p w:rsidR="009D761D" w:rsidRPr="00712986" w:rsidRDefault="009D761D" w:rsidP="009D425A">
            <w:pPr>
              <w:spacing w:before="40" w:after="40" w:line="240" w:lineRule="auto"/>
              <w:jc w:val="center"/>
              <w:rPr>
                <w:b/>
                <w:bCs/>
                <w:szCs w:val="26"/>
              </w:rPr>
            </w:pPr>
            <w:r w:rsidRPr="00712986">
              <w:rPr>
                <w:b/>
                <w:bCs/>
                <w:szCs w:val="26"/>
              </w:rPr>
              <w:t>TT</w:t>
            </w:r>
          </w:p>
        </w:tc>
        <w:tc>
          <w:tcPr>
            <w:tcW w:w="1318" w:type="pct"/>
            <w:tcMar>
              <w:left w:w="57" w:type="dxa"/>
              <w:right w:w="57" w:type="dxa"/>
            </w:tcMar>
            <w:vAlign w:val="center"/>
          </w:tcPr>
          <w:p w:rsidR="009D761D" w:rsidRPr="00712986" w:rsidRDefault="009D761D" w:rsidP="009D425A">
            <w:pPr>
              <w:spacing w:before="40" w:after="40" w:line="240" w:lineRule="auto"/>
              <w:jc w:val="center"/>
              <w:rPr>
                <w:b/>
                <w:bCs/>
                <w:szCs w:val="26"/>
              </w:rPr>
            </w:pPr>
            <w:r w:rsidRPr="00712986">
              <w:rPr>
                <w:b/>
                <w:bCs/>
                <w:szCs w:val="26"/>
              </w:rPr>
              <w:t>Loại phương tiện</w:t>
            </w:r>
          </w:p>
        </w:tc>
        <w:tc>
          <w:tcPr>
            <w:tcW w:w="1474" w:type="pct"/>
            <w:tcMar>
              <w:left w:w="57" w:type="dxa"/>
              <w:right w:w="57" w:type="dxa"/>
            </w:tcMar>
            <w:vAlign w:val="center"/>
          </w:tcPr>
          <w:p w:rsidR="009D761D" w:rsidRPr="00712986" w:rsidRDefault="009D761D" w:rsidP="009D425A">
            <w:pPr>
              <w:spacing w:before="40" w:after="40" w:line="240" w:lineRule="auto"/>
              <w:jc w:val="center"/>
              <w:rPr>
                <w:b/>
                <w:bCs/>
                <w:szCs w:val="26"/>
              </w:rPr>
            </w:pPr>
            <w:r w:rsidRPr="00712986">
              <w:rPr>
                <w:b/>
                <w:bCs/>
                <w:szCs w:val="26"/>
              </w:rPr>
              <w:t>Lưu lượng xe ra vào (lượt/h)</w:t>
            </w:r>
          </w:p>
        </w:tc>
        <w:tc>
          <w:tcPr>
            <w:tcW w:w="1880" w:type="pct"/>
            <w:tcMar>
              <w:left w:w="57" w:type="dxa"/>
              <w:right w:w="57" w:type="dxa"/>
            </w:tcMar>
            <w:vAlign w:val="center"/>
          </w:tcPr>
          <w:p w:rsidR="009D761D" w:rsidRPr="00712986" w:rsidRDefault="009D761D" w:rsidP="009D425A">
            <w:pPr>
              <w:spacing w:before="40" w:after="40" w:line="240" w:lineRule="auto"/>
              <w:jc w:val="center"/>
              <w:rPr>
                <w:b/>
                <w:bCs/>
                <w:szCs w:val="26"/>
              </w:rPr>
            </w:pPr>
            <w:r w:rsidRPr="00712986">
              <w:rPr>
                <w:b/>
                <w:bCs/>
                <w:szCs w:val="26"/>
              </w:rPr>
              <w:t>Quãng đường trong nhà máy (km)</w:t>
            </w:r>
          </w:p>
        </w:tc>
      </w:tr>
      <w:tr w:rsidR="00712986" w:rsidRPr="00712986" w:rsidTr="009D425A">
        <w:trPr>
          <w:trHeight w:val="393"/>
        </w:trPr>
        <w:tc>
          <w:tcPr>
            <w:tcW w:w="328" w:type="pct"/>
            <w:vAlign w:val="center"/>
          </w:tcPr>
          <w:p w:rsidR="009D761D" w:rsidRPr="00712986" w:rsidRDefault="009D761D" w:rsidP="009D425A">
            <w:pPr>
              <w:spacing w:before="40" w:after="40" w:line="240" w:lineRule="auto"/>
              <w:jc w:val="center"/>
              <w:rPr>
                <w:b/>
                <w:bCs/>
                <w:szCs w:val="26"/>
              </w:rPr>
            </w:pPr>
            <w:r w:rsidRPr="00712986">
              <w:rPr>
                <w:szCs w:val="26"/>
              </w:rPr>
              <w:t>1</w:t>
            </w:r>
          </w:p>
        </w:tc>
        <w:tc>
          <w:tcPr>
            <w:tcW w:w="1318" w:type="pct"/>
            <w:vAlign w:val="center"/>
          </w:tcPr>
          <w:p w:rsidR="009D761D" w:rsidRPr="00712986" w:rsidRDefault="009D761D" w:rsidP="009D425A">
            <w:pPr>
              <w:spacing w:before="40" w:after="40" w:line="240" w:lineRule="auto"/>
              <w:rPr>
                <w:szCs w:val="26"/>
              </w:rPr>
            </w:pPr>
            <w:r w:rsidRPr="00712986">
              <w:rPr>
                <w:szCs w:val="26"/>
              </w:rPr>
              <w:t>Xe máy cá nhân</w:t>
            </w:r>
          </w:p>
        </w:tc>
        <w:tc>
          <w:tcPr>
            <w:tcW w:w="1474" w:type="pct"/>
            <w:vAlign w:val="center"/>
          </w:tcPr>
          <w:p w:rsidR="009D761D" w:rsidRPr="00712986" w:rsidRDefault="009D761D" w:rsidP="009D425A">
            <w:pPr>
              <w:spacing w:before="40" w:after="40" w:line="240" w:lineRule="auto"/>
              <w:jc w:val="center"/>
              <w:rPr>
                <w:szCs w:val="26"/>
              </w:rPr>
            </w:pPr>
            <w:r w:rsidRPr="00712986">
              <w:rPr>
                <w:szCs w:val="26"/>
              </w:rPr>
              <w:t>36</w:t>
            </w:r>
          </w:p>
        </w:tc>
        <w:tc>
          <w:tcPr>
            <w:tcW w:w="1880" w:type="pct"/>
            <w:vAlign w:val="center"/>
          </w:tcPr>
          <w:p w:rsidR="009D761D" w:rsidRPr="00712986" w:rsidRDefault="009D761D" w:rsidP="009D425A">
            <w:pPr>
              <w:spacing w:before="40" w:after="40" w:line="240" w:lineRule="auto"/>
              <w:jc w:val="center"/>
              <w:rPr>
                <w:szCs w:val="26"/>
              </w:rPr>
            </w:pPr>
            <w:r w:rsidRPr="00712986">
              <w:rPr>
                <w:szCs w:val="26"/>
              </w:rPr>
              <w:t>0,15</w:t>
            </w:r>
          </w:p>
        </w:tc>
      </w:tr>
      <w:tr w:rsidR="00712986" w:rsidRPr="00712986" w:rsidTr="009D425A">
        <w:trPr>
          <w:trHeight w:val="413"/>
        </w:trPr>
        <w:tc>
          <w:tcPr>
            <w:tcW w:w="328" w:type="pct"/>
            <w:vAlign w:val="center"/>
          </w:tcPr>
          <w:p w:rsidR="009D761D" w:rsidRPr="00712986" w:rsidRDefault="009D761D" w:rsidP="009D425A">
            <w:pPr>
              <w:spacing w:before="40" w:after="40" w:line="240" w:lineRule="auto"/>
              <w:jc w:val="center"/>
              <w:rPr>
                <w:b/>
                <w:bCs/>
                <w:szCs w:val="26"/>
              </w:rPr>
            </w:pPr>
            <w:r w:rsidRPr="00712986">
              <w:rPr>
                <w:szCs w:val="26"/>
              </w:rPr>
              <w:t>2</w:t>
            </w:r>
          </w:p>
        </w:tc>
        <w:tc>
          <w:tcPr>
            <w:tcW w:w="1318" w:type="pct"/>
            <w:vAlign w:val="center"/>
          </w:tcPr>
          <w:p w:rsidR="009D761D" w:rsidRPr="00712986" w:rsidRDefault="009D761D" w:rsidP="009D425A">
            <w:pPr>
              <w:spacing w:before="40" w:after="40" w:line="240" w:lineRule="auto"/>
              <w:rPr>
                <w:szCs w:val="26"/>
              </w:rPr>
            </w:pPr>
            <w:r w:rsidRPr="00712986">
              <w:rPr>
                <w:szCs w:val="26"/>
              </w:rPr>
              <w:t>Xe hơi cá nhân</w:t>
            </w:r>
          </w:p>
        </w:tc>
        <w:tc>
          <w:tcPr>
            <w:tcW w:w="1474" w:type="pct"/>
            <w:vAlign w:val="center"/>
          </w:tcPr>
          <w:p w:rsidR="009D761D" w:rsidRPr="00712986" w:rsidRDefault="009D761D" w:rsidP="009D425A">
            <w:pPr>
              <w:spacing w:before="40" w:after="40" w:line="240" w:lineRule="auto"/>
              <w:jc w:val="center"/>
              <w:rPr>
                <w:szCs w:val="26"/>
              </w:rPr>
            </w:pPr>
            <w:r w:rsidRPr="00712986">
              <w:rPr>
                <w:szCs w:val="26"/>
              </w:rPr>
              <w:t>4</w:t>
            </w:r>
          </w:p>
        </w:tc>
        <w:tc>
          <w:tcPr>
            <w:tcW w:w="1880" w:type="pct"/>
            <w:vAlign w:val="center"/>
          </w:tcPr>
          <w:p w:rsidR="009D761D" w:rsidRPr="00712986" w:rsidRDefault="009D761D" w:rsidP="009D425A">
            <w:pPr>
              <w:spacing w:before="40" w:after="40" w:line="240" w:lineRule="auto"/>
              <w:jc w:val="center"/>
              <w:rPr>
                <w:szCs w:val="26"/>
              </w:rPr>
            </w:pPr>
            <w:r w:rsidRPr="00712986">
              <w:rPr>
                <w:szCs w:val="26"/>
              </w:rPr>
              <w:t>0,15</w:t>
            </w:r>
          </w:p>
        </w:tc>
      </w:tr>
      <w:tr w:rsidR="00712986" w:rsidRPr="00712986" w:rsidTr="009D425A">
        <w:trPr>
          <w:trHeight w:val="278"/>
        </w:trPr>
        <w:tc>
          <w:tcPr>
            <w:tcW w:w="328" w:type="pct"/>
            <w:vAlign w:val="center"/>
          </w:tcPr>
          <w:p w:rsidR="009D761D" w:rsidRPr="00712986" w:rsidRDefault="009D761D" w:rsidP="009D425A">
            <w:pPr>
              <w:spacing w:before="40" w:after="40" w:line="240" w:lineRule="auto"/>
              <w:jc w:val="center"/>
              <w:rPr>
                <w:szCs w:val="26"/>
              </w:rPr>
            </w:pPr>
            <w:r w:rsidRPr="00712986">
              <w:rPr>
                <w:szCs w:val="26"/>
              </w:rPr>
              <w:t>3</w:t>
            </w:r>
          </w:p>
        </w:tc>
        <w:tc>
          <w:tcPr>
            <w:tcW w:w="1318" w:type="pct"/>
            <w:vAlign w:val="center"/>
          </w:tcPr>
          <w:p w:rsidR="009D761D" w:rsidRPr="00712986" w:rsidRDefault="009D761D" w:rsidP="009D425A">
            <w:pPr>
              <w:spacing w:before="40" w:after="40" w:line="240" w:lineRule="auto"/>
              <w:rPr>
                <w:szCs w:val="26"/>
              </w:rPr>
            </w:pPr>
            <w:r w:rsidRPr="00712986">
              <w:rPr>
                <w:szCs w:val="26"/>
              </w:rPr>
              <w:t>Xe tải 5 tấn</w:t>
            </w:r>
          </w:p>
        </w:tc>
        <w:tc>
          <w:tcPr>
            <w:tcW w:w="1474" w:type="pct"/>
            <w:vAlign w:val="center"/>
          </w:tcPr>
          <w:p w:rsidR="009D761D" w:rsidRPr="00712986" w:rsidRDefault="009D761D" w:rsidP="009D425A">
            <w:pPr>
              <w:spacing w:before="40" w:after="40" w:line="240" w:lineRule="auto"/>
              <w:jc w:val="center"/>
              <w:rPr>
                <w:szCs w:val="26"/>
              </w:rPr>
            </w:pPr>
            <w:r w:rsidRPr="00712986">
              <w:rPr>
                <w:szCs w:val="26"/>
              </w:rPr>
              <w:t>2</w:t>
            </w:r>
          </w:p>
        </w:tc>
        <w:tc>
          <w:tcPr>
            <w:tcW w:w="1880" w:type="pct"/>
            <w:vAlign w:val="center"/>
          </w:tcPr>
          <w:p w:rsidR="009D761D" w:rsidRPr="00712986" w:rsidRDefault="009D761D" w:rsidP="009D425A">
            <w:pPr>
              <w:spacing w:before="40" w:after="40" w:line="240" w:lineRule="auto"/>
              <w:jc w:val="center"/>
              <w:rPr>
                <w:szCs w:val="26"/>
              </w:rPr>
            </w:pPr>
            <w:r w:rsidRPr="00712986">
              <w:rPr>
                <w:szCs w:val="26"/>
              </w:rPr>
              <w:t>0,15</w:t>
            </w:r>
          </w:p>
        </w:tc>
      </w:tr>
    </w:tbl>
    <w:p w:rsidR="009D761D" w:rsidRPr="00712986" w:rsidRDefault="009D761D" w:rsidP="009D761D">
      <w:pPr>
        <w:spacing w:before="240" w:after="120" w:line="288" w:lineRule="auto"/>
        <w:ind w:firstLine="562"/>
        <w:rPr>
          <w:sz w:val="28"/>
          <w:szCs w:val="28"/>
          <w:lang w:val="it-IT"/>
        </w:rPr>
      </w:pPr>
      <w:r w:rsidRPr="00712986">
        <w:rPr>
          <w:sz w:val="28"/>
          <w:szCs w:val="28"/>
          <w:u w:val="single"/>
        </w:rPr>
        <w:t>Tính toán tải lượng và nồng độ khí thải phát sinh từ các phương tiện giao thông</w:t>
      </w:r>
    </w:p>
    <w:p w:rsidR="009D761D" w:rsidRDefault="009D761D" w:rsidP="009D761D">
      <w:pPr>
        <w:spacing w:after="120" w:line="288" w:lineRule="auto"/>
        <w:ind w:firstLine="720"/>
        <w:jc w:val="both"/>
        <w:rPr>
          <w:sz w:val="28"/>
          <w:szCs w:val="28"/>
        </w:rPr>
      </w:pPr>
      <w:bookmarkStart w:id="102" w:name="_Toc157164546"/>
      <w:r w:rsidRPr="00712986">
        <w:rPr>
          <w:sz w:val="28"/>
          <w:szCs w:val="28"/>
        </w:rPr>
        <w:t>Hệ số phát sinh khí thải từ các phương tiện giao thông cơ giới theo Tier 2 (Trích bảng 1.22 - phụ lục 1, Văn bản số 1074/BTNMT-KSONMT ngày 21/2/2024  của Bộ Tài nguyên và môi trường) như sau:</w:t>
      </w:r>
    </w:p>
    <w:p w:rsidR="002E3FA1" w:rsidRDefault="002E3FA1" w:rsidP="009D761D">
      <w:pPr>
        <w:spacing w:after="120" w:line="288" w:lineRule="auto"/>
        <w:ind w:firstLine="720"/>
        <w:jc w:val="both"/>
        <w:rPr>
          <w:sz w:val="28"/>
          <w:szCs w:val="28"/>
        </w:rPr>
      </w:pPr>
    </w:p>
    <w:p w:rsidR="002E3FA1" w:rsidRPr="00712986" w:rsidRDefault="002E3FA1" w:rsidP="009D761D">
      <w:pPr>
        <w:spacing w:after="120" w:line="288" w:lineRule="auto"/>
        <w:ind w:firstLine="720"/>
        <w:jc w:val="both"/>
        <w:rPr>
          <w:sz w:val="28"/>
          <w:szCs w:val="28"/>
        </w:rPr>
      </w:pPr>
    </w:p>
    <w:p w:rsidR="009D761D" w:rsidRPr="00712986" w:rsidRDefault="009D761D" w:rsidP="009D761D">
      <w:pPr>
        <w:pStyle w:val="Caption"/>
        <w:jc w:val="center"/>
        <w:rPr>
          <w:b/>
          <w:bCs/>
          <w:i w:val="0"/>
          <w:iCs w:val="0"/>
          <w:color w:val="auto"/>
          <w:sz w:val="28"/>
          <w:szCs w:val="28"/>
        </w:rPr>
      </w:pPr>
      <w:bookmarkStart w:id="103" w:name="_Toc170213652"/>
      <w:bookmarkStart w:id="104" w:name="_Toc224482296"/>
      <w:bookmarkStart w:id="105" w:name="_Toc228936279"/>
      <w:r w:rsidRPr="00712986">
        <w:rPr>
          <w:b/>
          <w:bCs/>
          <w:i w:val="0"/>
          <w:iCs w:val="0"/>
          <w:color w:val="auto"/>
          <w:sz w:val="28"/>
          <w:szCs w:val="28"/>
        </w:rPr>
        <w:lastRenderedPageBreak/>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IV</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12</w:t>
      </w:r>
      <w:r w:rsidR="00F978E2" w:rsidRPr="00712986">
        <w:rPr>
          <w:b/>
          <w:bCs/>
          <w:i w:val="0"/>
          <w:iCs w:val="0"/>
          <w:color w:val="auto"/>
          <w:sz w:val="28"/>
          <w:szCs w:val="28"/>
        </w:rPr>
        <w:fldChar w:fldCharType="end"/>
      </w:r>
      <w:r w:rsidRPr="00712986">
        <w:rPr>
          <w:b/>
          <w:bCs/>
          <w:i w:val="0"/>
          <w:iCs w:val="0"/>
          <w:color w:val="auto"/>
          <w:sz w:val="28"/>
          <w:szCs w:val="28"/>
        </w:rPr>
        <w:t>. Hệ số phát thải ô nhiễm của các phương tiện giao thông</w:t>
      </w:r>
      <w:bookmarkEnd w:id="102"/>
      <w:bookmarkEnd w:id="103"/>
      <w:bookmarkEnd w:id="104"/>
      <w:bookmarkEnd w:id="10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3"/>
        <w:gridCol w:w="1137"/>
        <w:gridCol w:w="1215"/>
        <w:gridCol w:w="1133"/>
        <w:gridCol w:w="1319"/>
      </w:tblGrid>
      <w:tr w:rsidR="00712986" w:rsidRPr="00712986" w:rsidTr="002E3FA1">
        <w:trPr>
          <w:trHeight w:val="482"/>
          <w:jc w:val="center"/>
        </w:trPr>
        <w:tc>
          <w:tcPr>
            <w:tcW w:w="2413" w:type="pct"/>
            <w:vAlign w:val="center"/>
          </w:tcPr>
          <w:p w:rsidR="009D761D" w:rsidRPr="00712986" w:rsidRDefault="009D761D" w:rsidP="00C715A2">
            <w:pPr>
              <w:pStyle w:val="NoSpacing"/>
              <w:spacing w:before="60" w:after="60"/>
              <w:jc w:val="center"/>
              <w:rPr>
                <w:b/>
                <w:szCs w:val="26"/>
              </w:rPr>
            </w:pPr>
            <w:r w:rsidRPr="00712986">
              <w:rPr>
                <w:b/>
                <w:szCs w:val="26"/>
                <w:lang w:val="en-GB"/>
              </w:rPr>
              <w:t>Phương tiện</w:t>
            </w:r>
          </w:p>
        </w:tc>
        <w:tc>
          <w:tcPr>
            <w:tcW w:w="612" w:type="pct"/>
            <w:vAlign w:val="center"/>
          </w:tcPr>
          <w:p w:rsidR="009D761D" w:rsidRPr="00712986" w:rsidRDefault="009D761D" w:rsidP="00C715A2">
            <w:pPr>
              <w:pStyle w:val="NoSpacing"/>
              <w:spacing w:before="60" w:after="60"/>
              <w:jc w:val="center"/>
              <w:rPr>
                <w:b/>
                <w:szCs w:val="26"/>
                <w:lang w:val="en-GB"/>
              </w:rPr>
            </w:pPr>
            <w:r w:rsidRPr="00712986">
              <w:rPr>
                <w:b/>
                <w:szCs w:val="26"/>
                <w:lang w:val="en-GB"/>
              </w:rPr>
              <w:t>Đơn vị</w:t>
            </w:r>
          </w:p>
        </w:tc>
        <w:tc>
          <w:tcPr>
            <w:tcW w:w="654" w:type="pct"/>
            <w:vAlign w:val="center"/>
          </w:tcPr>
          <w:p w:rsidR="009D761D" w:rsidRPr="00712986" w:rsidRDefault="009D761D" w:rsidP="00C715A2">
            <w:pPr>
              <w:pStyle w:val="NoSpacing"/>
              <w:spacing w:before="60" w:after="60"/>
              <w:jc w:val="center"/>
              <w:rPr>
                <w:b/>
                <w:szCs w:val="26"/>
                <w:lang w:val="en-GB"/>
              </w:rPr>
            </w:pPr>
            <w:r w:rsidRPr="00712986">
              <w:rPr>
                <w:b/>
                <w:szCs w:val="26"/>
                <w:lang w:val="en-GB"/>
              </w:rPr>
              <w:t>Bụi</w:t>
            </w:r>
          </w:p>
        </w:tc>
        <w:tc>
          <w:tcPr>
            <w:tcW w:w="610" w:type="pct"/>
            <w:vAlign w:val="center"/>
          </w:tcPr>
          <w:p w:rsidR="009D761D" w:rsidRPr="00712986" w:rsidRDefault="009D761D" w:rsidP="00C715A2">
            <w:pPr>
              <w:pStyle w:val="NoSpacing"/>
              <w:spacing w:before="60" w:after="60"/>
              <w:jc w:val="center"/>
              <w:rPr>
                <w:b/>
                <w:szCs w:val="26"/>
                <w:vertAlign w:val="subscript"/>
                <w:lang w:val="en-GB"/>
              </w:rPr>
            </w:pPr>
            <w:r w:rsidRPr="00712986">
              <w:rPr>
                <w:b/>
                <w:szCs w:val="26"/>
                <w:lang w:val="en-GB"/>
              </w:rPr>
              <w:t>CO</w:t>
            </w:r>
          </w:p>
        </w:tc>
        <w:tc>
          <w:tcPr>
            <w:tcW w:w="710" w:type="pct"/>
            <w:vAlign w:val="center"/>
          </w:tcPr>
          <w:p w:rsidR="009D761D" w:rsidRPr="00712986" w:rsidRDefault="009D761D" w:rsidP="00C715A2">
            <w:pPr>
              <w:pStyle w:val="NoSpacing"/>
              <w:spacing w:before="60" w:after="60"/>
              <w:jc w:val="center"/>
              <w:rPr>
                <w:b/>
                <w:szCs w:val="26"/>
                <w:lang w:val="en-GB"/>
              </w:rPr>
            </w:pPr>
            <w:r w:rsidRPr="00712986">
              <w:rPr>
                <w:b/>
                <w:szCs w:val="26"/>
                <w:lang w:val="en-GB"/>
              </w:rPr>
              <w:t>NO</w:t>
            </w:r>
            <w:r w:rsidRPr="00712986">
              <w:rPr>
                <w:b/>
                <w:szCs w:val="26"/>
                <w:vertAlign w:val="subscript"/>
                <w:lang w:val="en-GB"/>
              </w:rPr>
              <w:t>x</w:t>
            </w:r>
          </w:p>
        </w:tc>
      </w:tr>
      <w:tr w:rsidR="00712986" w:rsidRPr="00712986" w:rsidTr="002E3FA1">
        <w:trPr>
          <w:trHeight w:val="482"/>
          <w:jc w:val="center"/>
        </w:trPr>
        <w:tc>
          <w:tcPr>
            <w:tcW w:w="2413" w:type="pct"/>
            <w:vAlign w:val="center"/>
          </w:tcPr>
          <w:p w:rsidR="009D761D" w:rsidRPr="00712986" w:rsidRDefault="009D761D" w:rsidP="00C715A2">
            <w:pPr>
              <w:pStyle w:val="NoSpacing"/>
              <w:spacing w:before="60" w:after="60"/>
              <w:jc w:val="left"/>
              <w:rPr>
                <w:szCs w:val="26"/>
                <w:lang w:val="en-GB"/>
              </w:rPr>
            </w:pPr>
            <w:r w:rsidRPr="00712986">
              <w:rPr>
                <w:szCs w:val="26"/>
                <w:lang w:val="en-GB"/>
              </w:rPr>
              <w:t>Xe máy (4 thì, chạy xăng)</w:t>
            </w:r>
          </w:p>
        </w:tc>
        <w:tc>
          <w:tcPr>
            <w:tcW w:w="612" w:type="pct"/>
            <w:vAlign w:val="center"/>
          </w:tcPr>
          <w:p w:rsidR="009D761D" w:rsidRPr="00712986" w:rsidRDefault="009D761D" w:rsidP="00C715A2">
            <w:pPr>
              <w:pStyle w:val="NoSpacing"/>
              <w:spacing w:before="60" w:after="60"/>
              <w:jc w:val="center"/>
              <w:rPr>
                <w:szCs w:val="26"/>
                <w:lang w:val="en-GB"/>
              </w:rPr>
            </w:pPr>
            <w:r w:rsidRPr="00712986">
              <w:rPr>
                <w:szCs w:val="26"/>
                <w:lang w:val="en-GB"/>
              </w:rPr>
              <w:t>g/km</w:t>
            </w:r>
          </w:p>
        </w:tc>
        <w:tc>
          <w:tcPr>
            <w:tcW w:w="654" w:type="pct"/>
            <w:vAlign w:val="center"/>
          </w:tcPr>
          <w:p w:rsidR="009D761D" w:rsidRPr="00712986" w:rsidRDefault="009D761D" w:rsidP="00C715A2">
            <w:pPr>
              <w:pStyle w:val="NoSpacing"/>
              <w:spacing w:before="60" w:after="60"/>
              <w:jc w:val="center"/>
              <w:rPr>
                <w:szCs w:val="26"/>
                <w:lang w:val="en-GB"/>
              </w:rPr>
            </w:pPr>
            <w:r w:rsidRPr="00712986">
              <w:rPr>
                <w:szCs w:val="26"/>
                <w:lang w:val="en-GB"/>
              </w:rPr>
              <w:t>0,014</w:t>
            </w:r>
          </w:p>
        </w:tc>
        <w:tc>
          <w:tcPr>
            <w:tcW w:w="610" w:type="pct"/>
            <w:vAlign w:val="center"/>
          </w:tcPr>
          <w:p w:rsidR="009D761D" w:rsidRPr="00712986" w:rsidRDefault="009D761D" w:rsidP="00C715A2">
            <w:pPr>
              <w:pStyle w:val="NoSpacing"/>
              <w:spacing w:before="60" w:after="60"/>
              <w:jc w:val="center"/>
              <w:rPr>
                <w:szCs w:val="26"/>
                <w:lang w:val="en-GB"/>
              </w:rPr>
            </w:pPr>
            <w:r w:rsidRPr="00712986">
              <w:rPr>
                <w:szCs w:val="26"/>
                <w:lang w:val="en-GB"/>
              </w:rPr>
              <w:t>32,8</w:t>
            </w:r>
          </w:p>
        </w:tc>
        <w:tc>
          <w:tcPr>
            <w:tcW w:w="710" w:type="pct"/>
            <w:vAlign w:val="center"/>
          </w:tcPr>
          <w:p w:rsidR="009D761D" w:rsidRPr="00712986" w:rsidRDefault="009D761D" w:rsidP="00C715A2">
            <w:pPr>
              <w:pStyle w:val="NoSpacing"/>
              <w:spacing w:before="60" w:after="60"/>
              <w:jc w:val="center"/>
              <w:rPr>
                <w:szCs w:val="26"/>
                <w:lang w:val="en-GB"/>
              </w:rPr>
            </w:pPr>
            <w:r w:rsidRPr="00712986">
              <w:rPr>
                <w:szCs w:val="26"/>
                <w:lang w:val="en-GB"/>
              </w:rPr>
              <w:t>0,225</w:t>
            </w:r>
          </w:p>
        </w:tc>
      </w:tr>
      <w:tr w:rsidR="00712986" w:rsidRPr="00712986" w:rsidTr="002E3FA1">
        <w:trPr>
          <w:trHeight w:val="471"/>
          <w:jc w:val="center"/>
        </w:trPr>
        <w:tc>
          <w:tcPr>
            <w:tcW w:w="2413" w:type="pct"/>
            <w:vAlign w:val="center"/>
          </w:tcPr>
          <w:p w:rsidR="009D761D" w:rsidRPr="00712986" w:rsidRDefault="009D761D" w:rsidP="00C715A2">
            <w:pPr>
              <w:pStyle w:val="NoSpacing"/>
              <w:spacing w:before="60" w:after="60"/>
              <w:jc w:val="left"/>
              <w:rPr>
                <w:szCs w:val="26"/>
                <w:lang w:val="en-GB"/>
              </w:rPr>
            </w:pPr>
            <w:r w:rsidRPr="00712986">
              <w:rPr>
                <w:szCs w:val="26"/>
                <w:lang w:val="en-GB"/>
              </w:rPr>
              <w:t>Xe ô tô con (Động cơ xăng)</w:t>
            </w:r>
          </w:p>
        </w:tc>
        <w:tc>
          <w:tcPr>
            <w:tcW w:w="612" w:type="pct"/>
            <w:vAlign w:val="center"/>
          </w:tcPr>
          <w:p w:rsidR="009D761D" w:rsidRPr="00712986" w:rsidRDefault="009D761D" w:rsidP="00C715A2">
            <w:pPr>
              <w:spacing w:before="60" w:after="60" w:line="240" w:lineRule="auto"/>
              <w:jc w:val="center"/>
              <w:rPr>
                <w:szCs w:val="26"/>
              </w:rPr>
            </w:pPr>
            <w:r w:rsidRPr="00712986">
              <w:rPr>
                <w:szCs w:val="26"/>
                <w:lang w:val="en-GB"/>
              </w:rPr>
              <w:t>g/km</w:t>
            </w:r>
          </w:p>
        </w:tc>
        <w:tc>
          <w:tcPr>
            <w:tcW w:w="654" w:type="pct"/>
            <w:vAlign w:val="center"/>
          </w:tcPr>
          <w:p w:rsidR="009D761D" w:rsidRPr="00712986" w:rsidRDefault="009D761D" w:rsidP="00C715A2">
            <w:pPr>
              <w:pStyle w:val="NoSpacing"/>
              <w:spacing w:before="60" w:after="60"/>
              <w:jc w:val="center"/>
              <w:rPr>
                <w:szCs w:val="26"/>
                <w:lang w:val="en-GB"/>
              </w:rPr>
            </w:pPr>
            <w:r w:rsidRPr="00712986">
              <w:rPr>
                <w:szCs w:val="26"/>
                <w:lang w:val="en-GB"/>
              </w:rPr>
              <w:t>0,0022</w:t>
            </w:r>
          </w:p>
        </w:tc>
        <w:tc>
          <w:tcPr>
            <w:tcW w:w="610" w:type="pct"/>
            <w:vAlign w:val="center"/>
          </w:tcPr>
          <w:p w:rsidR="009D761D" w:rsidRPr="00712986" w:rsidRDefault="009D761D" w:rsidP="00C715A2">
            <w:pPr>
              <w:pStyle w:val="NoSpacing"/>
              <w:spacing w:before="60" w:after="60"/>
              <w:jc w:val="center"/>
              <w:rPr>
                <w:szCs w:val="26"/>
                <w:lang w:val="en-GB"/>
              </w:rPr>
            </w:pPr>
            <w:r w:rsidRPr="00712986">
              <w:rPr>
                <w:szCs w:val="26"/>
                <w:lang w:val="en-GB"/>
              </w:rPr>
              <w:t>37,3</w:t>
            </w:r>
          </w:p>
        </w:tc>
        <w:tc>
          <w:tcPr>
            <w:tcW w:w="710" w:type="pct"/>
            <w:vAlign w:val="center"/>
          </w:tcPr>
          <w:p w:rsidR="009D761D" w:rsidRPr="00712986" w:rsidRDefault="009D761D" w:rsidP="00C715A2">
            <w:pPr>
              <w:pStyle w:val="NoSpacing"/>
              <w:spacing w:before="60" w:after="60"/>
              <w:jc w:val="center"/>
              <w:rPr>
                <w:szCs w:val="26"/>
                <w:lang w:val="en-GB"/>
              </w:rPr>
            </w:pPr>
            <w:r w:rsidRPr="00712986">
              <w:rPr>
                <w:szCs w:val="26"/>
                <w:lang w:val="en-GB"/>
              </w:rPr>
              <w:t>2,53</w:t>
            </w:r>
          </w:p>
        </w:tc>
      </w:tr>
      <w:tr w:rsidR="00712986" w:rsidRPr="00712986" w:rsidTr="002E3FA1">
        <w:trPr>
          <w:trHeight w:val="482"/>
          <w:jc w:val="center"/>
        </w:trPr>
        <w:tc>
          <w:tcPr>
            <w:tcW w:w="2413" w:type="pct"/>
            <w:vAlign w:val="center"/>
          </w:tcPr>
          <w:p w:rsidR="009D761D" w:rsidRPr="00712986" w:rsidRDefault="009D761D" w:rsidP="00C715A2">
            <w:pPr>
              <w:pStyle w:val="NoSpacing"/>
              <w:spacing w:before="60" w:after="60"/>
              <w:jc w:val="left"/>
              <w:rPr>
                <w:szCs w:val="26"/>
                <w:lang w:val="en-GB"/>
              </w:rPr>
            </w:pPr>
            <w:r w:rsidRPr="00712986">
              <w:rPr>
                <w:szCs w:val="26"/>
                <w:lang w:val="en-GB"/>
              </w:rPr>
              <w:t>Xe tải nặng (16-32 tấn), chạy dầu</w:t>
            </w:r>
          </w:p>
        </w:tc>
        <w:tc>
          <w:tcPr>
            <w:tcW w:w="612" w:type="pct"/>
            <w:vAlign w:val="center"/>
          </w:tcPr>
          <w:p w:rsidR="009D761D" w:rsidRPr="00712986" w:rsidRDefault="009D761D" w:rsidP="00C715A2">
            <w:pPr>
              <w:spacing w:before="60" w:after="60" w:line="240" w:lineRule="auto"/>
              <w:jc w:val="center"/>
              <w:rPr>
                <w:szCs w:val="26"/>
              </w:rPr>
            </w:pPr>
            <w:r w:rsidRPr="00712986">
              <w:rPr>
                <w:szCs w:val="26"/>
                <w:lang w:val="en-GB"/>
              </w:rPr>
              <w:t>g/km</w:t>
            </w:r>
          </w:p>
        </w:tc>
        <w:tc>
          <w:tcPr>
            <w:tcW w:w="654" w:type="pct"/>
            <w:vAlign w:val="center"/>
          </w:tcPr>
          <w:p w:rsidR="009D761D" w:rsidRPr="00712986" w:rsidRDefault="009D761D" w:rsidP="00C715A2">
            <w:pPr>
              <w:pStyle w:val="NoSpacing"/>
              <w:spacing w:before="60" w:after="60"/>
              <w:jc w:val="center"/>
              <w:rPr>
                <w:szCs w:val="26"/>
                <w:lang w:val="en-GB"/>
              </w:rPr>
            </w:pPr>
            <w:r w:rsidRPr="00712986">
              <w:rPr>
                <w:szCs w:val="26"/>
                <w:lang w:val="en-GB"/>
              </w:rPr>
              <w:t>0,418</w:t>
            </w:r>
          </w:p>
        </w:tc>
        <w:tc>
          <w:tcPr>
            <w:tcW w:w="610" w:type="pct"/>
            <w:vAlign w:val="center"/>
          </w:tcPr>
          <w:p w:rsidR="009D761D" w:rsidRPr="00712986" w:rsidRDefault="009D761D" w:rsidP="00C715A2">
            <w:pPr>
              <w:pStyle w:val="NoSpacing"/>
              <w:spacing w:before="60" w:after="60"/>
              <w:jc w:val="center"/>
              <w:rPr>
                <w:szCs w:val="26"/>
                <w:lang w:val="en-GB"/>
              </w:rPr>
            </w:pPr>
            <w:r w:rsidRPr="00712986">
              <w:rPr>
                <w:szCs w:val="26"/>
                <w:lang w:val="en-GB"/>
              </w:rPr>
              <w:t>1,93</w:t>
            </w:r>
          </w:p>
        </w:tc>
        <w:tc>
          <w:tcPr>
            <w:tcW w:w="710" w:type="pct"/>
            <w:vAlign w:val="center"/>
          </w:tcPr>
          <w:p w:rsidR="009D761D" w:rsidRPr="00712986" w:rsidRDefault="009D761D" w:rsidP="00C715A2">
            <w:pPr>
              <w:pStyle w:val="NoSpacing"/>
              <w:spacing w:before="60" w:after="60"/>
              <w:jc w:val="center"/>
              <w:rPr>
                <w:szCs w:val="26"/>
                <w:lang w:val="en-GB"/>
              </w:rPr>
            </w:pPr>
            <w:r w:rsidRPr="00712986">
              <w:rPr>
                <w:szCs w:val="26"/>
                <w:lang w:val="en-GB"/>
              </w:rPr>
              <w:t>10,7</w:t>
            </w:r>
          </w:p>
        </w:tc>
      </w:tr>
    </w:tbl>
    <w:p w:rsidR="009D761D" w:rsidRPr="00712986" w:rsidRDefault="009D761D" w:rsidP="009D761D">
      <w:pPr>
        <w:spacing w:after="120" w:line="288" w:lineRule="auto"/>
        <w:ind w:firstLine="720"/>
        <w:jc w:val="both"/>
        <w:rPr>
          <w:sz w:val="28"/>
          <w:szCs w:val="28"/>
        </w:rPr>
      </w:pPr>
      <w:bookmarkStart w:id="106" w:name="_Toc482629517"/>
      <w:bookmarkStart w:id="107" w:name="_Toc89029017"/>
      <w:r w:rsidRPr="00712986">
        <w:rPr>
          <w:sz w:val="28"/>
          <w:szCs w:val="28"/>
        </w:rPr>
        <w:t>G</w:t>
      </w:r>
      <w:r w:rsidR="007C6EB3" w:rsidRPr="00712986">
        <w:rPr>
          <w:sz w:val="28"/>
          <w:szCs w:val="28"/>
        </w:rPr>
        <w:t>i</w:t>
      </w:r>
      <w:r w:rsidRPr="00712986">
        <w:rPr>
          <w:sz w:val="28"/>
          <w:szCs w:val="28"/>
        </w:rPr>
        <w:t>ả sử các phương tiện đều hoạt động trong cùng 1 giờ, tải lượng phát thải các chất ô nhiễm của các phương tiện giao thông trong khu vực dự án được cho trong bảng sau:</w:t>
      </w:r>
    </w:p>
    <w:p w:rsidR="009D761D" w:rsidRPr="00712986" w:rsidRDefault="007C6EB3" w:rsidP="007C6EB3">
      <w:pPr>
        <w:pStyle w:val="Caption"/>
        <w:jc w:val="center"/>
        <w:rPr>
          <w:b/>
          <w:bCs/>
          <w:i w:val="0"/>
          <w:iCs w:val="0"/>
          <w:color w:val="auto"/>
          <w:sz w:val="28"/>
          <w:szCs w:val="28"/>
        </w:rPr>
      </w:pPr>
      <w:bookmarkStart w:id="108" w:name="_Toc170213653"/>
      <w:bookmarkStart w:id="109" w:name="_Toc157164547"/>
      <w:bookmarkStart w:id="110" w:name="_Toc224482297"/>
      <w:bookmarkStart w:id="111" w:name="_Toc228936280"/>
      <w:bookmarkEnd w:id="106"/>
      <w:bookmarkEnd w:id="107"/>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IV</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13</w:t>
      </w:r>
      <w:r w:rsidR="00F978E2" w:rsidRPr="00712986">
        <w:rPr>
          <w:b/>
          <w:bCs/>
          <w:i w:val="0"/>
          <w:iCs w:val="0"/>
          <w:color w:val="auto"/>
          <w:sz w:val="28"/>
          <w:szCs w:val="28"/>
        </w:rPr>
        <w:fldChar w:fldCharType="end"/>
      </w:r>
      <w:r w:rsidRPr="00712986">
        <w:rPr>
          <w:b/>
          <w:bCs/>
          <w:i w:val="0"/>
          <w:iCs w:val="0"/>
          <w:color w:val="auto"/>
          <w:sz w:val="28"/>
          <w:szCs w:val="28"/>
        </w:rPr>
        <w:t xml:space="preserve">. </w:t>
      </w:r>
      <w:r w:rsidR="009D761D" w:rsidRPr="00712986">
        <w:rPr>
          <w:b/>
          <w:bCs/>
          <w:i w:val="0"/>
          <w:iCs w:val="0"/>
          <w:color w:val="auto"/>
          <w:sz w:val="28"/>
          <w:szCs w:val="28"/>
        </w:rPr>
        <w:t>Tải lượng chất ô nhiễm trong khí thải từ các phương tiện vận chuyển</w:t>
      </w:r>
      <w:bookmarkEnd w:id="108"/>
      <w:bookmarkEnd w:id="109"/>
      <w:bookmarkEnd w:id="110"/>
      <w:bookmarkEnd w:id="11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0"/>
        <w:gridCol w:w="1061"/>
        <w:gridCol w:w="945"/>
        <w:gridCol w:w="1360"/>
        <w:gridCol w:w="1343"/>
        <w:gridCol w:w="1218"/>
      </w:tblGrid>
      <w:tr w:rsidR="00712986" w:rsidRPr="00712986" w:rsidTr="002E3FA1">
        <w:trPr>
          <w:trHeight w:val="498"/>
          <w:tblHeader/>
          <w:jc w:val="center"/>
        </w:trPr>
        <w:tc>
          <w:tcPr>
            <w:tcW w:w="1809" w:type="pct"/>
            <w:vMerge w:val="restart"/>
            <w:vAlign w:val="center"/>
          </w:tcPr>
          <w:p w:rsidR="009D761D" w:rsidRPr="00712986" w:rsidRDefault="009D761D" w:rsidP="00C715A2">
            <w:pPr>
              <w:spacing w:before="60" w:after="60" w:line="240" w:lineRule="auto"/>
              <w:jc w:val="center"/>
              <w:rPr>
                <w:b/>
                <w:bCs/>
                <w:szCs w:val="26"/>
              </w:rPr>
            </w:pPr>
            <w:r w:rsidRPr="00712986">
              <w:rPr>
                <w:b/>
                <w:bCs/>
                <w:szCs w:val="26"/>
                <w:lang w:val="vi-VN"/>
              </w:rPr>
              <w:t>Loại xe</w:t>
            </w:r>
          </w:p>
        </w:tc>
        <w:tc>
          <w:tcPr>
            <w:tcW w:w="571" w:type="pct"/>
            <w:vMerge w:val="restart"/>
            <w:vAlign w:val="center"/>
          </w:tcPr>
          <w:p w:rsidR="009D761D" w:rsidRPr="00712986" w:rsidRDefault="009D761D" w:rsidP="00C715A2">
            <w:pPr>
              <w:spacing w:before="60" w:after="60" w:line="240" w:lineRule="auto"/>
              <w:jc w:val="center"/>
              <w:rPr>
                <w:b/>
                <w:bCs/>
                <w:szCs w:val="26"/>
              </w:rPr>
            </w:pPr>
            <w:r w:rsidRPr="00712986">
              <w:rPr>
                <w:b/>
                <w:bCs/>
                <w:szCs w:val="26"/>
                <w:lang w:val="vi-VN"/>
              </w:rPr>
              <w:t>Quãng đường (km)</w:t>
            </w:r>
          </w:p>
        </w:tc>
        <w:tc>
          <w:tcPr>
            <w:tcW w:w="509" w:type="pct"/>
            <w:vMerge w:val="restart"/>
            <w:vAlign w:val="center"/>
          </w:tcPr>
          <w:p w:rsidR="009D761D" w:rsidRPr="00712986" w:rsidRDefault="009D761D" w:rsidP="00C715A2">
            <w:pPr>
              <w:spacing w:before="60" w:after="60" w:line="240" w:lineRule="auto"/>
              <w:jc w:val="center"/>
              <w:rPr>
                <w:b/>
                <w:bCs/>
                <w:szCs w:val="26"/>
              </w:rPr>
            </w:pPr>
            <w:r w:rsidRPr="00712986">
              <w:rPr>
                <w:b/>
                <w:bCs/>
                <w:szCs w:val="26"/>
                <w:lang w:val="vi-VN"/>
              </w:rPr>
              <w:t>Số lượt xe/h</w:t>
            </w:r>
          </w:p>
        </w:tc>
        <w:tc>
          <w:tcPr>
            <w:tcW w:w="2112" w:type="pct"/>
            <w:gridSpan w:val="3"/>
            <w:vAlign w:val="center"/>
          </w:tcPr>
          <w:p w:rsidR="009D761D" w:rsidRPr="00712986" w:rsidRDefault="009D761D" w:rsidP="00C715A2">
            <w:pPr>
              <w:spacing w:before="60" w:after="60" w:line="240" w:lineRule="auto"/>
              <w:jc w:val="center"/>
              <w:rPr>
                <w:b/>
                <w:bCs/>
                <w:szCs w:val="26"/>
              </w:rPr>
            </w:pPr>
            <w:r w:rsidRPr="00712986">
              <w:rPr>
                <w:b/>
                <w:bCs/>
                <w:szCs w:val="26"/>
                <w:lang w:val="vi-VN"/>
              </w:rPr>
              <w:t>Tải lượng (mg/m.h)</w:t>
            </w:r>
          </w:p>
        </w:tc>
      </w:tr>
      <w:tr w:rsidR="00712986" w:rsidRPr="00712986" w:rsidTr="002E3FA1">
        <w:trPr>
          <w:trHeight w:val="322"/>
          <w:tblHeader/>
          <w:jc w:val="center"/>
        </w:trPr>
        <w:tc>
          <w:tcPr>
            <w:tcW w:w="1809" w:type="pct"/>
            <w:vMerge/>
            <w:vAlign w:val="center"/>
          </w:tcPr>
          <w:p w:rsidR="009D761D" w:rsidRPr="00712986" w:rsidRDefault="009D761D" w:rsidP="00C715A2">
            <w:pPr>
              <w:spacing w:before="60" w:after="60" w:line="240" w:lineRule="auto"/>
              <w:jc w:val="center"/>
              <w:rPr>
                <w:b/>
                <w:bCs/>
                <w:szCs w:val="26"/>
              </w:rPr>
            </w:pPr>
          </w:p>
        </w:tc>
        <w:tc>
          <w:tcPr>
            <w:tcW w:w="571" w:type="pct"/>
            <w:vMerge/>
            <w:vAlign w:val="center"/>
          </w:tcPr>
          <w:p w:rsidR="009D761D" w:rsidRPr="00712986" w:rsidRDefault="009D761D" w:rsidP="00C715A2">
            <w:pPr>
              <w:spacing w:before="60" w:after="60" w:line="240" w:lineRule="auto"/>
              <w:jc w:val="center"/>
              <w:rPr>
                <w:b/>
                <w:bCs/>
                <w:szCs w:val="26"/>
              </w:rPr>
            </w:pPr>
          </w:p>
        </w:tc>
        <w:tc>
          <w:tcPr>
            <w:tcW w:w="509" w:type="pct"/>
            <w:vMerge/>
            <w:vAlign w:val="center"/>
          </w:tcPr>
          <w:p w:rsidR="009D761D" w:rsidRPr="00712986" w:rsidRDefault="009D761D" w:rsidP="00C715A2">
            <w:pPr>
              <w:spacing w:before="60" w:after="60" w:line="240" w:lineRule="auto"/>
              <w:jc w:val="center"/>
              <w:rPr>
                <w:b/>
                <w:bCs/>
                <w:szCs w:val="26"/>
              </w:rPr>
            </w:pPr>
          </w:p>
        </w:tc>
        <w:tc>
          <w:tcPr>
            <w:tcW w:w="732" w:type="pct"/>
            <w:vAlign w:val="center"/>
          </w:tcPr>
          <w:p w:rsidR="009D761D" w:rsidRPr="00712986" w:rsidRDefault="009D761D" w:rsidP="00C715A2">
            <w:pPr>
              <w:spacing w:before="60" w:after="60" w:line="240" w:lineRule="auto"/>
              <w:jc w:val="center"/>
              <w:rPr>
                <w:b/>
                <w:bCs/>
                <w:szCs w:val="26"/>
              </w:rPr>
            </w:pPr>
            <w:r w:rsidRPr="00712986">
              <w:rPr>
                <w:b/>
                <w:bCs/>
                <w:szCs w:val="26"/>
                <w:lang w:val="vi-VN"/>
              </w:rPr>
              <w:t>Bụi</w:t>
            </w:r>
          </w:p>
        </w:tc>
        <w:tc>
          <w:tcPr>
            <w:tcW w:w="723" w:type="pct"/>
            <w:vAlign w:val="center"/>
          </w:tcPr>
          <w:p w:rsidR="009D761D" w:rsidRPr="00712986" w:rsidRDefault="009D761D" w:rsidP="00C715A2">
            <w:pPr>
              <w:spacing w:before="60" w:after="60" w:line="240" w:lineRule="auto"/>
              <w:jc w:val="center"/>
              <w:rPr>
                <w:b/>
                <w:bCs/>
                <w:szCs w:val="26"/>
              </w:rPr>
            </w:pPr>
            <w:r w:rsidRPr="00712986">
              <w:rPr>
                <w:b/>
                <w:bCs/>
                <w:szCs w:val="26"/>
                <w:lang w:val="vi-VN"/>
              </w:rPr>
              <w:t>CO</w:t>
            </w:r>
          </w:p>
        </w:tc>
        <w:tc>
          <w:tcPr>
            <w:tcW w:w="657" w:type="pct"/>
            <w:vAlign w:val="center"/>
          </w:tcPr>
          <w:p w:rsidR="009D761D" w:rsidRPr="00712986" w:rsidRDefault="009D761D" w:rsidP="00C715A2">
            <w:pPr>
              <w:spacing w:before="60" w:after="60" w:line="240" w:lineRule="auto"/>
              <w:jc w:val="center"/>
              <w:rPr>
                <w:b/>
                <w:bCs/>
                <w:szCs w:val="26"/>
              </w:rPr>
            </w:pPr>
            <w:r w:rsidRPr="00712986">
              <w:rPr>
                <w:b/>
                <w:bCs/>
                <w:szCs w:val="26"/>
                <w:lang w:val="vi-VN"/>
              </w:rPr>
              <w:t>NO</w:t>
            </w:r>
            <w:r w:rsidRPr="00712986">
              <w:rPr>
                <w:b/>
                <w:bCs/>
                <w:szCs w:val="26"/>
                <w:vertAlign w:val="subscript"/>
                <w:lang w:val="vi-VN"/>
              </w:rPr>
              <w:t>x</w:t>
            </w:r>
          </w:p>
        </w:tc>
      </w:tr>
      <w:tr w:rsidR="00712986" w:rsidRPr="00712986" w:rsidTr="002E3FA1">
        <w:trPr>
          <w:trHeight w:val="293"/>
          <w:jc w:val="center"/>
        </w:trPr>
        <w:tc>
          <w:tcPr>
            <w:tcW w:w="1809" w:type="pct"/>
          </w:tcPr>
          <w:p w:rsidR="007C6EB3" w:rsidRPr="00712986" w:rsidRDefault="007C6EB3" w:rsidP="00C715A2">
            <w:pPr>
              <w:pStyle w:val="NoSpacing"/>
              <w:spacing w:before="60" w:after="60"/>
              <w:rPr>
                <w:szCs w:val="26"/>
                <w:lang w:val="en-GB"/>
              </w:rPr>
            </w:pPr>
            <w:r w:rsidRPr="00712986">
              <w:rPr>
                <w:szCs w:val="26"/>
                <w:lang w:val="en-GB"/>
              </w:rPr>
              <w:t>Xe máy (4 thì, chạy xăng)</w:t>
            </w:r>
          </w:p>
        </w:tc>
        <w:tc>
          <w:tcPr>
            <w:tcW w:w="571" w:type="pct"/>
            <w:vAlign w:val="center"/>
          </w:tcPr>
          <w:p w:rsidR="007C6EB3" w:rsidRPr="00712986" w:rsidRDefault="007C6EB3" w:rsidP="00C715A2">
            <w:pPr>
              <w:spacing w:before="60" w:after="60" w:line="240" w:lineRule="auto"/>
              <w:jc w:val="center"/>
              <w:rPr>
                <w:szCs w:val="26"/>
              </w:rPr>
            </w:pPr>
            <w:r w:rsidRPr="00712986">
              <w:rPr>
                <w:szCs w:val="26"/>
              </w:rPr>
              <w:t>0,15</w:t>
            </w:r>
          </w:p>
        </w:tc>
        <w:tc>
          <w:tcPr>
            <w:tcW w:w="509" w:type="pct"/>
            <w:vAlign w:val="center"/>
          </w:tcPr>
          <w:p w:rsidR="007C6EB3" w:rsidRPr="00712986" w:rsidRDefault="007C6EB3" w:rsidP="00C715A2">
            <w:pPr>
              <w:spacing w:before="60" w:after="60" w:line="240" w:lineRule="auto"/>
              <w:jc w:val="center"/>
              <w:rPr>
                <w:szCs w:val="26"/>
              </w:rPr>
            </w:pPr>
            <w:r w:rsidRPr="00712986">
              <w:rPr>
                <w:szCs w:val="26"/>
              </w:rPr>
              <w:t>81</w:t>
            </w:r>
          </w:p>
        </w:tc>
        <w:tc>
          <w:tcPr>
            <w:tcW w:w="732" w:type="pct"/>
            <w:vAlign w:val="bottom"/>
          </w:tcPr>
          <w:p w:rsidR="007C6EB3" w:rsidRPr="00712986" w:rsidRDefault="007C6EB3" w:rsidP="00C715A2">
            <w:pPr>
              <w:spacing w:before="60" w:after="60" w:line="240" w:lineRule="auto"/>
              <w:jc w:val="center"/>
              <w:rPr>
                <w:szCs w:val="26"/>
              </w:rPr>
            </w:pPr>
            <w:r w:rsidRPr="00712986">
              <w:t>0,0756</w:t>
            </w:r>
          </w:p>
        </w:tc>
        <w:tc>
          <w:tcPr>
            <w:tcW w:w="723" w:type="pct"/>
            <w:vAlign w:val="bottom"/>
          </w:tcPr>
          <w:p w:rsidR="007C6EB3" w:rsidRPr="00712986" w:rsidRDefault="007C6EB3" w:rsidP="00C715A2">
            <w:pPr>
              <w:spacing w:before="60" w:after="60" w:line="240" w:lineRule="auto"/>
              <w:jc w:val="center"/>
              <w:rPr>
                <w:szCs w:val="26"/>
              </w:rPr>
            </w:pPr>
            <w:r w:rsidRPr="00712986">
              <w:t>177,12</w:t>
            </w:r>
          </w:p>
        </w:tc>
        <w:tc>
          <w:tcPr>
            <w:tcW w:w="657" w:type="pct"/>
            <w:vAlign w:val="bottom"/>
          </w:tcPr>
          <w:p w:rsidR="007C6EB3" w:rsidRPr="00712986" w:rsidRDefault="007C6EB3" w:rsidP="00C715A2">
            <w:pPr>
              <w:spacing w:before="60" w:after="60" w:line="240" w:lineRule="auto"/>
              <w:jc w:val="center"/>
              <w:rPr>
                <w:szCs w:val="26"/>
              </w:rPr>
            </w:pPr>
            <w:r w:rsidRPr="00712986">
              <w:t>1,215</w:t>
            </w:r>
          </w:p>
        </w:tc>
      </w:tr>
      <w:tr w:rsidR="00712986" w:rsidRPr="00712986" w:rsidTr="002E3FA1">
        <w:trPr>
          <w:trHeight w:val="283"/>
          <w:jc w:val="center"/>
        </w:trPr>
        <w:tc>
          <w:tcPr>
            <w:tcW w:w="1809" w:type="pct"/>
          </w:tcPr>
          <w:p w:rsidR="007C6EB3" w:rsidRPr="00712986" w:rsidRDefault="007C6EB3" w:rsidP="00C715A2">
            <w:pPr>
              <w:pStyle w:val="NoSpacing"/>
              <w:spacing w:before="60" w:after="60"/>
              <w:rPr>
                <w:szCs w:val="26"/>
                <w:lang w:val="en-GB"/>
              </w:rPr>
            </w:pPr>
            <w:r w:rsidRPr="00712986">
              <w:rPr>
                <w:szCs w:val="26"/>
                <w:lang w:val="en-GB"/>
              </w:rPr>
              <w:t>Xe ô tô con (Động cơ xăng)</w:t>
            </w:r>
          </w:p>
        </w:tc>
        <w:tc>
          <w:tcPr>
            <w:tcW w:w="571" w:type="pct"/>
            <w:vAlign w:val="center"/>
          </w:tcPr>
          <w:p w:rsidR="007C6EB3" w:rsidRPr="00712986" w:rsidRDefault="007C6EB3" w:rsidP="00C715A2">
            <w:pPr>
              <w:spacing w:before="60" w:after="60" w:line="240" w:lineRule="auto"/>
              <w:jc w:val="center"/>
              <w:rPr>
                <w:szCs w:val="26"/>
              </w:rPr>
            </w:pPr>
            <w:r w:rsidRPr="00712986">
              <w:rPr>
                <w:szCs w:val="26"/>
              </w:rPr>
              <w:t>0,15</w:t>
            </w:r>
          </w:p>
        </w:tc>
        <w:tc>
          <w:tcPr>
            <w:tcW w:w="509" w:type="pct"/>
            <w:vAlign w:val="center"/>
          </w:tcPr>
          <w:p w:rsidR="007C6EB3" w:rsidRPr="00712986" w:rsidRDefault="007C6EB3" w:rsidP="00C715A2">
            <w:pPr>
              <w:spacing w:before="60" w:after="60" w:line="240" w:lineRule="auto"/>
              <w:jc w:val="center"/>
              <w:rPr>
                <w:szCs w:val="26"/>
              </w:rPr>
            </w:pPr>
            <w:r w:rsidRPr="00712986">
              <w:rPr>
                <w:szCs w:val="26"/>
              </w:rPr>
              <w:t>5</w:t>
            </w:r>
          </w:p>
        </w:tc>
        <w:tc>
          <w:tcPr>
            <w:tcW w:w="732" w:type="pct"/>
            <w:vAlign w:val="bottom"/>
          </w:tcPr>
          <w:p w:rsidR="007C6EB3" w:rsidRPr="00712986" w:rsidRDefault="007C6EB3" w:rsidP="00C715A2">
            <w:pPr>
              <w:spacing w:before="60" w:after="60" w:line="240" w:lineRule="auto"/>
              <w:jc w:val="center"/>
              <w:rPr>
                <w:szCs w:val="26"/>
              </w:rPr>
            </w:pPr>
            <w:r w:rsidRPr="00712986">
              <w:t>0,00132</w:t>
            </w:r>
          </w:p>
        </w:tc>
        <w:tc>
          <w:tcPr>
            <w:tcW w:w="723" w:type="pct"/>
            <w:vAlign w:val="bottom"/>
          </w:tcPr>
          <w:p w:rsidR="007C6EB3" w:rsidRPr="00712986" w:rsidRDefault="007C6EB3" w:rsidP="00C715A2">
            <w:pPr>
              <w:spacing w:before="60" w:after="60" w:line="240" w:lineRule="auto"/>
              <w:jc w:val="center"/>
              <w:rPr>
                <w:szCs w:val="26"/>
              </w:rPr>
            </w:pPr>
            <w:r w:rsidRPr="00712986">
              <w:t>22,38</w:t>
            </w:r>
          </w:p>
        </w:tc>
        <w:tc>
          <w:tcPr>
            <w:tcW w:w="657" w:type="pct"/>
            <w:vAlign w:val="bottom"/>
          </w:tcPr>
          <w:p w:rsidR="007C6EB3" w:rsidRPr="00712986" w:rsidRDefault="007C6EB3" w:rsidP="00C715A2">
            <w:pPr>
              <w:spacing w:before="60" w:after="60" w:line="240" w:lineRule="auto"/>
              <w:jc w:val="center"/>
              <w:rPr>
                <w:szCs w:val="26"/>
              </w:rPr>
            </w:pPr>
            <w:r w:rsidRPr="00712986">
              <w:t>1,518</w:t>
            </w:r>
          </w:p>
        </w:tc>
      </w:tr>
      <w:tr w:rsidR="00712986" w:rsidRPr="00712986" w:rsidTr="002E3FA1">
        <w:trPr>
          <w:trHeight w:val="283"/>
          <w:jc w:val="center"/>
        </w:trPr>
        <w:tc>
          <w:tcPr>
            <w:tcW w:w="1809" w:type="pct"/>
          </w:tcPr>
          <w:p w:rsidR="007C6EB3" w:rsidRPr="00712986" w:rsidRDefault="007C6EB3" w:rsidP="00C715A2">
            <w:pPr>
              <w:pStyle w:val="NoSpacing"/>
              <w:spacing w:before="60" w:after="60"/>
              <w:rPr>
                <w:szCs w:val="26"/>
                <w:lang w:val="en-GB"/>
              </w:rPr>
            </w:pPr>
            <w:r w:rsidRPr="00712986">
              <w:rPr>
                <w:szCs w:val="26"/>
                <w:lang w:val="en-GB"/>
              </w:rPr>
              <w:t>Xe tải nặng (16-32 tấn), chạy dầu</w:t>
            </w:r>
          </w:p>
        </w:tc>
        <w:tc>
          <w:tcPr>
            <w:tcW w:w="571" w:type="pct"/>
            <w:vAlign w:val="center"/>
          </w:tcPr>
          <w:p w:rsidR="007C6EB3" w:rsidRPr="00712986" w:rsidRDefault="007C6EB3" w:rsidP="00C715A2">
            <w:pPr>
              <w:spacing w:before="60" w:after="60" w:line="240" w:lineRule="auto"/>
              <w:jc w:val="center"/>
              <w:rPr>
                <w:szCs w:val="26"/>
              </w:rPr>
            </w:pPr>
            <w:r w:rsidRPr="00712986">
              <w:rPr>
                <w:szCs w:val="26"/>
              </w:rPr>
              <w:t>0,15</w:t>
            </w:r>
          </w:p>
        </w:tc>
        <w:tc>
          <w:tcPr>
            <w:tcW w:w="509" w:type="pct"/>
            <w:vAlign w:val="center"/>
          </w:tcPr>
          <w:p w:rsidR="007C6EB3" w:rsidRPr="00712986" w:rsidRDefault="007C6EB3" w:rsidP="00C715A2">
            <w:pPr>
              <w:spacing w:before="60" w:after="60" w:line="240" w:lineRule="auto"/>
              <w:jc w:val="center"/>
              <w:rPr>
                <w:szCs w:val="26"/>
              </w:rPr>
            </w:pPr>
            <w:r w:rsidRPr="00712986">
              <w:rPr>
                <w:szCs w:val="26"/>
              </w:rPr>
              <w:t>7</w:t>
            </w:r>
          </w:p>
        </w:tc>
        <w:tc>
          <w:tcPr>
            <w:tcW w:w="732" w:type="pct"/>
            <w:vAlign w:val="bottom"/>
          </w:tcPr>
          <w:p w:rsidR="007C6EB3" w:rsidRPr="00712986" w:rsidRDefault="007C6EB3" w:rsidP="00C715A2">
            <w:pPr>
              <w:spacing w:before="60" w:after="60" w:line="240" w:lineRule="auto"/>
              <w:jc w:val="center"/>
              <w:rPr>
                <w:szCs w:val="26"/>
              </w:rPr>
            </w:pPr>
            <w:r w:rsidRPr="00712986">
              <w:t>0,1254</w:t>
            </w:r>
          </w:p>
        </w:tc>
        <w:tc>
          <w:tcPr>
            <w:tcW w:w="723" w:type="pct"/>
            <w:vAlign w:val="bottom"/>
          </w:tcPr>
          <w:p w:rsidR="007C6EB3" w:rsidRPr="00712986" w:rsidRDefault="007C6EB3" w:rsidP="00C715A2">
            <w:pPr>
              <w:spacing w:before="60" w:after="60" w:line="240" w:lineRule="auto"/>
              <w:jc w:val="center"/>
              <w:rPr>
                <w:szCs w:val="26"/>
              </w:rPr>
            </w:pPr>
            <w:r w:rsidRPr="00712986">
              <w:t>0,579</w:t>
            </w:r>
          </w:p>
        </w:tc>
        <w:tc>
          <w:tcPr>
            <w:tcW w:w="657" w:type="pct"/>
            <w:vAlign w:val="bottom"/>
          </w:tcPr>
          <w:p w:rsidR="007C6EB3" w:rsidRPr="00712986" w:rsidRDefault="007C6EB3" w:rsidP="00C715A2">
            <w:pPr>
              <w:spacing w:before="60" w:after="60" w:line="240" w:lineRule="auto"/>
              <w:jc w:val="center"/>
              <w:rPr>
                <w:szCs w:val="26"/>
              </w:rPr>
            </w:pPr>
            <w:r w:rsidRPr="00712986">
              <w:t>3,21</w:t>
            </w:r>
          </w:p>
        </w:tc>
      </w:tr>
      <w:tr w:rsidR="00712986" w:rsidRPr="00712986" w:rsidTr="002E3FA1">
        <w:trPr>
          <w:trHeight w:val="283"/>
          <w:jc w:val="center"/>
        </w:trPr>
        <w:tc>
          <w:tcPr>
            <w:tcW w:w="2888" w:type="pct"/>
            <w:gridSpan w:val="3"/>
            <w:vAlign w:val="center"/>
          </w:tcPr>
          <w:p w:rsidR="007C6EB3" w:rsidRPr="00712986" w:rsidRDefault="007C6EB3" w:rsidP="00C715A2">
            <w:pPr>
              <w:spacing w:before="60" w:after="60" w:line="240" w:lineRule="auto"/>
              <w:jc w:val="center"/>
              <w:rPr>
                <w:b/>
                <w:bCs/>
                <w:szCs w:val="26"/>
              </w:rPr>
            </w:pPr>
            <w:r w:rsidRPr="00712986">
              <w:rPr>
                <w:b/>
                <w:bCs/>
                <w:szCs w:val="26"/>
              </w:rPr>
              <w:t>Tổng</w:t>
            </w:r>
          </w:p>
        </w:tc>
        <w:tc>
          <w:tcPr>
            <w:tcW w:w="732" w:type="pct"/>
            <w:vAlign w:val="bottom"/>
          </w:tcPr>
          <w:p w:rsidR="007C6EB3" w:rsidRPr="00712986" w:rsidRDefault="007C6EB3" w:rsidP="00C715A2">
            <w:pPr>
              <w:spacing w:before="60" w:after="60" w:line="240" w:lineRule="auto"/>
              <w:jc w:val="center"/>
              <w:rPr>
                <w:szCs w:val="26"/>
              </w:rPr>
            </w:pPr>
            <w:r w:rsidRPr="00712986">
              <w:t>0,20232</w:t>
            </w:r>
          </w:p>
        </w:tc>
        <w:tc>
          <w:tcPr>
            <w:tcW w:w="723" w:type="pct"/>
            <w:vAlign w:val="bottom"/>
          </w:tcPr>
          <w:p w:rsidR="007C6EB3" w:rsidRPr="00712986" w:rsidRDefault="007C6EB3" w:rsidP="00C715A2">
            <w:pPr>
              <w:spacing w:before="60" w:after="60" w:line="240" w:lineRule="auto"/>
              <w:jc w:val="center"/>
              <w:rPr>
                <w:szCs w:val="26"/>
              </w:rPr>
            </w:pPr>
            <w:r w:rsidRPr="00712986">
              <w:t>200,079</w:t>
            </w:r>
          </w:p>
        </w:tc>
        <w:tc>
          <w:tcPr>
            <w:tcW w:w="657" w:type="pct"/>
            <w:vAlign w:val="bottom"/>
          </w:tcPr>
          <w:p w:rsidR="007C6EB3" w:rsidRPr="00712986" w:rsidRDefault="007C6EB3" w:rsidP="00C715A2">
            <w:pPr>
              <w:spacing w:before="60" w:after="60" w:line="240" w:lineRule="auto"/>
              <w:jc w:val="center"/>
              <w:rPr>
                <w:szCs w:val="26"/>
              </w:rPr>
            </w:pPr>
            <w:r w:rsidRPr="00712986">
              <w:t>5,943</w:t>
            </w:r>
          </w:p>
        </w:tc>
      </w:tr>
      <w:tr w:rsidR="00712986" w:rsidRPr="00712986" w:rsidTr="002E3FA1">
        <w:trPr>
          <w:trHeight w:val="283"/>
          <w:jc w:val="center"/>
        </w:trPr>
        <w:tc>
          <w:tcPr>
            <w:tcW w:w="2888" w:type="pct"/>
            <w:gridSpan w:val="3"/>
            <w:vAlign w:val="center"/>
          </w:tcPr>
          <w:p w:rsidR="00382306" w:rsidRPr="00712986" w:rsidRDefault="00382306" w:rsidP="00C715A2">
            <w:pPr>
              <w:spacing w:before="60" w:after="60" w:line="240" w:lineRule="auto"/>
              <w:jc w:val="center"/>
              <w:rPr>
                <w:b/>
                <w:bCs/>
                <w:szCs w:val="26"/>
              </w:rPr>
            </w:pPr>
            <w:r w:rsidRPr="00712986">
              <w:rPr>
                <w:b/>
                <w:bCs/>
                <w:szCs w:val="26"/>
              </w:rPr>
              <w:t>Quy đổi đơn vị (mg/m.s)</w:t>
            </w:r>
          </w:p>
        </w:tc>
        <w:tc>
          <w:tcPr>
            <w:tcW w:w="732" w:type="pct"/>
            <w:vAlign w:val="bottom"/>
          </w:tcPr>
          <w:p w:rsidR="00382306" w:rsidRPr="00712986" w:rsidRDefault="00382306" w:rsidP="00C715A2">
            <w:pPr>
              <w:spacing w:before="60" w:after="60" w:line="240" w:lineRule="auto"/>
              <w:jc w:val="center"/>
              <w:rPr>
                <w:szCs w:val="26"/>
              </w:rPr>
            </w:pPr>
            <w:r w:rsidRPr="00712986">
              <w:t>0,0000562</w:t>
            </w:r>
          </w:p>
        </w:tc>
        <w:tc>
          <w:tcPr>
            <w:tcW w:w="723" w:type="pct"/>
            <w:vAlign w:val="bottom"/>
          </w:tcPr>
          <w:p w:rsidR="00382306" w:rsidRPr="00712986" w:rsidRDefault="00382306" w:rsidP="00C715A2">
            <w:pPr>
              <w:spacing w:before="60" w:after="60" w:line="240" w:lineRule="auto"/>
              <w:jc w:val="center"/>
              <w:rPr>
                <w:szCs w:val="26"/>
              </w:rPr>
            </w:pPr>
            <w:r w:rsidRPr="00712986">
              <w:t>0,05558</w:t>
            </w:r>
          </w:p>
        </w:tc>
        <w:tc>
          <w:tcPr>
            <w:tcW w:w="657" w:type="pct"/>
            <w:vAlign w:val="bottom"/>
          </w:tcPr>
          <w:p w:rsidR="00382306" w:rsidRPr="00712986" w:rsidRDefault="00382306" w:rsidP="00C715A2">
            <w:pPr>
              <w:spacing w:before="60" w:after="60" w:line="240" w:lineRule="auto"/>
              <w:jc w:val="center"/>
              <w:rPr>
                <w:szCs w:val="26"/>
              </w:rPr>
            </w:pPr>
            <w:r w:rsidRPr="00712986">
              <w:t>0,00165</w:t>
            </w:r>
          </w:p>
        </w:tc>
      </w:tr>
    </w:tbl>
    <w:p w:rsidR="009D761D" w:rsidRPr="00712986" w:rsidRDefault="009D761D" w:rsidP="009D761D">
      <w:pPr>
        <w:spacing w:before="120" w:after="120" w:line="288" w:lineRule="auto"/>
        <w:ind w:firstLine="720"/>
        <w:jc w:val="both"/>
        <w:rPr>
          <w:sz w:val="28"/>
          <w:szCs w:val="28"/>
        </w:rPr>
      </w:pPr>
      <w:r w:rsidRPr="00712986">
        <w:rPr>
          <w:sz w:val="28"/>
          <w:szCs w:val="28"/>
        </w:rPr>
        <w:t xml:space="preserve">Để đánh giá nồng độ các chất ô nhiễm khuếch tán do các phương tiện vận chuyển gây ra sử dụng phương pháp mô hình hóa. Một trong số các mô trình sử dụng đối với nguồn đường là mô hình Sutton (Trang 97, </w:t>
      </w:r>
      <w:r w:rsidRPr="00712986">
        <w:rPr>
          <w:i/>
          <w:sz w:val="28"/>
          <w:szCs w:val="28"/>
        </w:rPr>
        <w:t>Giáo trình cơ sở môi trường không khí, NXB Giáo dục Việt Nam, năm 2009, Phạm Ngọc Hồ, Đồng Kim Loan, Trịnh Thị Thanh</w:t>
      </w:r>
      <w:r w:rsidRPr="00712986">
        <w:rPr>
          <w:sz w:val="28"/>
          <w:szCs w:val="28"/>
        </w:rPr>
        <w:t>). Xét nguồn đường dài hữu hạn, ở độ cao gần mặt đất, hướng gió thổi theo phương vuông góc với nguồn đường. Khi đó nồng độ trung bình các chất ô nhiễm tại điểm có tọa độ (x, z) được xác định bằng công thức sau:</w:t>
      </w:r>
    </w:p>
    <w:p w:rsidR="009D761D" w:rsidRPr="00712986" w:rsidRDefault="009D761D" w:rsidP="009D761D">
      <w:pPr>
        <w:spacing w:before="120" w:after="120" w:line="288" w:lineRule="auto"/>
        <w:ind w:firstLine="720"/>
        <w:jc w:val="both"/>
        <w:rPr>
          <w:sz w:val="28"/>
          <w:szCs w:val="28"/>
        </w:rPr>
      </w:pPr>
      <m:oMathPara>
        <m:oMathParaPr>
          <m:jc m:val="center"/>
        </m:oMathParaPr>
        <m:oMath>
          <m:r>
            <m:rPr>
              <m:nor/>
            </m:rPr>
            <w:rPr>
              <w:sz w:val="28"/>
              <w:szCs w:val="28"/>
            </w:rPr>
            <m:t xml:space="preserve">C = 0,8 × M × </m:t>
          </m:r>
          <m:f>
            <m:fPr>
              <m:ctrlPr>
                <w:rPr>
                  <w:rFonts w:ascii="Cambria Math" w:hAnsi="Cambria Math"/>
                  <w:i/>
                  <w:sz w:val="28"/>
                  <w:szCs w:val="28"/>
                </w:rPr>
              </m:ctrlPr>
            </m:fPr>
            <m:num>
              <m:d>
                <m:dPr>
                  <m:begChr m:val="{"/>
                  <m:endChr m:val="}"/>
                  <m:ctrlPr>
                    <w:rPr>
                      <w:rFonts w:ascii="Cambria Math" w:hAnsi="Cambria Math"/>
                      <w:i/>
                      <w:sz w:val="28"/>
                      <w:szCs w:val="28"/>
                    </w:rPr>
                  </m:ctrlPr>
                </m:dPr>
                <m:e>
                  <m:r>
                    <m:rPr>
                      <m:nor/>
                    </m:rPr>
                    <w:rPr>
                      <w:sz w:val="28"/>
                      <w:szCs w:val="28"/>
                    </w:rPr>
                    <m:t>exp</m:t>
                  </m:r>
                  <m:d>
                    <m:dPr>
                      <m:begChr m:val="["/>
                      <m:endChr m:val="]"/>
                      <m:ctrlPr>
                        <w:rPr>
                          <w:rFonts w:ascii="Cambria Math" w:hAnsi="Cambria Math"/>
                          <w:i/>
                          <w:sz w:val="28"/>
                          <w:szCs w:val="28"/>
                        </w:rPr>
                      </m:ctrlPr>
                    </m:dPr>
                    <m:e>
                      <m:f>
                        <m:fPr>
                          <m:ctrlPr>
                            <w:rPr>
                              <w:rFonts w:ascii="Cambria Math" w:hAnsi="Cambria Math"/>
                              <w:i/>
                              <w:sz w:val="28"/>
                              <w:szCs w:val="28"/>
                            </w:rPr>
                          </m:ctrlPr>
                        </m:fPr>
                        <m:num>
                          <m:sSup>
                            <m:sSupPr>
                              <m:ctrlPr>
                                <w:rPr>
                                  <w:rFonts w:ascii="Cambria Math" w:hAnsi="Cambria Math"/>
                                  <w:i/>
                                  <w:sz w:val="28"/>
                                  <w:szCs w:val="28"/>
                                </w:rPr>
                              </m:ctrlPr>
                            </m:sSupPr>
                            <m:e>
                              <m:r>
                                <m:rPr>
                                  <m:nor/>
                                </m:rPr>
                                <w:rPr>
                                  <w:sz w:val="28"/>
                                  <w:szCs w:val="28"/>
                                </w:rPr>
                                <m:t>-</m:t>
                              </m:r>
                              <m:d>
                                <m:dPr>
                                  <m:ctrlPr>
                                    <w:rPr>
                                      <w:rFonts w:ascii="Cambria Math" w:hAnsi="Cambria Math"/>
                                      <w:i/>
                                      <w:sz w:val="28"/>
                                      <w:szCs w:val="28"/>
                                    </w:rPr>
                                  </m:ctrlPr>
                                </m:dPr>
                                <m:e>
                                  <m:r>
                                    <m:rPr>
                                      <m:nor/>
                                    </m:rPr>
                                    <w:rPr>
                                      <w:sz w:val="28"/>
                                      <w:szCs w:val="28"/>
                                    </w:rPr>
                                    <m:t>z + h</m:t>
                                  </m:r>
                                </m:e>
                              </m:d>
                            </m:e>
                            <m:sup>
                              <m:r>
                                <m:rPr>
                                  <m:nor/>
                                </m:rPr>
                                <w:rPr>
                                  <w:sz w:val="28"/>
                                  <w:szCs w:val="28"/>
                                </w:rPr>
                                <m:t>2</m:t>
                              </m:r>
                            </m:sup>
                          </m:sSup>
                        </m:num>
                        <m:den>
                          <m:r>
                            <m:rPr>
                              <m:nor/>
                            </m:rPr>
                            <w:rPr>
                              <w:sz w:val="28"/>
                              <w:szCs w:val="28"/>
                            </w:rPr>
                            <m:t xml:space="preserve">2 × </m:t>
                          </m:r>
                          <m:sSubSup>
                            <m:sSubSupPr>
                              <m:ctrlPr>
                                <w:rPr>
                                  <w:rFonts w:ascii="Cambria Math" w:hAnsi="Cambria Math"/>
                                  <w:i/>
                                  <w:sz w:val="28"/>
                                  <w:szCs w:val="28"/>
                                </w:rPr>
                              </m:ctrlPr>
                            </m:sSubSupPr>
                            <m:e>
                              <m:r>
                                <m:rPr>
                                  <m:nor/>
                                </m:rPr>
                                <w:rPr>
                                  <w:sz w:val="28"/>
                                  <w:szCs w:val="28"/>
                                </w:rPr>
                                <m:t>σ</m:t>
                              </m:r>
                            </m:e>
                            <m:sub>
                              <m:r>
                                <m:rPr>
                                  <m:nor/>
                                </m:rPr>
                                <w:rPr>
                                  <w:sz w:val="28"/>
                                  <w:szCs w:val="28"/>
                                </w:rPr>
                                <m:t>z</m:t>
                              </m:r>
                            </m:sub>
                            <m:sup>
                              <m:r>
                                <m:rPr>
                                  <m:nor/>
                                </m:rPr>
                                <w:rPr>
                                  <w:sz w:val="28"/>
                                  <w:szCs w:val="28"/>
                                </w:rPr>
                                <m:t>2</m:t>
                              </m:r>
                            </m:sup>
                          </m:sSubSup>
                        </m:den>
                      </m:f>
                    </m:e>
                  </m:d>
                  <m:r>
                    <m:rPr>
                      <m:nor/>
                    </m:rPr>
                    <w:rPr>
                      <w:sz w:val="28"/>
                      <w:szCs w:val="28"/>
                    </w:rPr>
                    <m:t>+exp</m:t>
                  </m:r>
                  <m:d>
                    <m:dPr>
                      <m:begChr m:val="["/>
                      <m:endChr m:val="]"/>
                      <m:ctrlPr>
                        <w:rPr>
                          <w:rFonts w:ascii="Cambria Math" w:hAnsi="Cambria Math"/>
                          <w:i/>
                          <w:sz w:val="28"/>
                          <w:szCs w:val="28"/>
                        </w:rPr>
                      </m:ctrlPr>
                    </m:dPr>
                    <m:e>
                      <m:f>
                        <m:fPr>
                          <m:ctrlPr>
                            <w:rPr>
                              <w:rFonts w:ascii="Cambria Math" w:hAnsi="Cambria Math"/>
                              <w:i/>
                              <w:sz w:val="28"/>
                              <w:szCs w:val="28"/>
                            </w:rPr>
                          </m:ctrlPr>
                        </m:fPr>
                        <m:num>
                          <m:sSup>
                            <m:sSupPr>
                              <m:ctrlPr>
                                <w:rPr>
                                  <w:rFonts w:ascii="Cambria Math" w:hAnsi="Cambria Math"/>
                                  <w:i/>
                                  <w:sz w:val="28"/>
                                  <w:szCs w:val="28"/>
                                </w:rPr>
                              </m:ctrlPr>
                            </m:sSupPr>
                            <m:e>
                              <m:r>
                                <m:rPr>
                                  <m:nor/>
                                </m:rPr>
                                <w:rPr>
                                  <w:sz w:val="28"/>
                                  <w:szCs w:val="28"/>
                                </w:rPr>
                                <m:t>-</m:t>
                              </m:r>
                              <m:d>
                                <m:dPr>
                                  <m:ctrlPr>
                                    <w:rPr>
                                      <w:rFonts w:ascii="Cambria Math" w:hAnsi="Cambria Math"/>
                                      <w:i/>
                                      <w:sz w:val="28"/>
                                      <w:szCs w:val="28"/>
                                    </w:rPr>
                                  </m:ctrlPr>
                                </m:dPr>
                                <m:e>
                                  <m:r>
                                    <m:rPr>
                                      <m:nor/>
                                    </m:rPr>
                                    <w:rPr>
                                      <w:sz w:val="28"/>
                                      <w:szCs w:val="28"/>
                                    </w:rPr>
                                    <m:t>z - h</m:t>
                                  </m:r>
                                </m:e>
                              </m:d>
                            </m:e>
                            <m:sup>
                              <m:r>
                                <m:rPr>
                                  <m:nor/>
                                </m:rPr>
                                <w:rPr>
                                  <w:sz w:val="28"/>
                                  <w:szCs w:val="28"/>
                                </w:rPr>
                                <m:t>2</m:t>
                              </m:r>
                            </m:sup>
                          </m:sSup>
                        </m:num>
                        <m:den>
                          <m:r>
                            <m:rPr>
                              <m:nor/>
                            </m:rPr>
                            <w:rPr>
                              <w:sz w:val="28"/>
                              <w:szCs w:val="28"/>
                            </w:rPr>
                            <m:t xml:space="preserve">2 × </m:t>
                          </m:r>
                          <m:sSubSup>
                            <m:sSubSupPr>
                              <m:ctrlPr>
                                <w:rPr>
                                  <w:rFonts w:ascii="Cambria Math" w:hAnsi="Cambria Math"/>
                                  <w:i/>
                                  <w:sz w:val="28"/>
                                  <w:szCs w:val="28"/>
                                </w:rPr>
                              </m:ctrlPr>
                            </m:sSubSupPr>
                            <m:e>
                              <m:r>
                                <m:rPr>
                                  <m:nor/>
                                </m:rPr>
                                <w:rPr>
                                  <w:sz w:val="28"/>
                                  <w:szCs w:val="28"/>
                                </w:rPr>
                                <m:t>σ</m:t>
                              </m:r>
                            </m:e>
                            <m:sub>
                              <m:r>
                                <m:rPr>
                                  <m:nor/>
                                </m:rPr>
                                <w:rPr>
                                  <w:sz w:val="28"/>
                                  <w:szCs w:val="28"/>
                                </w:rPr>
                                <m:t>z</m:t>
                              </m:r>
                            </m:sub>
                            <m:sup>
                              <m:r>
                                <m:rPr>
                                  <m:nor/>
                                </m:rPr>
                                <w:rPr>
                                  <w:sz w:val="28"/>
                                  <w:szCs w:val="28"/>
                                </w:rPr>
                                <m:t>2</m:t>
                              </m:r>
                            </m:sup>
                          </m:sSubSup>
                        </m:den>
                      </m:f>
                    </m:e>
                  </m:d>
                </m:e>
              </m:d>
            </m:num>
            <m:den>
              <m:sSub>
                <m:sSubPr>
                  <m:ctrlPr>
                    <w:rPr>
                      <w:rFonts w:ascii="Cambria Math" w:hAnsi="Cambria Math"/>
                      <w:i/>
                      <w:sz w:val="28"/>
                      <w:szCs w:val="28"/>
                    </w:rPr>
                  </m:ctrlPr>
                </m:sSubPr>
                <m:e>
                  <m:r>
                    <m:rPr>
                      <m:nor/>
                    </m:rPr>
                    <w:rPr>
                      <w:sz w:val="28"/>
                      <w:szCs w:val="28"/>
                    </w:rPr>
                    <m:t>σ</m:t>
                  </m:r>
                </m:e>
                <m:sub>
                  <m:r>
                    <m:rPr>
                      <m:nor/>
                    </m:rPr>
                    <w:rPr>
                      <w:sz w:val="28"/>
                      <w:szCs w:val="28"/>
                    </w:rPr>
                    <m:t>z</m:t>
                  </m:r>
                </m:sub>
              </m:sSub>
              <m:r>
                <m:rPr>
                  <m:nor/>
                </m:rPr>
                <w:rPr>
                  <w:sz w:val="28"/>
                  <w:szCs w:val="28"/>
                </w:rPr>
                <m:t xml:space="preserve"> × u</m:t>
              </m:r>
            </m:den>
          </m:f>
          <m:r>
            <m:rPr>
              <m:nor/>
            </m:rPr>
            <w:rPr>
              <w:sz w:val="28"/>
              <w:szCs w:val="28"/>
            </w:rPr>
            <m:t xml:space="preserve">, </m:t>
          </m:r>
          <m:d>
            <m:dPr>
              <m:ctrlPr>
                <w:rPr>
                  <w:rFonts w:ascii="Cambria Math" w:hAnsi="Cambria Math"/>
                  <w:i/>
                  <w:sz w:val="28"/>
                  <w:szCs w:val="28"/>
                </w:rPr>
              </m:ctrlPr>
            </m:dPr>
            <m:e>
              <m:f>
                <m:fPr>
                  <m:type m:val="lin"/>
                  <m:ctrlPr>
                    <w:rPr>
                      <w:rFonts w:ascii="Cambria Math" w:hAnsi="Cambria Math"/>
                      <w:i/>
                      <w:sz w:val="28"/>
                      <w:szCs w:val="28"/>
                    </w:rPr>
                  </m:ctrlPr>
                </m:fPr>
                <m:num>
                  <m:r>
                    <m:rPr>
                      <m:nor/>
                    </m:rPr>
                    <w:rPr>
                      <w:sz w:val="28"/>
                      <w:szCs w:val="28"/>
                    </w:rPr>
                    <m:t>mg</m:t>
                  </m:r>
                </m:num>
                <m:den>
                  <m:sSup>
                    <m:sSupPr>
                      <m:ctrlPr>
                        <w:rPr>
                          <w:rFonts w:ascii="Cambria Math" w:hAnsi="Cambria Math"/>
                          <w:i/>
                          <w:sz w:val="28"/>
                          <w:szCs w:val="28"/>
                        </w:rPr>
                      </m:ctrlPr>
                    </m:sSupPr>
                    <m:e>
                      <m:r>
                        <m:rPr>
                          <m:nor/>
                        </m:rPr>
                        <w:rPr>
                          <w:sz w:val="28"/>
                          <w:szCs w:val="28"/>
                        </w:rPr>
                        <m:t>m</m:t>
                      </m:r>
                    </m:e>
                    <m:sup>
                      <m:r>
                        <m:rPr>
                          <m:nor/>
                        </m:rPr>
                        <w:rPr>
                          <w:sz w:val="28"/>
                          <w:szCs w:val="28"/>
                        </w:rPr>
                        <m:t>3</m:t>
                      </m:r>
                    </m:sup>
                  </m:sSup>
                </m:den>
              </m:f>
            </m:e>
          </m:d>
        </m:oMath>
      </m:oMathPara>
    </w:p>
    <w:p w:rsidR="009D761D" w:rsidRPr="00712986" w:rsidRDefault="009D761D" w:rsidP="009D761D">
      <w:pPr>
        <w:spacing w:before="120" w:after="120" w:line="288" w:lineRule="auto"/>
        <w:ind w:firstLine="720"/>
        <w:jc w:val="both"/>
        <w:rPr>
          <w:sz w:val="28"/>
          <w:szCs w:val="28"/>
        </w:rPr>
      </w:pPr>
      <w:r w:rsidRPr="00712986">
        <w:rPr>
          <w:sz w:val="28"/>
          <w:szCs w:val="28"/>
        </w:rPr>
        <w:t>Trong đó:</w:t>
      </w:r>
    </w:p>
    <w:p w:rsidR="009D761D" w:rsidRPr="00712986" w:rsidRDefault="009D761D" w:rsidP="009D761D">
      <w:pPr>
        <w:spacing w:before="120" w:after="120" w:line="288" w:lineRule="auto"/>
        <w:ind w:firstLine="720"/>
        <w:jc w:val="both"/>
        <w:rPr>
          <w:sz w:val="28"/>
          <w:szCs w:val="28"/>
        </w:rPr>
      </w:pPr>
      <w:r w:rsidRPr="00712986">
        <w:rPr>
          <w:sz w:val="28"/>
          <w:szCs w:val="28"/>
        </w:rPr>
        <w:t>+ C: là nồng độ chất ô nhiễm trong môi trường không khí (mg/m</w:t>
      </w:r>
      <w:r w:rsidRPr="00712986">
        <w:rPr>
          <w:sz w:val="28"/>
          <w:szCs w:val="28"/>
          <w:vertAlign w:val="superscript"/>
        </w:rPr>
        <w:t>3</w:t>
      </w:r>
      <w:r w:rsidRPr="00712986">
        <w:rPr>
          <w:sz w:val="28"/>
          <w:szCs w:val="28"/>
        </w:rPr>
        <w:t>);</w:t>
      </w:r>
    </w:p>
    <w:p w:rsidR="009D761D" w:rsidRPr="00712986" w:rsidRDefault="009D761D" w:rsidP="009D761D">
      <w:pPr>
        <w:spacing w:before="120" w:after="120" w:line="288" w:lineRule="auto"/>
        <w:ind w:firstLine="720"/>
        <w:jc w:val="both"/>
        <w:rPr>
          <w:sz w:val="28"/>
          <w:szCs w:val="28"/>
        </w:rPr>
      </w:pPr>
      <w:r w:rsidRPr="00712986">
        <w:rPr>
          <w:sz w:val="28"/>
          <w:szCs w:val="28"/>
        </w:rPr>
        <w:lastRenderedPageBreak/>
        <w:t>+ M: là tải lượng của chất gây ô nhiễm từ nguồn thải (mg/m.s);</w:t>
      </w:r>
    </w:p>
    <w:p w:rsidR="009D761D" w:rsidRPr="00712986" w:rsidRDefault="009D761D" w:rsidP="009D761D">
      <w:pPr>
        <w:spacing w:before="120" w:after="120" w:line="288" w:lineRule="auto"/>
        <w:ind w:firstLine="720"/>
        <w:jc w:val="both"/>
        <w:rPr>
          <w:sz w:val="28"/>
          <w:szCs w:val="28"/>
        </w:rPr>
      </w:pPr>
      <w:r w:rsidRPr="00712986">
        <w:rPr>
          <w:sz w:val="28"/>
          <w:szCs w:val="28"/>
        </w:rPr>
        <w:t xml:space="preserve">+ z: là độ cao của điểm tính toán (m); chiều cao lấy mẫu z = </w:t>
      </w:r>
      <w:r w:rsidR="009D425A" w:rsidRPr="00712986">
        <w:rPr>
          <w:sz w:val="28"/>
          <w:szCs w:val="28"/>
        </w:rPr>
        <w:t>1,5</w:t>
      </w:r>
      <w:r w:rsidRPr="00712986">
        <w:rPr>
          <w:sz w:val="28"/>
          <w:szCs w:val="28"/>
        </w:rPr>
        <w:t xml:space="preserve"> m;</w:t>
      </w:r>
    </w:p>
    <w:p w:rsidR="009D761D" w:rsidRPr="00712986" w:rsidRDefault="009D761D" w:rsidP="009D761D">
      <w:pPr>
        <w:spacing w:before="120" w:after="120" w:line="288" w:lineRule="auto"/>
        <w:ind w:firstLine="720"/>
        <w:jc w:val="both"/>
        <w:rPr>
          <w:sz w:val="28"/>
          <w:szCs w:val="28"/>
        </w:rPr>
      </w:pPr>
      <w:r w:rsidRPr="00712986">
        <w:rPr>
          <w:sz w:val="28"/>
          <w:szCs w:val="28"/>
        </w:rPr>
        <w:t>+ h: là độ cao của nguồn đường so với mặt đất xung quanh (m); h = 0,5 m;</w:t>
      </w:r>
    </w:p>
    <w:p w:rsidR="009D761D" w:rsidRPr="00712986" w:rsidRDefault="00C06C56" w:rsidP="009D761D">
      <w:pPr>
        <w:spacing w:before="120" w:after="120" w:line="288" w:lineRule="auto"/>
        <w:ind w:firstLine="720"/>
        <w:jc w:val="both"/>
        <w:rPr>
          <w:sz w:val="28"/>
          <w:szCs w:val="28"/>
        </w:rPr>
      </w:pPr>
      <m:oMathPara>
        <m:oMath>
          <m:sSub>
            <m:sSubPr>
              <m:ctrlPr>
                <w:rPr>
                  <w:rFonts w:ascii="Cambria Math" w:hAnsi="Cambria Math"/>
                  <w:i/>
                  <w:sz w:val="28"/>
                  <w:szCs w:val="28"/>
                </w:rPr>
              </m:ctrlPr>
            </m:sSubPr>
            <m:e>
              <m:r>
                <m:rPr>
                  <m:nor/>
                </m:rPr>
                <w:rPr>
                  <w:sz w:val="28"/>
                  <w:szCs w:val="28"/>
                </w:rPr>
                <m:t>σ</m:t>
              </m:r>
            </m:e>
            <m:sub>
              <m:r>
                <m:rPr>
                  <m:nor/>
                </m:rPr>
                <w:rPr>
                  <w:sz w:val="28"/>
                  <w:szCs w:val="28"/>
                </w:rPr>
                <m:t>z</m:t>
              </m:r>
            </m:sub>
          </m:sSub>
          <m:r>
            <m:rPr>
              <m:nor/>
            </m:rPr>
            <w:rPr>
              <w:sz w:val="28"/>
              <w:szCs w:val="28"/>
            </w:rPr>
            <m:t xml:space="preserve">  =  0,53 × </m:t>
          </m:r>
          <m:sSup>
            <m:sSupPr>
              <m:ctrlPr>
                <w:rPr>
                  <w:rFonts w:ascii="Cambria Math" w:hAnsi="Cambria Math"/>
                  <w:i/>
                  <w:sz w:val="28"/>
                  <w:szCs w:val="28"/>
                </w:rPr>
              </m:ctrlPr>
            </m:sSupPr>
            <m:e>
              <m:r>
                <m:rPr>
                  <m:nor/>
                </m:rPr>
                <w:rPr>
                  <w:sz w:val="28"/>
                  <w:szCs w:val="28"/>
                </w:rPr>
                <m:t>x</m:t>
              </m:r>
            </m:e>
            <m:sup>
              <m:r>
                <m:rPr>
                  <m:nor/>
                </m:rPr>
                <w:rPr>
                  <w:sz w:val="28"/>
                  <w:szCs w:val="28"/>
                </w:rPr>
                <m:t>0,73</m:t>
              </m:r>
            </m:sup>
          </m:sSup>
        </m:oMath>
      </m:oMathPara>
    </w:p>
    <w:p w:rsidR="009D761D" w:rsidRPr="00712986" w:rsidRDefault="009D761D" w:rsidP="009D761D">
      <w:pPr>
        <w:spacing w:before="120" w:after="120" w:line="288" w:lineRule="auto"/>
        <w:ind w:firstLine="720"/>
        <w:jc w:val="both"/>
        <w:rPr>
          <w:sz w:val="28"/>
          <w:szCs w:val="28"/>
        </w:rPr>
      </w:pPr>
      <w:r w:rsidRPr="00712986">
        <w:rPr>
          <w:sz w:val="28"/>
          <w:szCs w:val="28"/>
        </w:rPr>
        <w:t xml:space="preserve">+ u: Tốc độ gió trung bình theo hướng vuông góc với nguồn đường (m/s); u = </w:t>
      </w:r>
      <w:r w:rsidR="00D13DB2" w:rsidRPr="00712986">
        <w:rPr>
          <w:sz w:val="28"/>
          <w:szCs w:val="28"/>
        </w:rPr>
        <w:t>0,5</w:t>
      </w:r>
      <w:r w:rsidRPr="00712986">
        <w:rPr>
          <w:sz w:val="28"/>
          <w:szCs w:val="28"/>
        </w:rPr>
        <w:t xml:space="preserve"> m/s.</w:t>
      </w:r>
    </w:p>
    <w:p w:rsidR="009D761D" w:rsidRPr="00712986" w:rsidRDefault="00C06C56" w:rsidP="009D761D">
      <w:pPr>
        <w:spacing w:before="120" w:after="120" w:line="288" w:lineRule="auto"/>
        <w:ind w:firstLine="720"/>
        <w:jc w:val="both"/>
        <w:rPr>
          <w:sz w:val="28"/>
          <w:szCs w:val="28"/>
        </w:rPr>
      </w:pPr>
      <m:oMath>
        <m:sSub>
          <m:sSubPr>
            <m:ctrlPr>
              <w:rPr>
                <w:rFonts w:ascii="Cambria Math" w:hAnsi="Cambria Math"/>
                <w:sz w:val="28"/>
                <w:szCs w:val="28"/>
              </w:rPr>
            </m:ctrlPr>
          </m:sSubPr>
          <m:e>
            <m:r>
              <m:rPr>
                <m:sty m:val="p"/>
              </m:rPr>
              <w:rPr>
                <w:rFonts w:ascii="Cambria Math" w:hAnsi="Cambria Math"/>
                <w:sz w:val="28"/>
                <w:szCs w:val="28"/>
              </w:rPr>
              <m:t>+ σ</m:t>
            </m:r>
          </m:e>
          <m:sub>
            <m:r>
              <m:rPr>
                <m:sty m:val="p"/>
              </m:rPr>
              <w:rPr>
                <w:rFonts w:ascii="Cambria Math" w:hAnsi="Cambria Math"/>
                <w:sz w:val="28"/>
                <w:szCs w:val="28"/>
              </w:rPr>
              <m:t>z</m:t>
            </m:r>
          </m:sub>
        </m:sSub>
      </m:oMath>
      <w:r w:rsidR="009D761D" w:rsidRPr="00712986">
        <w:rPr>
          <w:sz w:val="28"/>
          <w:szCs w:val="28"/>
        </w:rPr>
        <w:t>: là hệ số khuếch tán chất ô nhiễm theo phương thẳng đứng (m);</w:t>
      </w:r>
    </w:p>
    <w:p w:rsidR="009D761D" w:rsidRPr="00712986" w:rsidRDefault="009D761D" w:rsidP="009D761D">
      <w:pPr>
        <w:spacing w:before="120" w:after="120" w:line="288" w:lineRule="auto"/>
        <w:ind w:firstLine="720"/>
        <w:jc w:val="both"/>
        <w:rPr>
          <w:sz w:val="28"/>
          <w:szCs w:val="28"/>
        </w:rPr>
      </w:pPr>
      <w:r w:rsidRPr="00712986">
        <w:rPr>
          <w:sz w:val="28"/>
          <w:szCs w:val="28"/>
        </w:rPr>
        <w:t>+ x: Khoảng cách tính từ đường sang 2 bên (m). x được tính ở khoảng cách 10m.</w:t>
      </w:r>
    </w:p>
    <w:p w:rsidR="009D761D" w:rsidRPr="00712986" w:rsidRDefault="009D761D" w:rsidP="009D761D">
      <w:pPr>
        <w:spacing w:before="120" w:after="120" w:line="288" w:lineRule="auto"/>
        <w:ind w:firstLine="720"/>
        <w:jc w:val="both"/>
        <w:rPr>
          <w:sz w:val="28"/>
          <w:szCs w:val="28"/>
        </w:rPr>
      </w:pPr>
      <w:r w:rsidRPr="00712986">
        <w:rPr>
          <w:sz w:val="28"/>
          <w:szCs w:val="28"/>
        </w:rPr>
        <w:t>Thay số và công thức mô hình Sutton ở trên ta có thể tính toán dự báo được nồng độ các chất gây ô nhiễm từ các phương tiện vận chuyển tác động đến các khoảng cách 10m như sau:</w:t>
      </w:r>
    </w:p>
    <w:p w:rsidR="009D761D" w:rsidRPr="00712986" w:rsidRDefault="009D761D" w:rsidP="009D761D">
      <w:pPr>
        <w:pStyle w:val="TenBang"/>
        <w:spacing w:line="288" w:lineRule="auto"/>
      </w:pPr>
      <w:bookmarkStart w:id="112" w:name="_Toc170213654"/>
      <w:bookmarkStart w:id="113" w:name="_Toc157164548"/>
      <w:bookmarkStart w:id="114" w:name="_Toc224482298"/>
      <w:r w:rsidRPr="00712986">
        <w:t xml:space="preserve">Bảng 3. </w:t>
      </w:r>
      <w:r w:rsidRPr="00712986">
        <w:fldChar w:fldCharType="begin"/>
      </w:r>
      <w:r w:rsidRPr="00712986">
        <w:instrText xml:space="preserve"> SEQ Bảng_3. \* ARABIC </w:instrText>
      </w:r>
      <w:r w:rsidRPr="00712986">
        <w:fldChar w:fldCharType="separate"/>
      </w:r>
      <w:r w:rsidRPr="00712986">
        <w:rPr>
          <w:noProof/>
        </w:rPr>
        <w:t>34</w:t>
      </w:r>
      <w:r w:rsidRPr="00712986">
        <w:fldChar w:fldCharType="end"/>
      </w:r>
      <w:r w:rsidRPr="00712986">
        <w:t xml:space="preserve">: </w:t>
      </w:r>
      <w:bookmarkStart w:id="115" w:name="_Toc407024967"/>
      <w:bookmarkStart w:id="116" w:name="_Toc482629520"/>
      <w:bookmarkStart w:id="117" w:name="_Toc89029020"/>
      <w:bookmarkStart w:id="118" w:name="_Toc403835239"/>
      <w:r w:rsidRPr="00712986">
        <w:t>Kết quả tính toán phát tán nồng độ các chất ô nhiễm</w:t>
      </w:r>
      <w:bookmarkEnd w:id="112"/>
      <w:bookmarkEnd w:id="113"/>
      <w:bookmarkEnd w:id="114"/>
      <w:bookmarkEnd w:id="115"/>
      <w:bookmarkEnd w:id="116"/>
      <w:bookmarkEnd w:id="117"/>
      <w:bookmarkEnd w:id="118"/>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997"/>
        <w:gridCol w:w="2216"/>
        <w:gridCol w:w="1600"/>
        <w:gridCol w:w="2266"/>
      </w:tblGrid>
      <w:tr w:rsidR="00712986" w:rsidRPr="00712986" w:rsidTr="00D93285">
        <w:trPr>
          <w:trHeight w:val="626"/>
        </w:trPr>
        <w:tc>
          <w:tcPr>
            <w:tcW w:w="993" w:type="dxa"/>
            <w:vMerge w:val="restart"/>
            <w:vAlign w:val="center"/>
          </w:tcPr>
          <w:p w:rsidR="009D761D" w:rsidRPr="00712986" w:rsidRDefault="009D761D" w:rsidP="009D425A">
            <w:pPr>
              <w:widowControl w:val="0"/>
              <w:spacing w:before="40" w:after="40" w:line="240" w:lineRule="auto"/>
              <w:jc w:val="center"/>
              <w:rPr>
                <w:szCs w:val="26"/>
              </w:rPr>
            </w:pPr>
            <w:r w:rsidRPr="00712986">
              <w:rPr>
                <w:b/>
                <w:bCs/>
                <w:szCs w:val="26"/>
                <w:lang w:val="pt-BR"/>
              </w:rPr>
              <w:t>Thông số</w:t>
            </w:r>
          </w:p>
        </w:tc>
        <w:tc>
          <w:tcPr>
            <w:tcW w:w="5813" w:type="dxa"/>
            <w:gridSpan w:val="3"/>
            <w:vAlign w:val="center"/>
          </w:tcPr>
          <w:p w:rsidR="009D761D" w:rsidRPr="00712986" w:rsidRDefault="009D761D" w:rsidP="009D425A">
            <w:pPr>
              <w:widowControl w:val="0"/>
              <w:spacing w:before="40" w:after="40" w:line="240" w:lineRule="auto"/>
              <w:jc w:val="center"/>
              <w:rPr>
                <w:szCs w:val="26"/>
              </w:rPr>
            </w:pPr>
            <w:r w:rsidRPr="00712986">
              <w:rPr>
                <w:b/>
                <w:bCs/>
                <w:szCs w:val="26"/>
                <w:lang w:val="pt-BR"/>
              </w:rPr>
              <w:t>Nồng độ chất ô nhiễm theo khoảng cách tính từ tim đường (µg/m</w:t>
            </w:r>
            <w:r w:rsidRPr="00712986">
              <w:rPr>
                <w:b/>
                <w:bCs/>
                <w:szCs w:val="26"/>
                <w:vertAlign w:val="superscript"/>
                <w:lang w:val="pt-BR"/>
              </w:rPr>
              <w:t>3</w:t>
            </w:r>
            <w:r w:rsidRPr="00712986">
              <w:rPr>
                <w:b/>
                <w:bCs/>
                <w:szCs w:val="26"/>
                <w:lang w:val="pt-BR"/>
              </w:rPr>
              <w:t>)</w:t>
            </w:r>
          </w:p>
        </w:tc>
        <w:tc>
          <w:tcPr>
            <w:tcW w:w="2266" w:type="dxa"/>
            <w:vMerge w:val="restart"/>
            <w:vAlign w:val="center"/>
          </w:tcPr>
          <w:p w:rsidR="009D761D" w:rsidRPr="00712986" w:rsidRDefault="009D761D" w:rsidP="009D425A">
            <w:pPr>
              <w:pStyle w:val="TenBang"/>
              <w:spacing w:before="40" w:after="40"/>
            </w:pPr>
            <w:r w:rsidRPr="00712986">
              <w:t>QCVN 05:2023/BTNMT (µg/m</w:t>
            </w:r>
            <w:r w:rsidRPr="00712986">
              <w:rPr>
                <w:vertAlign w:val="superscript"/>
              </w:rPr>
              <w:t>3</w:t>
            </w:r>
            <w:r w:rsidRPr="00712986">
              <w:t>)</w:t>
            </w:r>
          </w:p>
        </w:tc>
      </w:tr>
      <w:tr w:rsidR="00712986" w:rsidRPr="00712986" w:rsidTr="00D93285">
        <w:trPr>
          <w:trHeight w:val="691"/>
        </w:trPr>
        <w:tc>
          <w:tcPr>
            <w:tcW w:w="993" w:type="dxa"/>
            <w:vMerge/>
            <w:vAlign w:val="center"/>
          </w:tcPr>
          <w:p w:rsidR="009D761D" w:rsidRPr="00712986" w:rsidRDefault="009D761D" w:rsidP="009D425A">
            <w:pPr>
              <w:widowControl w:val="0"/>
              <w:spacing w:before="40" w:after="40" w:line="240" w:lineRule="auto"/>
              <w:jc w:val="center"/>
              <w:rPr>
                <w:b/>
                <w:szCs w:val="26"/>
                <w:lang w:val="pt-BR"/>
              </w:rPr>
            </w:pPr>
          </w:p>
        </w:tc>
        <w:tc>
          <w:tcPr>
            <w:tcW w:w="1997" w:type="dxa"/>
            <w:vAlign w:val="center"/>
          </w:tcPr>
          <w:p w:rsidR="009D761D" w:rsidRPr="00712986" w:rsidRDefault="009D761D" w:rsidP="009D425A">
            <w:pPr>
              <w:widowControl w:val="0"/>
              <w:spacing w:before="40" w:after="40" w:line="240" w:lineRule="auto"/>
              <w:jc w:val="center"/>
              <w:rPr>
                <w:b/>
                <w:bCs/>
                <w:szCs w:val="26"/>
                <w:lang w:val="pt-BR"/>
              </w:rPr>
            </w:pPr>
            <w:r w:rsidRPr="00712986">
              <w:rPr>
                <w:b/>
                <w:bCs/>
                <w:szCs w:val="26"/>
                <w:lang w:val="pt-BR"/>
              </w:rPr>
              <w:t>Nồng độ môi trường nền</w:t>
            </w:r>
          </w:p>
        </w:tc>
        <w:tc>
          <w:tcPr>
            <w:tcW w:w="2216" w:type="dxa"/>
            <w:vAlign w:val="center"/>
          </w:tcPr>
          <w:p w:rsidR="009D761D" w:rsidRPr="00712986" w:rsidRDefault="009D761D" w:rsidP="009D425A">
            <w:pPr>
              <w:widowControl w:val="0"/>
              <w:spacing w:before="40" w:after="40" w:line="240" w:lineRule="auto"/>
              <w:jc w:val="center"/>
              <w:rPr>
                <w:b/>
                <w:bCs/>
                <w:szCs w:val="26"/>
                <w:lang w:val="pt-BR"/>
              </w:rPr>
            </w:pPr>
            <w:r w:rsidRPr="00712986">
              <w:rPr>
                <w:b/>
                <w:szCs w:val="26"/>
                <w:lang w:val="pt-BR"/>
              </w:rPr>
              <w:t>Nồng độ tính toán ở khoảng cách 10m</w:t>
            </w:r>
          </w:p>
        </w:tc>
        <w:tc>
          <w:tcPr>
            <w:tcW w:w="1600" w:type="dxa"/>
            <w:vAlign w:val="center"/>
          </w:tcPr>
          <w:p w:rsidR="009D761D" w:rsidRPr="00712986" w:rsidRDefault="009D761D" w:rsidP="009D425A">
            <w:pPr>
              <w:widowControl w:val="0"/>
              <w:spacing w:before="40" w:after="40" w:line="240" w:lineRule="auto"/>
              <w:jc w:val="center"/>
              <w:rPr>
                <w:b/>
                <w:bCs/>
                <w:szCs w:val="26"/>
                <w:lang w:val="pt-BR"/>
              </w:rPr>
            </w:pPr>
            <w:r w:rsidRPr="00712986">
              <w:rPr>
                <w:b/>
                <w:bCs/>
                <w:szCs w:val="26"/>
                <w:lang w:val="pt-BR"/>
              </w:rPr>
              <w:t>Tổng</w:t>
            </w:r>
          </w:p>
        </w:tc>
        <w:tc>
          <w:tcPr>
            <w:tcW w:w="2266" w:type="dxa"/>
            <w:vMerge/>
          </w:tcPr>
          <w:p w:rsidR="009D761D" w:rsidRPr="00712986" w:rsidRDefault="009D761D" w:rsidP="009D425A">
            <w:pPr>
              <w:widowControl w:val="0"/>
              <w:spacing w:before="40" w:after="40" w:line="240" w:lineRule="auto"/>
              <w:jc w:val="center"/>
              <w:rPr>
                <w:szCs w:val="26"/>
                <w:lang w:val="pt-BR"/>
              </w:rPr>
            </w:pPr>
          </w:p>
        </w:tc>
      </w:tr>
      <w:tr w:rsidR="00712986" w:rsidRPr="00712986" w:rsidTr="00D93285">
        <w:trPr>
          <w:trHeight w:val="320"/>
        </w:trPr>
        <w:tc>
          <w:tcPr>
            <w:tcW w:w="993" w:type="dxa"/>
          </w:tcPr>
          <w:p w:rsidR="009D761D" w:rsidRPr="00712986" w:rsidRDefault="009D761D" w:rsidP="009D425A">
            <w:pPr>
              <w:widowControl w:val="0"/>
              <w:spacing w:before="40" w:after="40" w:line="240" w:lineRule="auto"/>
              <w:jc w:val="center"/>
              <w:rPr>
                <w:szCs w:val="26"/>
                <w:lang w:val="pt-BR"/>
              </w:rPr>
            </w:pPr>
            <w:r w:rsidRPr="00712986">
              <w:rPr>
                <w:szCs w:val="26"/>
                <w:lang w:val="pt-BR"/>
              </w:rPr>
              <w:t>Bụi</w:t>
            </w:r>
          </w:p>
        </w:tc>
        <w:tc>
          <w:tcPr>
            <w:tcW w:w="1997" w:type="dxa"/>
            <w:vAlign w:val="center"/>
          </w:tcPr>
          <w:p w:rsidR="009D761D" w:rsidRPr="00712986" w:rsidRDefault="00D13DB2" w:rsidP="009D425A">
            <w:pPr>
              <w:widowControl w:val="0"/>
              <w:spacing w:before="40" w:after="40" w:line="240" w:lineRule="auto"/>
              <w:jc w:val="center"/>
              <w:rPr>
                <w:szCs w:val="26"/>
                <w:lang w:val="pt-BR"/>
              </w:rPr>
            </w:pPr>
            <w:r w:rsidRPr="00712986">
              <w:rPr>
                <w:szCs w:val="26"/>
              </w:rPr>
              <w:t>92,5</w:t>
            </w:r>
          </w:p>
        </w:tc>
        <w:tc>
          <w:tcPr>
            <w:tcW w:w="2216" w:type="dxa"/>
            <w:vAlign w:val="bottom"/>
          </w:tcPr>
          <w:p w:rsidR="009D761D" w:rsidRPr="00712986" w:rsidRDefault="009D761D" w:rsidP="009D425A">
            <w:pPr>
              <w:widowControl w:val="0"/>
              <w:spacing w:before="40" w:after="40" w:line="240" w:lineRule="auto"/>
              <w:jc w:val="center"/>
              <w:rPr>
                <w:szCs w:val="26"/>
                <w:lang w:val="pt-BR"/>
              </w:rPr>
            </w:pPr>
            <w:r w:rsidRPr="00712986">
              <w:rPr>
                <w:szCs w:val="26"/>
              </w:rPr>
              <w:t>0,0</w:t>
            </w:r>
            <w:r w:rsidR="00D13DB2" w:rsidRPr="00712986">
              <w:rPr>
                <w:szCs w:val="26"/>
              </w:rPr>
              <w:t>22</w:t>
            </w:r>
          </w:p>
        </w:tc>
        <w:tc>
          <w:tcPr>
            <w:tcW w:w="1600" w:type="dxa"/>
            <w:vAlign w:val="bottom"/>
          </w:tcPr>
          <w:p w:rsidR="009D761D" w:rsidRPr="00712986" w:rsidRDefault="00D13DB2" w:rsidP="009D425A">
            <w:pPr>
              <w:widowControl w:val="0"/>
              <w:spacing w:before="40" w:after="40" w:line="240" w:lineRule="auto"/>
              <w:jc w:val="center"/>
              <w:rPr>
                <w:szCs w:val="26"/>
                <w:lang w:val="pt-BR"/>
              </w:rPr>
            </w:pPr>
            <w:r w:rsidRPr="00712986">
              <w:rPr>
                <w:szCs w:val="26"/>
              </w:rPr>
              <w:t>92,5</w:t>
            </w:r>
          </w:p>
        </w:tc>
        <w:tc>
          <w:tcPr>
            <w:tcW w:w="2266" w:type="dxa"/>
            <w:vAlign w:val="center"/>
          </w:tcPr>
          <w:p w:rsidR="009D761D" w:rsidRPr="00712986" w:rsidRDefault="009D761D" w:rsidP="009D425A">
            <w:pPr>
              <w:widowControl w:val="0"/>
              <w:spacing w:before="40" w:after="40" w:line="240" w:lineRule="auto"/>
              <w:jc w:val="center"/>
              <w:rPr>
                <w:szCs w:val="26"/>
                <w:lang w:val="pt-BR"/>
              </w:rPr>
            </w:pPr>
            <w:r w:rsidRPr="00712986">
              <w:rPr>
                <w:szCs w:val="26"/>
              </w:rPr>
              <w:t>300</w:t>
            </w:r>
          </w:p>
        </w:tc>
      </w:tr>
      <w:tr w:rsidR="00712986" w:rsidRPr="00712986" w:rsidTr="00D93285">
        <w:trPr>
          <w:trHeight w:val="320"/>
        </w:trPr>
        <w:tc>
          <w:tcPr>
            <w:tcW w:w="993" w:type="dxa"/>
          </w:tcPr>
          <w:p w:rsidR="009D761D" w:rsidRPr="00712986" w:rsidRDefault="009D761D" w:rsidP="009D425A">
            <w:pPr>
              <w:widowControl w:val="0"/>
              <w:spacing w:before="40" w:after="40" w:line="240" w:lineRule="auto"/>
              <w:jc w:val="center"/>
              <w:rPr>
                <w:szCs w:val="26"/>
                <w:vertAlign w:val="subscript"/>
                <w:lang w:val="pt-BR"/>
              </w:rPr>
            </w:pPr>
            <w:r w:rsidRPr="00712986">
              <w:rPr>
                <w:szCs w:val="26"/>
                <w:lang w:val="pt-BR"/>
              </w:rPr>
              <w:t>NO</w:t>
            </w:r>
            <w:r w:rsidRPr="00712986">
              <w:rPr>
                <w:szCs w:val="26"/>
                <w:vertAlign w:val="subscript"/>
                <w:lang w:val="pt-BR"/>
              </w:rPr>
              <w:t>x</w:t>
            </w:r>
          </w:p>
        </w:tc>
        <w:tc>
          <w:tcPr>
            <w:tcW w:w="1997" w:type="dxa"/>
            <w:vAlign w:val="center"/>
          </w:tcPr>
          <w:p w:rsidR="009D761D" w:rsidRPr="00712986" w:rsidRDefault="00D13DB2" w:rsidP="009D425A">
            <w:pPr>
              <w:widowControl w:val="0"/>
              <w:spacing w:before="40" w:after="40" w:line="240" w:lineRule="auto"/>
              <w:jc w:val="center"/>
              <w:rPr>
                <w:szCs w:val="26"/>
                <w:lang w:val="pt-BR"/>
              </w:rPr>
            </w:pPr>
            <w:r w:rsidRPr="00712986">
              <w:rPr>
                <w:szCs w:val="26"/>
              </w:rPr>
              <w:t>62,3</w:t>
            </w:r>
          </w:p>
        </w:tc>
        <w:tc>
          <w:tcPr>
            <w:tcW w:w="2216" w:type="dxa"/>
            <w:vAlign w:val="bottom"/>
          </w:tcPr>
          <w:p w:rsidR="009D761D" w:rsidRPr="00712986" w:rsidRDefault="009D761D" w:rsidP="009D425A">
            <w:pPr>
              <w:widowControl w:val="0"/>
              <w:spacing w:before="40" w:after="40" w:line="240" w:lineRule="auto"/>
              <w:jc w:val="center"/>
              <w:rPr>
                <w:szCs w:val="26"/>
                <w:lang w:val="pt-BR"/>
              </w:rPr>
            </w:pPr>
            <w:r w:rsidRPr="00712986">
              <w:rPr>
                <w:szCs w:val="26"/>
              </w:rPr>
              <w:t>0,0</w:t>
            </w:r>
            <w:r w:rsidR="00D13DB2" w:rsidRPr="00712986">
              <w:rPr>
                <w:szCs w:val="26"/>
              </w:rPr>
              <w:t>28</w:t>
            </w:r>
          </w:p>
        </w:tc>
        <w:tc>
          <w:tcPr>
            <w:tcW w:w="1600" w:type="dxa"/>
            <w:vAlign w:val="bottom"/>
          </w:tcPr>
          <w:p w:rsidR="009D761D" w:rsidRPr="00712986" w:rsidRDefault="00D0015A" w:rsidP="009D425A">
            <w:pPr>
              <w:widowControl w:val="0"/>
              <w:spacing w:before="40" w:after="40" w:line="240" w:lineRule="auto"/>
              <w:jc w:val="center"/>
              <w:rPr>
                <w:szCs w:val="26"/>
                <w:lang w:val="pt-BR"/>
              </w:rPr>
            </w:pPr>
            <w:r w:rsidRPr="00712986">
              <w:rPr>
                <w:szCs w:val="26"/>
              </w:rPr>
              <w:t>62,3</w:t>
            </w:r>
          </w:p>
        </w:tc>
        <w:tc>
          <w:tcPr>
            <w:tcW w:w="2266" w:type="dxa"/>
            <w:vAlign w:val="center"/>
          </w:tcPr>
          <w:p w:rsidR="009D761D" w:rsidRPr="00712986" w:rsidRDefault="009D761D" w:rsidP="009D425A">
            <w:pPr>
              <w:widowControl w:val="0"/>
              <w:spacing w:before="40" w:after="40" w:line="240" w:lineRule="auto"/>
              <w:jc w:val="center"/>
              <w:rPr>
                <w:szCs w:val="26"/>
                <w:lang w:val="pt-BR"/>
              </w:rPr>
            </w:pPr>
            <w:r w:rsidRPr="00712986">
              <w:rPr>
                <w:szCs w:val="26"/>
                <w:lang w:val="pt-BR"/>
              </w:rPr>
              <w:t>200</w:t>
            </w:r>
          </w:p>
        </w:tc>
      </w:tr>
      <w:tr w:rsidR="00712986" w:rsidRPr="00712986" w:rsidTr="00D93285">
        <w:trPr>
          <w:trHeight w:val="320"/>
        </w:trPr>
        <w:tc>
          <w:tcPr>
            <w:tcW w:w="993" w:type="dxa"/>
          </w:tcPr>
          <w:p w:rsidR="009D761D" w:rsidRPr="00712986" w:rsidRDefault="009D761D" w:rsidP="009D425A">
            <w:pPr>
              <w:widowControl w:val="0"/>
              <w:spacing w:before="40" w:after="40" w:line="240" w:lineRule="auto"/>
              <w:jc w:val="center"/>
              <w:rPr>
                <w:szCs w:val="26"/>
                <w:lang w:val="pt-BR"/>
              </w:rPr>
            </w:pPr>
            <w:r w:rsidRPr="00712986">
              <w:rPr>
                <w:szCs w:val="26"/>
              </w:rPr>
              <w:t>CO</w:t>
            </w:r>
          </w:p>
        </w:tc>
        <w:tc>
          <w:tcPr>
            <w:tcW w:w="1997" w:type="dxa"/>
            <w:vAlign w:val="center"/>
          </w:tcPr>
          <w:p w:rsidR="009D761D" w:rsidRPr="00712986" w:rsidRDefault="00D13DB2" w:rsidP="009D425A">
            <w:pPr>
              <w:widowControl w:val="0"/>
              <w:spacing w:before="40" w:after="40" w:line="240" w:lineRule="auto"/>
              <w:jc w:val="center"/>
              <w:rPr>
                <w:szCs w:val="26"/>
                <w:lang w:val="pt-BR"/>
              </w:rPr>
            </w:pPr>
            <w:r w:rsidRPr="00712986">
              <w:rPr>
                <w:szCs w:val="26"/>
                <w:lang w:val="pt-BR"/>
              </w:rPr>
              <w:t>7000</w:t>
            </w:r>
          </w:p>
        </w:tc>
        <w:tc>
          <w:tcPr>
            <w:tcW w:w="2216" w:type="dxa"/>
            <w:vAlign w:val="bottom"/>
          </w:tcPr>
          <w:p w:rsidR="009D761D" w:rsidRPr="00712986" w:rsidRDefault="00D13DB2" w:rsidP="009D425A">
            <w:pPr>
              <w:widowControl w:val="0"/>
              <w:spacing w:before="40" w:after="40" w:line="240" w:lineRule="auto"/>
              <w:jc w:val="center"/>
              <w:rPr>
                <w:szCs w:val="26"/>
                <w:lang w:val="pt-BR"/>
              </w:rPr>
            </w:pPr>
            <w:r w:rsidRPr="00712986">
              <w:rPr>
                <w:szCs w:val="26"/>
              </w:rPr>
              <w:t>0,81</w:t>
            </w:r>
          </w:p>
        </w:tc>
        <w:tc>
          <w:tcPr>
            <w:tcW w:w="1600" w:type="dxa"/>
            <w:vAlign w:val="bottom"/>
          </w:tcPr>
          <w:p w:rsidR="009D761D" w:rsidRPr="00712986" w:rsidRDefault="00D0015A" w:rsidP="009D425A">
            <w:pPr>
              <w:widowControl w:val="0"/>
              <w:spacing w:before="40" w:after="40" w:line="240" w:lineRule="auto"/>
              <w:jc w:val="center"/>
              <w:rPr>
                <w:szCs w:val="26"/>
                <w:lang w:val="pt-BR"/>
              </w:rPr>
            </w:pPr>
            <w:r w:rsidRPr="00712986">
              <w:rPr>
                <w:szCs w:val="26"/>
              </w:rPr>
              <w:t>7000</w:t>
            </w:r>
          </w:p>
        </w:tc>
        <w:tc>
          <w:tcPr>
            <w:tcW w:w="2266" w:type="dxa"/>
            <w:vAlign w:val="center"/>
          </w:tcPr>
          <w:p w:rsidR="009D761D" w:rsidRPr="00712986" w:rsidRDefault="009D761D" w:rsidP="009D425A">
            <w:pPr>
              <w:widowControl w:val="0"/>
              <w:spacing w:before="40" w:after="40" w:line="240" w:lineRule="auto"/>
              <w:jc w:val="center"/>
              <w:rPr>
                <w:szCs w:val="26"/>
                <w:lang w:val="pt-BR"/>
              </w:rPr>
            </w:pPr>
            <w:r w:rsidRPr="00712986">
              <w:rPr>
                <w:szCs w:val="26"/>
                <w:lang w:val="pt-BR"/>
              </w:rPr>
              <w:t>30.000</w:t>
            </w:r>
          </w:p>
        </w:tc>
      </w:tr>
    </w:tbl>
    <w:p w:rsidR="009D761D" w:rsidRPr="00712986" w:rsidRDefault="009D761D" w:rsidP="009D761D">
      <w:pPr>
        <w:widowControl w:val="0"/>
        <w:spacing w:after="120" w:line="288" w:lineRule="auto"/>
        <w:ind w:firstLine="720"/>
        <w:jc w:val="both"/>
        <w:rPr>
          <w:i/>
          <w:iCs/>
          <w:szCs w:val="26"/>
          <w:lang w:val="pt-BR"/>
        </w:rPr>
      </w:pPr>
      <w:r w:rsidRPr="00712986">
        <w:rPr>
          <w:i/>
          <w:iCs/>
          <w:szCs w:val="26"/>
          <w:lang w:val="pt-BR"/>
        </w:rPr>
        <w:t xml:space="preserve">Ghi chú: </w:t>
      </w:r>
      <w:r w:rsidRPr="00712986">
        <w:rPr>
          <w:szCs w:val="26"/>
          <w:lang w:val="pt-BR"/>
        </w:rPr>
        <w:t>QCVN 05:2023/BTNMT: Quy chuẩn kỹ thuật quốc gia về chất lượng không khí xung quanh.</w:t>
      </w:r>
    </w:p>
    <w:p w:rsidR="009D761D" w:rsidRPr="00712986" w:rsidRDefault="009D761D" w:rsidP="009D761D">
      <w:pPr>
        <w:spacing w:line="312" w:lineRule="auto"/>
        <w:ind w:firstLine="720"/>
        <w:jc w:val="both"/>
        <w:rPr>
          <w:sz w:val="28"/>
          <w:szCs w:val="28"/>
          <w:lang w:val="pt-BR"/>
        </w:rPr>
      </w:pPr>
      <w:r w:rsidRPr="00712986">
        <w:rPr>
          <w:b/>
          <w:bCs/>
          <w:i/>
          <w:iCs/>
          <w:sz w:val="28"/>
          <w:szCs w:val="28"/>
          <w:u w:val="single"/>
          <w:lang w:val="pt-BR"/>
        </w:rPr>
        <w:t>Đánh giá</w:t>
      </w:r>
      <w:r w:rsidRPr="00712986">
        <w:rPr>
          <w:sz w:val="28"/>
          <w:szCs w:val="28"/>
          <w:lang w:val="pt-BR"/>
        </w:rPr>
        <w:t>: Kết quả tính toán dự báo ở trên cho thấy trong nồng độ các chất ô nhiễm trong khí thải các phương tiện vận chuyển nằm trong giá trị giới hạn cho phép so với QCVN 05:2023/BTNMT.</w:t>
      </w:r>
    </w:p>
    <w:p w:rsidR="009D761D" w:rsidRPr="00712986" w:rsidRDefault="009D761D" w:rsidP="002343C5">
      <w:pPr>
        <w:spacing w:before="120" w:after="120" w:line="288" w:lineRule="auto"/>
        <w:ind w:firstLine="720"/>
        <w:rPr>
          <w:sz w:val="28"/>
          <w:szCs w:val="28"/>
          <w:u w:val="single"/>
        </w:rPr>
      </w:pPr>
      <w:r w:rsidRPr="00712986">
        <w:rPr>
          <w:sz w:val="28"/>
          <w:szCs w:val="28"/>
          <w:u w:val="single"/>
        </w:rPr>
        <w:t>- Không gian và thời gian tác động:</w:t>
      </w:r>
    </w:p>
    <w:p w:rsidR="009D761D" w:rsidRPr="00712986" w:rsidRDefault="009D761D" w:rsidP="002343C5">
      <w:pPr>
        <w:spacing w:before="120" w:after="120" w:line="288" w:lineRule="auto"/>
        <w:ind w:firstLine="720"/>
        <w:jc w:val="both"/>
        <w:rPr>
          <w:sz w:val="28"/>
          <w:szCs w:val="28"/>
        </w:rPr>
      </w:pPr>
      <w:r w:rsidRPr="00712986">
        <w:rPr>
          <w:sz w:val="28"/>
          <w:szCs w:val="28"/>
        </w:rPr>
        <w:t>+ Không gian bị tác động: Hoạt động giao thông vận chuyển phát sinh khí thải tác động chủ yếu trong phạm vi dự án.</w:t>
      </w:r>
    </w:p>
    <w:p w:rsidR="009D761D" w:rsidRPr="00712986" w:rsidRDefault="009D761D" w:rsidP="002343C5">
      <w:pPr>
        <w:spacing w:before="120" w:after="120" w:line="288" w:lineRule="auto"/>
        <w:ind w:firstLine="720"/>
        <w:jc w:val="both"/>
        <w:rPr>
          <w:sz w:val="28"/>
          <w:szCs w:val="28"/>
        </w:rPr>
      </w:pPr>
      <w:r w:rsidRPr="00712986">
        <w:rPr>
          <w:sz w:val="28"/>
          <w:szCs w:val="28"/>
        </w:rPr>
        <w:lastRenderedPageBreak/>
        <w:t>+ Thời gian tác động: Tác động không liên tục trong ngày và chỉ tác động chủ yếu vào giờ tan ca và đi làm.</w:t>
      </w:r>
    </w:p>
    <w:p w:rsidR="00550393" w:rsidRPr="00712986" w:rsidRDefault="00D0015A" w:rsidP="00623770">
      <w:pPr>
        <w:pStyle w:val="ListParagraph"/>
        <w:numPr>
          <w:ilvl w:val="0"/>
          <w:numId w:val="46"/>
        </w:numPr>
        <w:tabs>
          <w:tab w:val="left" w:pos="993"/>
        </w:tabs>
        <w:spacing w:before="120" w:after="120" w:line="288" w:lineRule="auto"/>
        <w:ind w:left="0" w:firstLine="567"/>
        <w:jc w:val="both"/>
        <w:rPr>
          <w:b/>
          <w:bCs/>
          <w:i/>
          <w:iCs/>
          <w:sz w:val="28"/>
          <w:szCs w:val="28"/>
        </w:rPr>
      </w:pPr>
      <w:r w:rsidRPr="00712986">
        <w:rPr>
          <w:b/>
          <w:bCs/>
          <w:i/>
          <w:iCs/>
          <w:sz w:val="28"/>
          <w:szCs w:val="28"/>
        </w:rPr>
        <w:t>Khí thải phát sinh từ bể kỵ khí của trạm xử lý nước thải</w:t>
      </w:r>
    </w:p>
    <w:p w:rsidR="00D0015A" w:rsidRPr="00712986" w:rsidRDefault="00D0015A" w:rsidP="002343C5">
      <w:pPr>
        <w:spacing w:before="120" w:after="120" w:line="288" w:lineRule="auto"/>
        <w:ind w:firstLine="709"/>
        <w:jc w:val="both"/>
        <w:rPr>
          <w:sz w:val="28"/>
          <w:szCs w:val="28"/>
        </w:rPr>
      </w:pPr>
      <w:r w:rsidRPr="00712986">
        <w:rPr>
          <w:sz w:val="28"/>
          <w:szCs w:val="28"/>
        </w:rPr>
        <w:t>Trong quá trình vận hành của dự án, nước thải phát sinh từ hoạt động sản xuất có chứa nhiều các hợp chất hữu cơ. Theo kinh nghiệm vận hành một số dự án có công nghệ sản xuất tương tự tại Việt Nam tham khảo, trước khi qua hệ thống XLNT, thông số BOD</w:t>
      </w:r>
      <w:r w:rsidRPr="00712986">
        <w:rPr>
          <w:sz w:val="28"/>
          <w:szCs w:val="28"/>
          <w:vertAlign w:val="subscript"/>
        </w:rPr>
        <w:t>5</w:t>
      </w:r>
      <w:r w:rsidRPr="00712986">
        <w:rPr>
          <w:sz w:val="28"/>
          <w:szCs w:val="28"/>
        </w:rPr>
        <w:t xml:space="preserve"> trong nước thải là khoảng 1.008 mg/L, thông số COD trong nước thải là khoảng </w:t>
      </w:r>
      <w:r w:rsidR="008E64C3" w:rsidRPr="00712986">
        <w:rPr>
          <w:sz w:val="28"/>
          <w:szCs w:val="28"/>
        </w:rPr>
        <w:t xml:space="preserve">496 </w:t>
      </w:r>
      <w:r w:rsidRPr="00712986">
        <w:rPr>
          <w:sz w:val="28"/>
          <w:szCs w:val="28"/>
        </w:rPr>
        <w:t>mg/L. Vì các lý do trên, trong quá trình vận hành các trạm XLNT tập trung của dự án, một lượng lớn khí mêtan có thể phát sinh từ quá trình xử lý yếm khí. Theo tài liệu “2006 IPCC Guidelines for Nation Greenhouse Gas Inventories” Ủy ban liên chính phủ về biến đổi khí hậu (IPCC), lượng khí CH</w:t>
      </w:r>
      <w:r w:rsidRPr="00712986">
        <w:rPr>
          <w:sz w:val="28"/>
          <w:szCs w:val="28"/>
          <w:vertAlign w:val="subscript"/>
        </w:rPr>
        <w:t>4</w:t>
      </w:r>
      <w:r w:rsidRPr="00712986">
        <w:rPr>
          <w:sz w:val="28"/>
          <w:szCs w:val="28"/>
        </w:rPr>
        <w:t xml:space="preserve"> phát sinh từ quá trình vận hành các mô đun XLNT của dự án được ước tính theo công thức như sau:</w:t>
      </w:r>
    </w:p>
    <w:p w:rsidR="00D0015A" w:rsidRPr="00712986" w:rsidRDefault="00D0015A" w:rsidP="002343C5">
      <w:pPr>
        <w:spacing w:before="120" w:after="120" w:line="288" w:lineRule="auto"/>
        <w:ind w:firstLine="709"/>
        <w:jc w:val="center"/>
        <w:rPr>
          <w:sz w:val="28"/>
          <w:szCs w:val="28"/>
        </w:rPr>
      </w:pPr>
      <w:r w:rsidRPr="00712986">
        <w:rPr>
          <w:sz w:val="28"/>
          <w:szCs w:val="28"/>
        </w:rPr>
        <w:t>CH</w:t>
      </w:r>
      <w:r w:rsidRPr="00712986">
        <w:rPr>
          <w:sz w:val="28"/>
          <w:szCs w:val="28"/>
          <w:vertAlign w:val="subscript"/>
        </w:rPr>
        <w:t>4</w:t>
      </w:r>
      <w:r w:rsidRPr="00712986">
        <w:rPr>
          <w:sz w:val="28"/>
          <w:szCs w:val="28"/>
        </w:rPr>
        <w:t xml:space="preserve"> = ∑ [(TOWi – Si) × EFi]</w:t>
      </w:r>
    </w:p>
    <w:p w:rsidR="00D0015A" w:rsidRPr="00712986" w:rsidRDefault="00D0015A" w:rsidP="002343C5">
      <w:pPr>
        <w:spacing w:before="120" w:after="120" w:line="288" w:lineRule="auto"/>
        <w:ind w:firstLine="709"/>
        <w:jc w:val="both"/>
        <w:rPr>
          <w:sz w:val="28"/>
          <w:szCs w:val="28"/>
        </w:rPr>
      </w:pPr>
      <w:r w:rsidRPr="00712986">
        <w:rPr>
          <w:sz w:val="28"/>
          <w:szCs w:val="28"/>
        </w:rPr>
        <w:t>Trong đó:</w:t>
      </w:r>
    </w:p>
    <w:p w:rsidR="00D0015A" w:rsidRPr="00712986" w:rsidRDefault="00D0015A" w:rsidP="002343C5">
      <w:pPr>
        <w:spacing w:before="120" w:after="120" w:line="288" w:lineRule="auto"/>
        <w:ind w:firstLine="709"/>
        <w:jc w:val="both"/>
        <w:rPr>
          <w:sz w:val="28"/>
          <w:szCs w:val="28"/>
        </w:rPr>
      </w:pPr>
      <w:r w:rsidRPr="00712986">
        <w:rPr>
          <w:sz w:val="28"/>
          <w:szCs w:val="28"/>
        </w:rPr>
        <w:t>- CH</w:t>
      </w:r>
      <w:r w:rsidRPr="00712986">
        <w:rPr>
          <w:sz w:val="28"/>
          <w:szCs w:val="28"/>
          <w:vertAlign w:val="subscript"/>
        </w:rPr>
        <w:t>4</w:t>
      </w:r>
      <w:r w:rsidRPr="00712986">
        <w:rPr>
          <w:sz w:val="28"/>
          <w:szCs w:val="28"/>
        </w:rPr>
        <w:t>: tải lượng phát thải CH</w:t>
      </w:r>
      <w:r w:rsidRPr="00712986">
        <w:rPr>
          <w:sz w:val="28"/>
          <w:szCs w:val="28"/>
          <w:vertAlign w:val="subscript"/>
        </w:rPr>
        <w:t>4</w:t>
      </w:r>
      <w:r w:rsidRPr="00712986">
        <w:rPr>
          <w:sz w:val="28"/>
          <w:szCs w:val="28"/>
        </w:rPr>
        <w:t xml:space="preserve"> từ quá trình xử lý nước thải (kg/năm)</w:t>
      </w:r>
    </w:p>
    <w:p w:rsidR="00D0015A" w:rsidRPr="00712986" w:rsidRDefault="00D0015A" w:rsidP="002343C5">
      <w:pPr>
        <w:spacing w:before="120" w:after="120" w:line="288" w:lineRule="auto"/>
        <w:ind w:firstLine="709"/>
        <w:jc w:val="both"/>
        <w:rPr>
          <w:sz w:val="28"/>
          <w:szCs w:val="28"/>
        </w:rPr>
      </w:pPr>
      <w:r w:rsidRPr="00712986">
        <w:rPr>
          <w:sz w:val="28"/>
          <w:szCs w:val="28"/>
        </w:rPr>
        <w:t>- TOW</w:t>
      </w:r>
      <w:r w:rsidRPr="00712986">
        <w:rPr>
          <w:sz w:val="28"/>
          <w:szCs w:val="28"/>
          <w:vertAlign w:val="subscript"/>
        </w:rPr>
        <w:t>i</w:t>
      </w:r>
      <w:r w:rsidRPr="00712986">
        <w:rPr>
          <w:sz w:val="28"/>
          <w:szCs w:val="28"/>
        </w:rPr>
        <w:t>: tổng số vật liệu hữu cơ phân hủy trong nước thải (kgCOD/năm). Công thức tính toán cụ thể như sau:</w:t>
      </w:r>
    </w:p>
    <w:p w:rsidR="00D0015A" w:rsidRPr="00712986" w:rsidRDefault="00D0015A" w:rsidP="002343C5">
      <w:pPr>
        <w:spacing w:before="120" w:after="120" w:line="288" w:lineRule="auto"/>
        <w:ind w:firstLine="709"/>
        <w:jc w:val="both"/>
        <w:rPr>
          <w:sz w:val="28"/>
          <w:szCs w:val="28"/>
        </w:rPr>
      </w:pPr>
      <w:r w:rsidRPr="00712986">
        <w:rPr>
          <w:sz w:val="28"/>
          <w:szCs w:val="28"/>
        </w:rPr>
        <w:t xml:space="preserve">TOW = Q × COD × 365 </w:t>
      </w:r>
    </w:p>
    <w:p w:rsidR="00D0015A" w:rsidRPr="00712986" w:rsidRDefault="00D0015A" w:rsidP="002343C5">
      <w:pPr>
        <w:spacing w:before="120" w:after="120" w:line="288" w:lineRule="auto"/>
        <w:ind w:firstLine="709"/>
        <w:jc w:val="both"/>
        <w:rPr>
          <w:sz w:val="28"/>
          <w:szCs w:val="28"/>
        </w:rPr>
      </w:pPr>
      <w:r w:rsidRPr="00712986">
        <w:rPr>
          <w:sz w:val="28"/>
          <w:szCs w:val="28"/>
        </w:rPr>
        <w:t>+ Q: lưu lượng nước thải phát sinh (m</w:t>
      </w:r>
      <w:r w:rsidRPr="00712986">
        <w:rPr>
          <w:sz w:val="28"/>
          <w:szCs w:val="28"/>
          <w:vertAlign w:val="superscript"/>
        </w:rPr>
        <w:t>3</w:t>
      </w:r>
      <w:r w:rsidRPr="00712986">
        <w:rPr>
          <w:sz w:val="28"/>
          <w:szCs w:val="28"/>
        </w:rPr>
        <w:t>/ngày)</w:t>
      </w:r>
    </w:p>
    <w:p w:rsidR="00D0015A" w:rsidRPr="00712986" w:rsidRDefault="00D0015A" w:rsidP="002343C5">
      <w:pPr>
        <w:spacing w:before="120" w:after="120" w:line="288" w:lineRule="auto"/>
        <w:ind w:firstLine="709"/>
        <w:jc w:val="both"/>
        <w:rPr>
          <w:sz w:val="28"/>
          <w:szCs w:val="28"/>
        </w:rPr>
      </w:pPr>
      <w:r w:rsidRPr="00712986">
        <w:rPr>
          <w:sz w:val="28"/>
          <w:szCs w:val="28"/>
        </w:rPr>
        <w:t xml:space="preserve">+ COD: Hiệu số nhu cầu oxi sinh hóa của nước thải trước và sau bể kị khí. Với hiệu suất xử lý COD của bể kỵ khí tại trạm XLNT của dự án là khoảng 72%. Vậy hiệu số nhu cầu oxi sinh hóa của nước thải trước và sau bể khị khí là COD = </w:t>
      </w:r>
      <w:r w:rsidR="008E64C3" w:rsidRPr="00712986">
        <w:rPr>
          <w:sz w:val="28"/>
          <w:szCs w:val="28"/>
        </w:rPr>
        <w:t>133,92</w:t>
      </w:r>
      <w:r w:rsidRPr="00712986">
        <w:rPr>
          <w:sz w:val="28"/>
          <w:szCs w:val="28"/>
        </w:rPr>
        <w:t xml:space="preserve"> (g/m</w:t>
      </w:r>
      <w:r w:rsidRPr="00712986">
        <w:rPr>
          <w:sz w:val="28"/>
          <w:szCs w:val="28"/>
          <w:vertAlign w:val="superscript"/>
        </w:rPr>
        <w:t>3</w:t>
      </w:r>
      <w:r w:rsidRPr="00712986">
        <w:rPr>
          <w:sz w:val="28"/>
          <w:szCs w:val="28"/>
        </w:rPr>
        <w:t>)</w:t>
      </w:r>
    </w:p>
    <w:p w:rsidR="00D0015A" w:rsidRPr="00712986" w:rsidRDefault="00D0015A" w:rsidP="002343C5">
      <w:pPr>
        <w:spacing w:before="120" w:after="120" w:line="288" w:lineRule="auto"/>
        <w:ind w:firstLine="709"/>
        <w:jc w:val="both"/>
        <w:rPr>
          <w:sz w:val="28"/>
          <w:szCs w:val="28"/>
        </w:rPr>
      </w:pPr>
      <w:r w:rsidRPr="00712986">
        <w:rPr>
          <w:sz w:val="28"/>
          <w:szCs w:val="28"/>
        </w:rPr>
        <w:t>- S: thành phần bùn hữu cơ loại bỏ (kgCOD/năm). Giả sử, trong quá trình vận hành bể kỵ khí, chủ dự án không tiến hành loại bỏ bùn thải. Do đó, S=0.</w:t>
      </w:r>
    </w:p>
    <w:p w:rsidR="00D0015A" w:rsidRPr="00712986" w:rsidRDefault="00D0015A" w:rsidP="002343C5">
      <w:pPr>
        <w:spacing w:before="120" w:after="120" w:line="288" w:lineRule="auto"/>
        <w:ind w:firstLine="709"/>
        <w:jc w:val="both"/>
        <w:rPr>
          <w:sz w:val="28"/>
          <w:szCs w:val="28"/>
        </w:rPr>
      </w:pPr>
      <w:r w:rsidRPr="00712986">
        <w:rPr>
          <w:sz w:val="28"/>
          <w:szCs w:val="28"/>
        </w:rPr>
        <w:t>- EF: hệ số tải lượng phát thải CH</w:t>
      </w:r>
      <w:r w:rsidRPr="00712986">
        <w:rPr>
          <w:sz w:val="28"/>
          <w:szCs w:val="28"/>
          <w:vertAlign w:val="subscript"/>
        </w:rPr>
        <w:t>4</w:t>
      </w:r>
      <w:r w:rsidRPr="00712986">
        <w:rPr>
          <w:sz w:val="28"/>
          <w:szCs w:val="28"/>
        </w:rPr>
        <w:t xml:space="preserve"> (kg CH</w:t>
      </w:r>
      <w:r w:rsidRPr="00712986">
        <w:rPr>
          <w:sz w:val="28"/>
          <w:szCs w:val="28"/>
          <w:vertAlign w:val="subscript"/>
        </w:rPr>
        <w:t>4</w:t>
      </w:r>
      <w:r w:rsidRPr="00712986">
        <w:rPr>
          <w:sz w:val="28"/>
          <w:szCs w:val="28"/>
        </w:rPr>
        <w:t>/kg COD). Hệ số này được xác định theo công thức như sau:</w:t>
      </w:r>
    </w:p>
    <w:p w:rsidR="00D0015A" w:rsidRPr="00712986" w:rsidRDefault="00D0015A" w:rsidP="002343C5">
      <w:pPr>
        <w:spacing w:before="120" w:after="120" w:line="288" w:lineRule="auto"/>
        <w:ind w:firstLine="709"/>
        <w:jc w:val="center"/>
        <w:rPr>
          <w:sz w:val="28"/>
          <w:szCs w:val="28"/>
        </w:rPr>
      </w:pPr>
      <w:r w:rsidRPr="00712986">
        <w:rPr>
          <w:sz w:val="28"/>
          <w:szCs w:val="28"/>
        </w:rPr>
        <w:t>EF = B0 × MCF.</w:t>
      </w:r>
    </w:p>
    <w:p w:rsidR="00D0015A" w:rsidRPr="00712986" w:rsidRDefault="00D0015A" w:rsidP="002343C5">
      <w:pPr>
        <w:spacing w:before="120" w:after="120" w:line="288" w:lineRule="auto"/>
        <w:ind w:firstLine="709"/>
        <w:jc w:val="both"/>
        <w:rPr>
          <w:sz w:val="28"/>
          <w:szCs w:val="28"/>
        </w:rPr>
      </w:pPr>
      <w:r w:rsidRPr="00712986">
        <w:rPr>
          <w:sz w:val="28"/>
          <w:szCs w:val="28"/>
        </w:rPr>
        <w:t>+ B0: khả năng sản xuất CH4 tối đa (kg CH</w:t>
      </w:r>
      <w:r w:rsidRPr="00712986">
        <w:rPr>
          <w:sz w:val="28"/>
          <w:szCs w:val="28"/>
          <w:vertAlign w:val="subscript"/>
        </w:rPr>
        <w:t>4</w:t>
      </w:r>
      <w:r w:rsidRPr="00712986">
        <w:rPr>
          <w:sz w:val="28"/>
          <w:szCs w:val="28"/>
        </w:rPr>
        <w:t>/kgCOD). B0 = 0,25 kg CH4/kgCOD.</w:t>
      </w:r>
    </w:p>
    <w:p w:rsidR="00D0015A" w:rsidRPr="00712986" w:rsidRDefault="00D0015A" w:rsidP="002343C5">
      <w:pPr>
        <w:spacing w:before="120" w:after="120" w:line="288" w:lineRule="auto"/>
        <w:ind w:firstLine="709"/>
        <w:jc w:val="both"/>
        <w:rPr>
          <w:sz w:val="28"/>
          <w:szCs w:val="28"/>
        </w:rPr>
      </w:pPr>
      <w:r w:rsidRPr="00712986">
        <w:rPr>
          <w:sz w:val="28"/>
          <w:szCs w:val="28"/>
        </w:rPr>
        <w:lastRenderedPageBreak/>
        <w:t>+ MCF: hệ số điều chỉnh mê tan. Chọn MCF = 1,0 (tương ứng với hạng mục bể kỵ khí).</w:t>
      </w:r>
    </w:p>
    <w:p w:rsidR="00D0015A" w:rsidRPr="00712986" w:rsidRDefault="00D0015A" w:rsidP="002343C5">
      <w:pPr>
        <w:spacing w:before="120" w:after="120" w:line="288" w:lineRule="auto"/>
        <w:ind w:firstLine="709"/>
        <w:jc w:val="center"/>
        <w:rPr>
          <w:sz w:val="28"/>
          <w:szCs w:val="28"/>
        </w:rPr>
      </w:pPr>
      <w:r w:rsidRPr="00712986">
        <w:rPr>
          <w:sz w:val="28"/>
          <w:szCs w:val="28"/>
        </w:rPr>
        <w:t>Vậy EF = B0 × MCF= 0,25 × 1,0 = 0,25 kg CH</w:t>
      </w:r>
      <w:r w:rsidRPr="00712986">
        <w:rPr>
          <w:sz w:val="28"/>
          <w:szCs w:val="28"/>
          <w:vertAlign w:val="subscript"/>
        </w:rPr>
        <w:t>4</w:t>
      </w:r>
      <w:r w:rsidRPr="00712986">
        <w:rPr>
          <w:sz w:val="28"/>
          <w:szCs w:val="28"/>
        </w:rPr>
        <w:t>/kg COD.</w:t>
      </w:r>
    </w:p>
    <w:p w:rsidR="00E92439" w:rsidRPr="00712986" w:rsidRDefault="00D0015A" w:rsidP="002343C5">
      <w:pPr>
        <w:spacing w:before="120" w:after="120" w:line="288" w:lineRule="auto"/>
        <w:ind w:firstLine="709"/>
        <w:jc w:val="both"/>
        <w:rPr>
          <w:szCs w:val="26"/>
        </w:rPr>
      </w:pPr>
      <w:r w:rsidRPr="00712986">
        <w:rPr>
          <w:sz w:val="28"/>
          <w:szCs w:val="28"/>
        </w:rPr>
        <w:t>Từ các điều kiện nêu trên, lượng khí mê tan phát sinh từ các bể kỵ khí tại trạm XLNT tập trung của dự án được tính toán</w:t>
      </w:r>
      <w:r w:rsidRPr="00712986">
        <w:rPr>
          <w:szCs w:val="26"/>
        </w:rPr>
        <w:t xml:space="preserve"> và tổng hợp tại bảng dưới đây.</w:t>
      </w:r>
      <w:bookmarkStart w:id="119" w:name="_Toc224482304"/>
    </w:p>
    <w:p w:rsidR="00D0015A" w:rsidRPr="00712986" w:rsidRDefault="008E64C3" w:rsidP="002343C5">
      <w:pPr>
        <w:pStyle w:val="Caption"/>
        <w:spacing w:before="120" w:after="120" w:line="288" w:lineRule="auto"/>
        <w:jc w:val="center"/>
        <w:rPr>
          <w:b/>
          <w:bCs/>
          <w:i w:val="0"/>
          <w:iCs w:val="0"/>
          <w:color w:val="auto"/>
          <w:sz w:val="28"/>
          <w:szCs w:val="28"/>
        </w:rPr>
      </w:pPr>
      <w:bookmarkStart w:id="120" w:name="_Toc228936281"/>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IV</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14</w:t>
      </w:r>
      <w:r w:rsidR="00F978E2" w:rsidRPr="00712986">
        <w:rPr>
          <w:b/>
          <w:bCs/>
          <w:i w:val="0"/>
          <w:iCs w:val="0"/>
          <w:color w:val="auto"/>
          <w:sz w:val="28"/>
          <w:szCs w:val="28"/>
        </w:rPr>
        <w:fldChar w:fldCharType="end"/>
      </w:r>
      <w:r w:rsidRPr="00712986">
        <w:rPr>
          <w:b/>
          <w:bCs/>
          <w:i w:val="0"/>
          <w:iCs w:val="0"/>
          <w:color w:val="auto"/>
          <w:sz w:val="28"/>
          <w:szCs w:val="28"/>
        </w:rPr>
        <w:t xml:space="preserve">. </w:t>
      </w:r>
      <w:r w:rsidR="00D0015A" w:rsidRPr="00712986">
        <w:rPr>
          <w:b/>
          <w:bCs/>
          <w:i w:val="0"/>
          <w:iCs w:val="0"/>
          <w:color w:val="auto"/>
          <w:sz w:val="28"/>
          <w:szCs w:val="28"/>
        </w:rPr>
        <w:t>Lượng khí metan phát sinh từ trạm XLNT trong giai đoạn vận hành của dự án</w:t>
      </w:r>
      <w:bookmarkEnd w:id="119"/>
      <w:bookmarkEnd w:id="120"/>
    </w:p>
    <w:tbl>
      <w:tblPr>
        <w:tblStyle w:val="TableGrid"/>
        <w:tblW w:w="5000" w:type="pct"/>
        <w:tblLook w:val="04A0" w:firstRow="1" w:lastRow="0" w:firstColumn="1" w:lastColumn="0" w:noHBand="0" w:noVBand="1"/>
      </w:tblPr>
      <w:tblGrid>
        <w:gridCol w:w="722"/>
        <w:gridCol w:w="3994"/>
        <w:gridCol w:w="1917"/>
        <w:gridCol w:w="2654"/>
      </w:tblGrid>
      <w:tr w:rsidR="00712986" w:rsidRPr="00712986" w:rsidTr="002343C5">
        <w:tc>
          <w:tcPr>
            <w:tcW w:w="388" w:type="pct"/>
            <w:vAlign w:val="center"/>
          </w:tcPr>
          <w:p w:rsidR="00D0015A" w:rsidRPr="00712986" w:rsidRDefault="00D0015A" w:rsidP="00D93285">
            <w:pPr>
              <w:spacing w:line="312" w:lineRule="auto"/>
              <w:jc w:val="center"/>
              <w:rPr>
                <w:b/>
                <w:bCs/>
                <w:szCs w:val="26"/>
              </w:rPr>
            </w:pPr>
            <w:r w:rsidRPr="00712986">
              <w:rPr>
                <w:b/>
                <w:bCs/>
                <w:szCs w:val="26"/>
              </w:rPr>
              <w:t>TT</w:t>
            </w:r>
          </w:p>
        </w:tc>
        <w:tc>
          <w:tcPr>
            <w:tcW w:w="2150" w:type="pct"/>
            <w:vAlign w:val="center"/>
          </w:tcPr>
          <w:p w:rsidR="00D0015A" w:rsidRPr="00712986" w:rsidRDefault="00D0015A" w:rsidP="00D93285">
            <w:pPr>
              <w:spacing w:line="312" w:lineRule="auto"/>
              <w:jc w:val="center"/>
              <w:rPr>
                <w:b/>
                <w:bCs/>
                <w:szCs w:val="26"/>
              </w:rPr>
            </w:pPr>
            <w:r w:rsidRPr="00712986">
              <w:rPr>
                <w:b/>
                <w:bCs/>
                <w:szCs w:val="26"/>
              </w:rPr>
              <w:t>Thông số</w:t>
            </w:r>
          </w:p>
        </w:tc>
        <w:tc>
          <w:tcPr>
            <w:tcW w:w="1032" w:type="pct"/>
            <w:vAlign w:val="center"/>
          </w:tcPr>
          <w:p w:rsidR="00D0015A" w:rsidRPr="00712986" w:rsidRDefault="00D0015A" w:rsidP="00D93285">
            <w:pPr>
              <w:spacing w:line="312" w:lineRule="auto"/>
              <w:jc w:val="center"/>
              <w:rPr>
                <w:b/>
                <w:bCs/>
                <w:szCs w:val="26"/>
              </w:rPr>
            </w:pPr>
            <w:r w:rsidRPr="00712986">
              <w:rPr>
                <w:b/>
                <w:bCs/>
                <w:szCs w:val="26"/>
              </w:rPr>
              <w:t>Đơn vị</w:t>
            </w:r>
          </w:p>
        </w:tc>
        <w:tc>
          <w:tcPr>
            <w:tcW w:w="1429" w:type="pct"/>
            <w:vAlign w:val="center"/>
          </w:tcPr>
          <w:p w:rsidR="00D0015A" w:rsidRPr="00712986" w:rsidRDefault="00D0015A" w:rsidP="00D93285">
            <w:pPr>
              <w:spacing w:line="312" w:lineRule="auto"/>
              <w:jc w:val="center"/>
              <w:rPr>
                <w:b/>
                <w:bCs/>
                <w:szCs w:val="26"/>
              </w:rPr>
            </w:pPr>
            <w:r w:rsidRPr="00712986">
              <w:rPr>
                <w:b/>
                <w:bCs/>
                <w:szCs w:val="26"/>
              </w:rPr>
              <w:t xml:space="preserve">Trạm XLNT </w:t>
            </w:r>
          </w:p>
        </w:tc>
      </w:tr>
      <w:tr w:rsidR="00712986" w:rsidRPr="00712986" w:rsidTr="002343C5">
        <w:tc>
          <w:tcPr>
            <w:tcW w:w="388" w:type="pct"/>
            <w:vAlign w:val="center"/>
          </w:tcPr>
          <w:p w:rsidR="00D0015A" w:rsidRPr="00712986" w:rsidRDefault="00D0015A" w:rsidP="00D93285">
            <w:pPr>
              <w:spacing w:line="312" w:lineRule="auto"/>
              <w:jc w:val="center"/>
              <w:rPr>
                <w:szCs w:val="26"/>
              </w:rPr>
            </w:pPr>
            <w:r w:rsidRPr="00712986">
              <w:rPr>
                <w:szCs w:val="26"/>
              </w:rPr>
              <w:t>1</w:t>
            </w:r>
          </w:p>
        </w:tc>
        <w:tc>
          <w:tcPr>
            <w:tcW w:w="2150" w:type="pct"/>
          </w:tcPr>
          <w:p w:rsidR="00D0015A" w:rsidRPr="00712986" w:rsidRDefault="00D0015A" w:rsidP="00D93285">
            <w:pPr>
              <w:spacing w:line="312" w:lineRule="auto"/>
              <w:rPr>
                <w:szCs w:val="26"/>
              </w:rPr>
            </w:pPr>
            <w:r w:rsidRPr="00712986">
              <w:rPr>
                <w:szCs w:val="26"/>
              </w:rPr>
              <w:t>Lưu lượng nước thải</w:t>
            </w:r>
          </w:p>
        </w:tc>
        <w:tc>
          <w:tcPr>
            <w:tcW w:w="1032" w:type="pct"/>
            <w:vAlign w:val="center"/>
          </w:tcPr>
          <w:p w:rsidR="00D0015A" w:rsidRPr="00712986" w:rsidRDefault="00D0015A" w:rsidP="00D93285">
            <w:pPr>
              <w:spacing w:line="312" w:lineRule="auto"/>
              <w:jc w:val="center"/>
              <w:rPr>
                <w:szCs w:val="26"/>
              </w:rPr>
            </w:pPr>
            <w:r w:rsidRPr="00712986">
              <w:rPr>
                <w:szCs w:val="26"/>
              </w:rPr>
              <w:t>m</w:t>
            </w:r>
            <w:r w:rsidRPr="00712986">
              <w:rPr>
                <w:szCs w:val="26"/>
                <w:vertAlign w:val="superscript"/>
              </w:rPr>
              <w:t>3</w:t>
            </w:r>
            <w:r w:rsidRPr="00712986">
              <w:rPr>
                <w:szCs w:val="26"/>
              </w:rPr>
              <w:t>/ngày</w:t>
            </w:r>
          </w:p>
        </w:tc>
        <w:tc>
          <w:tcPr>
            <w:tcW w:w="1429" w:type="pct"/>
            <w:vAlign w:val="center"/>
          </w:tcPr>
          <w:p w:rsidR="00D0015A" w:rsidRPr="00712986" w:rsidRDefault="008E64C3" w:rsidP="00D93285">
            <w:pPr>
              <w:spacing w:line="312" w:lineRule="auto"/>
              <w:jc w:val="center"/>
              <w:rPr>
                <w:szCs w:val="26"/>
              </w:rPr>
            </w:pPr>
            <w:r w:rsidRPr="00712986">
              <w:rPr>
                <w:szCs w:val="26"/>
              </w:rPr>
              <w:t>3</w:t>
            </w:r>
            <w:r w:rsidR="00D0015A" w:rsidRPr="00712986">
              <w:rPr>
                <w:szCs w:val="26"/>
              </w:rPr>
              <w:t>0</w:t>
            </w:r>
          </w:p>
        </w:tc>
      </w:tr>
      <w:tr w:rsidR="00712986" w:rsidRPr="00712986" w:rsidTr="002343C5">
        <w:tc>
          <w:tcPr>
            <w:tcW w:w="388" w:type="pct"/>
            <w:vAlign w:val="center"/>
          </w:tcPr>
          <w:p w:rsidR="00D0015A" w:rsidRPr="00712986" w:rsidRDefault="00D0015A" w:rsidP="00D93285">
            <w:pPr>
              <w:spacing w:line="312" w:lineRule="auto"/>
              <w:jc w:val="center"/>
              <w:rPr>
                <w:szCs w:val="26"/>
              </w:rPr>
            </w:pPr>
            <w:r w:rsidRPr="00712986">
              <w:rPr>
                <w:szCs w:val="26"/>
              </w:rPr>
              <w:t>2</w:t>
            </w:r>
          </w:p>
        </w:tc>
        <w:tc>
          <w:tcPr>
            <w:tcW w:w="2150" w:type="pct"/>
          </w:tcPr>
          <w:p w:rsidR="00D0015A" w:rsidRPr="00712986" w:rsidRDefault="00D0015A" w:rsidP="00D93285">
            <w:pPr>
              <w:spacing w:line="312" w:lineRule="auto"/>
              <w:rPr>
                <w:szCs w:val="26"/>
              </w:rPr>
            </w:pPr>
            <w:r w:rsidRPr="00712986">
              <w:rPr>
                <w:szCs w:val="26"/>
              </w:rPr>
              <w:t>Tải lượng CH</w:t>
            </w:r>
            <w:r w:rsidRPr="00712986">
              <w:rPr>
                <w:szCs w:val="26"/>
                <w:vertAlign w:val="subscript"/>
              </w:rPr>
              <w:t>4</w:t>
            </w:r>
            <w:r w:rsidRPr="00712986">
              <w:rPr>
                <w:szCs w:val="26"/>
              </w:rPr>
              <w:t xml:space="preserve"> phát thải từ quá trình XLNT</w:t>
            </w:r>
          </w:p>
        </w:tc>
        <w:tc>
          <w:tcPr>
            <w:tcW w:w="1032" w:type="pct"/>
            <w:vAlign w:val="center"/>
          </w:tcPr>
          <w:p w:rsidR="00D0015A" w:rsidRPr="00712986" w:rsidRDefault="00D0015A" w:rsidP="00D93285">
            <w:pPr>
              <w:spacing w:line="312" w:lineRule="auto"/>
              <w:jc w:val="center"/>
              <w:rPr>
                <w:szCs w:val="26"/>
              </w:rPr>
            </w:pPr>
            <w:r w:rsidRPr="00712986">
              <w:rPr>
                <w:szCs w:val="26"/>
              </w:rPr>
              <w:t>Tấn/năm</w:t>
            </w:r>
          </w:p>
        </w:tc>
        <w:tc>
          <w:tcPr>
            <w:tcW w:w="1429" w:type="pct"/>
            <w:vAlign w:val="center"/>
          </w:tcPr>
          <w:p w:rsidR="00D0015A" w:rsidRPr="00712986" w:rsidRDefault="008E64C3" w:rsidP="00D93285">
            <w:pPr>
              <w:spacing w:line="312" w:lineRule="auto"/>
              <w:jc w:val="center"/>
              <w:rPr>
                <w:szCs w:val="26"/>
              </w:rPr>
            </w:pPr>
            <w:r w:rsidRPr="00712986">
              <w:rPr>
                <w:szCs w:val="26"/>
              </w:rPr>
              <w:t>0,366</w:t>
            </w:r>
          </w:p>
        </w:tc>
      </w:tr>
    </w:tbl>
    <w:p w:rsidR="00E92439" w:rsidRPr="00712986" w:rsidRDefault="00D0015A" w:rsidP="002343C5">
      <w:pPr>
        <w:spacing w:before="120" w:after="120" w:line="288" w:lineRule="auto"/>
        <w:ind w:firstLine="709"/>
        <w:jc w:val="both"/>
        <w:rPr>
          <w:sz w:val="28"/>
          <w:szCs w:val="28"/>
        </w:rPr>
      </w:pPr>
      <w:r w:rsidRPr="00712986">
        <w:rPr>
          <w:sz w:val="28"/>
          <w:szCs w:val="28"/>
        </w:rPr>
        <w:t xml:space="preserve">Từ các số liệu dự báo được trình bày bảng </w:t>
      </w:r>
      <w:r w:rsidR="00E92439" w:rsidRPr="00712986">
        <w:rPr>
          <w:sz w:val="28"/>
          <w:szCs w:val="28"/>
        </w:rPr>
        <w:t>IV.14</w:t>
      </w:r>
      <w:r w:rsidRPr="00712986">
        <w:rPr>
          <w:sz w:val="28"/>
          <w:szCs w:val="28"/>
        </w:rPr>
        <w:t xml:space="preserve"> có thể thấy, lượng khí mê tan phát sinh từ trạm XLNT của dự án là tương đối lớn khoảng </w:t>
      </w:r>
      <w:r w:rsidR="00E92439" w:rsidRPr="00712986">
        <w:rPr>
          <w:sz w:val="28"/>
          <w:szCs w:val="28"/>
        </w:rPr>
        <w:t>1kg</w:t>
      </w:r>
      <w:r w:rsidRPr="00712986">
        <w:rPr>
          <w:sz w:val="28"/>
          <w:szCs w:val="28"/>
        </w:rPr>
        <w:t>/ngày =&gt; lưu lượng khí CH</w:t>
      </w:r>
      <w:r w:rsidRPr="00712986">
        <w:rPr>
          <w:sz w:val="28"/>
          <w:szCs w:val="28"/>
          <w:vertAlign w:val="subscript"/>
        </w:rPr>
        <w:t>4</w:t>
      </w:r>
      <w:r w:rsidRPr="00712986">
        <w:rPr>
          <w:sz w:val="28"/>
          <w:szCs w:val="28"/>
        </w:rPr>
        <w:t xml:space="preserve"> phát sinh khoảng 0,</w:t>
      </w:r>
      <w:r w:rsidR="00E92439" w:rsidRPr="00712986">
        <w:rPr>
          <w:sz w:val="28"/>
          <w:szCs w:val="28"/>
        </w:rPr>
        <w:t>058</w:t>
      </w:r>
      <w:r w:rsidRPr="00712986">
        <w:rPr>
          <w:sz w:val="28"/>
          <w:szCs w:val="28"/>
        </w:rPr>
        <w:t xml:space="preserve"> m</w:t>
      </w:r>
      <w:r w:rsidRPr="00712986">
        <w:rPr>
          <w:sz w:val="28"/>
          <w:szCs w:val="28"/>
          <w:vertAlign w:val="superscript"/>
        </w:rPr>
        <w:t>3</w:t>
      </w:r>
      <w:r w:rsidRPr="00712986">
        <w:rPr>
          <w:sz w:val="28"/>
          <w:szCs w:val="28"/>
        </w:rPr>
        <w:t>/h (Khối lượng riêng của CH</w:t>
      </w:r>
      <w:r w:rsidRPr="00712986">
        <w:rPr>
          <w:rFonts w:ascii="Cambria Math" w:hAnsi="Cambria Math" w:cs="Cambria Math"/>
          <w:sz w:val="28"/>
          <w:szCs w:val="28"/>
        </w:rPr>
        <w:t>₄</w:t>
      </w:r>
      <w:r w:rsidRPr="00712986">
        <w:rPr>
          <w:sz w:val="28"/>
          <w:szCs w:val="28"/>
        </w:rPr>
        <w:t xml:space="preserve"> ở điều kiện tiêu chuẩn (0°C, 1 atm) là 0,717 kg/m³).</w:t>
      </w:r>
    </w:p>
    <w:p w:rsidR="00D0015A" w:rsidRPr="00712986" w:rsidRDefault="00D0015A" w:rsidP="002343C5">
      <w:pPr>
        <w:spacing w:before="120" w:after="120" w:line="288" w:lineRule="auto"/>
        <w:ind w:firstLine="709"/>
        <w:jc w:val="both"/>
        <w:rPr>
          <w:sz w:val="28"/>
          <w:szCs w:val="28"/>
        </w:rPr>
      </w:pPr>
      <w:r w:rsidRPr="00712986">
        <w:rPr>
          <w:sz w:val="28"/>
          <w:szCs w:val="28"/>
        </w:rPr>
        <w:t xml:space="preserve"> Lượng khí mê tan này nếu không có biện pháp xử lý phù hợp có thể gây ô nhiễm mỗi trường không khí trong nội vi nhà máy xung quanh khu vực trạm XLNT tập trung.</w:t>
      </w:r>
    </w:p>
    <w:p w:rsidR="00C82FB1" w:rsidRPr="00712986" w:rsidRDefault="00C82FB1" w:rsidP="00623770">
      <w:pPr>
        <w:pStyle w:val="ListParagraph"/>
        <w:numPr>
          <w:ilvl w:val="0"/>
          <w:numId w:val="45"/>
        </w:numPr>
        <w:spacing w:before="120" w:after="120" w:line="288" w:lineRule="auto"/>
        <w:jc w:val="both"/>
        <w:rPr>
          <w:b/>
          <w:bCs/>
          <w:i/>
          <w:iCs/>
          <w:sz w:val="28"/>
          <w:szCs w:val="28"/>
        </w:rPr>
      </w:pPr>
      <w:r w:rsidRPr="00712986">
        <w:rPr>
          <w:b/>
          <w:bCs/>
          <w:i/>
          <w:iCs/>
          <w:sz w:val="28"/>
          <w:szCs w:val="28"/>
        </w:rPr>
        <w:t>Về chất thải rắn</w:t>
      </w:r>
    </w:p>
    <w:p w:rsidR="00FE454B" w:rsidRPr="00712986" w:rsidRDefault="00FE454B" w:rsidP="002343C5">
      <w:pPr>
        <w:pStyle w:val="ListParagraph"/>
        <w:numPr>
          <w:ilvl w:val="0"/>
          <w:numId w:val="13"/>
        </w:numPr>
        <w:tabs>
          <w:tab w:val="left" w:pos="851"/>
        </w:tabs>
        <w:spacing w:before="120" w:after="120" w:line="288" w:lineRule="auto"/>
        <w:ind w:hanging="873"/>
        <w:jc w:val="both"/>
        <w:rPr>
          <w:b/>
          <w:bCs/>
          <w:sz w:val="28"/>
          <w:szCs w:val="28"/>
        </w:rPr>
      </w:pPr>
      <w:r w:rsidRPr="00712986">
        <w:rPr>
          <w:b/>
          <w:bCs/>
          <w:sz w:val="28"/>
          <w:szCs w:val="28"/>
        </w:rPr>
        <w:t>Nguồn phát sinh:</w:t>
      </w:r>
    </w:p>
    <w:p w:rsidR="00FE454B" w:rsidRPr="00712986" w:rsidRDefault="00C02CF3" w:rsidP="00623770">
      <w:pPr>
        <w:pStyle w:val="ListParagraph"/>
        <w:numPr>
          <w:ilvl w:val="0"/>
          <w:numId w:val="19"/>
        </w:numPr>
        <w:spacing w:before="120" w:after="120" w:line="288" w:lineRule="auto"/>
        <w:ind w:left="0" w:firstLine="567"/>
        <w:jc w:val="both"/>
        <w:rPr>
          <w:sz w:val="28"/>
          <w:szCs w:val="28"/>
        </w:rPr>
      </w:pPr>
      <w:r w:rsidRPr="00712986">
        <w:rPr>
          <w:sz w:val="28"/>
          <w:szCs w:val="28"/>
        </w:rPr>
        <w:t>Rác thải sinh hoạt</w:t>
      </w:r>
      <w:r w:rsidR="00FE454B" w:rsidRPr="00712986">
        <w:rPr>
          <w:sz w:val="28"/>
          <w:szCs w:val="28"/>
        </w:rPr>
        <w:t>: Dự án có hoạt động nấu ăn, toàn bộ chất thải rắn sinh hoạt chỉ phát sinh từ hoạt động sinh hoạt, nấu ăn của các cán bộ, công nhân viên làm việc tại Dự án.</w:t>
      </w:r>
    </w:p>
    <w:p w:rsidR="00FE454B" w:rsidRPr="00712986" w:rsidRDefault="00FE454B" w:rsidP="00623770">
      <w:pPr>
        <w:pStyle w:val="ListParagraph"/>
        <w:numPr>
          <w:ilvl w:val="0"/>
          <w:numId w:val="19"/>
        </w:numPr>
        <w:spacing w:before="120" w:after="120" w:line="288" w:lineRule="auto"/>
        <w:ind w:left="0" w:firstLine="567"/>
        <w:jc w:val="both"/>
        <w:rPr>
          <w:sz w:val="28"/>
          <w:szCs w:val="28"/>
        </w:rPr>
      </w:pPr>
      <w:r w:rsidRPr="00712986">
        <w:rPr>
          <w:sz w:val="28"/>
          <w:szCs w:val="28"/>
        </w:rPr>
        <w:t>Chất thải rắn thông thường: Phát sinh chủ yếu là các thùng chứa hương liệu, bao bì đựng đường, bao bì lỗi, nhãn mác hỏng</w:t>
      </w:r>
      <w:r w:rsidR="00391B00" w:rsidRPr="00712986">
        <w:rPr>
          <w:sz w:val="28"/>
          <w:szCs w:val="28"/>
        </w:rPr>
        <w:t>, hệ thống xử lý nước thải, nước cấp</w:t>
      </w:r>
      <w:r w:rsidRPr="00712986">
        <w:rPr>
          <w:sz w:val="28"/>
          <w:szCs w:val="28"/>
        </w:rPr>
        <w:t>... Thành phần là nhựa, giấy, vỏ bao bì có khả năng tái chế</w:t>
      </w:r>
      <w:r w:rsidR="00391B00" w:rsidRPr="00712986">
        <w:rPr>
          <w:sz w:val="28"/>
          <w:szCs w:val="28"/>
        </w:rPr>
        <w:t>, bùn thải</w:t>
      </w:r>
      <w:r w:rsidRPr="00712986">
        <w:rPr>
          <w:sz w:val="28"/>
          <w:szCs w:val="28"/>
        </w:rPr>
        <w:t>.</w:t>
      </w:r>
    </w:p>
    <w:p w:rsidR="00391B00" w:rsidRPr="00712986" w:rsidRDefault="00391B00" w:rsidP="002343C5">
      <w:pPr>
        <w:pStyle w:val="ListParagraph"/>
        <w:numPr>
          <w:ilvl w:val="0"/>
          <w:numId w:val="13"/>
        </w:numPr>
        <w:tabs>
          <w:tab w:val="left" w:pos="851"/>
        </w:tabs>
        <w:spacing w:before="120" w:after="120" w:line="288" w:lineRule="auto"/>
        <w:ind w:hanging="873"/>
        <w:jc w:val="both"/>
        <w:rPr>
          <w:b/>
          <w:bCs/>
          <w:sz w:val="28"/>
          <w:szCs w:val="28"/>
        </w:rPr>
      </w:pPr>
      <w:r w:rsidRPr="00712986">
        <w:rPr>
          <w:b/>
          <w:bCs/>
          <w:sz w:val="28"/>
          <w:szCs w:val="28"/>
        </w:rPr>
        <w:t>Đánh giá tác động:</w:t>
      </w:r>
    </w:p>
    <w:p w:rsidR="00391B00" w:rsidRPr="00712986" w:rsidRDefault="00391B00" w:rsidP="00623770">
      <w:pPr>
        <w:pStyle w:val="ListParagraph"/>
        <w:numPr>
          <w:ilvl w:val="0"/>
          <w:numId w:val="47"/>
        </w:numPr>
        <w:tabs>
          <w:tab w:val="left" w:pos="1134"/>
        </w:tabs>
        <w:spacing w:before="120" w:after="120" w:line="288" w:lineRule="auto"/>
        <w:jc w:val="both"/>
        <w:rPr>
          <w:b/>
          <w:bCs/>
          <w:i/>
          <w:iCs/>
          <w:sz w:val="28"/>
          <w:szCs w:val="28"/>
        </w:rPr>
      </w:pPr>
      <w:r w:rsidRPr="00712986">
        <w:rPr>
          <w:b/>
          <w:bCs/>
          <w:i/>
          <w:iCs/>
          <w:sz w:val="28"/>
          <w:szCs w:val="28"/>
        </w:rPr>
        <w:t>Rác thải sinh hoạt</w:t>
      </w:r>
    </w:p>
    <w:p w:rsidR="00C02CF3" w:rsidRPr="00712986" w:rsidRDefault="00391B00" w:rsidP="00623770">
      <w:pPr>
        <w:pStyle w:val="ListParagraph"/>
        <w:numPr>
          <w:ilvl w:val="0"/>
          <w:numId w:val="19"/>
        </w:numPr>
        <w:spacing w:before="120" w:after="120" w:line="288" w:lineRule="auto"/>
        <w:ind w:left="0" w:firstLine="567"/>
        <w:jc w:val="both"/>
        <w:rPr>
          <w:sz w:val="28"/>
          <w:szCs w:val="28"/>
        </w:rPr>
      </w:pPr>
      <w:r w:rsidRPr="00712986">
        <w:rPr>
          <w:sz w:val="28"/>
          <w:szCs w:val="28"/>
        </w:rPr>
        <w:t xml:space="preserve">Khối lượng phát sinh: </w:t>
      </w:r>
      <w:r w:rsidR="00C02CF3" w:rsidRPr="00712986">
        <w:rPr>
          <w:sz w:val="28"/>
          <w:szCs w:val="28"/>
        </w:rPr>
        <w:t>Theo QCVN 01:2021/BXD, định mức khối lượng CTRSH phát sinh là 0,</w:t>
      </w:r>
      <w:r w:rsidRPr="00712986">
        <w:rPr>
          <w:sz w:val="28"/>
          <w:szCs w:val="28"/>
        </w:rPr>
        <w:t>8</w:t>
      </w:r>
      <w:r w:rsidR="00C02CF3" w:rsidRPr="00712986">
        <w:rPr>
          <w:sz w:val="28"/>
          <w:szCs w:val="28"/>
        </w:rPr>
        <w:t xml:space="preserve">kg/người/ngày. </w:t>
      </w:r>
      <w:r w:rsidRPr="00712986">
        <w:rPr>
          <w:sz w:val="28"/>
          <w:szCs w:val="28"/>
        </w:rPr>
        <w:t>Dự án có khoảng 20 công nhân</w:t>
      </w:r>
      <w:r w:rsidR="00C02CF3" w:rsidRPr="00712986">
        <w:rPr>
          <w:sz w:val="28"/>
          <w:szCs w:val="28"/>
        </w:rPr>
        <w:t xml:space="preserve">. Như vậy, khối lượng phát sinh rác thải sinh hoạt của toàn bộ dự án khoảng </w:t>
      </w:r>
      <w:r w:rsidRPr="00712986">
        <w:rPr>
          <w:sz w:val="28"/>
          <w:szCs w:val="28"/>
        </w:rPr>
        <w:t>16 kg</w:t>
      </w:r>
      <w:r w:rsidR="00C02CF3" w:rsidRPr="00712986">
        <w:rPr>
          <w:sz w:val="28"/>
          <w:szCs w:val="28"/>
        </w:rPr>
        <w:t>/ngày.</w:t>
      </w:r>
    </w:p>
    <w:p w:rsidR="00C02CF3" w:rsidRPr="00712986" w:rsidRDefault="00C02CF3" w:rsidP="00623770">
      <w:pPr>
        <w:numPr>
          <w:ilvl w:val="0"/>
          <w:numId w:val="19"/>
        </w:numPr>
        <w:spacing w:before="120" w:after="120" w:line="288" w:lineRule="auto"/>
        <w:ind w:left="0" w:firstLine="567"/>
        <w:jc w:val="both"/>
        <w:rPr>
          <w:sz w:val="28"/>
          <w:szCs w:val="28"/>
        </w:rPr>
      </w:pPr>
      <w:r w:rsidRPr="00712986">
        <w:rPr>
          <w:sz w:val="28"/>
          <w:szCs w:val="28"/>
        </w:rPr>
        <w:lastRenderedPageBreak/>
        <w:t>Thành phần chất thải: Có thành phần các chất hữu cơ (chiếm khoảng 70%), giấy vụn, nilon, nhựa, kim loại, vật dụng sinh hoạt hàng ngày hư hỏng, gỗ,… nếu không được thu gom, xử lý thích hợp sẽ ảnh hưởng xấu tới môi trường sống, gây mất mỹ quan khu vực. Rác thải sinh hoạt hữu cơ khi phân hủy sinh ra mùi hôi, làm ô nhiễm đất và dịch bệnh cho con người thông qua vi khuẩn gây bệnh.</w:t>
      </w:r>
    </w:p>
    <w:p w:rsidR="00490CCC" w:rsidRPr="00712986" w:rsidRDefault="00490CCC" w:rsidP="00623770">
      <w:pPr>
        <w:numPr>
          <w:ilvl w:val="0"/>
          <w:numId w:val="19"/>
        </w:numPr>
        <w:spacing w:before="120" w:after="120" w:line="288" w:lineRule="auto"/>
        <w:ind w:left="0" w:firstLine="567"/>
        <w:jc w:val="both"/>
        <w:rPr>
          <w:sz w:val="28"/>
          <w:szCs w:val="28"/>
        </w:rPr>
      </w:pPr>
      <w:r w:rsidRPr="00712986">
        <w:rPr>
          <w:sz w:val="28"/>
          <w:szCs w:val="28"/>
        </w:rPr>
        <w:t>Mức độ tác động: Nhỏ.</w:t>
      </w:r>
    </w:p>
    <w:p w:rsidR="00490CCC" w:rsidRPr="00712986" w:rsidRDefault="00490CCC" w:rsidP="002343C5">
      <w:pPr>
        <w:spacing w:before="120" w:after="120" w:line="288" w:lineRule="auto"/>
        <w:ind w:firstLine="567"/>
        <w:jc w:val="both"/>
        <w:rPr>
          <w:sz w:val="28"/>
          <w:szCs w:val="28"/>
        </w:rPr>
      </w:pPr>
      <w:r w:rsidRPr="00712986">
        <w:rPr>
          <w:sz w:val="28"/>
          <w:szCs w:val="28"/>
        </w:rPr>
        <w:t>Khi Dự án đi vào hoạt động, Dự án sẽ ký hợp đồng thu gom vận chuyển với đơn vị có chức năng. Thu gom, vận chuyển và xử lý theo đúng quy định của pháp luật. Do đó tác động đến môi trường là không đáng kể.</w:t>
      </w:r>
    </w:p>
    <w:p w:rsidR="00490CCC" w:rsidRPr="00712986" w:rsidRDefault="00490CCC" w:rsidP="00623770">
      <w:pPr>
        <w:pStyle w:val="ListParagraph"/>
        <w:numPr>
          <w:ilvl w:val="0"/>
          <w:numId w:val="19"/>
        </w:numPr>
        <w:spacing w:before="120" w:after="120" w:line="288" w:lineRule="auto"/>
        <w:jc w:val="both"/>
        <w:rPr>
          <w:sz w:val="28"/>
          <w:szCs w:val="28"/>
        </w:rPr>
      </w:pPr>
      <w:r w:rsidRPr="00712986">
        <w:rPr>
          <w:sz w:val="28"/>
          <w:szCs w:val="28"/>
        </w:rPr>
        <w:t>Thời gian tác động: Trong suốt quá trình hoạt động của dự án.</w:t>
      </w:r>
    </w:p>
    <w:p w:rsidR="00490CCC" w:rsidRPr="00712986" w:rsidRDefault="00490CCC" w:rsidP="00623770">
      <w:pPr>
        <w:pStyle w:val="ListParagraph"/>
        <w:numPr>
          <w:ilvl w:val="0"/>
          <w:numId w:val="19"/>
        </w:numPr>
        <w:spacing w:before="120" w:after="120" w:line="288" w:lineRule="auto"/>
        <w:jc w:val="both"/>
        <w:rPr>
          <w:sz w:val="28"/>
          <w:szCs w:val="28"/>
        </w:rPr>
      </w:pPr>
      <w:r w:rsidRPr="00712986">
        <w:rPr>
          <w:sz w:val="28"/>
          <w:szCs w:val="28"/>
        </w:rPr>
        <w:t>Phạm vi tác động: Trong khuôn viên dự án.</w:t>
      </w:r>
    </w:p>
    <w:p w:rsidR="00490CCC" w:rsidRPr="00712986" w:rsidRDefault="00490CCC" w:rsidP="00623770">
      <w:pPr>
        <w:pStyle w:val="ListParagraph"/>
        <w:numPr>
          <w:ilvl w:val="0"/>
          <w:numId w:val="47"/>
        </w:numPr>
        <w:tabs>
          <w:tab w:val="left" w:pos="1134"/>
        </w:tabs>
        <w:spacing w:before="120" w:after="120" w:line="288" w:lineRule="auto"/>
        <w:ind w:left="0" w:firstLine="567"/>
        <w:jc w:val="both"/>
        <w:rPr>
          <w:b/>
          <w:bCs/>
          <w:i/>
          <w:iCs/>
          <w:sz w:val="28"/>
          <w:szCs w:val="28"/>
        </w:rPr>
      </w:pPr>
      <w:r w:rsidRPr="00712986">
        <w:rPr>
          <w:b/>
          <w:bCs/>
          <w:i/>
          <w:iCs/>
          <w:sz w:val="28"/>
          <w:szCs w:val="28"/>
        </w:rPr>
        <w:t>Tác động của chất thải rắn công nghiệp thông thường</w:t>
      </w:r>
    </w:p>
    <w:p w:rsidR="00490CCC" w:rsidRPr="00712986" w:rsidRDefault="00490CCC" w:rsidP="00623770">
      <w:pPr>
        <w:pStyle w:val="ListParagraph"/>
        <w:numPr>
          <w:ilvl w:val="0"/>
          <w:numId w:val="19"/>
        </w:numPr>
        <w:spacing w:before="120" w:after="120" w:line="288" w:lineRule="auto"/>
        <w:ind w:left="0" w:firstLine="567"/>
        <w:jc w:val="both"/>
        <w:rPr>
          <w:sz w:val="28"/>
          <w:szCs w:val="28"/>
        </w:rPr>
      </w:pPr>
      <w:r w:rsidRPr="00712986">
        <w:rPr>
          <w:sz w:val="28"/>
          <w:szCs w:val="28"/>
        </w:rPr>
        <w:t>Khối lượng phát sinh: Tham khảo trên các dự án sản xuất tương tự và có quy mô tương đồng dự án, ước tính khối lượng chất thải rắn phát sinh như sau:</w:t>
      </w:r>
    </w:p>
    <w:p w:rsidR="00490CCC" w:rsidRPr="00712986" w:rsidRDefault="00AC7524" w:rsidP="002343C5">
      <w:pPr>
        <w:pStyle w:val="Caption"/>
        <w:spacing w:before="120" w:after="120" w:line="288" w:lineRule="auto"/>
        <w:jc w:val="center"/>
        <w:rPr>
          <w:b/>
          <w:bCs/>
          <w:i w:val="0"/>
          <w:iCs w:val="0"/>
          <w:color w:val="auto"/>
          <w:sz w:val="28"/>
          <w:szCs w:val="28"/>
        </w:rPr>
      </w:pPr>
      <w:bookmarkStart w:id="121" w:name="_Toc228936282"/>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IV</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15</w:t>
      </w:r>
      <w:r w:rsidR="00F978E2" w:rsidRPr="00712986">
        <w:rPr>
          <w:b/>
          <w:bCs/>
          <w:i w:val="0"/>
          <w:iCs w:val="0"/>
          <w:color w:val="auto"/>
          <w:sz w:val="28"/>
          <w:szCs w:val="28"/>
        </w:rPr>
        <w:fldChar w:fldCharType="end"/>
      </w:r>
      <w:r w:rsidRPr="00712986">
        <w:rPr>
          <w:b/>
          <w:bCs/>
          <w:i w:val="0"/>
          <w:iCs w:val="0"/>
          <w:color w:val="auto"/>
          <w:sz w:val="28"/>
          <w:szCs w:val="28"/>
        </w:rPr>
        <w:t>. Khối lượng chất thải rắn thông thường dự kiến phát sinh</w:t>
      </w:r>
      <w:bookmarkEnd w:id="121"/>
    </w:p>
    <w:tbl>
      <w:tblPr>
        <w:tblStyle w:val="TableGrid111"/>
        <w:tblW w:w="5000" w:type="pct"/>
        <w:jc w:val="center"/>
        <w:tblLook w:val="04A0" w:firstRow="1" w:lastRow="0" w:firstColumn="1" w:lastColumn="0" w:noHBand="0" w:noVBand="1"/>
      </w:tblPr>
      <w:tblGrid>
        <w:gridCol w:w="750"/>
        <w:gridCol w:w="5981"/>
        <w:gridCol w:w="2556"/>
      </w:tblGrid>
      <w:tr w:rsidR="00712986" w:rsidRPr="00712986" w:rsidTr="002E3FA1">
        <w:trPr>
          <w:trHeight w:val="840"/>
          <w:tblHeader/>
          <w:jc w:val="center"/>
        </w:trPr>
        <w:tc>
          <w:tcPr>
            <w:tcW w:w="404" w:type="pct"/>
            <w:shd w:val="clear" w:color="auto" w:fill="auto"/>
            <w:vAlign w:val="center"/>
          </w:tcPr>
          <w:p w:rsidR="00AC7524" w:rsidRPr="00712986" w:rsidRDefault="00AC7524" w:rsidP="00D93285">
            <w:pPr>
              <w:jc w:val="center"/>
              <w:rPr>
                <w:rFonts w:cs="Times New Roman"/>
                <w:b/>
                <w:szCs w:val="26"/>
              </w:rPr>
            </w:pPr>
            <w:r w:rsidRPr="00712986">
              <w:rPr>
                <w:rFonts w:cs="Times New Roman"/>
                <w:b/>
                <w:szCs w:val="26"/>
              </w:rPr>
              <w:t>STT</w:t>
            </w:r>
          </w:p>
        </w:tc>
        <w:tc>
          <w:tcPr>
            <w:tcW w:w="3220" w:type="pct"/>
            <w:shd w:val="clear" w:color="auto" w:fill="auto"/>
            <w:vAlign w:val="center"/>
          </w:tcPr>
          <w:p w:rsidR="00AC7524" w:rsidRPr="00712986" w:rsidRDefault="00AC7524" w:rsidP="00D93285">
            <w:pPr>
              <w:jc w:val="center"/>
              <w:rPr>
                <w:rFonts w:cs="Times New Roman"/>
                <w:b/>
                <w:szCs w:val="26"/>
              </w:rPr>
            </w:pPr>
            <w:r w:rsidRPr="00712986">
              <w:rPr>
                <w:rFonts w:cs="Times New Roman"/>
                <w:b/>
                <w:szCs w:val="26"/>
              </w:rPr>
              <w:t xml:space="preserve">Tên Chất thải </w:t>
            </w:r>
          </w:p>
        </w:tc>
        <w:tc>
          <w:tcPr>
            <w:tcW w:w="1376" w:type="pct"/>
            <w:shd w:val="clear" w:color="auto" w:fill="auto"/>
            <w:vAlign w:val="center"/>
          </w:tcPr>
          <w:p w:rsidR="00AC7524" w:rsidRPr="00712986" w:rsidRDefault="00AC7524" w:rsidP="00D93285">
            <w:pPr>
              <w:jc w:val="center"/>
              <w:rPr>
                <w:rFonts w:cs="Times New Roman"/>
                <w:b/>
                <w:szCs w:val="26"/>
              </w:rPr>
            </w:pPr>
            <w:r w:rsidRPr="00712986">
              <w:rPr>
                <w:rFonts w:cs="Times New Roman"/>
                <w:b/>
                <w:szCs w:val="26"/>
              </w:rPr>
              <w:t>Khối lượng (kg/năm)</w:t>
            </w:r>
          </w:p>
        </w:tc>
      </w:tr>
      <w:tr w:rsidR="00712986" w:rsidRPr="00712986" w:rsidTr="002E3FA1">
        <w:trPr>
          <w:jc w:val="center"/>
        </w:trPr>
        <w:tc>
          <w:tcPr>
            <w:tcW w:w="404" w:type="pct"/>
            <w:vAlign w:val="center"/>
          </w:tcPr>
          <w:p w:rsidR="00AC7524" w:rsidRPr="00712986" w:rsidRDefault="00AC7524" w:rsidP="00D93285">
            <w:pPr>
              <w:jc w:val="center"/>
              <w:rPr>
                <w:rFonts w:cs="Times New Roman"/>
                <w:szCs w:val="26"/>
              </w:rPr>
            </w:pPr>
            <w:r w:rsidRPr="00712986">
              <w:rPr>
                <w:rFonts w:cs="Times New Roman"/>
                <w:szCs w:val="26"/>
              </w:rPr>
              <w:t>1</w:t>
            </w:r>
          </w:p>
        </w:tc>
        <w:tc>
          <w:tcPr>
            <w:tcW w:w="3220" w:type="pct"/>
            <w:vAlign w:val="center"/>
          </w:tcPr>
          <w:p w:rsidR="00AC7524" w:rsidRPr="00712986" w:rsidRDefault="00AC7524" w:rsidP="00D93285">
            <w:pPr>
              <w:pStyle w:val="noidungbang"/>
              <w:spacing w:before="0" w:after="0" w:line="240" w:lineRule="auto"/>
            </w:pPr>
            <w:r w:rsidRPr="00712986">
              <w:t xml:space="preserve">Thùng, can nhựa không chứa TPNH </w:t>
            </w:r>
          </w:p>
        </w:tc>
        <w:tc>
          <w:tcPr>
            <w:tcW w:w="1376" w:type="pct"/>
            <w:vAlign w:val="center"/>
          </w:tcPr>
          <w:p w:rsidR="00AC7524" w:rsidRPr="00712986" w:rsidRDefault="00AC7524" w:rsidP="00D93285">
            <w:pPr>
              <w:jc w:val="center"/>
              <w:rPr>
                <w:rFonts w:cs="Times New Roman"/>
                <w:szCs w:val="26"/>
              </w:rPr>
            </w:pPr>
            <w:r w:rsidRPr="00712986">
              <w:rPr>
                <w:rFonts w:cs="Times New Roman"/>
                <w:szCs w:val="26"/>
              </w:rPr>
              <w:t>195</w:t>
            </w:r>
          </w:p>
        </w:tc>
      </w:tr>
      <w:tr w:rsidR="00712986" w:rsidRPr="00712986" w:rsidTr="002E3FA1">
        <w:trPr>
          <w:jc w:val="center"/>
        </w:trPr>
        <w:tc>
          <w:tcPr>
            <w:tcW w:w="404" w:type="pct"/>
            <w:vAlign w:val="center"/>
          </w:tcPr>
          <w:p w:rsidR="00AC7524" w:rsidRPr="00712986" w:rsidRDefault="00AC7524" w:rsidP="00D93285">
            <w:pPr>
              <w:jc w:val="center"/>
              <w:rPr>
                <w:rFonts w:cs="Times New Roman"/>
                <w:szCs w:val="26"/>
              </w:rPr>
            </w:pPr>
            <w:r w:rsidRPr="00712986">
              <w:rPr>
                <w:rFonts w:cs="Times New Roman"/>
                <w:szCs w:val="26"/>
              </w:rPr>
              <w:t>2</w:t>
            </w:r>
          </w:p>
        </w:tc>
        <w:tc>
          <w:tcPr>
            <w:tcW w:w="3220" w:type="pct"/>
            <w:vAlign w:val="center"/>
          </w:tcPr>
          <w:p w:rsidR="00AC7524" w:rsidRPr="00712986" w:rsidRDefault="00AC7524" w:rsidP="00D93285">
            <w:pPr>
              <w:pStyle w:val="noidungbang"/>
              <w:spacing w:before="0" w:after="0" w:line="240" w:lineRule="auto"/>
            </w:pPr>
            <w:r w:rsidRPr="00712986">
              <w:t xml:space="preserve">Giấy vụn, bìa carton thải bỏ  </w:t>
            </w:r>
          </w:p>
        </w:tc>
        <w:tc>
          <w:tcPr>
            <w:tcW w:w="1376" w:type="pct"/>
            <w:vAlign w:val="center"/>
          </w:tcPr>
          <w:p w:rsidR="00AC7524" w:rsidRPr="00712986" w:rsidRDefault="00AC7524" w:rsidP="00D93285">
            <w:pPr>
              <w:jc w:val="center"/>
              <w:rPr>
                <w:rFonts w:cs="Times New Roman"/>
                <w:szCs w:val="26"/>
              </w:rPr>
            </w:pPr>
            <w:r w:rsidRPr="00712986">
              <w:rPr>
                <w:rFonts w:cs="Times New Roman"/>
                <w:szCs w:val="26"/>
              </w:rPr>
              <w:t>22</w:t>
            </w:r>
          </w:p>
        </w:tc>
      </w:tr>
      <w:tr w:rsidR="00712986" w:rsidRPr="00712986" w:rsidTr="002E3FA1">
        <w:trPr>
          <w:jc w:val="center"/>
        </w:trPr>
        <w:tc>
          <w:tcPr>
            <w:tcW w:w="404" w:type="pct"/>
            <w:vAlign w:val="center"/>
          </w:tcPr>
          <w:p w:rsidR="00AC7524" w:rsidRPr="00712986" w:rsidRDefault="00AC7524" w:rsidP="00D93285">
            <w:pPr>
              <w:jc w:val="center"/>
              <w:rPr>
                <w:rFonts w:cs="Times New Roman"/>
                <w:szCs w:val="26"/>
              </w:rPr>
            </w:pPr>
            <w:r w:rsidRPr="00712986">
              <w:rPr>
                <w:rFonts w:cs="Times New Roman"/>
                <w:szCs w:val="26"/>
              </w:rPr>
              <w:t>3</w:t>
            </w:r>
          </w:p>
        </w:tc>
        <w:tc>
          <w:tcPr>
            <w:tcW w:w="3220" w:type="pct"/>
            <w:vAlign w:val="center"/>
          </w:tcPr>
          <w:p w:rsidR="00AC7524" w:rsidRPr="00712986" w:rsidRDefault="00AC7524" w:rsidP="00D93285">
            <w:pPr>
              <w:pStyle w:val="noidungbang"/>
              <w:spacing w:before="0" w:after="0" w:line="240" w:lineRule="auto"/>
            </w:pPr>
            <w:r w:rsidRPr="00712986">
              <w:t>Bao bì nilon không chứa TPNH</w:t>
            </w:r>
          </w:p>
        </w:tc>
        <w:tc>
          <w:tcPr>
            <w:tcW w:w="1376" w:type="pct"/>
            <w:vAlign w:val="center"/>
          </w:tcPr>
          <w:p w:rsidR="00AC7524" w:rsidRPr="00712986" w:rsidRDefault="00AC7524" w:rsidP="00D93285">
            <w:pPr>
              <w:jc w:val="center"/>
              <w:rPr>
                <w:rFonts w:cs="Times New Roman"/>
                <w:szCs w:val="26"/>
              </w:rPr>
            </w:pPr>
            <w:r w:rsidRPr="00712986">
              <w:rPr>
                <w:rFonts w:cs="Times New Roman"/>
                <w:szCs w:val="26"/>
              </w:rPr>
              <w:t>70</w:t>
            </w:r>
          </w:p>
        </w:tc>
      </w:tr>
      <w:tr w:rsidR="00712986" w:rsidRPr="00712986" w:rsidTr="002E3FA1">
        <w:trPr>
          <w:jc w:val="center"/>
        </w:trPr>
        <w:tc>
          <w:tcPr>
            <w:tcW w:w="3624" w:type="pct"/>
            <w:gridSpan w:val="2"/>
            <w:vAlign w:val="center"/>
          </w:tcPr>
          <w:p w:rsidR="00AC7524" w:rsidRPr="00712986" w:rsidRDefault="00AC7524" w:rsidP="00D93285">
            <w:pPr>
              <w:pStyle w:val="noidungbang"/>
              <w:spacing w:before="0" w:after="0" w:line="240" w:lineRule="auto"/>
              <w:jc w:val="center"/>
              <w:rPr>
                <w:b/>
              </w:rPr>
            </w:pPr>
            <w:r w:rsidRPr="00712986">
              <w:rPr>
                <w:b/>
              </w:rPr>
              <w:t>Tổng cộng</w:t>
            </w:r>
          </w:p>
        </w:tc>
        <w:tc>
          <w:tcPr>
            <w:tcW w:w="1376" w:type="pct"/>
            <w:vAlign w:val="center"/>
          </w:tcPr>
          <w:p w:rsidR="00AC7524" w:rsidRPr="00712986" w:rsidRDefault="00AC7524" w:rsidP="00D93285">
            <w:pPr>
              <w:jc w:val="center"/>
              <w:rPr>
                <w:rFonts w:cs="Times New Roman"/>
                <w:szCs w:val="26"/>
              </w:rPr>
            </w:pPr>
            <w:r w:rsidRPr="00712986">
              <w:rPr>
                <w:rFonts w:cs="Times New Roman"/>
                <w:szCs w:val="26"/>
              </w:rPr>
              <w:t>287</w:t>
            </w:r>
          </w:p>
        </w:tc>
      </w:tr>
    </w:tbl>
    <w:p w:rsidR="00AC7524" w:rsidRPr="00712986" w:rsidRDefault="00AC7524" w:rsidP="00623770">
      <w:pPr>
        <w:numPr>
          <w:ilvl w:val="0"/>
          <w:numId w:val="19"/>
        </w:numPr>
        <w:spacing w:before="120" w:after="120" w:line="288" w:lineRule="auto"/>
        <w:ind w:left="0" w:firstLine="567"/>
        <w:jc w:val="both"/>
        <w:rPr>
          <w:sz w:val="28"/>
          <w:szCs w:val="28"/>
        </w:rPr>
      </w:pPr>
      <w:r w:rsidRPr="00712986">
        <w:rPr>
          <w:sz w:val="28"/>
          <w:szCs w:val="28"/>
        </w:rPr>
        <w:t>Mức độ tác động: Nhỏ.</w:t>
      </w:r>
    </w:p>
    <w:p w:rsidR="00AC7524" w:rsidRPr="00712986" w:rsidRDefault="00AC7524" w:rsidP="00AC7524">
      <w:pPr>
        <w:spacing w:before="120" w:after="120" w:line="288" w:lineRule="auto"/>
        <w:ind w:firstLine="567"/>
        <w:jc w:val="both"/>
        <w:rPr>
          <w:sz w:val="28"/>
          <w:szCs w:val="28"/>
        </w:rPr>
      </w:pPr>
      <w:r w:rsidRPr="00712986">
        <w:rPr>
          <w:sz w:val="28"/>
          <w:szCs w:val="28"/>
        </w:rPr>
        <w:t>Khi Dự án đi vào hoạt động, Dự án sẽ ký hợp đồng thu gom vận chuyển với đơn vị có chức năng. Thu gom, vận chuyển và xử lý theo đúng quy định của pháp luật. Do đó tác động đến môi trường là không đáng kể.</w:t>
      </w:r>
    </w:p>
    <w:p w:rsidR="00AC7524" w:rsidRPr="00712986" w:rsidRDefault="00AC7524" w:rsidP="00623770">
      <w:pPr>
        <w:pStyle w:val="ListParagraph"/>
        <w:numPr>
          <w:ilvl w:val="0"/>
          <w:numId w:val="19"/>
        </w:numPr>
        <w:spacing w:before="120" w:after="120" w:line="288" w:lineRule="auto"/>
        <w:jc w:val="both"/>
        <w:rPr>
          <w:sz w:val="28"/>
          <w:szCs w:val="28"/>
        </w:rPr>
      </w:pPr>
      <w:r w:rsidRPr="00712986">
        <w:rPr>
          <w:sz w:val="28"/>
          <w:szCs w:val="28"/>
        </w:rPr>
        <w:t>Thời gian tác động: Trong suốt quá trình hoạt động của dự án.</w:t>
      </w:r>
    </w:p>
    <w:p w:rsidR="00AC7524" w:rsidRPr="00712986" w:rsidRDefault="00AC7524" w:rsidP="00623770">
      <w:pPr>
        <w:pStyle w:val="ListParagraph"/>
        <w:numPr>
          <w:ilvl w:val="0"/>
          <w:numId w:val="19"/>
        </w:numPr>
        <w:spacing w:before="120" w:after="120" w:line="288" w:lineRule="auto"/>
        <w:jc w:val="both"/>
        <w:rPr>
          <w:sz w:val="28"/>
          <w:szCs w:val="28"/>
        </w:rPr>
      </w:pPr>
      <w:r w:rsidRPr="00712986">
        <w:rPr>
          <w:sz w:val="28"/>
          <w:szCs w:val="28"/>
        </w:rPr>
        <w:t>Phạm vi tác động: Trong khuôn viên dự án.</w:t>
      </w:r>
    </w:p>
    <w:p w:rsidR="00C82FB1" w:rsidRPr="00712986" w:rsidRDefault="00C82FB1" w:rsidP="00623770">
      <w:pPr>
        <w:pStyle w:val="ListParagraph"/>
        <w:numPr>
          <w:ilvl w:val="0"/>
          <w:numId w:val="45"/>
        </w:numPr>
        <w:spacing w:before="120" w:after="120" w:line="288" w:lineRule="auto"/>
        <w:jc w:val="both"/>
        <w:rPr>
          <w:b/>
          <w:bCs/>
          <w:i/>
          <w:iCs/>
          <w:sz w:val="28"/>
          <w:szCs w:val="28"/>
        </w:rPr>
      </w:pPr>
      <w:r w:rsidRPr="00712986">
        <w:rPr>
          <w:b/>
          <w:bCs/>
          <w:i/>
          <w:iCs/>
          <w:sz w:val="28"/>
          <w:szCs w:val="28"/>
        </w:rPr>
        <w:t>Về chất thải nguy hại</w:t>
      </w:r>
    </w:p>
    <w:p w:rsidR="00C82FB1" w:rsidRPr="00712986" w:rsidRDefault="00AC7524" w:rsidP="00AC7524">
      <w:pPr>
        <w:pStyle w:val="ListParagraph"/>
        <w:numPr>
          <w:ilvl w:val="0"/>
          <w:numId w:val="13"/>
        </w:numPr>
        <w:tabs>
          <w:tab w:val="left" w:pos="993"/>
        </w:tabs>
        <w:spacing w:before="120" w:after="120" w:line="288" w:lineRule="auto"/>
        <w:ind w:hanging="873"/>
        <w:jc w:val="both"/>
        <w:rPr>
          <w:b/>
          <w:bCs/>
          <w:sz w:val="28"/>
          <w:szCs w:val="28"/>
        </w:rPr>
      </w:pPr>
      <w:r w:rsidRPr="00712986">
        <w:rPr>
          <w:b/>
          <w:bCs/>
          <w:sz w:val="28"/>
          <w:szCs w:val="28"/>
        </w:rPr>
        <w:t>Nguồn phát sinh</w:t>
      </w:r>
    </w:p>
    <w:p w:rsidR="00AC7524" w:rsidRPr="00712986" w:rsidRDefault="000E7172" w:rsidP="00623770">
      <w:pPr>
        <w:pStyle w:val="ListParagraph"/>
        <w:numPr>
          <w:ilvl w:val="0"/>
          <w:numId w:val="19"/>
        </w:numPr>
        <w:spacing w:before="120" w:after="120" w:line="288" w:lineRule="auto"/>
        <w:jc w:val="both"/>
        <w:rPr>
          <w:sz w:val="28"/>
          <w:szCs w:val="28"/>
        </w:rPr>
      </w:pPr>
      <w:r w:rsidRPr="00712986">
        <w:rPr>
          <w:sz w:val="28"/>
          <w:szCs w:val="28"/>
        </w:rPr>
        <w:t>Từ hoạt động văn phòng: hộp mực in đã qua sử dụng.</w:t>
      </w:r>
    </w:p>
    <w:p w:rsidR="000E7172" w:rsidRPr="00712986" w:rsidRDefault="000E7172" w:rsidP="00623770">
      <w:pPr>
        <w:pStyle w:val="ListParagraph"/>
        <w:numPr>
          <w:ilvl w:val="0"/>
          <w:numId w:val="19"/>
        </w:numPr>
        <w:spacing w:before="120" w:after="120" w:line="288" w:lineRule="auto"/>
        <w:jc w:val="both"/>
        <w:rPr>
          <w:sz w:val="28"/>
          <w:szCs w:val="28"/>
        </w:rPr>
      </w:pPr>
      <w:r w:rsidRPr="00712986">
        <w:rPr>
          <w:sz w:val="28"/>
          <w:szCs w:val="28"/>
        </w:rPr>
        <w:lastRenderedPageBreak/>
        <w:t>Từ quá trình sản xuất: Bảo dưỡng máy móc định kỳ, bao bì đựng hóa chất.</w:t>
      </w:r>
    </w:p>
    <w:p w:rsidR="000E7172" w:rsidRPr="00712986" w:rsidRDefault="000E7172" w:rsidP="00623770">
      <w:pPr>
        <w:pStyle w:val="ListParagraph"/>
        <w:numPr>
          <w:ilvl w:val="0"/>
          <w:numId w:val="19"/>
        </w:numPr>
        <w:spacing w:before="120" w:after="120" w:line="288" w:lineRule="auto"/>
        <w:jc w:val="both"/>
        <w:rPr>
          <w:sz w:val="28"/>
          <w:szCs w:val="28"/>
        </w:rPr>
      </w:pPr>
      <w:r w:rsidRPr="00712986">
        <w:rPr>
          <w:sz w:val="28"/>
          <w:szCs w:val="28"/>
        </w:rPr>
        <w:t>Từ quá trình xử lý nước thải: Bùn thải từ bể keo tụ, tủa bông.</w:t>
      </w:r>
    </w:p>
    <w:p w:rsidR="000E7172" w:rsidRPr="00712986" w:rsidRDefault="000E7172" w:rsidP="000E7172">
      <w:pPr>
        <w:pStyle w:val="ListParagraph"/>
        <w:numPr>
          <w:ilvl w:val="0"/>
          <w:numId w:val="13"/>
        </w:numPr>
        <w:tabs>
          <w:tab w:val="left" w:pos="993"/>
        </w:tabs>
        <w:spacing w:before="120" w:after="120" w:line="288" w:lineRule="auto"/>
        <w:ind w:hanging="873"/>
        <w:jc w:val="both"/>
        <w:rPr>
          <w:b/>
          <w:bCs/>
          <w:sz w:val="28"/>
          <w:szCs w:val="28"/>
        </w:rPr>
      </w:pPr>
      <w:r w:rsidRPr="00712986">
        <w:rPr>
          <w:b/>
          <w:bCs/>
          <w:sz w:val="28"/>
          <w:szCs w:val="28"/>
        </w:rPr>
        <w:t xml:space="preserve">Thành phần: </w:t>
      </w:r>
    </w:p>
    <w:p w:rsidR="000E7172" w:rsidRPr="00712986" w:rsidRDefault="000E7172" w:rsidP="000E7172">
      <w:pPr>
        <w:pStyle w:val="ListParagraph"/>
        <w:spacing w:before="120" w:after="120" w:line="288" w:lineRule="auto"/>
        <w:ind w:left="0" w:firstLine="567"/>
        <w:jc w:val="both"/>
        <w:rPr>
          <w:sz w:val="28"/>
          <w:szCs w:val="28"/>
        </w:rPr>
      </w:pPr>
      <w:r w:rsidRPr="00712986">
        <w:rPr>
          <w:sz w:val="28"/>
          <w:szCs w:val="28"/>
        </w:rPr>
        <w:t>Hộp mực in hỏng, giẻ lau dính dầu mỡ, bao bì cứng bằng kim loại, bao bì cứng bằng nhựa, dầu thải, bùn thải từ trạm xử lý nước thải.</w:t>
      </w:r>
    </w:p>
    <w:p w:rsidR="000E7172" w:rsidRPr="00712986" w:rsidRDefault="000E7172" w:rsidP="000E7172">
      <w:pPr>
        <w:pStyle w:val="ListParagraph"/>
        <w:numPr>
          <w:ilvl w:val="0"/>
          <w:numId w:val="13"/>
        </w:numPr>
        <w:tabs>
          <w:tab w:val="left" w:pos="993"/>
        </w:tabs>
        <w:spacing w:before="120" w:after="120" w:line="288" w:lineRule="auto"/>
        <w:ind w:hanging="873"/>
        <w:jc w:val="both"/>
        <w:rPr>
          <w:b/>
          <w:bCs/>
          <w:sz w:val="28"/>
          <w:szCs w:val="28"/>
        </w:rPr>
      </w:pPr>
      <w:r w:rsidRPr="00712986">
        <w:rPr>
          <w:b/>
          <w:bCs/>
          <w:sz w:val="28"/>
          <w:szCs w:val="28"/>
        </w:rPr>
        <w:t>Khối lượng</w:t>
      </w:r>
    </w:p>
    <w:p w:rsidR="00903E55" w:rsidRPr="00712986" w:rsidRDefault="000E7172" w:rsidP="002343C5">
      <w:pPr>
        <w:pStyle w:val="ListParagraph"/>
        <w:spacing w:before="120" w:after="120" w:line="288" w:lineRule="auto"/>
        <w:ind w:left="0" w:firstLine="567"/>
        <w:jc w:val="both"/>
        <w:rPr>
          <w:sz w:val="28"/>
          <w:szCs w:val="28"/>
        </w:rPr>
      </w:pPr>
      <w:r w:rsidRPr="00712986">
        <w:rPr>
          <w:sz w:val="28"/>
          <w:szCs w:val="28"/>
        </w:rPr>
        <w:t>Tham khảo dựa trên các dự án trong nước có quy mô và công nghệ sản xuất tương tự, dự án dự kiến khối lượng chất thải nguy hại phát sinh như sau:</w:t>
      </w:r>
    </w:p>
    <w:p w:rsidR="000E7172" w:rsidRPr="00712986" w:rsidRDefault="00903E55" w:rsidP="00903E55">
      <w:pPr>
        <w:pStyle w:val="Caption"/>
        <w:jc w:val="center"/>
        <w:rPr>
          <w:b/>
          <w:bCs/>
          <w:i w:val="0"/>
          <w:iCs w:val="0"/>
          <w:color w:val="auto"/>
          <w:sz w:val="28"/>
          <w:szCs w:val="28"/>
        </w:rPr>
      </w:pPr>
      <w:bookmarkStart w:id="122" w:name="_Toc228936283"/>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IV</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16</w:t>
      </w:r>
      <w:r w:rsidR="00F978E2" w:rsidRPr="00712986">
        <w:rPr>
          <w:b/>
          <w:bCs/>
          <w:i w:val="0"/>
          <w:iCs w:val="0"/>
          <w:color w:val="auto"/>
          <w:sz w:val="28"/>
          <w:szCs w:val="28"/>
        </w:rPr>
        <w:fldChar w:fldCharType="end"/>
      </w:r>
      <w:r w:rsidRPr="00712986">
        <w:rPr>
          <w:b/>
          <w:bCs/>
          <w:i w:val="0"/>
          <w:iCs w:val="0"/>
          <w:color w:val="auto"/>
          <w:sz w:val="28"/>
          <w:szCs w:val="28"/>
        </w:rPr>
        <w:t>. Khối lượng chất thải nguy hại dự kiến phát sinh</w:t>
      </w:r>
      <w:bookmarkEnd w:id="122"/>
    </w:p>
    <w:tbl>
      <w:tblPr>
        <w:tblW w:w="5000" w:type="pct"/>
        <w:jc w:val="center"/>
        <w:tblLook w:val="04A0" w:firstRow="1" w:lastRow="0" w:firstColumn="1" w:lastColumn="0" w:noHBand="0" w:noVBand="1"/>
      </w:tblPr>
      <w:tblGrid>
        <w:gridCol w:w="731"/>
        <w:gridCol w:w="4547"/>
        <w:gridCol w:w="1218"/>
        <w:gridCol w:w="11"/>
        <w:gridCol w:w="2769"/>
        <w:gridCol w:w="11"/>
      </w:tblGrid>
      <w:tr w:rsidR="00712986" w:rsidRPr="00712986" w:rsidTr="002E3FA1">
        <w:trPr>
          <w:gridAfter w:val="1"/>
          <w:wAfter w:w="6" w:type="pct"/>
          <w:trHeight w:val="438"/>
          <w:tblHeader/>
          <w:jc w:val="center"/>
        </w:trPr>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E55" w:rsidRPr="00712986" w:rsidRDefault="00903E55" w:rsidP="00903E55">
            <w:pPr>
              <w:spacing w:before="40" w:after="40" w:line="240" w:lineRule="auto"/>
              <w:jc w:val="center"/>
              <w:rPr>
                <w:rFonts w:eastAsia="Times New Roman" w:cs="Times New Roman"/>
                <w:b/>
                <w:bCs/>
                <w:szCs w:val="26"/>
              </w:rPr>
            </w:pPr>
            <w:r w:rsidRPr="00712986">
              <w:rPr>
                <w:rFonts w:eastAsia="Times New Roman" w:cs="Times New Roman"/>
                <w:b/>
                <w:bCs/>
                <w:szCs w:val="26"/>
              </w:rPr>
              <w:t>STT</w:t>
            </w:r>
          </w:p>
        </w:tc>
        <w:tc>
          <w:tcPr>
            <w:tcW w:w="24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E55" w:rsidRPr="00712986" w:rsidRDefault="00903E55" w:rsidP="00903E55">
            <w:pPr>
              <w:spacing w:before="40" w:after="40" w:line="240" w:lineRule="auto"/>
              <w:jc w:val="center"/>
              <w:rPr>
                <w:rFonts w:eastAsia="Times New Roman" w:cs="Times New Roman"/>
                <w:b/>
                <w:bCs/>
                <w:szCs w:val="26"/>
              </w:rPr>
            </w:pPr>
            <w:r w:rsidRPr="00712986">
              <w:rPr>
                <w:rFonts w:eastAsia="Times New Roman" w:cs="Times New Roman"/>
                <w:b/>
                <w:bCs/>
                <w:szCs w:val="26"/>
              </w:rPr>
              <w:t>Tên chất thải</w:t>
            </w:r>
          </w:p>
        </w:tc>
        <w:tc>
          <w:tcPr>
            <w:tcW w:w="6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E55" w:rsidRPr="00712986" w:rsidRDefault="00903E55" w:rsidP="00903E55">
            <w:pPr>
              <w:spacing w:before="40" w:after="40" w:line="240" w:lineRule="auto"/>
              <w:jc w:val="center"/>
              <w:rPr>
                <w:rFonts w:eastAsia="Times New Roman" w:cs="Times New Roman"/>
                <w:b/>
                <w:bCs/>
                <w:szCs w:val="26"/>
              </w:rPr>
            </w:pPr>
            <w:r w:rsidRPr="00712986">
              <w:rPr>
                <w:rFonts w:eastAsia="Times New Roman" w:cs="Times New Roman"/>
                <w:b/>
                <w:bCs/>
                <w:szCs w:val="26"/>
              </w:rPr>
              <w:t>Mã CTNH</w:t>
            </w:r>
          </w:p>
        </w:tc>
        <w:tc>
          <w:tcPr>
            <w:tcW w:w="149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03E55" w:rsidRPr="00712986" w:rsidRDefault="00903E55" w:rsidP="00903E55">
            <w:pPr>
              <w:spacing w:before="40" w:after="40" w:line="240" w:lineRule="auto"/>
              <w:jc w:val="center"/>
              <w:rPr>
                <w:rFonts w:eastAsia="Times New Roman" w:cs="Times New Roman"/>
                <w:b/>
                <w:bCs/>
                <w:szCs w:val="26"/>
              </w:rPr>
            </w:pPr>
            <w:r w:rsidRPr="00712986">
              <w:rPr>
                <w:rFonts w:eastAsia="Times New Roman" w:cs="Times New Roman"/>
                <w:b/>
                <w:bCs/>
                <w:szCs w:val="26"/>
                <w:lang w:val="sv-SE"/>
              </w:rPr>
              <w:t>Số lượng trung bình (kg/năm)</w:t>
            </w:r>
          </w:p>
        </w:tc>
      </w:tr>
      <w:tr w:rsidR="00712986" w:rsidRPr="00712986" w:rsidTr="002E3FA1">
        <w:trPr>
          <w:gridAfter w:val="1"/>
          <w:wAfter w:w="6" w:type="pct"/>
          <w:trHeight w:val="182"/>
          <w:jc w:val="center"/>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903E55" w:rsidRPr="00712986" w:rsidRDefault="00903E55" w:rsidP="00903E55">
            <w:pPr>
              <w:spacing w:before="40" w:after="40" w:line="240" w:lineRule="auto"/>
              <w:jc w:val="center"/>
              <w:rPr>
                <w:rFonts w:eastAsia="Times New Roman" w:cs="Times New Roman"/>
                <w:szCs w:val="26"/>
              </w:rPr>
            </w:pPr>
            <w:r w:rsidRPr="00712986">
              <w:rPr>
                <w:rFonts w:eastAsia="Times New Roman" w:cs="Times New Roman"/>
                <w:szCs w:val="26"/>
              </w:rPr>
              <w:t>1</w:t>
            </w:r>
          </w:p>
        </w:tc>
        <w:tc>
          <w:tcPr>
            <w:tcW w:w="2448" w:type="pct"/>
            <w:tcBorders>
              <w:top w:val="nil"/>
              <w:left w:val="nil"/>
              <w:bottom w:val="single" w:sz="4" w:space="0" w:color="auto"/>
              <w:right w:val="single" w:sz="4" w:space="0" w:color="auto"/>
            </w:tcBorders>
            <w:shd w:val="clear" w:color="auto" w:fill="auto"/>
            <w:vAlign w:val="center"/>
            <w:hideMark/>
          </w:tcPr>
          <w:p w:rsidR="00903E55" w:rsidRPr="00712986" w:rsidRDefault="00903E55" w:rsidP="00903E55">
            <w:pPr>
              <w:spacing w:before="40" w:after="40" w:line="240" w:lineRule="auto"/>
              <w:rPr>
                <w:rFonts w:eastAsia="Times New Roman" w:cs="Times New Roman"/>
                <w:szCs w:val="26"/>
              </w:rPr>
            </w:pPr>
            <w:r w:rsidRPr="00712986">
              <w:rPr>
                <w:rFonts w:eastAsia="Times New Roman" w:cs="Times New Roman"/>
                <w:szCs w:val="26"/>
              </w:rPr>
              <w:t>Hộp mực in đã qua sử dụng*</w:t>
            </w:r>
          </w:p>
        </w:tc>
        <w:tc>
          <w:tcPr>
            <w:tcW w:w="656" w:type="pct"/>
            <w:tcBorders>
              <w:top w:val="nil"/>
              <w:left w:val="nil"/>
              <w:bottom w:val="single" w:sz="4" w:space="0" w:color="auto"/>
              <w:right w:val="single" w:sz="4" w:space="0" w:color="auto"/>
            </w:tcBorders>
            <w:shd w:val="clear" w:color="auto" w:fill="auto"/>
            <w:vAlign w:val="center"/>
            <w:hideMark/>
          </w:tcPr>
          <w:p w:rsidR="00903E55" w:rsidRPr="00712986" w:rsidRDefault="00903E55" w:rsidP="00903E55">
            <w:pPr>
              <w:spacing w:before="40" w:after="40" w:line="240" w:lineRule="auto"/>
              <w:jc w:val="center"/>
              <w:rPr>
                <w:rFonts w:eastAsia="Times New Roman" w:cs="Times New Roman"/>
                <w:szCs w:val="26"/>
              </w:rPr>
            </w:pPr>
            <w:r w:rsidRPr="00712986">
              <w:rPr>
                <w:rFonts w:eastAsia="Times New Roman" w:cs="Times New Roman"/>
                <w:szCs w:val="26"/>
              </w:rPr>
              <w:t>08 02 04</w:t>
            </w:r>
          </w:p>
        </w:tc>
        <w:tc>
          <w:tcPr>
            <w:tcW w:w="1497" w:type="pct"/>
            <w:gridSpan w:val="2"/>
            <w:tcBorders>
              <w:top w:val="nil"/>
              <w:left w:val="single" w:sz="4" w:space="0" w:color="auto"/>
              <w:bottom w:val="single" w:sz="4" w:space="0" w:color="auto"/>
              <w:right w:val="single" w:sz="4" w:space="0" w:color="auto"/>
            </w:tcBorders>
            <w:shd w:val="clear" w:color="auto" w:fill="auto"/>
            <w:vAlign w:val="center"/>
            <w:hideMark/>
          </w:tcPr>
          <w:p w:rsidR="00903E55" w:rsidRPr="00712986" w:rsidRDefault="00903E55" w:rsidP="00903E55">
            <w:pPr>
              <w:spacing w:before="40" w:after="40" w:line="240" w:lineRule="auto"/>
              <w:jc w:val="center"/>
              <w:rPr>
                <w:szCs w:val="26"/>
              </w:rPr>
            </w:pPr>
            <w:r w:rsidRPr="00712986">
              <w:rPr>
                <w:szCs w:val="26"/>
              </w:rPr>
              <w:t>5</w:t>
            </w:r>
          </w:p>
        </w:tc>
      </w:tr>
      <w:tr w:rsidR="00712986" w:rsidRPr="00712986" w:rsidTr="002E3FA1">
        <w:trPr>
          <w:gridAfter w:val="1"/>
          <w:wAfter w:w="6" w:type="pct"/>
          <w:trHeight w:val="182"/>
          <w:jc w:val="center"/>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903E55" w:rsidRPr="00712986" w:rsidRDefault="00903E55" w:rsidP="00903E55">
            <w:pPr>
              <w:spacing w:before="40" w:after="40" w:line="240" w:lineRule="auto"/>
              <w:jc w:val="center"/>
              <w:rPr>
                <w:rFonts w:eastAsia="Times New Roman" w:cs="Times New Roman"/>
                <w:szCs w:val="26"/>
              </w:rPr>
            </w:pPr>
            <w:r w:rsidRPr="00712986">
              <w:rPr>
                <w:rFonts w:eastAsia="Times New Roman" w:cs="Times New Roman"/>
                <w:szCs w:val="26"/>
              </w:rPr>
              <w:t>2</w:t>
            </w:r>
          </w:p>
        </w:tc>
        <w:tc>
          <w:tcPr>
            <w:tcW w:w="2448" w:type="pct"/>
            <w:tcBorders>
              <w:top w:val="nil"/>
              <w:left w:val="nil"/>
              <w:bottom w:val="single" w:sz="4" w:space="0" w:color="auto"/>
              <w:right w:val="single" w:sz="4" w:space="0" w:color="auto"/>
            </w:tcBorders>
            <w:shd w:val="clear" w:color="auto" w:fill="auto"/>
            <w:vAlign w:val="center"/>
            <w:hideMark/>
          </w:tcPr>
          <w:p w:rsidR="00903E55" w:rsidRPr="00712986" w:rsidRDefault="00903E55" w:rsidP="00903E55">
            <w:pPr>
              <w:spacing w:before="40" w:after="40" w:line="240" w:lineRule="auto"/>
              <w:rPr>
                <w:rFonts w:eastAsia="Times New Roman" w:cs="Times New Roman"/>
                <w:szCs w:val="26"/>
              </w:rPr>
            </w:pPr>
            <w:r w:rsidRPr="00712986">
              <w:rPr>
                <w:rFonts w:eastAsia="Times New Roman" w:cs="Times New Roman"/>
                <w:szCs w:val="26"/>
              </w:rPr>
              <w:t>Giẻ lau dính TPNH*</w:t>
            </w:r>
          </w:p>
        </w:tc>
        <w:tc>
          <w:tcPr>
            <w:tcW w:w="656" w:type="pct"/>
            <w:tcBorders>
              <w:top w:val="nil"/>
              <w:left w:val="nil"/>
              <w:bottom w:val="single" w:sz="4" w:space="0" w:color="auto"/>
              <w:right w:val="single" w:sz="4" w:space="0" w:color="auto"/>
            </w:tcBorders>
            <w:shd w:val="clear" w:color="auto" w:fill="auto"/>
            <w:vAlign w:val="center"/>
            <w:hideMark/>
          </w:tcPr>
          <w:p w:rsidR="00903E55" w:rsidRPr="00712986" w:rsidRDefault="00903E55" w:rsidP="00903E55">
            <w:pPr>
              <w:spacing w:before="40" w:after="40" w:line="240" w:lineRule="auto"/>
              <w:jc w:val="center"/>
              <w:rPr>
                <w:rFonts w:eastAsia="Times New Roman" w:cs="Times New Roman"/>
                <w:szCs w:val="26"/>
              </w:rPr>
            </w:pPr>
            <w:r w:rsidRPr="00712986">
              <w:rPr>
                <w:rFonts w:eastAsia="Times New Roman" w:cs="Times New Roman"/>
                <w:szCs w:val="26"/>
                <w:lang w:val="fr-FR"/>
              </w:rPr>
              <w:t>18 02 01</w:t>
            </w:r>
          </w:p>
        </w:tc>
        <w:tc>
          <w:tcPr>
            <w:tcW w:w="1497" w:type="pct"/>
            <w:gridSpan w:val="2"/>
            <w:tcBorders>
              <w:top w:val="nil"/>
              <w:left w:val="single" w:sz="4" w:space="0" w:color="auto"/>
              <w:bottom w:val="single" w:sz="4" w:space="0" w:color="auto"/>
              <w:right w:val="single" w:sz="4" w:space="0" w:color="auto"/>
            </w:tcBorders>
            <w:shd w:val="clear" w:color="auto" w:fill="auto"/>
            <w:vAlign w:val="center"/>
            <w:hideMark/>
          </w:tcPr>
          <w:p w:rsidR="00903E55" w:rsidRPr="00712986" w:rsidRDefault="00903E55" w:rsidP="00903E55">
            <w:pPr>
              <w:spacing w:before="40" w:after="40" w:line="240" w:lineRule="auto"/>
              <w:jc w:val="center"/>
              <w:rPr>
                <w:szCs w:val="26"/>
              </w:rPr>
            </w:pPr>
            <w:r w:rsidRPr="00712986">
              <w:rPr>
                <w:szCs w:val="26"/>
                <w:lang w:val="fr-FR"/>
              </w:rPr>
              <w:t>30</w:t>
            </w:r>
          </w:p>
        </w:tc>
      </w:tr>
      <w:tr w:rsidR="00712986" w:rsidRPr="00712986" w:rsidTr="002E3FA1">
        <w:trPr>
          <w:gridAfter w:val="1"/>
          <w:wAfter w:w="6" w:type="pct"/>
          <w:trHeight w:val="237"/>
          <w:jc w:val="center"/>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903E55" w:rsidRPr="00712986" w:rsidRDefault="00903E55" w:rsidP="00903E55">
            <w:pPr>
              <w:spacing w:before="40" w:after="40" w:line="240" w:lineRule="auto"/>
              <w:jc w:val="center"/>
              <w:rPr>
                <w:rFonts w:eastAsia="Times New Roman" w:cs="Times New Roman"/>
                <w:szCs w:val="26"/>
              </w:rPr>
            </w:pPr>
            <w:r w:rsidRPr="00712986">
              <w:rPr>
                <w:rFonts w:eastAsia="Times New Roman" w:cs="Times New Roman"/>
                <w:szCs w:val="26"/>
              </w:rPr>
              <w:t>3</w:t>
            </w:r>
          </w:p>
        </w:tc>
        <w:tc>
          <w:tcPr>
            <w:tcW w:w="2448" w:type="pct"/>
            <w:tcBorders>
              <w:top w:val="nil"/>
              <w:left w:val="nil"/>
              <w:bottom w:val="single" w:sz="4" w:space="0" w:color="auto"/>
              <w:right w:val="single" w:sz="4" w:space="0" w:color="auto"/>
            </w:tcBorders>
            <w:shd w:val="clear" w:color="auto" w:fill="auto"/>
            <w:vAlign w:val="center"/>
            <w:hideMark/>
          </w:tcPr>
          <w:p w:rsidR="00903E55" w:rsidRPr="00712986" w:rsidRDefault="00903E55" w:rsidP="00903E55">
            <w:pPr>
              <w:spacing w:before="40" w:after="40" w:line="240" w:lineRule="auto"/>
              <w:rPr>
                <w:rFonts w:eastAsia="Times New Roman" w:cs="Times New Roman"/>
                <w:szCs w:val="26"/>
              </w:rPr>
            </w:pPr>
            <w:r w:rsidRPr="00712986">
              <w:rPr>
                <w:rFonts w:eastAsia="Times New Roman" w:cs="Times New Roman"/>
                <w:szCs w:val="26"/>
              </w:rPr>
              <w:t>Bao bì cứng bằng kim loại chứa TPNH</w:t>
            </w:r>
            <w:r w:rsidR="00331728" w:rsidRPr="00712986">
              <w:rPr>
                <w:rFonts w:eastAsia="Times New Roman" w:cs="Times New Roman"/>
                <w:szCs w:val="26"/>
              </w:rPr>
              <w:t>*</w:t>
            </w:r>
          </w:p>
        </w:tc>
        <w:tc>
          <w:tcPr>
            <w:tcW w:w="656" w:type="pct"/>
            <w:tcBorders>
              <w:top w:val="nil"/>
              <w:left w:val="nil"/>
              <w:bottom w:val="single" w:sz="4" w:space="0" w:color="auto"/>
              <w:right w:val="single" w:sz="4" w:space="0" w:color="auto"/>
            </w:tcBorders>
            <w:shd w:val="clear" w:color="auto" w:fill="auto"/>
            <w:vAlign w:val="center"/>
            <w:hideMark/>
          </w:tcPr>
          <w:p w:rsidR="00903E55" w:rsidRPr="00712986" w:rsidRDefault="00903E55" w:rsidP="00903E55">
            <w:pPr>
              <w:spacing w:before="40" w:after="40" w:line="240" w:lineRule="auto"/>
              <w:jc w:val="center"/>
              <w:rPr>
                <w:rFonts w:eastAsia="Times New Roman" w:cs="Times New Roman"/>
                <w:szCs w:val="26"/>
              </w:rPr>
            </w:pPr>
            <w:r w:rsidRPr="00712986">
              <w:rPr>
                <w:rFonts w:eastAsia="Times New Roman" w:cs="Times New Roman"/>
                <w:szCs w:val="26"/>
                <w:lang w:val="fr-FR"/>
              </w:rPr>
              <w:t>18 01 02</w:t>
            </w:r>
          </w:p>
        </w:tc>
        <w:tc>
          <w:tcPr>
            <w:tcW w:w="1497" w:type="pct"/>
            <w:gridSpan w:val="2"/>
            <w:tcBorders>
              <w:top w:val="nil"/>
              <w:left w:val="single" w:sz="4" w:space="0" w:color="auto"/>
              <w:bottom w:val="single" w:sz="4" w:space="0" w:color="auto"/>
              <w:right w:val="single" w:sz="4" w:space="0" w:color="auto"/>
            </w:tcBorders>
            <w:shd w:val="clear" w:color="auto" w:fill="auto"/>
            <w:vAlign w:val="center"/>
            <w:hideMark/>
          </w:tcPr>
          <w:p w:rsidR="00903E55" w:rsidRPr="00712986" w:rsidRDefault="00903E55" w:rsidP="00903E55">
            <w:pPr>
              <w:spacing w:before="40" w:after="40" w:line="240" w:lineRule="auto"/>
              <w:jc w:val="center"/>
              <w:rPr>
                <w:szCs w:val="26"/>
              </w:rPr>
            </w:pPr>
            <w:r w:rsidRPr="00712986">
              <w:rPr>
                <w:szCs w:val="26"/>
                <w:lang w:val="fr-FR"/>
              </w:rPr>
              <w:t>50</w:t>
            </w:r>
          </w:p>
        </w:tc>
      </w:tr>
      <w:tr w:rsidR="00712986" w:rsidRPr="00712986" w:rsidTr="002E3FA1">
        <w:trPr>
          <w:gridAfter w:val="1"/>
          <w:wAfter w:w="6" w:type="pct"/>
          <w:trHeight w:val="232"/>
          <w:jc w:val="center"/>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903E55" w:rsidRPr="00712986" w:rsidRDefault="00903E55" w:rsidP="00903E55">
            <w:pPr>
              <w:spacing w:before="40" w:after="40" w:line="240" w:lineRule="auto"/>
              <w:jc w:val="center"/>
              <w:rPr>
                <w:rFonts w:eastAsia="Times New Roman" w:cs="Times New Roman"/>
                <w:szCs w:val="26"/>
              </w:rPr>
            </w:pPr>
            <w:r w:rsidRPr="00712986">
              <w:rPr>
                <w:rFonts w:eastAsia="Times New Roman" w:cs="Times New Roman"/>
                <w:szCs w:val="26"/>
              </w:rPr>
              <w:t>4</w:t>
            </w:r>
          </w:p>
        </w:tc>
        <w:tc>
          <w:tcPr>
            <w:tcW w:w="2448" w:type="pct"/>
            <w:tcBorders>
              <w:top w:val="nil"/>
              <w:left w:val="nil"/>
              <w:bottom w:val="single" w:sz="4" w:space="0" w:color="auto"/>
              <w:right w:val="single" w:sz="4" w:space="0" w:color="auto"/>
            </w:tcBorders>
            <w:shd w:val="clear" w:color="auto" w:fill="auto"/>
            <w:vAlign w:val="center"/>
            <w:hideMark/>
          </w:tcPr>
          <w:p w:rsidR="00903E55" w:rsidRPr="00712986" w:rsidRDefault="00903E55" w:rsidP="00903E55">
            <w:pPr>
              <w:spacing w:before="40" w:after="40" w:line="240" w:lineRule="auto"/>
              <w:rPr>
                <w:rFonts w:eastAsia="Times New Roman" w:cs="Times New Roman"/>
                <w:szCs w:val="26"/>
              </w:rPr>
            </w:pPr>
            <w:r w:rsidRPr="00712986">
              <w:rPr>
                <w:rFonts w:eastAsia="Times New Roman" w:cs="Times New Roman"/>
                <w:szCs w:val="26"/>
              </w:rPr>
              <w:t>Bao bì cứng bằng nhựa chứa TPNH</w:t>
            </w:r>
            <w:r w:rsidR="00331728" w:rsidRPr="00712986">
              <w:rPr>
                <w:rFonts w:eastAsia="Times New Roman" w:cs="Times New Roman"/>
                <w:szCs w:val="26"/>
              </w:rPr>
              <w:t>*</w:t>
            </w:r>
          </w:p>
        </w:tc>
        <w:tc>
          <w:tcPr>
            <w:tcW w:w="656" w:type="pct"/>
            <w:tcBorders>
              <w:top w:val="nil"/>
              <w:left w:val="nil"/>
              <w:bottom w:val="single" w:sz="4" w:space="0" w:color="auto"/>
              <w:right w:val="single" w:sz="4" w:space="0" w:color="auto"/>
            </w:tcBorders>
            <w:shd w:val="clear" w:color="auto" w:fill="auto"/>
            <w:vAlign w:val="center"/>
            <w:hideMark/>
          </w:tcPr>
          <w:p w:rsidR="00903E55" w:rsidRPr="00712986" w:rsidRDefault="00903E55" w:rsidP="00903E55">
            <w:pPr>
              <w:spacing w:before="40" w:after="40" w:line="240" w:lineRule="auto"/>
              <w:jc w:val="center"/>
              <w:rPr>
                <w:rFonts w:eastAsia="Times New Roman" w:cs="Times New Roman"/>
                <w:szCs w:val="26"/>
              </w:rPr>
            </w:pPr>
            <w:r w:rsidRPr="00712986">
              <w:rPr>
                <w:rFonts w:eastAsia="Times New Roman" w:cs="Times New Roman"/>
                <w:szCs w:val="26"/>
                <w:lang w:val="fr-FR"/>
              </w:rPr>
              <w:t>18 01 03</w:t>
            </w:r>
          </w:p>
        </w:tc>
        <w:tc>
          <w:tcPr>
            <w:tcW w:w="1497" w:type="pct"/>
            <w:gridSpan w:val="2"/>
            <w:tcBorders>
              <w:top w:val="nil"/>
              <w:left w:val="single" w:sz="4" w:space="0" w:color="auto"/>
              <w:bottom w:val="single" w:sz="4" w:space="0" w:color="auto"/>
              <w:right w:val="single" w:sz="4" w:space="0" w:color="auto"/>
            </w:tcBorders>
            <w:shd w:val="clear" w:color="auto" w:fill="auto"/>
            <w:vAlign w:val="center"/>
            <w:hideMark/>
          </w:tcPr>
          <w:p w:rsidR="00903E55" w:rsidRPr="00712986" w:rsidRDefault="00903E55" w:rsidP="00903E55">
            <w:pPr>
              <w:spacing w:before="40" w:after="40" w:line="240" w:lineRule="auto"/>
              <w:jc w:val="center"/>
              <w:rPr>
                <w:szCs w:val="26"/>
              </w:rPr>
            </w:pPr>
            <w:r w:rsidRPr="00712986">
              <w:rPr>
                <w:szCs w:val="26"/>
                <w:lang w:val="fr-FR"/>
              </w:rPr>
              <w:t>45</w:t>
            </w:r>
          </w:p>
        </w:tc>
      </w:tr>
      <w:tr w:rsidR="00712986" w:rsidRPr="00712986" w:rsidTr="002E3FA1">
        <w:trPr>
          <w:gridAfter w:val="1"/>
          <w:wAfter w:w="6" w:type="pct"/>
          <w:trHeight w:val="244"/>
          <w:jc w:val="center"/>
        </w:trPr>
        <w:tc>
          <w:tcPr>
            <w:tcW w:w="393" w:type="pct"/>
            <w:tcBorders>
              <w:top w:val="nil"/>
              <w:left w:val="single" w:sz="4" w:space="0" w:color="auto"/>
              <w:bottom w:val="single" w:sz="4" w:space="0" w:color="auto"/>
              <w:right w:val="single" w:sz="4" w:space="0" w:color="auto"/>
            </w:tcBorders>
            <w:shd w:val="clear" w:color="auto" w:fill="auto"/>
            <w:vAlign w:val="center"/>
          </w:tcPr>
          <w:p w:rsidR="00903E55" w:rsidRPr="00712986" w:rsidRDefault="00903E55" w:rsidP="00903E55">
            <w:pPr>
              <w:spacing w:before="40" w:after="40" w:line="240" w:lineRule="auto"/>
              <w:jc w:val="center"/>
              <w:rPr>
                <w:rFonts w:eastAsia="Times New Roman" w:cs="Times New Roman"/>
                <w:szCs w:val="26"/>
              </w:rPr>
            </w:pPr>
            <w:r w:rsidRPr="00712986">
              <w:rPr>
                <w:rFonts w:eastAsia="Times New Roman" w:cs="Times New Roman"/>
                <w:szCs w:val="26"/>
              </w:rPr>
              <w:t>5</w:t>
            </w:r>
          </w:p>
        </w:tc>
        <w:tc>
          <w:tcPr>
            <w:tcW w:w="2448" w:type="pct"/>
            <w:tcBorders>
              <w:top w:val="nil"/>
              <w:left w:val="nil"/>
              <w:bottom w:val="single" w:sz="4" w:space="0" w:color="auto"/>
              <w:right w:val="single" w:sz="4" w:space="0" w:color="auto"/>
            </w:tcBorders>
            <w:shd w:val="clear" w:color="auto" w:fill="auto"/>
            <w:vAlign w:val="center"/>
          </w:tcPr>
          <w:p w:rsidR="00903E55" w:rsidRPr="00712986" w:rsidRDefault="00903E55" w:rsidP="00903E55">
            <w:pPr>
              <w:spacing w:before="40" w:after="40" w:line="240" w:lineRule="auto"/>
              <w:rPr>
                <w:rFonts w:cs="Times New Roman"/>
                <w:szCs w:val="26"/>
              </w:rPr>
            </w:pPr>
            <w:r w:rsidRPr="00712986">
              <w:rPr>
                <w:rFonts w:cs="Times New Roman"/>
                <w:szCs w:val="26"/>
              </w:rPr>
              <w:t>Dầu thải từ hoạt động sửa chữa, bảo dưỡng thiết bị</w:t>
            </w:r>
          </w:p>
        </w:tc>
        <w:tc>
          <w:tcPr>
            <w:tcW w:w="656" w:type="pct"/>
            <w:tcBorders>
              <w:top w:val="nil"/>
              <w:left w:val="nil"/>
              <w:bottom w:val="single" w:sz="4" w:space="0" w:color="auto"/>
              <w:right w:val="single" w:sz="4" w:space="0" w:color="auto"/>
            </w:tcBorders>
            <w:shd w:val="clear" w:color="auto" w:fill="auto"/>
            <w:vAlign w:val="center"/>
          </w:tcPr>
          <w:p w:rsidR="00903E55" w:rsidRPr="00712986" w:rsidRDefault="00903E55" w:rsidP="00903E55">
            <w:pPr>
              <w:spacing w:before="40" w:after="40" w:line="240" w:lineRule="auto"/>
              <w:jc w:val="center"/>
              <w:rPr>
                <w:rFonts w:cs="Times New Roman"/>
                <w:szCs w:val="26"/>
              </w:rPr>
            </w:pPr>
            <w:r w:rsidRPr="00712986">
              <w:rPr>
                <w:rFonts w:cs="Times New Roman"/>
                <w:szCs w:val="26"/>
              </w:rPr>
              <w:t>17 02 03</w:t>
            </w:r>
          </w:p>
        </w:tc>
        <w:tc>
          <w:tcPr>
            <w:tcW w:w="1497" w:type="pct"/>
            <w:gridSpan w:val="2"/>
            <w:tcBorders>
              <w:top w:val="nil"/>
              <w:left w:val="single" w:sz="4" w:space="0" w:color="auto"/>
              <w:bottom w:val="single" w:sz="4" w:space="0" w:color="auto"/>
              <w:right w:val="single" w:sz="4" w:space="0" w:color="auto"/>
            </w:tcBorders>
            <w:shd w:val="clear" w:color="auto" w:fill="auto"/>
            <w:vAlign w:val="center"/>
          </w:tcPr>
          <w:p w:rsidR="00903E55" w:rsidRPr="00712986" w:rsidRDefault="00903E55" w:rsidP="00903E55">
            <w:pPr>
              <w:spacing w:before="40" w:after="40" w:line="240" w:lineRule="auto"/>
              <w:jc w:val="center"/>
              <w:rPr>
                <w:szCs w:val="26"/>
                <w:lang w:val="fr-FR"/>
              </w:rPr>
            </w:pPr>
            <w:r w:rsidRPr="00712986">
              <w:rPr>
                <w:szCs w:val="26"/>
                <w:lang w:val="fr-FR"/>
              </w:rPr>
              <w:t>12</w:t>
            </w:r>
          </w:p>
        </w:tc>
      </w:tr>
      <w:tr w:rsidR="00712986" w:rsidRPr="00712986" w:rsidTr="002E3FA1">
        <w:trPr>
          <w:gridAfter w:val="1"/>
          <w:wAfter w:w="6" w:type="pct"/>
          <w:trHeight w:val="244"/>
          <w:jc w:val="center"/>
        </w:trPr>
        <w:tc>
          <w:tcPr>
            <w:tcW w:w="393" w:type="pct"/>
            <w:tcBorders>
              <w:top w:val="nil"/>
              <w:left w:val="single" w:sz="4" w:space="0" w:color="auto"/>
              <w:bottom w:val="single" w:sz="4" w:space="0" w:color="auto"/>
              <w:right w:val="single" w:sz="4" w:space="0" w:color="auto"/>
            </w:tcBorders>
            <w:shd w:val="clear" w:color="auto" w:fill="auto"/>
            <w:vAlign w:val="center"/>
          </w:tcPr>
          <w:p w:rsidR="00903E55" w:rsidRPr="00712986" w:rsidRDefault="00903E55" w:rsidP="00903E55">
            <w:pPr>
              <w:spacing w:before="40" w:after="40" w:line="240" w:lineRule="auto"/>
              <w:jc w:val="center"/>
              <w:rPr>
                <w:rFonts w:eastAsia="Times New Roman" w:cs="Times New Roman"/>
                <w:szCs w:val="26"/>
              </w:rPr>
            </w:pPr>
            <w:r w:rsidRPr="00712986">
              <w:rPr>
                <w:rFonts w:eastAsia="Times New Roman" w:cs="Times New Roman"/>
                <w:szCs w:val="26"/>
              </w:rPr>
              <w:t>6</w:t>
            </w:r>
          </w:p>
        </w:tc>
        <w:tc>
          <w:tcPr>
            <w:tcW w:w="2448" w:type="pct"/>
            <w:tcBorders>
              <w:top w:val="nil"/>
              <w:left w:val="nil"/>
              <w:bottom w:val="single" w:sz="4" w:space="0" w:color="auto"/>
              <w:right w:val="single" w:sz="4" w:space="0" w:color="auto"/>
            </w:tcBorders>
            <w:shd w:val="clear" w:color="auto" w:fill="auto"/>
            <w:vAlign w:val="center"/>
          </w:tcPr>
          <w:p w:rsidR="00903E55" w:rsidRPr="00712986" w:rsidRDefault="00903E55" w:rsidP="00903E55">
            <w:pPr>
              <w:spacing w:before="40" w:after="40" w:line="240" w:lineRule="auto"/>
              <w:rPr>
                <w:rFonts w:cs="Times New Roman"/>
                <w:szCs w:val="26"/>
              </w:rPr>
            </w:pPr>
            <w:r w:rsidRPr="00712986">
              <w:rPr>
                <w:rFonts w:cs="Times New Roman"/>
                <w:szCs w:val="26"/>
              </w:rPr>
              <w:t>Bùn thải từ hệ thống xử lý nước thải</w:t>
            </w:r>
            <w:r w:rsidR="00331728" w:rsidRPr="00712986">
              <w:rPr>
                <w:rFonts w:cs="Times New Roman"/>
                <w:szCs w:val="26"/>
              </w:rPr>
              <w:t>*</w:t>
            </w:r>
          </w:p>
        </w:tc>
        <w:tc>
          <w:tcPr>
            <w:tcW w:w="656" w:type="pct"/>
            <w:tcBorders>
              <w:top w:val="nil"/>
              <w:left w:val="nil"/>
              <w:bottom w:val="single" w:sz="4" w:space="0" w:color="auto"/>
              <w:right w:val="single" w:sz="4" w:space="0" w:color="auto"/>
            </w:tcBorders>
            <w:shd w:val="clear" w:color="auto" w:fill="auto"/>
            <w:vAlign w:val="center"/>
          </w:tcPr>
          <w:p w:rsidR="00903E55" w:rsidRPr="00712986" w:rsidRDefault="00903E55" w:rsidP="00903E55">
            <w:pPr>
              <w:spacing w:before="40" w:after="40" w:line="240" w:lineRule="auto"/>
              <w:jc w:val="center"/>
              <w:rPr>
                <w:rFonts w:cs="Times New Roman"/>
                <w:szCs w:val="26"/>
              </w:rPr>
            </w:pPr>
            <w:r w:rsidRPr="00712986">
              <w:rPr>
                <w:rFonts w:cs="Times New Roman"/>
                <w:szCs w:val="26"/>
              </w:rPr>
              <w:t>12 06 05</w:t>
            </w:r>
          </w:p>
        </w:tc>
        <w:tc>
          <w:tcPr>
            <w:tcW w:w="1497" w:type="pct"/>
            <w:gridSpan w:val="2"/>
            <w:tcBorders>
              <w:top w:val="nil"/>
              <w:left w:val="single" w:sz="4" w:space="0" w:color="auto"/>
              <w:bottom w:val="single" w:sz="4" w:space="0" w:color="auto"/>
              <w:right w:val="single" w:sz="4" w:space="0" w:color="auto"/>
            </w:tcBorders>
            <w:shd w:val="clear" w:color="auto" w:fill="auto"/>
            <w:vAlign w:val="center"/>
          </w:tcPr>
          <w:p w:rsidR="00903E55" w:rsidRPr="00712986" w:rsidRDefault="00903E55" w:rsidP="00903E55">
            <w:pPr>
              <w:spacing w:before="40" w:after="40" w:line="240" w:lineRule="auto"/>
              <w:jc w:val="center"/>
              <w:rPr>
                <w:szCs w:val="26"/>
                <w:lang w:val="fr-FR"/>
              </w:rPr>
            </w:pPr>
            <w:r w:rsidRPr="00712986">
              <w:rPr>
                <w:szCs w:val="26"/>
                <w:lang w:val="fr-FR"/>
              </w:rPr>
              <w:t>7.600</w:t>
            </w:r>
          </w:p>
        </w:tc>
      </w:tr>
      <w:tr w:rsidR="00712986" w:rsidRPr="00712986" w:rsidTr="002E3FA1">
        <w:trPr>
          <w:gridAfter w:val="1"/>
          <w:wAfter w:w="6" w:type="pct"/>
          <w:trHeight w:val="244"/>
          <w:jc w:val="center"/>
        </w:trPr>
        <w:tc>
          <w:tcPr>
            <w:tcW w:w="393" w:type="pct"/>
            <w:tcBorders>
              <w:top w:val="nil"/>
              <w:left w:val="single" w:sz="4" w:space="0" w:color="auto"/>
              <w:bottom w:val="single" w:sz="4" w:space="0" w:color="auto"/>
              <w:right w:val="single" w:sz="4" w:space="0" w:color="auto"/>
            </w:tcBorders>
            <w:shd w:val="clear" w:color="auto" w:fill="auto"/>
            <w:vAlign w:val="center"/>
          </w:tcPr>
          <w:p w:rsidR="002343C5" w:rsidRPr="00712986" w:rsidRDefault="002343C5" w:rsidP="002343C5">
            <w:pPr>
              <w:spacing w:before="40" w:after="40" w:line="240" w:lineRule="auto"/>
              <w:jc w:val="center"/>
              <w:rPr>
                <w:rFonts w:eastAsia="Times New Roman" w:cs="Times New Roman"/>
                <w:szCs w:val="26"/>
              </w:rPr>
            </w:pPr>
            <w:r w:rsidRPr="00712986">
              <w:rPr>
                <w:rFonts w:eastAsia="Times New Roman" w:cs="Times New Roman"/>
                <w:szCs w:val="26"/>
              </w:rPr>
              <w:t>7</w:t>
            </w:r>
          </w:p>
        </w:tc>
        <w:tc>
          <w:tcPr>
            <w:tcW w:w="2448" w:type="pct"/>
            <w:tcBorders>
              <w:top w:val="nil"/>
              <w:left w:val="nil"/>
              <w:bottom w:val="single" w:sz="4" w:space="0" w:color="auto"/>
              <w:right w:val="single" w:sz="4" w:space="0" w:color="auto"/>
            </w:tcBorders>
            <w:shd w:val="clear" w:color="auto" w:fill="auto"/>
            <w:vAlign w:val="center"/>
          </w:tcPr>
          <w:p w:rsidR="002343C5" w:rsidRPr="00712986" w:rsidRDefault="002343C5" w:rsidP="002343C5">
            <w:pPr>
              <w:spacing w:before="40" w:after="40" w:line="240" w:lineRule="auto"/>
              <w:rPr>
                <w:rFonts w:cs="Times New Roman"/>
                <w:szCs w:val="26"/>
              </w:rPr>
            </w:pPr>
            <w:r w:rsidRPr="00712986">
              <w:rPr>
                <w:szCs w:val="26"/>
              </w:rPr>
              <w:t>Than hoạt tính (trong buồng hấp phụ) đã qua sử dụng từ quá trình xử lý khí thải</w:t>
            </w:r>
          </w:p>
        </w:tc>
        <w:tc>
          <w:tcPr>
            <w:tcW w:w="656" w:type="pct"/>
            <w:tcBorders>
              <w:top w:val="nil"/>
              <w:left w:val="nil"/>
              <w:bottom w:val="single" w:sz="4" w:space="0" w:color="auto"/>
              <w:right w:val="single" w:sz="4" w:space="0" w:color="auto"/>
            </w:tcBorders>
            <w:shd w:val="clear" w:color="auto" w:fill="auto"/>
            <w:vAlign w:val="center"/>
          </w:tcPr>
          <w:p w:rsidR="002343C5" w:rsidRPr="00712986" w:rsidRDefault="002343C5" w:rsidP="002343C5">
            <w:pPr>
              <w:spacing w:before="40" w:after="40" w:line="240" w:lineRule="auto"/>
              <w:jc w:val="center"/>
              <w:rPr>
                <w:rFonts w:cs="Times New Roman"/>
                <w:szCs w:val="26"/>
              </w:rPr>
            </w:pPr>
            <w:r w:rsidRPr="00712986">
              <w:rPr>
                <w:szCs w:val="26"/>
              </w:rPr>
              <w:t>12 01 04</w:t>
            </w:r>
          </w:p>
        </w:tc>
        <w:tc>
          <w:tcPr>
            <w:tcW w:w="1497" w:type="pct"/>
            <w:gridSpan w:val="2"/>
            <w:tcBorders>
              <w:top w:val="nil"/>
              <w:left w:val="single" w:sz="4" w:space="0" w:color="auto"/>
              <w:bottom w:val="single" w:sz="4" w:space="0" w:color="auto"/>
              <w:right w:val="single" w:sz="4" w:space="0" w:color="auto"/>
            </w:tcBorders>
            <w:shd w:val="clear" w:color="auto" w:fill="auto"/>
            <w:vAlign w:val="center"/>
          </w:tcPr>
          <w:p w:rsidR="002343C5" w:rsidRPr="00712986" w:rsidRDefault="000C267E" w:rsidP="002343C5">
            <w:pPr>
              <w:spacing w:before="40" w:after="40" w:line="240" w:lineRule="auto"/>
              <w:jc w:val="center"/>
              <w:rPr>
                <w:szCs w:val="26"/>
                <w:lang w:val="fr-FR"/>
              </w:rPr>
            </w:pPr>
            <w:r w:rsidRPr="00712986">
              <w:rPr>
                <w:szCs w:val="26"/>
                <w:lang w:val="fr-FR"/>
              </w:rPr>
              <w:t>120</w:t>
            </w:r>
          </w:p>
        </w:tc>
      </w:tr>
      <w:tr w:rsidR="00712986" w:rsidRPr="00712986" w:rsidTr="002E3FA1">
        <w:trPr>
          <w:trHeight w:val="244"/>
          <w:jc w:val="center"/>
        </w:trPr>
        <w:tc>
          <w:tcPr>
            <w:tcW w:w="3503" w:type="pct"/>
            <w:gridSpan w:val="4"/>
            <w:tcBorders>
              <w:top w:val="nil"/>
              <w:left w:val="single" w:sz="4" w:space="0" w:color="auto"/>
              <w:bottom w:val="single" w:sz="4" w:space="0" w:color="auto"/>
              <w:right w:val="single" w:sz="4" w:space="0" w:color="auto"/>
            </w:tcBorders>
            <w:shd w:val="clear" w:color="auto" w:fill="auto"/>
            <w:vAlign w:val="center"/>
          </w:tcPr>
          <w:p w:rsidR="00903E55" w:rsidRPr="00712986" w:rsidRDefault="00903E55" w:rsidP="00903E55">
            <w:pPr>
              <w:spacing w:before="40" w:after="40" w:line="240" w:lineRule="auto"/>
              <w:jc w:val="center"/>
              <w:rPr>
                <w:szCs w:val="26"/>
                <w:lang w:val="fr-FR"/>
              </w:rPr>
            </w:pPr>
            <w:r w:rsidRPr="00712986">
              <w:rPr>
                <w:rFonts w:eastAsia="Times New Roman" w:cs="Times New Roman"/>
                <w:b/>
                <w:szCs w:val="26"/>
              </w:rPr>
              <w:t>Tổng</w:t>
            </w:r>
          </w:p>
        </w:tc>
        <w:tc>
          <w:tcPr>
            <w:tcW w:w="1497" w:type="pct"/>
            <w:gridSpan w:val="2"/>
            <w:tcBorders>
              <w:top w:val="nil"/>
              <w:left w:val="single" w:sz="4" w:space="0" w:color="auto"/>
              <w:bottom w:val="single" w:sz="4" w:space="0" w:color="auto"/>
              <w:right w:val="single" w:sz="4" w:space="0" w:color="auto"/>
            </w:tcBorders>
            <w:shd w:val="clear" w:color="auto" w:fill="auto"/>
            <w:vAlign w:val="center"/>
          </w:tcPr>
          <w:p w:rsidR="00903E55" w:rsidRPr="00712986" w:rsidRDefault="00903E55" w:rsidP="00903E55">
            <w:pPr>
              <w:spacing w:before="40" w:after="40" w:line="240" w:lineRule="auto"/>
              <w:jc w:val="center"/>
              <w:rPr>
                <w:b/>
                <w:szCs w:val="26"/>
                <w:lang w:val="fr-FR"/>
              </w:rPr>
            </w:pPr>
            <w:r w:rsidRPr="00712986">
              <w:rPr>
                <w:b/>
                <w:szCs w:val="26"/>
                <w:lang w:val="fr-FR"/>
              </w:rPr>
              <w:t>7.</w:t>
            </w:r>
            <w:r w:rsidR="000C267E" w:rsidRPr="00712986">
              <w:rPr>
                <w:b/>
                <w:szCs w:val="26"/>
                <w:lang w:val="fr-FR"/>
              </w:rPr>
              <w:t>862</w:t>
            </w:r>
          </w:p>
        </w:tc>
      </w:tr>
    </w:tbl>
    <w:p w:rsidR="00903E55" w:rsidRPr="00712986" w:rsidRDefault="00331728" w:rsidP="005F5C69">
      <w:pPr>
        <w:pStyle w:val="ListParagraph"/>
        <w:spacing w:before="120" w:after="120" w:line="288" w:lineRule="auto"/>
        <w:jc w:val="both"/>
        <w:rPr>
          <w:sz w:val="28"/>
          <w:szCs w:val="28"/>
        </w:rPr>
      </w:pPr>
      <w:r w:rsidRPr="00712986">
        <w:rPr>
          <w:sz w:val="28"/>
          <w:szCs w:val="28"/>
        </w:rPr>
        <w:t>Ghi chú: (*) là chất thải phải kiểm soát.</w:t>
      </w:r>
    </w:p>
    <w:p w:rsidR="00331728" w:rsidRPr="00712986" w:rsidRDefault="00331728" w:rsidP="005F5C69">
      <w:pPr>
        <w:pStyle w:val="ListParagraph"/>
        <w:numPr>
          <w:ilvl w:val="0"/>
          <w:numId w:val="13"/>
        </w:numPr>
        <w:tabs>
          <w:tab w:val="left" w:pos="993"/>
        </w:tabs>
        <w:spacing w:before="120" w:after="120" w:line="288" w:lineRule="auto"/>
        <w:ind w:hanging="873"/>
        <w:jc w:val="both"/>
        <w:rPr>
          <w:b/>
          <w:bCs/>
          <w:sz w:val="28"/>
          <w:szCs w:val="28"/>
        </w:rPr>
      </w:pPr>
      <w:r w:rsidRPr="00712986">
        <w:rPr>
          <w:b/>
          <w:bCs/>
          <w:sz w:val="28"/>
          <w:szCs w:val="28"/>
        </w:rPr>
        <w:t>Đánh giá tác động:</w:t>
      </w:r>
    </w:p>
    <w:p w:rsidR="00331728" w:rsidRPr="00712986" w:rsidRDefault="00331728" w:rsidP="00623770">
      <w:pPr>
        <w:numPr>
          <w:ilvl w:val="0"/>
          <w:numId w:val="19"/>
        </w:numPr>
        <w:spacing w:before="120" w:after="120" w:line="288" w:lineRule="auto"/>
        <w:ind w:left="0" w:firstLine="567"/>
        <w:jc w:val="both"/>
        <w:rPr>
          <w:sz w:val="28"/>
          <w:szCs w:val="28"/>
        </w:rPr>
      </w:pPr>
      <w:r w:rsidRPr="00712986">
        <w:rPr>
          <w:sz w:val="28"/>
          <w:szCs w:val="28"/>
        </w:rPr>
        <w:t>Mức độ tác động: Trung bình.</w:t>
      </w:r>
    </w:p>
    <w:p w:rsidR="00331728" w:rsidRPr="00712986" w:rsidRDefault="00331728" w:rsidP="005F5C69">
      <w:pPr>
        <w:spacing w:before="120" w:after="120" w:line="288" w:lineRule="auto"/>
        <w:ind w:firstLine="567"/>
        <w:jc w:val="both"/>
        <w:rPr>
          <w:sz w:val="28"/>
          <w:szCs w:val="28"/>
        </w:rPr>
      </w:pPr>
      <w:r w:rsidRPr="00712986">
        <w:rPr>
          <w:sz w:val="28"/>
          <w:szCs w:val="28"/>
        </w:rPr>
        <w:t>Khi Dự án đi vào hoạt động, Dự án sẽ ký hợp đồng thu gom vận chuyển với đơn vị có chức năng. Thu gom, vận chuyển và xử lý theo đúng quy định của pháp luật. Do đó tác động đến môi trường là không đáng kể.</w:t>
      </w:r>
    </w:p>
    <w:p w:rsidR="00331728" w:rsidRPr="00712986" w:rsidRDefault="00331728" w:rsidP="00623770">
      <w:pPr>
        <w:pStyle w:val="ListParagraph"/>
        <w:numPr>
          <w:ilvl w:val="0"/>
          <w:numId w:val="19"/>
        </w:numPr>
        <w:spacing w:before="120" w:after="120" w:line="288" w:lineRule="auto"/>
        <w:jc w:val="both"/>
        <w:rPr>
          <w:sz w:val="28"/>
          <w:szCs w:val="28"/>
        </w:rPr>
      </w:pPr>
      <w:r w:rsidRPr="00712986">
        <w:rPr>
          <w:sz w:val="28"/>
          <w:szCs w:val="28"/>
        </w:rPr>
        <w:t>Thời gian tác động: Trong suốt quá trình hoạt động của dự án.</w:t>
      </w:r>
    </w:p>
    <w:p w:rsidR="00C82FB1" w:rsidRPr="00712986" w:rsidRDefault="00331728" w:rsidP="00623770">
      <w:pPr>
        <w:pStyle w:val="ListParagraph"/>
        <w:numPr>
          <w:ilvl w:val="0"/>
          <w:numId w:val="19"/>
        </w:numPr>
        <w:spacing w:before="120" w:after="120" w:line="288" w:lineRule="auto"/>
        <w:jc w:val="both"/>
        <w:rPr>
          <w:sz w:val="28"/>
          <w:szCs w:val="28"/>
        </w:rPr>
      </w:pPr>
      <w:r w:rsidRPr="00712986">
        <w:rPr>
          <w:sz w:val="28"/>
          <w:szCs w:val="28"/>
        </w:rPr>
        <w:t>Phạm vi tác động: Trong khuôn viên dự án.</w:t>
      </w:r>
    </w:p>
    <w:p w:rsidR="00C82FB1" w:rsidRPr="00712986" w:rsidRDefault="00C82FB1" w:rsidP="00623770">
      <w:pPr>
        <w:pStyle w:val="ListParagraph"/>
        <w:numPr>
          <w:ilvl w:val="3"/>
          <w:numId w:val="42"/>
        </w:numPr>
        <w:spacing w:before="120" w:after="120" w:line="288" w:lineRule="auto"/>
        <w:ind w:left="0" w:firstLine="567"/>
        <w:jc w:val="both"/>
        <w:rPr>
          <w:sz w:val="28"/>
          <w:szCs w:val="28"/>
        </w:rPr>
      </w:pPr>
      <w:r w:rsidRPr="00712986">
        <w:rPr>
          <w:b/>
          <w:bCs/>
          <w:sz w:val="28"/>
          <w:szCs w:val="28"/>
        </w:rPr>
        <w:t>Đánh giá, dự báo tác động của các nguồn không liên quan đến chất thải</w:t>
      </w:r>
    </w:p>
    <w:p w:rsidR="007D66D7" w:rsidRPr="00712986" w:rsidRDefault="007D66D7" w:rsidP="00623770">
      <w:pPr>
        <w:pStyle w:val="ListParagraph"/>
        <w:numPr>
          <w:ilvl w:val="0"/>
          <w:numId w:val="48"/>
        </w:numPr>
        <w:spacing w:before="120" w:after="120" w:line="288" w:lineRule="auto"/>
        <w:jc w:val="both"/>
        <w:rPr>
          <w:b/>
          <w:bCs/>
          <w:i/>
          <w:iCs/>
          <w:sz w:val="28"/>
          <w:szCs w:val="28"/>
        </w:rPr>
      </w:pPr>
      <w:r w:rsidRPr="00712986">
        <w:rPr>
          <w:b/>
          <w:bCs/>
          <w:i/>
          <w:iCs/>
          <w:sz w:val="28"/>
          <w:szCs w:val="28"/>
        </w:rPr>
        <w:t>Tác động của tiếng ồn, độ rung</w:t>
      </w:r>
    </w:p>
    <w:p w:rsidR="007D66D7" w:rsidRPr="00712986" w:rsidRDefault="007D66D7" w:rsidP="005F5C69">
      <w:pPr>
        <w:spacing w:before="120" w:after="120" w:line="288" w:lineRule="auto"/>
        <w:ind w:firstLine="567"/>
        <w:jc w:val="both"/>
        <w:rPr>
          <w:sz w:val="28"/>
          <w:szCs w:val="28"/>
        </w:rPr>
      </w:pPr>
      <w:r w:rsidRPr="00712986">
        <w:rPr>
          <w:sz w:val="28"/>
          <w:szCs w:val="28"/>
        </w:rPr>
        <w:lastRenderedPageBreak/>
        <w:t>Giai đoạn Dự án đi vào hoạt động thì tiếng ồn, độ rung phát sinh chủ yếu là do các nguồn sau:</w:t>
      </w:r>
    </w:p>
    <w:p w:rsidR="007D66D7" w:rsidRPr="00712986" w:rsidRDefault="007D66D7" w:rsidP="005F5C69">
      <w:pPr>
        <w:spacing w:before="120" w:after="120" w:line="288" w:lineRule="auto"/>
        <w:ind w:firstLine="567"/>
        <w:jc w:val="both"/>
        <w:rPr>
          <w:sz w:val="28"/>
          <w:szCs w:val="28"/>
        </w:rPr>
      </w:pPr>
      <w:r w:rsidRPr="00712986">
        <w:rPr>
          <w:sz w:val="28"/>
          <w:szCs w:val="28"/>
        </w:rPr>
        <w:t>- Tiếng ồn phát sinh do các hoạt động vận chuyển nguyên vật liệu sản xuất và hoạt động vận chuyển sản phẩm phát sinh tiếng ồn liên tục.</w:t>
      </w:r>
    </w:p>
    <w:p w:rsidR="007D66D7" w:rsidRPr="00712986" w:rsidRDefault="007D66D7" w:rsidP="005F5C69">
      <w:pPr>
        <w:spacing w:before="120" w:after="120" w:line="288" w:lineRule="auto"/>
        <w:ind w:firstLine="567"/>
        <w:jc w:val="both"/>
        <w:rPr>
          <w:sz w:val="28"/>
          <w:szCs w:val="28"/>
        </w:rPr>
      </w:pPr>
      <w:r w:rsidRPr="00712986">
        <w:rPr>
          <w:sz w:val="28"/>
          <w:szCs w:val="28"/>
        </w:rPr>
        <w:t>- Tiếng ồn, độ rung phát sinh từ các máy móc sản xuất phát sinh liên tục trong ca sản xuất, chủ yếu như: rửa chai, hệ thống máy pha chế, máy nén khí.</w:t>
      </w:r>
    </w:p>
    <w:p w:rsidR="00C82FB1" w:rsidRPr="00712986" w:rsidRDefault="007D66D7" w:rsidP="005F5C69">
      <w:pPr>
        <w:spacing w:before="120" w:after="120" w:line="288" w:lineRule="auto"/>
        <w:ind w:firstLine="567"/>
        <w:jc w:val="both"/>
        <w:rPr>
          <w:sz w:val="28"/>
          <w:szCs w:val="28"/>
        </w:rPr>
      </w:pPr>
      <w:r w:rsidRPr="00712986">
        <w:rPr>
          <w:sz w:val="28"/>
          <w:szCs w:val="28"/>
        </w:rPr>
        <w:t>- Tiếng ồn, độ rung phát sinh từ hoạt động của các máy móc của phòng xử lý nước RO phát sinh trong thời điểm hoạt động.</w:t>
      </w:r>
    </w:p>
    <w:p w:rsidR="007D66D7" w:rsidRPr="00712986" w:rsidRDefault="007D66D7" w:rsidP="005F5C69">
      <w:pPr>
        <w:spacing w:before="120" w:after="120" w:line="288" w:lineRule="auto"/>
        <w:ind w:firstLine="567"/>
        <w:jc w:val="both"/>
        <w:rPr>
          <w:sz w:val="28"/>
          <w:szCs w:val="28"/>
        </w:rPr>
      </w:pPr>
      <w:r w:rsidRPr="00712986">
        <w:rPr>
          <w:sz w:val="28"/>
          <w:szCs w:val="28"/>
        </w:rPr>
        <w:t>Mức độ tác động: Trung bình</w:t>
      </w:r>
    </w:p>
    <w:p w:rsidR="007D66D7" w:rsidRPr="00712986" w:rsidRDefault="007D66D7" w:rsidP="005F5C69">
      <w:pPr>
        <w:spacing w:before="120" w:after="120" w:line="288" w:lineRule="auto"/>
        <w:ind w:firstLine="567"/>
        <w:jc w:val="both"/>
        <w:rPr>
          <w:sz w:val="28"/>
          <w:szCs w:val="28"/>
        </w:rPr>
      </w:pPr>
      <w:r w:rsidRPr="00712986">
        <w:rPr>
          <w:sz w:val="28"/>
          <w:szCs w:val="28"/>
        </w:rPr>
        <w:t>Thời gian tác động: Trong suốt thời gian hoạt động của Dự án.</w:t>
      </w:r>
    </w:p>
    <w:p w:rsidR="00C82FB1" w:rsidRPr="00712986" w:rsidRDefault="00D91B64" w:rsidP="00623770">
      <w:pPr>
        <w:pStyle w:val="ListParagraph"/>
        <w:numPr>
          <w:ilvl w:val="0"/>
          <w:numId w:val="48"/>
        </w:numPr>
        <w:spacing w:before="120" w:after="120" w:line="288" w:lineRule="auto"/>
        <w:jc w:val="both"/>
        <w:rPr>
          <w:b/>
          <w:bCs/>
          <w:i/>
          <w:iCs/>
          <w:sz w:val="28"/>
          <w:szCs w:val="28"/>
        </w:rPr>
      </w:pPr>
      <w:r w:rsidRPr="00712986">
        <w:rPr>
          <w:b/>
          <w:bCs/>
          <w:i/>
          <w:iCs/>
          <w:sz w:val="28"/>
          <w:szCs w:val="28"/>
        </w:rPr>
        <w:t>Tác động của nhiệt dư</w:t>
      </w:r>
    </w:p>
    <w:p w:rsidR="00D91B64" w:rsidRPr="00712986" w:rsidRDefault="00D91B64" w:rsidP="00623770">
      <w:pPr>
        <w:pStyle w:val="ListParagraph"/>
        <w:numPr>
          <w:ilvl w:val="0"/>
          <w:numId w:val="19"/>
        </w:numPr>
        <w:spacing w:before="120" w:after="120" w:line="288" w:lineRule="auto"/>
        <w:ind w:left="0" w:firstLine="567"/>
        <w:jc w:val="both"/>
        <w:rPr>
          <w:sz w:val="28"/>
          <w:szCs w:val="28"/>
        </w:rPr>
      </w:pPr>
      <w:r w:rsidRPr="00712986">
        <w:rPr>
          <w:sz w:val="28"/>
          <w:szCs w:val="28"/>
        </w:rPr>
        <w:t>Nguồn phát sinh: Nhiệt dư phát sinh chủ yếu ở công đoạn nấu nước pha chế (gia nhiệt nước nguyên liệu, hòa tan nguyên liệu, bồn phối trộn); công đoạn hấp tiệt trùng sản phẩm (thanh trùng non, hấp nhiệt bằng hơi, gia nhiệt đường ống thiết bị); từ thiết bị phụ tr</w:t>
      </w:r>
      <w:r w:rsidR="00106A1E" w:rsidRPr="00712986">
        <w:rPr>
          <w:sz w:val="28"/>
          <w:szCs w:val="28"/>
        </w:rPr>
        <w:t>ợ (bề mặt đường ống hơi, bồn chứa nóng, hơi thoát khi xả, khu vực lò hơi).</w:t>
      </w:r>
    </w:p>
    <w:p w:rsidR="00106A1E" w:rsidRPr="00712986" w:rsidRDefault="00106A1E" w:rsidP="00623770">
      <w:pPr>
        <w:pStyle w:val="ListParagraph"/>
        <w:numPr>
          <w:ilvl w:val="0"/>
          <w:numId w:val="19"/>
        </w:numPr>
        <w:spacing w:before="120" w:after="120" w:line="288" w:lineRule="auto"/>
        <w:ind w:left="0" w:firstLine="567"/>
        <w:jc w:val="both"/>
        <w:rPr>
          <w:sz w:val="28"/>
          <w:szCs w:val="28"/>
        </w:rPr>
      </w:pPr>
      <w:r w:rsidRPr="00712986">
        <w:rPr>
          <w:sz w:val="28"/>
          <w:szCs w:val="28"/>
        </w:rPr>
        <w:t>Tác động môi trường:</w:t>
      </w:r>
    </w:p>
    <w:p w:rsidR="00106A1E" w:rsidRPr="00712986" w:rsidRDefault="00106A1E" w:rsidP="005F5C69">
      <w:pPr>
        <w:pStyle w:val="ListParagraph"/>
        <w:spacing w:before="120" w:after="120" w:line="288" w:lineRule="auto"/>
        <w:ind w:left="0" w:firstLine="567"/>
        <w:jc w:val="both"/>
        <w:rPr>
          <w:sz w:val="28"/>
          <w:szCs w:val="28"/>
        </w:rPr>
      </w:pPr>
      <w:r w:rsidRPr="00712986">
        <w:rPr>
          <w:sz w:val="28"/>
          <w:szCs w:val="28"/>
        </w:rPr>
        <w:t>+ Tăng nhiệt độ không khí trong nhà xưởng: Tăng nhiệt độ khu vực sản xuất, giảm sự thông thoáng, oi nóng cục bộ.</w:t>
      </w:r>
    </w:p>
    <w:p w:rsidR="00106A1E" w:rsidRPr="00712986" w:rsidRDefault="00106A1E" w:rsidP="005F5C69">
      <w:pPr>
        <w:pStyle w:val="ListParagraph"/>
        <w:spacing w:before="120" w:after="120" w:line="288" w:lineRule="auto"/>
        <w:ind w:left="0" w:firstLine="567"/>
        <w:jc w:val="both"/>
        <w:rPr>
          <w:sz w:val="28"/>
          <w:szCs w:val="28"/>
        </w:rPr>
      </w:pPr>
      <w:r w:rsidRPr="00712986">
        <w:rPr>
          <w:sz w:val="28"/>
          <w:szCs w:val="28"/>
        </w:rPr>
        <w:t>+ Tăng độ ẩm không khí: Do quá trình hơi thoát ra, gây ngưng tụ hơi, trơn trượt sàn, ẩm thiết bị.</w:t>
      </w:r>
    </w:p>
    <w:p w:rsidR="00106A1E" w:rsidRPr="00712986" w:rsidRDefault="00106A1E" w:rsidP="005F5C69">
      <w:pPr>
        <w:pStyle w:val="ListParagraph"/>
        <w:spacing w:before="120" w:after="120" w:line="288" w:lineRule="auto"/>
        <w:ind w:left="0" w:firstLine="567"/>
        <w:jc w:val="both"/>
        <w:rPr>
          <w:sz w:val="28"/>
          <w:szCs w:val="28"/>
        </w:rPr>
      </w:pPr>
      <w:r w:rsidRPr="00712986">
        <w:rPr>
          <w:sz w:val="28"/>
          <w:szCs w:val="28"/>
        </w:rPr>
        <w:t>+ Ảnh hưởng đến người lao động: Mệt mỏi, mất nước, giảm năng suất lao động, stress nhiệt.</w:t>
      </w:r>
    </w:p>
    <w:p w:rsidR="00106A1E" w:rsidRPr="00712986" w:rsidRDefault="00106A1E" w:rsidP="005F5C69">
      <w:pPr>
        <w:pStyle w:val="ListParagraph"/>
        <w:spacing w:before="120" w:after="120" w:line="288" w:lineRule="auto"/>
        <w:ind w:left="0" w:firstLine="567"/>
        <w:jc w:val="both"/>
        <w:rPr>
          <w:sz w:val="28"/>
          <w:szCs w:val="28"/>
        </w:rPr>
      </w:pPr>
      <w:r w:rsidRPr="00712986">
        <w:rPr>
          <w:sz w:val="28"/>
          <w:szCs w:val="28"/>
        </w:rPr>
        <w:t>+ Ảnh hưởng thiết bị: Tăng ăn mòn kim loại do hơi ẩm; giảm tuổi thọ điện, tủ điều khiển; hư hỏng vật liệu bao bì lưu kho gần nguồn nóng.</w:t>
      </w:r>
    </w:p>
    <w:p w:rsidR="00106A1E" w:rsidRPr="00712986" w:rsidRDefault="001A6F5C" w:rsidP="00623770">
      <w:pPr>
        <w:pStyle w:val="ListParagraph"/>
        <w:numPr>
          <w:ilvl w:val="0"/>
          <w:numId w:val="19"/>
        </w:numPr>
        <w:spacing w:before="120" w:after="120" w:line="288" w:lineRule="auto"/>
        <w:jc w:val="both"/>
        <w:rPr>
          <w:sz w:val="28"/>
          <w:szCs w:val="28"/>
        </w:rPr>
      </w:pPr>
      <w:r w:rsidRPr="00712986">
        <w:rPr>
          <w:sz w:val="28"/>
          <w:szCs w:val="28"/>
        </w:rPr>
        <w:t>Mức độ tác động: Trung bình</w:t>
      </w:r>
    </w:p>
    <w:p w:rsidR="001A6F5C" w:rsidRPr="00712986" w:rsidRDefault="001A6F5C" w:rsidP="00623770">
      <w:pPr>
        <w:pStyle w:val="ListParagraph"/>
        <w:numPr>
          <w:ilvl w:val="0"/>
          <w:numId w:val="19"/>
        </w:numPr>
        <w:spacing w:before="120" w:after="120" w:line="288" w:lineRule="auto"/>
        <w:jc w:val="both"/>
        <w:rPr>
          <w:sz w:val="28"/>
          <w:szCs w:val="28"/>
        </w:rPr>
      </w:pPr>
      <w:r w:rsidRPr="00712986">
        <w:rPr>
          <w:sz w:val="28"/>
          <w:szCs w:val="28"/>
        </w:rPr>
        <w:t>Thời gian tác động: Trong suốt quá trình sản xuát.</w:t>
      </w:r>
    </w:p>
    <w:p w:rsidR="00D91B64" w:rsidRPr="00712986" w:rsidRDefault="001A6F5C" w:rsidP="00623770">
      <w:pPr>
        <w:pStyle w:val="ListParagraph"/>
        <w:numPr>
          <w:ilvl w:val="0"/>
          <w:numId w:val="19"/>
        </w:numPr>
        <w:spacing w:before="120" w:after="120" w:line="288" w:lineRule="auto"/>
        <w:jc w:val="both"/>
        <w:rPr>
          <w:sz w:val="28"/>
          <w:szCs w:val="28"/>
        </w:rPr>
      </w:pPr>
      <w:r w:rsidRPr="00712986">
        <w:rPr>
          <w:sz w:val="28"/>
          <w:szCs w:val="28"/>
        </w:rPr>
        <w:t>Phạm vi tác động: Trong nhà xưởng sản xuất.</w:t>
      </w:r>
    </w:p>
    <w:p w:rsidR="00C82FB1" w:rsidRPr="00712986" w:rsidRDefault="00C82FB1" w:rsidP="00623770">
      <w:pPr>
        <w:pStyle w:val="ListParagraph"/>
        <w:numPr>
          <w:ilvl w:val="3"/>
          <w:numId w:val="42"/>
        </w:numPr>
        <w:spacing w:before="120" w:after="120" w:line="288" w:lineRule="auto"/>
        <w:ind w:left="0" w:firstLine="567"/>
        <w:jc w:val="both"/>
        <w:rPr>
          <w:b/>
          <w:bCs/>
          <w:sz w:val="28"/>
          <w:szCs w:val="28"/>
        </w:rPr>
      </w:pPr>
      <w:r w:rsidRPr="00712986">
        <w:rPr>
          <w:b/>
          <w:bCs/>
          <w:sz w:val="28"/>
          <w:szCs w:val="28"/>
        </w:rPr>
        <w:t>Đánh giá tác động đối với nguồn nước công trình thủy lợi</w:t>
      </w:r>
    </w:p>
    <w:p w:rsidR="002D784B" w:rsidRPr="00712986" w:rsidRDefault="00A24A6E" w:rsidP="005F5C69">
      <w:pPr>
        <w:spacing w:before="120" w:after="120" w:line="288" w:lineRule="auto"/>
        <w:ind w:firstLine="567"/>
        <w:jc w:val="both"/>
        <w:rPr>
          <w:sz w:val="28"/>
          <w:szCs w:val="28"/>
        </w:rPr>
      </w:pPr>
      <w:r w:rsidRPr="00712986">
        <w:rPr>
          <w:sz w:val="28"/>
          <w:szCs w:val="28"/>
        </w:rPr>
        <w:t xml:space="preserve">Khu vực dự án nằm trong phạm vi có hệ thống sông, kênh mương và công trình thủy lợi phục vụ tưới tiêu, tiêu thoát nước nông nghiệp của địa phương. Nguồn tiếp nhận nước thải của dự án là Sông Đáy, đồng thời khu vực xung quanh còn có các tuyến mương nội đồng, kênh dẫn và hệ thống tiêu thoát nước </w:t>
      </w:r>
      <w:r w:rsidRPr="00712986">
        <w:rPr>
          <w:sz w:val="28"/>
          <w:szCs w:val="28"/>
        </w:rPr>
        <w:lastRenderedPageBreak/>
        <w:t>phục vụ sản xuất nông nghiệp. Vì vậy, việc đánh giá tác động của dự án đến nguồn nước công trình thủy lợi là cần thiết.</w:t>
      </w:r>
    </w:p>
    <w:p w:rsidR="00A24A6E" w:rsidRPr="00712986" w:rsidRDefault="00A24A6E" w:rsidP="005F5C69">
      <w:pPr>
        <w:pStyle w:val="ListParagraph"/>
        <w:numPr>
          <w:ilvl w:val="0"/>
          <w:numId w:val="13"/>
        </w:numPr>
        <w:tabs>
          <w:tab w:val="left" w:pos="709"/>
          <w:tab w:val="left" w:pos="851"/>
        </w:tabs>
        <w:spacing w:before="120" w:after="120" w:line="288" w:lineRule="auto"/>
        <w:ind w:hanging="873"/>
        <w:jc w:val="both"/>
        <w:rPr>
          <w:b/>
          <w:bCs/>
          <w:sz w:val="28"/>
          <w:szCs w:val="28"/>
        </w:rPr>
      </w:pPr>
      <w:r w:rsidRPr="00712986">
        <w:rPr>
          <w:b/>
          <w:bCs/>
          <w:sz w:val="28"/>
          <w:szCs w:val="28"/>
        </w:rPr>
        <w:t>Các nguồn có khả năng tác động đến công trình thủy lợi</w:t>
      </w:r>
    </w:p>
    <w:p w:rsidR="00A24A6E" w:rsidRPr="00712986" w:rsidRDefault="005B46C7" w:rsidP="005F5C69">
      <w:pPr>
        <w:spacing w:before="120" w:after="120" w:line="288" w:lineRule="auto"/>
        <w:ind w:firstLine="567"/>
        <w:jc w:val="both"/>
        <w:rPr>
          <w:sz w:val="28"/>
          <w:szCs w:val="28"/>
        </w:rPr>
      </w:pPr>
      <w:r w:rsidRPr="00712986">
        <w:rPr>
          <w:sz w:val="28"/>
          <w:szCs w:val="28"/>
        </w:rPr>
        <w:t>Trong quá trình hoạt động, các yếu tố có thể ảnh hưởng đến nguồn nước công trình thủy lợi gồm:</w:t>
      </w:r>
    </w:p>
    <w:p w:rsidR="005B46C7" w:rsidRPr="00712986" w:rsidRDefault="005B46C7" w:rsidP="00623770">
      <w:pPr>
        <w:pStyle w:val="ListParagraph"/>
        <w:numPr>
          <w:ilvl w:val="0"/>
          <w:numId w:val="19"/>
        </w:numPr>
        <w:spacing w:before="120" w:after="120" w:line="288" w:lineRule="auto"/>
        <w:jc w:val="both"/>
        <w:rPr>
          <w:sz w:val="28"/>
          <w:szCs w:val="28"/>
        </w:rPr>
      </w:pPr>
      <w:r w:rsidRPr="00712986">
        <w:rPr>
          <w:sz w:val="28"/>
          <w:szCs w:val="28"/>
        </w:rPr>
        <w:t>Nước thải sinh hoạt</w:t>
      </w:r>
    </w:p>
    <w:p w:rsidR="005B46C7" w:rsidRPr="00712986" w:rsidRDefault="005B46C7" w:rsidP="00623770">
      <w:pPr>
        <w:pStyle w:val="ListParagraph"/>
        <w:numPr>
          <w:ilvl w:val="0"/>
          <w:numId w:val="19"/>
        </w:numPr>
        <w:spacing w:before="120" w:after="120" w:line="288" w:lineRule="auto"/>
        <w:jc w:val="both"/>
        <w:rPr>
          <w:sz w:val="28"/>
          <w:szCs w:val="28"/>
        </w:rPr>
      </w:pPr>
      <w:r w:rsidRPr="00712986">
        <w:rPr>
          <w:sz w:val="28"/>
          <w:szCs w:val="28"/>
        </w:rPr>
        <w:t>Nước thải sản xuất</w:t>
      </w:r>
    </w:p>
    <w:p w:rsidR="005B46C7" w:rsidRPr="00712986" w:rsidRDefault="005B46C7" w:rsidP="00623770">
      <w:pPr>
        <w:pStyle w:val="ListParagraph"/>
        <w:numPr>
          <w:ilvl w:val="0"/>
          <w:numId w:val="19"/>
        </w:numPr>
        <w:spacing w:before="120" w:after="120" w:line="288" w:lineRule="auto"/>
        <w:jc w:val="both"/>
        <w:rPr>
          <w:sz w:val="28"/>
          <w:szCs w:val="28"/>
        </w:rPr>
      </w:pPr>
      <w:r w:rsidRPr="00712986">
        <w:rPr>
          <w:sz w:val="28"/>
          <w:szCs w:val="28"/>
        </w:rPr>
        <w:t>Nước mưa chảy tràn</w:t>
      </w:r>
    </w:p>
    <w:p w:rsidR="005B46C7" w:rsidRPr="00712986" w:rsidRDefault="005B46C7" w:rsidP="00623770">
      <w:pPr>
        <w:pStyle w:val="ListParagraph"/>
        <w:numPr>
          <w:ilvl w:val="0"/>
          <w:numId w:val="19"/>
        </w:numPr>
        <w:spacing w:before="120" w:after="120" w:line="288" w:lineRule="auto"/>
        <w:ind w:left="0" w:firstLine="360"/>
        <w:jc w:val="both"/>
        <w:rPr>
          <w:sz w:val="28"/>
          <w:szCs w:val="28"/>
        </w:rPr>
      </w:pPr>
      <w:r w:rsidRPr="00712986">
        <w:rPr>
          <w:sz w:val="28"/>
          <w:szCs w:val="28"/>
        </w:rPr>
        <w:t>Sự cố môi trường (rò rỉ hóa chất, sự cố hệ thống xử lý nước thải, tắc nghẽn thoát nước).</w:t>
      </w:r>
    </w:p>
    <w:p w:rsidR="005B46C7" w:rsidRPr="00712986" w:rsidRDefault="005B46C7" w:rsidP="005F5C69">
      <w:pPr>
        <w:pStyle w:val="ListParagraph"/>
        <w:numPr>
          <w:ilvl w:val="0"/>
          <w:numId w:val="13"/>
        </w:numPr>
        <w:tabs>
          <w:tab w:val="left" w:pos="709"/>
          <w:tab w:val="left" w:pos="851"/>
        </w:tabs>
        <w:spacing w:before="120" w:after="120" w:line="288" w:lineRule="auto"/>
        <w:ind w:hanging="873"/>
        <w:jc w:val="both"/>
        <w:rPr>
          <w:b/>
          <w:bCs/>
          <w:sz w:val="28"/>
          <w:szCs w:val="28"/>
        </w:rPr>
      </w:pPr>
      <w:r w:rsidRPr="00712986">
        <w:rPr>
          <w:b/>
          <w:bCs/>
          <w:sz w:val="28"/>
          <w:szCs w:val="28"/>
        </w:rPr>
        <w:t>Đánh giá tác động đến nguồn nước công trình thủy lợi</w:t>
      </w:r>
    </w:p>
    <w:p w:rsidR="005B46C7" w:rsidRPr="00712986" w:rsidRDefault="005B46C7" w:rsidP="00623770">
      <w:pPr>
        <w:pStyle w:val="ListParagraph"/>
        <w:numPr>
          <w:ilvl w:val="0"/>
          <w:numId w:val="19"/>
        </w:numPr>
        <w:spacing w:before="120" w:after="120" w:line="288" w:lineRule="auto"/>
        <w:ind w:left="0" w:firstLine="567"/>
        <w:jc w:val="both"/>
        <w:rPr>
          <w:sz w:val="28"/>
          <w:szCs w:val="28"/>
        </w:rPr>
      </w:pPr>
      <w:r w:rsidRPr="00712986">
        <w:rPr>
          <w:sz w:val="28"/>
          <w:szCs w:val="28"/>
        </w:rPr>
        <w:t>Tác động đến chất lượng nước: Nếu nước thải không được thu gom, xử lý đạt quy chuẩn mà chảy vào kênh mương thủy lợi có thể gây tăng BOD, COD, TSS; tăng hàm lượng N, P; phát sinh mùi hôi; phát triển rong rêu, tảo; suy giảm chất lượng nước tưới tiêu.</w:t>
      </w:r>
    </w:p>
    <w:p w:rsidR="005B46C7" w:rsidRPr="00712986" w:rsidRDefault="005B46C7" w:rsidP="00623770">
      <w:pPr>
        <w:pStyle w:val="ListParagraph"/>
        <w:numPr>
          <w:ilvl w:val="0"/>
          <w:numId w:val="19"/>
        </w:numPr>
        <w:spacing w:before="120" w:after="120" w:line="288" w:lineRule="auto"/>
        <w:ind w:left="0" w:firstLine="567"/>
        <w:jc w:val="both"/>
        <w:rPr>
          <w:sz w:val="28"/>
          <w:szCs w:val="28"/>
        </w:rPr>
      </w:pPr>
      <w:r w:rsidRPr="00712986">
        <w:rPr>
          <w:sz w:val="28"/>
          <w:szCs w:val="28"/>
        </w:rPr>
        <w:t>Tác động đến khả năng dẫn nước: Bùn cặn, rác thải, bao bì phát sinh nếu không quản lý tốt có thể gây bồi lắng mương dẫn; tắc nghẽn cống rãnh; giảm khả năng tiêu thoát nước mùa mưa.</w:t>
      </w:r>
    </w:p>
    <w:p w:rsidR="005B46C7" w:rsidRPr="00712986" w:rsidRDefault="005B46C7" w:rsidP="00623770">
      <w:pPr>
        <w:pStyle w:val="ListParagraph"/>
        <w:numPr>
          <w:ilvl w:val="0"/>
          <w:numId w:val="19"/>
        </w:numPr>
        <w:spacing w:before="120" w:after="120" w:line="288" w:lineRule="auto"/>
        <w:ind w:left="0" w:firstLine="567"/>
        <w:jc w:val="both"/>
        <w:rPr>
          <w:sz w:val="28"/>
          <w:szCs w:val="28"/>
        </w:rPr>
      </w:pPr>
      <w:r w:rsidRPr="00712986">
        <w:rPr>
          <w:sz w:val="28"/>
          <w:szCs w:val="28"/>
        </w:rPr>
        <w:t>Tác động đến sản xuất nông nghiệp: Nếu nguồn nước tưới bị ô nhiễm có thể ảnh hưởng cây trồng; phát sinh mùi tại đồng ruộng; ảnh hưởng môi trường canh tác.</w:t>
      </w:r>
    </w:p>
    <w:p w:rsidR="005B46C7" w:rsidRPr="00712986" w:rsidRDefault="005B46C7" w:rsidP="00623770">
      <w:pPr>
        <w:pStyle w:val="ListParagraph"/>
        <w:numPr>
          <w:ilvl w:val="0"/>
          <w:numId w:val="19"/>
        </w:numPr>
        <w:spacing w:before="120" w:after="120" w:line="288" w:lineRule="auto"/>
        <w:ind w:left="0" w:firstLine="567"/>
        <w:jc w:val="both"/>
        <w:rPr>
          <w:sz w:val="28"/>
          <w:szCs w:val="28"/>
        </w:rPr>
      </w:pPr>
      <w:r w:rsidRPr="00712986">
        <w:rPr>
          <w:sz w:val="28"/>
          <w:szCs w:val="28"/>
        </w:rPr>
        <w:t>Tác động do sự cố: Khi xảy ra sự cố tràn nước thải, hóa chất hoặc mất kiểm soát xả thải có thể gây ảnh hưởng cục bộ đến hệ thống thủy lợi khu vực.</w:t>
      </w:r>
    </w:p>
    <w:p w:rsidR="002D784B" w:rsidRPr="00712986" w:rsidRDefault="005B46C7" w:rsidP="00623770">
      <w:pPr>
        <w:pStyle w:val="ListParagraph"/>
        <w:numPr>
          <w:ilvl w:val="0"/>
          <w:numId w:val="19"/>
        </w:numPr>
        <w:spacing w:before="120" w:after="120" w:line="288" w:lineRule="auto"/>
        <w:jc w:val="both"/>
        <w:rPr>
          <w:sz w:val="28"/>
          <w:szCs w:val="28"/>
        </w:rPr>
      </w:pPr>
      <w:r w:rsidRPr="00712986">
        <w:rPr>
          <w:sz w:val="28"/>
          <w:szCs w:val="28"/>
        </w:rPr>
        <w:t xml:space="preserve">Đánh giá mức độ tác động: </w:t>
      </w:r>
      <w:r w:rsidR="00E75242" w:rsidRPr="00712986">
        <w:rPr>
          <w:sz w:val="28"/>
          <w:szCs w:val="28"/>
        </w:rPr>
        <w:t>Nhỏ.</w:t>
      </w:r>
    </w:p>
    <w:p w:rsidR="00742218" w:rsidRPr="00712986" w:rsidRDefault="00DA3C31" w:rsidP="00623770">
      <w:pPr>
        <w:pStyle w:val="Heading2"/>
        <w:numPr>
          <w:ilvl w:val="1"/>
          <w:numId w:val="42"/>
        </w:numPr>
        <w:tabs>
          <w:tab w:val="left" w:pos="1134"/>
        </w:tabs>
        <w:spacing w:after="120" w:line="288" w:lineRule="auto"/>
        <w:ind w:hanging="1233"/>
      </w:pPr>
      <w:bookmarkStart w:id="123" w:name="_Toc229152510"/>
      <w:r w:rsidRPr="00712986">
        <w:t>Đề xuất các công trình, biện pháp bảo vệ môi trường</w:t>
      </w:r>
      <w:bookmarkEnd w:id="123"/>
    </w:p>
    <w:p w:rsidR="00DA3C31" w:rsidRPr="00712986" w:rsidRDefault="00DA3C31" w:rsidP="00623770">
      <w:pPr>
        <w:pStyle w:val="Heading3"/>
        <w:numPr>
          <w:ilvl w:val="2"/>
          <w:numId w:val="42"/>
        </w:numPr>
        <w:tabs>
          <w:tab w:val="left" w:pos="993"/>
          <w:tab w:val="left" w:pos="1134"/>
          <w:tab w:val="left" w:pos="1276"/>
        </w:tabs>
        <w:spacing w:after="120" w:line="288" w:lineRule="auto"/>
        <w:ind w:left="0" w:firstLine="522"/>
      </w:pPr>
      <w:bookmarkStart w:id="124" w:name="_Toc229152511"/>
      <w:r w:rsidRPr="00712986">
        <w:t>Đề xuất các công trình, biện pháp bảo vệ môi trường trong giai đoạn thi công xây dựng dự án</w:t>
      </w:r>
      <w:bookmarkEnd w:id="124"/>
    </w:p>
    <w:p w:rsidR="00A1108F" w:rsidRPr="00712986" w:rsidRDefault="00407077" w:rsidP="005F5C69">
      <w:pPr>
        <w:pStyle w:val="ListParagraph"/>
        <w:numPr>
          <w:ilvl w:val="0"/>
          <w:numId w:val="5"/>
        </w:numPr>
        <w:tabs>
          <w:tab w:val="left" w:pos="993"/>
          <w:tab w:val="left" w:pos="1276"/>
        </w:tabs>
        <w:spacing w:before="120" w:after="120" w:line="288" w:lineRule="auto"/>
        <w:ind w:hanging="153"/>
        <w:jc w:val="both"/>
        <w:rPr>
          <w:b/>
          <w:bCs/>
          <w:sz w:val="28"/>
          <w:szCs w:val="28"/>
        </w:rPr>
      </w:pPr>
      <w:r w:rsidRPr="00712986">
        <w:rPr>
          <w:b/>
          <w:bCs/>
          <w:sz w:val="28"/>
          <w:szCs w:val="28"/>
        </w:rPr>
        <w:t>Về nước thải</w:t>
      </w:r>
    </w:p>
    <w:p w:rsidR="00E75242" w:rsidRPr="00712986" w:rsidRDefault="00E75242" w:rsidP="005F5C69">
      <w:pPr>
        <w:pStyle w:val="ListParagraph"/>
        <w:numPr>
          <w:ilvl w:val="0"/>
          <w:numId w:val="13"/>
        </w:numPr>
        <w:tabs>
          <w:tab w:val="left" w:pos="709"/>
          <w:tab w:val="left" w:pos="851"/>
        </w:tabs>
        <w:spacing w:before="120" w:after="120" w:line="288" w:lineRule="auto"/>
        <w:ind w:hanging="873"/>
        <w:jc w:val="both"/>
        <w:rPr>
          <w:b/>
          <w:bCs/>
          <w:sz w:val="28"/>
          <w:szCs w:val="28"/>
        </w:rPr>
      </w:pPr>
      <w:r w:rsidRPr="00712986">
        <w:rPr>
          <w:b/>
          <w:bCs/>
          <w:sz w:val="28"/>
          <w:szCs w:val="28"/>
        </w:rPr>
        <w:t>Nước thải sinh hoạt</w:t>
      </w:r>
    </w:p>
    <w:p w:rsidR="00E75242" w:rsidRPr="00712986" w:rsidRDefault="00E75242" w:rsidP="005F5C69">
      <w:pPr>
        <w:spacing w:before="120" w:after="120" w:line="288" w:lineRule="auto"/>
        <w:ind w:firstLine="567"/>
        <w:jc w:val="both"/>
        <w:rPr>
          <w:sz w:val="28"/>
          <w:szCs w:val="28"/>
        </w:rPr>
      </w:pPr>
      <w:r w:rsidRPr="00712986">
        <w:rPr>
          <w:sz w:val="28"/>
          <w:szCs w:val="28"/>
        </w:rPr>
        <w:t>Tổng số công nhân lắp đặt máy móc thiết bị là 10 người/ngày, lượng nước thải phát sinh hàng ngày khoảng 0,5 m</w:t>
      </w:r>
      <w:r w:rsidRPr="00712986">
        <w:rPr>
          <w:sz w:val="28"/>
          <w:szCs w:val="28"/>
          <w:vertAlign w:val="superscript"/>
        </w:rPr>
        <w:t>3</w:t>
      </w:r>
      <w:r w:rsidRPr="00712986">
        <w:rPr>
          <w:sz w:val="28"/>
          <w:szCs w:val="28"/>
        </w:rPr>
        <w:t>/ngày đêm. Dự án thực hiện biện pháp giảm thiểu tác động do nước thải sinh hoạt của công nhân lắp đặt máy móc, thiết bị như sau:</w:t>
      </w:r>
    </w:p>
    <w:p w:rsidR="00E75242" w:rsidRPr="00712986" w:rsidRDefault="00E75242" w:rsidP="005F5C69">
      <w:pPr>
        <w:spacing w:before="120" w:after="120" w:line="288" w:lineRule="auto"/>
        <w:ind w:firstLine="567"/>
        <w:jc w:val="both"/>
        <w:rPr>
          <w:sz w:val="28"/>
          <w:szCs w:val="28"/>
        </w:rPr>
      </w:pPr>
      <w:r w:rsidRPr="00712986">
        <w:rPr>
          <w:sz w:val="28"/>
          <w:szCs w:val="28"/>
        </w:rPr>
        <w:lastRenderedPageBreak/>
        <w:t>- Công nhân lắp đặt máy móc, thiết bị sẽ được đặt cơm hộp để ăn hoặc về nhà, ra ngoài ăn, không ăn tại dự án.</w:t>
      </w:r>
    </w:p>
    <w:p w:rsidR="00E75242" w:rsidRPr="00712986" w:rsidRDefault="00E75242" w:rsidP="005F5C69">
      <w:pPr>
        <w:spacing w:before="120" w:after="120" w:line="288" w:lineRule="auto"/>
        <w:ind w:firstLine="567"/>
        <w:jc w:val="both"/>
        <w:rPr>
          <w:sz w:val="28"/>
          <w:szCs w:val="28"/>
        </w:rPr>
      </w:pPr>
      <w:r w:rsidRPr="00712986">
        <w:rPr>
          <w:sz w:val="28"/>
          <w:szCs w:val="28"/>
        </w:rPr>
        <w:t xml:space="preserve">- Sử dụng nhà vệ sinh hiện có của </w:t>
      </w:r>
      <w:r w:rsidR="00FD3D6D" w:rsidRPr="00712986">
        <w:rPr>
          <w:sz w:val="28"/>
          <w:szCs w:val="28"/>
        </w:rPr>
        <w:t>dự án</w:t>
      </w:r>
      <w:r w:rsidRPr="00712986">
        <w:rPr>
          <w:sz w:val="28"/>
          <w:szCs w:val="28"/>
        </w:rPr>
        <w:t xml:space="preserve"> đã xây dựng hoàn</w:t>
      </w:r>
      <w:r w:rsidR="00FD3D6D" w:rsidRPr="00712986">
        <w:rPr>
          <w:sz w:val="28"/>
          <w:szCs w:val="28"/>
        </w:rPr>
        <w:t xml:space="preserve"> </w:t>
      </w:r>
      <w:r w:rsidRPr="00712986">
        <w:rPr>
          <w:sz w:val="28"/>
          <w:szCs w:val="28"/>
        </w:rPr>
        <w:t>thiện.</w:t>
      </w:r>
      <w:r w:rsidR="00FD3D6D" w:rsidRPr="00712986">
        <w:rPr>
          <w:sz w:val="28"/>
          <w:szCs w:val="28"/>
        </w:rPr>
        <w:t xml:space="preserve"> Nước thải được dẫn vào bể tự hoại hiện có, sau đó chảy về trạm xử lý nước thải của Dự án đã xây dựng trước khi xả nước thải ra ngoài môi trường.</w:t>
      </w:r>
    </w:p>
    <w:p w:rsidR="00E75242" w:rsidRPr="00712986" w:rsidRDefault="00E75242" w:rsidP="005F5C69">
      <w:pPr>
        <w:pStyle w:val="ListParagraph"/>
        <w:numPr>
          <w:ilvl w:val="0"/>
          <w:numId w:val="13"/>
        </w:numPr>
        <w:tabs>
          <w:tab w:val="left" w:pos="709"/>
          <w:tab w:val="left" w:pos="851"/>
        </w:tabs>
        <w:spacing w:before="120" w:after="120" w:line="288" w:lineRule="auto"/>
        <w:ind w:hanging="873"/>
        <w:jc w:val="both"/>
        <w:rPr>
          <w:b/>
          <w:bCs/>
          <w:sz w:val="28"/>
          <w:szCs w:val="28"/>
        </w:rPr>
      </w:pPr>
      <w:r w:rsidRPr="00712986">
        <w:rPr>
          <w:b/>
          <w:bCs/>
          <w:sz w:val="28"/>
          <w:szCs w:val="28"/>
        </w:rPr>
        <w:t>Nước mưa chảy tràn</w:t>
      </w:r>
    </w:p>
    <w:p w:rsidR="00FD3D6D" w:rsidRPr="00712986" w:rsidRDefault="00E75242" w:rsidP="005F5C69">
      <w:pPr>
        <w:spacing w:before="120" w:after="120" w:line="288" w:lineRule="auto"/>
        <w:ind w:firstLine="567"/>
        <w:jc w:val="both"/>
        <w:rPr>
          <w:sz w:val="28"/>
          <w:szCs w:val="28"/>
        </w:rPr>
      </w:pPr>
      <w:r w:rsidRPr="00712986">
        <w:rPr>
          <w:sz w:val="28"/>
          <w:szCs w:val="28"/>
        </w:rPr>
        <w:t xml:space="preserve">- Sử dụng hệ thống thu gom và thoát nước mưa hiện có </w:t>
      </w:r>
      <w:r w:rsidR="00FD3D6D" w:rsidRPr="00712986">
        <w:rPr>
          <w:sz w:val="28"/>
          <w:szCs w:val="28"/>
        </w:rPr>
        <w:t xml:space="preserve"> </w:t>
      </w:r>
      <w:r w:rsidRPr="00712986">
        <w:rPr>
          <w:sz w:val="28"/>
          <w:szCs w:val="28"/>
        </w:rPr>
        <w:t>đã xây dựng hoàn thiện.</w:t>
      </w:r>
    </w:p>
    <w:p w:rsidR="00A1108F" w:rsidRPr="00712986" w:rsidRDefault="00E75242" w:rsidP="005F5C69">
      <w:pPr>
        <w:spacing w:before="120" w:after="120" w:line="288" w:lineRule="auto"/>
        <w:ind w:firstLine="567"/>
        <w:jc w:val="both"/>
        <w:rPr>
          <w:sz w:val="28"/>
          <w:szCs w:val="28"/>
        </w:rPr>
      </w:pPr>
      <w:r w:rsidRPr="00712986">
        <w:rPr>
          <w:sz w:val="28"/>
          <w:szCs w:val="28"/>
        </w:rPr>
        <w:t>- Nhằm giảm thiểu tác động của nước mưa chảy tràn tại khu vực thực hiện dự án</w:t>
      </w:r>
      <w:r w:rsidR="00FD3D6D" w:rsidRPr="00712986">
        <w:rPr>
          <w:sz w:val="28"/>
          <w:szCs w:val="28"/>
        </w:rPr>
        <w:t xml:space="preserve"> </w:t>
      </w:r>
      <w:r w:rsidRPr="00712986">
        <w:rPr>
          <w:sz w:val="28"/>
          <w:szCs w:val="28"/>
        </w:rPr>
        <w:t>đến môi trường trong giai đoạn lắp đặt thiết bị, Chủ dự án thường xuyên nhắc nhở, kiể</w:t>
      </w:r>
      <w:r w:rsidR="00FD3D6D" w:rsidRPr="00712986">
        <w:rPr>
          <w:sz w:val="28"/>
          <w:szCs w:val="28"/>
        </w:rPr>
        <w:t xml:space="preserve">m </w:t>
      </w:r>
      <w:r w:rsidRPr="00712986">
        <w:rPr>
          <w:sz w:val="28"/>
          <w:szCs w:val="28"/>
        </w:rPr>
        <w:t>tra, nâng cao ý thức giữ gìn vệ sinh môi trường của lực lượng tham gia lắp đặt thiết bị.</w:t>
      </w:r>
    </w:p>
    <w:p w:rsidR="006921C0" w:rsidRPr="00712986" w:rsidRDefault="00DA3C31" w:rsidP="005F5C69">
      <w:pPr>
        <w:pStyle w:val="ListParagraph"/>
        <w:numPr>
          <w:ilvl w:val="0"/>
          <w:numId w:val="5"/>
        </w:numPr>
        <w:tabs>
          <w:tab w:val="left" w:pos="993"/>
        </w:tabs>
        <w:spacing w:before="120" w:after="120" w:line="288" w:lineRule="auto"/>
        <w:ind w:hanging="153"/>
        <w:jc w:val="both"/>
        <w:rPr>
          <w:b/>
          <w:bCs/>
          <w:sz w:val="28"/>
          <w:szCs w:val="28"/>
        </w:rPr>
      </w:pPr>
      <w:r w:rsidRPr="00712986">
        <w:rPr>
          <w:b/>
          <w:bCs/>
          <w:sz w:val="28"/>
          <w:szCs w:val="28"/>
        </w:rPr>
        <w:t>Về rác thải sinh hoạt, chất thải xây dựng, chất thải nguy hại</w:t>
      </w:r>
    </w:p>
    <w:p w:rsidR="006921C0" w:rsidRPr="00712986" w:rsidRDefault="006921C0" w:rsidP="005F5C69">
      <w:pPr>
        <w:numPr>
          <w:ilvl w:val="0"/>
          <w:numId w:val="13"/>
        </w:numPr>
        <w:tabs>
          <w:tab w:val="left" w:pos="851"/>
          <w:tab w:val="left" w:pos="1134"/>
        </w:tabs>
        <w:spacing w:before="120" w:after="120" w:line="288" w:lineRule="auto"/>
        <w:ind w:hanging="873"/>
        <w:jc w:val="both"/>
        <w:rPr>
          <w:b/>
          <w:bCs/>
          <w:i/>
          <w:iCs/>
          <w:sz w:val="28"/>
          <w:szCs w:val="28"/>
        </w:rPr>
      </w:pPr>
      <w:r w:rsidRPr="00712986">
        <w:rPr>
          <w:b/>
          <w:bCs/>
          <w:i/>
          <w:iCs/>
          <w:sz w:val="28"/>
          <w:szCs w:val="28"/>
        </w:rPr>
        <w:t>Rác thải sinh hoạt:</w:t>
      </w:r>
    </w:p>
    <w:p w:rsidR="00FD3D6D" w:rsidRPr="00712986" w:rsidRDefault="006921C0" w:rsidP="005F5C69">
      <w:pPr>
        <w:numPr>
          <w:ilvl w:val="0"/>
          <w:numId w:val="12"/>
        </w:numPr>
        <w:spacing w:before="120" w:after="120" w:line="288" w:lineRule="auto"/>
        <w:ind w:left="0" w:firstLine="567"/>
        <w:jc w:val="both"/>
        <w:rPr>
          <w:sz w:val="28"/>
          <w:szCs w:val="28"/>
        </w:rPr>
      </w:pPr>
      <w:r w:rsidRPr="00712986">
        <w:rPr>
          <w:sz w:val="28"/>
          <w:szCs w:val="28"/>
        </w:rPr>
        <w:t xml:space="preserve">Trong giai đoạn thi công xây dựng, không tổ chức ăn ở cho công nhân </w:t>
      </w:r>
      <w:r w:rsidR="00FD3D6D" w:rsidRPr="00712986">
        <w:rPr>
          <w:sz w:val="28"/>
          <w:szCs w:val="28"/>
        </w:rPr>
        <w:t>trong phạm vi dự án.</w:t>
      </w:r>
    </w:p>
    <w:p w:rsidR="00FD3D6D" w:rsidRPr="00712986" w:rsidRDefault="00FD3D6D" w:rsidP="005F5C69">
      <w:pPr>
        <w:numPr>
          <w:ilvl w:val="0"/>
          <w:numId w:val="12"/>
        </w:numPr>
        <w:spacing w:before="120" w:after="120" w:line="288" w:lineRule="auto"/>
        <w:ind w:left="0" w:firstLine="567"/>
        <w:jc w:val="both"/>
        <w:rPr>
          <w:sz w:val="28"/>
          <w:szCs w:val="28"/>
        </w:rPr>
      </w:pPr>
      <w:r w:rsidRPr="00712986">
        <w:rPr>
          <w:sz w:val="28"/>
          <w:szCs w:val="28"/>
        </w:rPr>
        <w:t>Lập các nội quy về trật tự, vệ sinh và bảo vệ môi trường cho công nhân lắp đặt;</w:t>
      </w:r>
    </w:p>
    <w:p w:rsidR="00FD3D6D" w:rsidRPr="00712986" w:rsidRDefault="00FD3D6D" w:rsidP="005F5C69">
      <w:pPr>
        <w:numPr>
          <w:ilvl w:val="0"/>
          <w:numId w:val="12"/>
        </w:numPr>
        <w:spacing w:before="120" w:after="120" w:line="288" w:lineRule="auto"/>
        <w:ind w:left="0" w:firstLine="567"/>
        <w:jc w:val="both"/>
        <w:rPr>
          <w:sz w:val="28"/>
          <w:szCs w:val="28"/>
        </w:rPr>
      </w:pPr>
      <w:r w:rsidRPr="00712986">
        <w:rPr>
          <w:sz w:val="28"/>
          <w:szCs w:val="28"/>
        </w:rPr>
        <w:t>Phổ biến cho công nhân các quy định về bảo vệ môi trường;</w:t>
      </w:r>
    </w:p>
    <w:p w:rsidR="00C3704E" w:rsidRPr="00712986" w:rsidRDefault="00FD3D6D" w:rsidP="005F5C69">
      <w:pPr>
        <w:numPr>
          <w:ilvl w:val="0"/>
          <w:numId w:val="12"/>
        </w:numPr>
        <w:spacing w:before="120" w:after="120" w:line="288" w:lineRule="auto"/>
        <w:ind w:left="0" w:firstLine="567"/>
        <w:jc w:val="both"/>
        <w:rPr>
          <w:sz w:val="28"/>
          <w:szCs w:val="28"/>
        </w:rPr>
      </w:pPr>
      <w:r w:rsidRPr="00712986">
        <w:rPr>
          <w:sz w:val="28"/>
          <w:szCs w:val="28"/>
        </w:rPr>
        <w:t>Trang bị thùng rác (bố trí thùng khác màu để dễ phân loại)</w:t>
      </w:r>
    </w:p>
    <w:p w:rsidR="00C3704E" w:rsidRPr="00712986" w:rsidRDefault="00FD3D6D" w:rsidP="005F5C69">
      <w:pPr>
        <w:numPr>
          <w:ilvl w:val="0"/>
          <w:numId w:val="12"/>
        </w:numPr>
        <w:spacing w:before="120" w:after="120" w:line="288" w:lineRule="auto"/>
        <w:ind w:left="0" w:firstLine="567"/>
        <w:jc w:val="both"/>
        <w:rPr>
          <w:sz w:val="28"/>
          <w:szCs w:val="28"/>
        </w:rPr>
      </w:pPr>
      <w:r w:rsidRPr="00712986">
        <w:rPr>
          <w:sz w:val="28"/>
          <w:szCs w:val="28"/>
        </w:rPr>
        <w:t>Tuyên truyền, nâng cao ý thức cho công nhân bỏ rác đúng nơi quy định nhằm</w:t>
      </w:r>
      <w:r w:rsidR="00C3704E" w:rsidRPr="00712986">
        <w:rPr>
          <w:sz w:val="28"/>
          <w:szCs w:val="28"/>
        </w:rPr>
        <w:t xml:space="preserve"> </w:t>
      </w:r>
      <w:r w:rsidRPr="00712986">
        <w:rPr>
          <w:sz w:val="28"/>
          <w:szCs w:val="28"/>
        </w:rPr>
        <w:t>đảm bảo việc phân loại rác ngay tại nguồn.</w:t>
      </w:r>
      <w:r w:rsidR="00C3704E" w:rsidRPr="00712986">
        <w:rPr>
          <w:sz w:val="28"/>
          <w:szCs w:val="28"/>
        </w:rPr>
        <w:t xml:space="preserve"> </w:t>
      </w:r>
    </w:p>
    <w:p w:rsidR="00FD3D6D" w:rsidRPr="00712986" w:rsidRDefault="00FD3D6D" w:rsidP="005F5C69">
      <w:pPr>
        <w:numPr>
          <w:ilvl w:val="0"/>
          <w:numId w:val="12"/>
        </w:numPr>
        <w:spacing w:before="120" w:after="120" w:line="288" w:lineRule="auto"/>
        <w:ind w:left="0" w:firstLine="567"/>
        <w:jc w:val="both"/>
        <w:rPr>
          <w:sz w:val="28"/>
          <w:szCs w:val="28"/>
        </w:rPr>
      </w:pPr>
      <w:r w:rsidRPr="00712986">
        <w:rPr>
          <w:sz w:val="28"/>
          <w:szCs w:val="28"/>
        </w:rPr>
        <w:t xml:space="preserve">Phương án thu gom, xử lý: </w:t>
      </w:r>
      <w:r w:rsidR="00C3704E" w:rsidRPr="00712986">
        <w:rPr>
          <w:sz w:val="28"/>
          <w:szCs w:val="28"/>
        </w:rPr>
        <w:t>G</w:t>
      </w:r>
      <w:r w:rsidRPr="00712986">
        <w:rPr>
          <w:sz w:val="28"/>
          <w:szCs w:val="28"/>
        </w:rPr>
        <w:t xml:space="preserve">iao nhiệm vụ cho tổ dọn vệ sinh của </w:t>
      </w:r>
      <w:r w:rsidR="00C3704E" w:rsidRPr="00712986">
        <w:rPr>
          <w:sz w:val="28"/>
          <w:szCs w:val="28"/>
        </w:rPr>
        <w:t>Dự án</w:t>
      </w:r>
      <w:r w:rsidRPr="00712986">
        <w:rPr>
          <w:sz w:val="28"/>
          <w:szCs w:val="28"/>
        </w:rPr>
        <w:t xml:space="preserve"> có</w:t>
      </w:r>
      <w:r w:rsidRPr="00712986">
        <w:rPr>
          <w:sz w:val="28"/>
          <w:szCs w:val="28"/>
        </w:rPr>
        <w:cr/>
        <w:t>trách nhiệm thu gom, phân loại và lưu chứa tại các thùng chứa rồi chuyển giao cho đơn</w:t>
      </w:r>
      <w:r w:rsidR="00C3704E" w:rsidRPr="00712986">
        <w:rPr>
          <w:sz w:val="28"/>
          <w:szCs w:val="28"/>
        </w:rPr>
        <w:t xml:space="preserve"> </w:t>
      </w:r>
      <w:r w:rsidRPr="00712986">
        <w:rPr>
          <w:sz w:val="28"/>
          <w:szCs w:val="28"/>
        </w:rPr>
        <w:t>vị có chức năng theo quy định của pháp luật</w:t>
      </w:r>
      <w:r w:rsidR="00C3704E" w:rsidRPr="00712986">
        <w:rPr>
          <w:sz w:val="28"/>
          <w:szCs w:val="28"/>
        </w:rPr>
        <w:t>.</w:t>
      </w:r>
    </w:p>
    <w:p w:rsidR="00FF0CA1" w:rsidRPr="00712986" w:rsidRDefault="006921C0" w:rsidP="005F5C69">
      <w:pPr>
        <w:numPr>
          <w:ilvl w:val="0"/>
          <w:numId w:val="12"/>
        </w:numPr>
        <w:spacing w:before="120" w:after="120" w:line="288" w:lineRule="auto"/>
        <w:ind w:left="0" w:firstLine="567"/>
        <w:jc w:val="both"/>
        <w:rPr>
          <w:sz w:val="28"/>
          <w:szCs w:val="28"/>
        </w:rPr>
      </w:pPr>
      <w:r w:rsidRPr="00712986">
        <w:rPr>
          <w:sz w:val="28"/>
          <w:szCs w:val="28"/>
        </w:rPr>
        <w:t xml:space="preserve">Chủ dự án </w:t>
      </w:r>
      <w:r w:rsidR="00C3704E" w:rsidRPr="00712986">
        <w:rPr>
          <w:sz w:val="28"/>
          <w:szCs w:val="28"/>
        </w:rPr>
        <w:t>sẽ</w:t>
      </w:r>
      <w:r w:rsidRPr="00712986">
        <w:rPr>
          <w:sz w:val="28"/>
          <w:szCs w:val="28"/>
        </w:rPr>
        <w:t xml:space="preserve"> ký hợp đồng với đơn vị dịch vụ VSMT có đủ chức năng để thu gom và xử lý chất thải rắn sinh hoạt theo từng loại phát sinh theo quy định của pháp luật.</w:t>
      </w:r>
    </w:p>
    <w:p w:rsidR="006A25C7" w:rsidRPr="00712986" w:rsidRDefault="00F615F7" w:rsidP="005F5C69">
      <w:pPr>
        <w:numPr>
          <w:ilvl w:val="0"/>
          <w:numId w:val="13"/>
        </w:numPr>
        <w:tabs>
          <w:tab w:val="left" w:pos="851"/>
          <w:tab w:val="left" w:pos="1134"/>
        </w:tabs>
        <w:spacing w:before="120" w:after="120" w:line="288" w:lineRule="auto"/>
        <w:ind w:hanging="873"/>
        <w:jc w:val="both"/>
        <w:rPr>
          <w:b/>
          <w:bCs/>
          <w:sz w:val="28"/>
          <w:szCs w:val="28"/>
        </w:rPr>
      </w:pPr>
      <w:r w:rsidRPr="00712986">
        <w:rPr>
          <w:b/>
          <w:bCs/>
          <w:sz w:val="28"/>
          <w:szCs w:val="28"/>
        </w:rPr>
        <w:t>Rác thải xây dựng</w:t>
      </w:r>
    </w:p>
    <w:p w:rsidR="00C3704E" w:rsidRPr="00712986" w:rsidRDefault="00C3704E" w:rsidP="005F5C69">
      <w:pPr>
        <w:numPr>
          <w:ilvl w:val="0"/>
          <w:numId w:val="12"/>
        </w:numPr>
        <w:spacing w:before="120" w:after="120" w:line="288" w:lineRule="auto"/>
        <w:ind w:left="0" w:firstLine="567"/>
        <w:jc w:val="both"/>
        <w:rPr>
          <w:sz w:val="28"/>
          <w:szCs w:val="28"/>
        </w:rPr>
      </w:pPr>
      <w:r w:rsidRPr="00712986">
        <w:rPr>
          <w:sz w:val="28"/>
          <w:szCs w:val="28"/>
        </w:rPr>
        <w:lastRenderedPageBreak/>
        <w:t>Hạn chế tối đa chất thải phát sinh trong quá trình lắp ráp thiết bị, tăng cường quản lý, giám sát quá trình lắp đặt máy móc, thiết bị.</w:t>
      </w:r>
    </w:p>
    <w:p w:rsidR="00C3704E" w:rsidRPr="00712986" w:rsidRDefault="00C3704E" w:rsidP="005F5C69">
      <w:pPr>
        <w:numPr>
          <w:ilvl w:val="0"/>
          <w:numId w:val="12"/>
        </w:numPr>
        <w:spacing w:before="120" w:after="120" w:line="288" w:lineRule="auto"/>
        <w:ind w:left="0" w:firstLine="567"/>
        <w:jc w:val="both"/>
        <w:rPr>
          <w:sz w:val="28"/>
          <w:szCs w:val="28"/>
        </w:rPr>
      </w:pPr>
      <w:r w:rsidRPr="00712986">
        <w:rPr>
          <w:sz w:val="28"/>
          <w:szCs w:val="28"/>
        </w:rPr>
        <w:t>Các phế liệu có thể tái chế như bao bì, nilon, các mẩu kim loại, gỗ… được thu gom, phân loại, tập trung vào khu vực quy định.</w:t>
      </w:r>
    </w:p>
    <w:p w:rsidR="00C3704E" w:rsidRPr="00712986" w:rsidRDefault="00C3704E" w:rsidP="005F5C69">
      <w:pPr>
        <w:numPr>
          <w:ilvl w:val="0"/>
          <w:numId w:val="12"/>
        </w:numPr>
        <w:spacing w:before="120" w:after="120" w:line="288" w:lineRule="auto"/>
        <w:ind w:left="0" w:firstLine="567"/>
        <w:jc w:val="both"/>
        <w:rPr>
          <w:sz w:val="28"/>
          <w:szCs w:val="28"/>
        </w:rPr>
      </w:pPr>
      <w:r w:rsidRPr="00712986">
        <w:rPr>
          <w:sz w:val="28"/>
          <w:szCs w:val="28"/>
        </w:rPr>
        <w:t>Các chất thải không có khả năng tái chế hay tái sử dụng được thu gom vào vị trí kho rác chứa CTR thông thường.</w:t>
      </w:r>
    </w:p>
    <w:p w:rsidR="000E0FE8" w:rsidRPr="00712986" w:rsidRDefault="00C3704E" w:rsidP="005F5C69">
      <w:pPr>
        <w:numPr>
          <w:ilvl w:val="0"/>
          <w:numId w:val="12"/>
        </w:numPr>
        <w:spacing w:before="120" w:after="120" w:line="288" w:lineRule="auto"/>
        <w:ind w:left="0" w:firstLine="567"/>
        <w:jc w:val="both"/>
        <w:rPr>
          <w:sz w:val="28"/>
          <w:szCs w:val="28"/>
        </w:rPr>
      </w:pPr>
      <w:r w:rsidRPr="00712986">
        <w:rPr>
          <w:sz w:val="28"/>
          <w:szCs w:val="28"/>
        </w:rPr>
        <w:t>Chủ dự án cam kết sẽ phối hợp với đơn vị thi công thu gom và phân loại toàn bộ CTR thông thường phát sinh và lưu giữ tại khu vực lưu giữ CTR thông thường diện tích khoảng 4,8 m</w:t>
      </w:r>
      <w:r w:rsidRPr="00712986">
        <w:rPr>
          <w:sz w:val="28"/>
          <w:szCs w:val="28"/>
          <w:vertAlign w:val="superscript"/>
        </w:rPr>
        <w:t>2</w:t>
      </w:r>
      <w:r w:rsidRPr="00712986">
        <w:rPr>
          <w:sz w:val="28"/>
          <w:szCs w:val="28"/>
        </w:rPr>
        <w:t xml:space="preserve"> của dự án đã xây dựng.</w:t>
      </w:r>
    </w:p>
    <w:p w:rsidR="000E0FE8" w:rsidRPr="00712986" w:rsidRDefault="000E0FE8" w:rsidP="005F5C69">
      <w:pPr>
        <w:numPr>
          <w:ilvl w:val="0"/>
          <w:numId w:val="12"/>
        </w:numPr>
        <w:spacing w:before="120" w:after="120" w:line="288" w:lineRule="auto"/>
        <w:ind w:left="0" w:firstLine="567"/>
        <w:jc w:val="both"/>
        <w:rPr>
          <w:sz w:val="28"/>
          <w:szCs w:val="28"/>
        </w:rPr>
      </w:pPr>
      <w:r w:rsidRPr="00712986">
        <w:rPr>
          <w:sz w:val="28"/>
          <w:szCs w:val="28"/>
        </w:rPr>
        <w:t>Khu vực lưu trú được bố trí bên cạnh nhà xưởng.</w:t>
      </w:r>
    </w:p>
    <w:p w:rsidR="00266366" w:rsidRPr="00712986" w:rsidRDefault="000E0FE8" w:rsidP="005F5C69">
      <w:pPr>
        <w:numPr>
          <w:ilvl w:val="0"/>
          <w:numId w:val="12"/>
        </w:numPr>
        <w:spacing w:before="120" w:after="120" w:line="288" w:lineRule="auto"/>
        <w:ind w:left="0" w:firstLine="567"/>
        <w:jc w:val="both"/>
        <w:rPr>
          <w:sz w:val="28"/>
          <w:szCs w:val="28"/>
        </w:rPr>
      </w:pPr>
      <w:r w:rsidRPr="00712986">
        <w:rPr>
          <w:sz w:val="28"/>
          <w:szCs w:val="28"/>
        </w:rPr>
        <w:t xml:space="preserve">Chủ dự án sẽ liên hệ ký với đơn vị có chức năng thu gom vận chuyển rác thải này </w:t>
      </w:r>
      <w:r w:rsidR="00C3704E" w:rsidRPr="00712986">
        <w:rPr>
          <w:sz w:val="28"/>
          <w:szCs w:val="28"/>
        </w:rPr>
        <w:t>đi xử lý theo đúngquy định của pháp luật.</w:t>
      </w:r>
    </w:p>
    <w:p w:rsidR="000E0FE8" w:rsidRPr="00712986" w:rsidRDefault="000E0FE8" w:rsidP="005F5C69">
      <w:pPr>
        <w:numPr>
          <w:ilvl w:val="0"/>
          <w:numId w:val="13"/>
        </w:numPr>
        <w:tabs>
          <w:tab w:val="left" w:pos="851"/>
          <w:tab w:val="left" w:pos="1134"/>
        </w:tabs>
        <w:spacing w:before="120" w:after="120" w:line="288" w:lineRule="auto"/>
        <w:ind w:hanging="873"/>
        <w:jc w:val="both"/>
        <w:rPr>
          <w:b/>
          <w:bCs/>
          <w:sz w:val="28"/>
          <w:szCs w:val="28"/>
        </w:rPr>
      </w:pPr>
      <w:r w:rsidRPr="00712986">
        <w:rPr>
          <w:b/>
          <w:bCs/>
          <w:sz w:val="28"/>
          <w:szCs w:val="28"/>
        </w:rPr>
        <w:t>Chất thải nguy hại</w:t>
      </w:r>
    </w:p>
    <w:p w:rsidR="000E0FE8" w:rsidRPr="00712986" w:rsidRDefault="0043317A" w:rsidP="005F5C69">
      <w:pPr>
        <w:spacing w:before="120" w:after="120" w:line="288" w:lineRule="auto"/>
        <w:ind w:firstLine="567"/>
        <w:jc w:val="both"/>
        <w:rPr>
          <w:sz w:val="28"/>
          <w:szCs w:val="28"/>
        </w:rPr>
      </w:pPr>
      <w:r w:rsidRPr="00712986">
        <w:rPr>
          <w:sz w:val="28"/>
          <w:szCs w:val="28"/>
        </w:rPr>
        <w:t>Chủ dự án sẽ thực hiện phân loại chất thải nguy hại trong thời gian lắp đặt máy móc thiết bị CTNH được tập trung riêng biệt 3 thùng chứa có nắp đậy kín có dán tên và mã chất thải. Dự án đã bố trí khu lưu giữ chất thải nguy thải ở cạnh xưởng sản xuất, cạnh khu lưu giữ chất thải rắn thông thường có cấu tạo: Sàn BTXM kín khít, không bị thẩm thấu, tránh nước mưa chảy tràn từ bên ngoài vào; có mái che kín nắng, mưa cho toàn bộ khu vực lưu giữ chất thải và vị trí khu lưu giữ phải đặt cách xa nguồn nước đang sử dụng và hợp đồng với các đơn vị có chức năng vận chuyển đến nơi xử lý đúng quy định.</w:t>
      </w:r>
    </w:p>
    <w:p w:rsidR="000E2FAF" w:rsidRPr="00712986" w:rsidRDefault="0082322A" w:rsidP="005F5C69">
      <w:pPr>
        <w:pStyle w:val="ListParagraph"/>
        <w:numPr>
          <w:ilvl w:val="0"/>
          <w:numId w:val="5"/>
        </w:numPr>
        <w:tabs>
          <w:tab w:val="left" w:pos="993"/>
        </w:tabs>
        <w:spacing w:before="120" w:after="120" w:line="288" w:lineRule="auto"/>
        <w:ind w:hanging="153"/>
        <w:jc w:val="both"/>
        <w:rPr>
          <w:b/>
          <w:bCs/>
          <w:sz w:val="28"/>
          <w:szCs w:val="28"/>
        </w:rPr>
      </w:pPr>
      <w:r w:rsidRPr="00712986">
        <w:rPr>
          <w:b/>
          <w:bCs/>
          <w:sz w:val="28"/>
          <w:szCs w:val="28"/>
        </w:rPr>
        <w:t xml:space="preserve">Công trình, biện pháp giảm thiểu ô nhiễm môi trường </w:t>
      </w:r>
      <w:r w:rsidR="00DA3C31" w:rsidRPr="00712986">
        <w:rPr>
          <w:b/>
          <w:bCs/>
          <w:sz w:val="28"/>
          <w:szCs w:val="28"/>
        </w:rPr>
        <w:t>bụi, khí thải</w:t>
      </w:r>
    </w:p>
    <w:p w:rsidR="0082322A" w:rsidRPr="00712986" w:rsidRDefault="007B2767" w:rsidP="005F5C69">
      <w:pPr>
        <w:pStyle w:val="ListParagraph"/>
        <w:numPr>
          <w:ilvl w:val="0"/>
          <w:numId w:val="13"/>
        </w:numPr>
        <w:tabs>
          <w:tab w:val="left" w:pos="993"/>
        </w:tabs>
        <w:spacing w:before="120" w:after="120" w:line="288" w:lineRule="auto"/>
        <w:ind w:left="0" w:firstLine="567"/>
        <w:jc w:val="both"/>
        <w:rPr>
          <w:b/>
          <w:bCs/>
          <w:i/>
          <w:iCs/>
          <w:sz w:val="28"/>
          <w:szCs w:val="28"/>
        </w:rPr>
      </w:pPr>
      <w:r w:rsidRPr="00712986">
        <w:rPr>
          <w:b/>
          <w:bCs/>
          <w:i/>
          <w:iCs/>
          <w:sz w:val="28"/>
          <w:szCs w:val="28"/>
        </w:rPr>
        <w:t>Biện pháp giảm thiểu bụi, khí thải từ phương tiện giao thông đi vào dự án</w:t>
      </w:r>
    </w:p>
    <w:p w:rsidR="007B2767" w:rsidRPr="00712986" w:rsidRDefault="007B2767" w:rsidP="005F5C69">
      <w:pPr>
        <w:pStyle w:val="ListParagraph"/>
        <w:numPr>
          <w:ilvl w:val="0"/>
          <w:numId w:val="12"/>
        </w:numPr>
        <w:spacing w:before="120" w:after="120" w:line="288" w:lineRule="auto"/>
        <w:ind w:left="0" w:firstLine="567"/>
        <w:jc w:val="both"/>
        <w:rPr>
          <w:sz w:val="28"/>
          <w:szCs w:val="28"/>
        </w:rPr>
      </w:pPr>
      <w:r w:rsidRPr="00712986">
        <w:rPr>
          <w:sz w:val="28"/>
          <w:szCs w:val="28"/>
        </w:rPr>
        <w:t>Tổ chức giao thông hợp lý trong khuôn viên dự án</w:t>
      </w:r>
    </w:p>
    <w:p w:rsidR="007B2767" w:rsidRPr="00712986" w:rsidRDefault="007B2767" w:rsidP="005F5C69">
      <w:pPr>
        <w:pStyle w:val="ListParagraph"/>
        <w:numPr>
          <w:ilvl w:val="0"/>
          <w:numId w:val="12"/>
        </w:numPr>
        <w:spacing w:before="120" w:after="120" w:line="288" w:lineRule="auto"/>
        <w:ind w:left="0" w:firstLine="567"/>
        <w:jc w:val="both"/>
        <w:rPr>
          <w:sz w:val="28"/>
          <w:szCs w:val="28"/>
        </w:rPr>
      </w:pPr>
      <w:r w:rsidRPr="00712986">
        <w:rPr>
          <w:sz w:val="28"/>
          <w:szCs w:val="28"/>
        </w:rPr>
        <w:t>Luôn dọn vệ sinh lối đi lại để tránh phát tán bụi.</w:t>
      </w:r>
    </w:p>
    <w:p w:rsidR="007B2767" w:rsidRPr="00712986" w:rsidRDefault="007B2767" w:rsidP="005F5C69">
      <w:pPr>
        <w:pStyle w:val="ListParagraph"/>
        <w:numPr>
          <w:ilvl w:val="0"/>
          <w:numId w:val="12"/>
        </w:numPr>
        <w:spacing w:before="120" w:after="120" w:line="288" w:lineRule="auto"/>
        <w:ind w:left="0" w:firstLine="567"/>
        <w:jc w:val="both"/>
        <w:rPr>
          <w:sz w:val="28"/>
          <w:szCs w:val="28"/>
        </w:rPr>
      </w:pPr>
      <w:r w:rsidRPr="00712986">
        <w:rPr>
          <w:sz w:val="28"/>
          <w:szCs w:val="28"/>
        </w:rPr>
        <w:t>Yêu cầu công nhân phải tắt máy khi vào dự án.</w:t>
      </w:r>
    </w:p>
    <w:p w:rsidR="007B2767" w:rsidRPr="00712986" w:rsidRDefault="007B2767" w:rsidP="005F5C69">
      <w:pPr>
        <w:pStyle w:val="ListParagraph"/>
        <w:numPr>
          <w:ilvl w:val="0"/>
          <w:numId w:val="12"/>
        </w:numPr>
        <w:spacing w:before="120" w:after="120" w:line="288" w:lineRule="auto"/>
        <w:ind w:left="0" w:firstLine="567"/>
        <w:jc w:val="both"/>
        <w:rPr>
          <w:sz w:val="28"/>
          <w:szCs w:val="28"/>
        </w:rPr>
      </w:pPr>
      <w:r w:rsidRPr="00712986">
        <w:rPr>
          <w:sz w:val="28"/>
          <w:szCs w:val="28"/>
        </w:rPr>
        <w:t>Hạn chế tốc độ lái xe ra vào khu vực thực hiện dự án.</w:t>
      </w:r>
    </w:p>
    <w:p w:rsidR="007B2767" w:rsidRPr="00712986" w:rsidRDefault="007B2767" w:rsidP="005F5C69">
      <w:pPr>
        <w:pStyle w:val="ListParagraph"/>
        <w:numPr>
          <w:ilvl w:val="0"/>
          <w:numId w:val="13"/>
        </w:numPr>
        <w:tabs>
          <w:tab w:val="left" w:pos="993"/>
        </w:tabs>
        <w:spacing w:before="120" w:after="120" w:line="288" w:lineRule="auto"/>
        <w:ind w:left="0" w:firstLine="567"/>
        <w:jc w:val="both"/>
        <w:rPr>
          <w:b/>
          <w:bCs/>
          <w:i/>
          <w:iCs/>
          <w:sz w:val="28"/>
          <w:szCs w:val="28"/>
        </w:rPr>
      </w:pPr>
      <w:r w:rsidRPr="00712986">
        <w:rPr>
          <w:b/>
          <w:bCs/>
          <w:i/>
          <w:iCs/>
          <w:sz w:val="28"/>
          <w:szCs w:val="28"/>
        </w:rPr>
        <w:t>Giảm thiểu bụi, khí thải phát sinh từ công đoạn hàn</w:t>
      </w:r>
    </w:p>
    <w:p w:rsidR="0078237F" w:rsidRPr="00712986" w:rsidRDefault="0078237F" w:rsidP="005F5C69">
      <w:pPr>
        <w:pStyle w:val="ListParagraph"/>
        <w:numPr>
          <w:ilvl w:val="0"/>
          <w:numId w:val="12"/>
        </w:numPr>
        <w:spacing w:before="120" w:after="120" w:line="288" w:lineRule="auto"/>
        <w:ind w:left="0" w:firstLine="567"/>
        <w:jc w:val="both"/>
        <w:rPr>
          <w:sz w:val="28"/>
          <w:szCs w:val="28"/>
        </w:rPr>
      </w:pPr>
      <w:r w:rsidRPr="00712986">
        <w:rPr>
          <w:sz w:val="28"/>
          <w:szCs w:val="28"/>
        </w:rPr>
        <w:t>Lựa chọn công nghệ hàn phù hợp: Ưu tiên sử dụng máy hàn điện hiện đại, hiệu suất cao; Sử dụng que hàn, dây hàn đạt tiêu chuẩn chất lượng; Điều chỉnh dòng điện hàn phù hợp để giảm phát sinh khói hàn</w:t>
      </w:r>
      <w:r w:rsidR="007B2767" w:rsidRPr="00712986">
        <w:rPr>
          <w:sz w:val="28"/>
          <w:szCs w:val="28"/>
        </w:rPr>
        <w:t>.</w:t>
      </w:r>
    </w:p>
    <w:p w:rsidR="0078237F" w:rsidRPr="00712986" w:rsidRDefault="0078237F" w:rsidP="005F5C69">
      <w:pPr>
        <w:pStyle w:val="ListParagraph"/>
        <w:numPr>
          <w:ilvl w:val="0"/>
          <w:numId w:val="12"/>
        </w:numPr>
        <w:spacing w:before="120" w:after="120" w:line="288" w:lineRule="auto"/>
        <w:ind w:left="0" w:firstLine="567"/>
        <w:jc w:val="both"/>
        <w:rPr>
          <w:sz w:val="28"/>
          <w:szCs w:val="28"/>
        </w:rPr>
      </w:pPr>
      <w:r w:rsidRPr="00712986">
        <w:rPr>
          <w:sz w:val="28"/>
          <w:szCs w:val="28"/>
        </w:rPr>
        <w:lastRenderedPageBreak/>
        <w:t>Hạn chế hàn cắt tại hiện trường: Gia công sẵn cấu kiện tại xưởng khi có thể; Chỉ thực hiện các mối nối cần thiết tại công trường; Giảm thời gian hàn kéo dài liên tục.</w:t>
      </w:r>
    </w:p>
    <w:p w:rsidR="0078237F" w:rsidRPr="00712986" w:rsidRDefault="0078237F" w:rsidP="005F5C69">
      <w:pPr>
        <w:pStyle w:val="ListParagraph"/>
        <w:numPr>
          <w:ilvl w:val="0"/>
          <w:numId w:val="12"/>
        </w:numPr>
        <w:spacing w:before="120" w:after="120" w:line="288" w:lineRule="auto"/>
        <w:ind w:left="0" w:firstLine="567"/>
        <w:jc w:val="both"/>
        <w:rPr>
          <w:sz w:val="28"/>
          <w:szCs w:val="28"/>
        </w:rPr>
      </w:pPr>
      <w:r w:rsidRPr="00712986">
        <w:rPr>
          <w:sz w:val="28"/>
          <w:szCs w:val="28"/>
        </w:rPr>
        <w:t>Bố trí vị trí hàn hợp lý: Thực hiện tại khu vực thông thoáng; Tránh hàn gần khu vực văn phòng, kho nguyên liệu, nơi tập trung người lao động; Không hàn tại khu vực có vật liệu dễ cháy nổ.</w:t>
      </w:r>
    </w:p>
    <w:p w:rsidR="0078237F" w:rsidRPr="00712986" w:rsidRDefault="0078237F" w:rsidP="005F5C69">
      <w:pPr>
        <w:pStyle w:val="ListParagraph"/>
        <w:numPr>
          <w:ilvl w:val="0"/>
          <w:numId w:val="12"/>
        </w:numPr>
        <w:spacing w:before="120" w:after="120" w:line="288" w:lineRule="auto"/>
        <w:ind w:left="0" w:firstLine="567"/>
        <w:jc w:val="both"/>
        <w:rPr>
          <w:sz w:val="28"/>
          <w:szCs w:val="28"/>
        </w:rPr>
      </w:pPr>
      <w:r w:rsidRPr="00712986">
        <w:rPr>
          <w:sz w:val="28"/>
          <w:szCs w:val="28"/>
        </w:rPr>
        <w:t>Thông gió tự nhiên và cưỡng bức: Mở cửa thông gió nhà xưởng khi thi công; Bố trí quạt hút cục bộ tại vị trí hàn trong khu vực kín; Sử dụng quạt thông gió di động khi cần thiết.</w:t>
      </w:r>
    </w:p>
    <w:p w:rsidR="00923FDF" w:rsidRPr="00712986" w:rsidRDefault="0078237F" w:rsidP="005F5C69">
      <w:pPr>
        <w:pStyle w:val="ListParagraph"/>
        <w:numPr>
          <w:ilvl w:val="0"/>
          <w:numId w:val="12"/>
        </w:numPr>
        <w:spacing w:before="120" w:after="120" w:line="288" w:lineRule="auto"/>
        <w:ind w:left="0" w:firstLine="567"/>
        <w:jc w:val="both"/>
        <w:rPr>
          <w:sz w:val="28"/>
          <w:szCs w:val="28"/>
        </w:rPr>
      </w:pPr>
      <w:r w:rsidRPr="00712986">
        <w:rPr>
          <w:sz w:val="28"/>
          <w:szCs w:val="28"/>
        </w:rPr>
        <w:t>Biện pháp tổ chức thi công: Bố trí thời gian hàn vào giờ hành chính; Không hàn đồng loạt nhiều điểm trong không gian kín; Sắp xếp tiến độ thi công hợp lý để giảm thời gian phát sinh khí thải.</w:t>
      </w:r>
    </w:p>
    <w:p w:rsidR="00923FDF" w:rsidRPr="00712986" w:rsidRDefault="0078237F" w:rsidP="005F5C69">
      <w:pPr>
        <w:pStyle w:val="ListParagraph"/>
        <w:numPr>
          <w:ilvl w:val="0"/>
          <w:numId w:val="12"/>
        </w:numPr>
        <w:spacing w:before="120" w:after="120" w:line="288" w:lineRule="auto"/>
        <w:ind w:left="0" w:firstLine="567"/>
        <w:jc w:val="both"/>
        <w:rPr>
          <w:sz w:val="28"/>
          <w:szCs w:val="28"/>
        </w:rPr>
      </w:pPr>
      <w:r w:rsidRPr="00712986">
        <w:rPr>
          <w:sz w:val="28"/>
          <w:szCs w:val="28"/>
        </w:rPr>
        <w:t>Tr</w:t>
      </w:r>
      <w:r w:rsidR="00923FDF" w:rsidRPr="00712986">
        <w:rPr>
          <w:sz w:val="28"/>
          <w:szCs w:val="28"/>
        </w:rPr>
        <w:t>a</w:t>
      </w:r>
      <w:r w:rsidRPr="00712986">
        <w:rPr>
          <w:sz w:val="28"/>
          <w:szCs w:val="28"/>
        </w:rPr>
        <w:t>ng bị bảo hộ lao động cho người lao động</w:t>
      </w:r>
      <w:r w:rsidR="00923FDF" w:rsidRPr="00712986">
        <w:rPr>
          <w:sz w:val="28"/>
          <w:szCs w:val="28"/>
        </w:rPr>
        <w:t>: Trang bị khẩu trang lọc bụi/khói hàn cho công nhân; Sử dụng kính hàn, găng tay, quần áo bảo hộ; Bố trí nghỉ giải lao tại khu vực thông thoáng; Kiểm tra sức khỏe định kỳ cho công nhân hàn.</w:t>
      </w:r>
    </w:p>
    <w:p w:rsidR="00923FDF" w:rsidRPr="00712986" w:rsidRDefault="00923FDF" w:rsidP="005F5C69">
      <w:pPr>
        <w:pStyle w:val="ListParagraph"/>
        <w:numPr>
          <w:ilvl w:val="0"/>
          <w:numId w:val="12"/>
        </w:numPr>
        <w:spacing w:before="120" w:after="120" w:line="288" w:lineRule="auto"/>
        <w:ind w:left="0" w:firstLine="567"/>
        <w:jc w:val="both"/>
        <w:rPr>
          <w:sz w:val="28"/>
          <w:szCs w:val="28"/>
        </w:rPr>
      </w:pPr>
      <w:r w:rsidRPr="00712986">
        <w:rPr>
          <w:sz w:val="28"/>
          <w:szCs w:val="28"/>
        </w:rPr>
        <w:t>Biện pháp phòng cháy chữa cháy: ố trí bình chữa cháy tại khu vực hàn; Thu dọn vật liệu dễ cháy trước khi thi công; Kiểm tra dây điện, máy hàn trước khi sử dụng; Có người giám sát an toàn khi hàn trên cao hoặc khu vực nguy cơ cháy.</w:t>
      </w:r>
    </w:p>
    <w:p w:rsidR="007B2767" w:rsidRPr="00712986" w:rsidRDefault="00923FDF" w:rsidP="005F5C69">
      <w:pPr>
        <w:pStyle w:val="ListParagraph"/>
        <w:numPr>
          <w:ilvl w:val="0"/>
          <w:numId w:val="12"/>
        </w:numPr>
        <w:spacing w:before="120" w:after="120" w:line="288" w:lineRule="auto"/>
        <w:ind w:left="0" w:firstLine="567"/>
        <w:jc w:val="both"/>
        <w:rPr>
          <w:sz w:val="28"/>
          <w:szCs w:val="28"/>
        </w:rPr>
      </w:pPr>
      <w:r w:rsidRPr="00712986">
        <w:rPr>
          <w:sz w:val="28"/>
          <w:szCs w:val="28"/>
        </w:rPr>
        <w:t>Quản lý chất thải phát sinh: Thu gom đầu que hàn, xỉ hàn, phế liệu kim loại; Phân loại và chuyển giao đơn vị thu hồi/phế liệu; Không để rơi vãi trong khu vực thi công.</w:t>
      </w:r>
    </w:p>
    <w:p w:rsidR="00DA3C31" w:rsidRPr="00712986" w:rsidRDefault="00F54DCF" w:rsidP="005F5C69">
      <w:pPr>
        <w:pStyle w:val="ListParagraph"/>
        <w:numPr>
          <w:ilvl w:val="0"/>
          <w:numId w:val="5"/>
        </w:numPr>
        <w:tabs>
          <w:tab w:val="left" w:pos="993"/>
        </w:tabs>
        <w:spacing w:before="120" w:after="120" w:line="288" w:lineRule="auto"/>
        <w:jc w:val="both"/>
        <w:rPr>
          <w:b/>
          <w:bCs/>
          <w:sz w:val="28"/>
          <w:szCs w:val="28"/>
        </w:rPr>
      </w:pPr>
      <w:r w:rsidRPr="00712986">
        <w:rPr>
          <w:b/>
          <w:bCs/>
          <w:sz w:val="28"/>
          <w:szCs w:val="28"/>
        </w:rPr>
        <w:t>Công trình, biện pháp giảm thiểu tiếng ồn</w:t>
      </w:r>
      <w:r w:rsidR="00DA3C31" w:rsidRPr="00712986">
        <w:rPr>
          <w:b/>
          <w:bCs/>
          <w:sz w:val="28"/>
          <w:szCs w:val="28"/>
        </w:rPr>
        <w:t>, độ rung</w:t>
      </w:r>
    </w:p>
    <w:p w:rsidR="00923FDF" w:rsidRPr="00712986" w:rsidRDefault="00867634" w:rsidP="005F5C69">
      <w:pPr>
        <w:spacing w:before="120" w:after="120" w:line="288" w:lineRule="auto"/>
        <w:ind w:firstLine="567"/>
        <w:jc w:val="both"/>
        <w:rPr>
          <w:sz w:val="28"/>
          <w:szCs w:val="28"/>
          <w:lang w:val="pt-BR"/>
        </w:rPr>
      </w:pPr>
      <w:r w:rsidRPr="00712986">
        <w:rPr>
          <w:szCs w:val="26"/>
          <w:lang w:val="pt-BR"/>
        </w:rPr>
        <w:t xml:space="preserve">- </w:t>
      </w:r>
      <w:r w:rsidR="00923FDF" w:rsidRPr="00712986">
        <w:rPr>
          <w:sz w:val="28"/>
          <w:szCs w:val="28"/>
          <w:lang w:val="pt-BR"/>
        </w:rPr>
        <w:t>Các phương tiện vận chuyển hạn chế dùng còi trong khu đông người.</w:t>
      </w:r>
    </w:p>
    <w:p w:rsidR="00923FDF" w:rsidRPr="00712986" w:rsidRDefault="00923FDF" w:rsidP="005F5C69">
      <w:pPr>
        <w:spacing w:before="120" w:after="120" w:line="288" w:lineRule="auto"/>
        <w:ind w:firstLine="567"/>
        <w:jc w:val="both"/>
        <w:rPr>
          <w:sz w:val="28"/>
          <w:szCs w:val="28"/>
          <w:lang w:val="pt-BR"/>
        </w:rPr>
      </w:pPr>
      <w:r w:rsidRPr="00712986">
        <w:rPr>
          <w:sz w:val="28"/>
          <w:szCs w:val="28"/>
          <w:lang w:val="pt-BR"/>
        </w:rPr>
        <w:t>- Quy định tốc độ của xe và máy móc khi hoạt động trong khu vực thực hiện dự án.</w:t>
      </w:r>
    </w:p>
    <w:p w:rsidR="00923FDF" w:rsidRPr="00712986" w:rsidRDefault="00923FDF" w:rsidP="005F5C69">
      <w:pPr>
        <w:spacing w:before="120" w:after="120" w:line="288" w:lineRule="auto"/>
        <w:ind w:firstLine="567"/>
        <w:jc w:val="both"/>
        <w:rPr>
          <w:sz w:val="28"/>
          <w:szCs w:val="28"/>
          <w:lang w:val="pt-BR"/>
        </w:rPr>
      </w:pPr>
      <w:r w:rsidRPr="00712986">
        <w:rPr>
          <w:sz w:val="28"/>
          <w:szCs w:val="28"/>
          <w:lang w:val="pt-BR"/>
        </w:rPr>
        <w:t>- Lắp đặt các thiết bị giảm tiếng ồn, độ rung cho các máy móc có tiếng ồn, độ rung cao như: máy hàn, cắt,… Không sử dụng các máy móc thi công đã cũ, hệ thống giảm âm bị hỏng vì chúng sẽ gây ra ô nhiễm tiếng ồn rất lớn. Thường xuyên bảo dưỡng bộ phận giảm âm ở các thiết bị máy móc thi công.</w:t>
      </w:r>
    </w:p>
    <w:p w:rsidR="00923FDF" w:rsidRPr="00712986" w:rsidRDefault="00923FDF" w:rsidP="005F5C69">
      <w:pPr>
        <w:spacing w:before="120" w:after="120" w:line="288" w:lineRule="auto"/>
        <w:ind w:firstLine="567"/>
        <w:jc w:val="both"/>
        <w:rPr>
          <w:sz w:val="28"/>
          <w:szCs w:val="28"/>
          <w:lang w:val="pt-BR"/>
        </w:rPr>
      </w:pPr>
      <w:r w:rsidRPr="00712986">
        <w:rPr>
          <w:sz w:val="28"/>
          <w:szCs w:val="28"/>
          <w:lang w:val="pt-BR"/>
        </w:rPr>
        <w:t>- Công nhân thi công sẽ được trang bị các thiết bị hạn chế hoặc chống ồn như mũ bảo hiểm, chụp tai</w:t>
      </w:r>
    </w:p>
    <w:p w:rsidR="00DA3C31" w:rsidRPr="00712986" w:rsidRDefault="00CD1723" w:rsidP="005F5C69">
      <w:pPr>
        <w:spacing w:before="120" w:after="120" w:line="288" w:lineRule="auto"/>
        <w:ind w:firstLine="567"/>
        <w:jc w:val="both"/>
        <w:rPr>
          <w:b/>
          <w:bCs/>
          <w:sz w:val="28"/>
          <w:szCs w:val="28"/>
        </w:rPr>
      </w:pPr>
      <w:r w:rsidRPr="00712986">
        <w:rPr>
          <w:b/>
          <w:bCs/>
          <w:sz w:val="28"/>
          <w:szCs w:val="28"/>
        </w:rPr>
        <w:lastRenderedPageBreak/>
        <w:t xml:space="preserve">đ) </w:t>
      </w:r>
      <w:r w:rsidR="00DA3C31" w:rsidRPr="00712986">
        <w:rPr>
          <w:b/>
          <w:bCs/>
          <w:sz w:val="28"/>
          <w:szCs w:val="28"/>
        </w:rPr>
        <w:t>Các biện pháp bảo vệ môi trường khác</w:t>
      </w:r>
    </w:p>
    <w:p w:rsidR="006D148B" w:rsidRPr="00712986" w:rsidRDefault="006D148B" w:rsidP="005F5C69">
      <w:pPr>
        <w:numPr>
          <w:ilvl w:val="0"/>
          <w:numId w:val="12"/>
        </w:numPr>
        <w:spacing w:before="120" w:after="120" w:line="288" w:lineRule="auto"/>
        <w:ind w:left="0" w:firstLine="567"/>
        <w:jc w:val="both"/>
        <w:rPr>
          <w:sz w:val="28"/>
          <w:szCs w:val="28"/>
        </w:rPr>
      </w:pPr>
      <w:r w:rsidRPr="00712986">
        <w:rPr>
          <w:sz w:val="28"/>
          <w:szCs w:val="28"/>
        </w:rPr>
        <w:t xml:space="preserve">Trường hợp công trình xây dựng gây ô nhiễm môi trường khu vực lân cận, để vật tư, vật liệu và thiết bị thi công gây cản trở giao thông công cộng thì phải ngừng thi công xây dựng. Chủ dự án, nhà thầu thi công xây dựng sẽ có biện pháp khắc phục hậu quả; việc thi công xây dựng sẽ chỉ tiếp tục khi chủ </w:t>
      </w:r>
      <w:r w:rsidR="00DC4361" w:rsidRPr="00712986">
        <w:rPr>
          <w:sz w:val="28"/>
          <w:szCs w:val="28"/>
        </w:rPr>
        <w:t>dự án</w:t>
      </w:r>
      <w:r w:rsidRPr="00712986">
        <w:rPr>
          <w:sz w:val="28"/>
          <w:szCs w:val="28"/>
        </w:rPr>
        <w:t>, nhà thầu thi công xây dựng đã hoàn thành việc khắc phục hậu quả, bồi thường thiệt hại và bảo đảm không làm ảnh hưởng đến môi trường khu vực lân cận.</w:t>
      </w:r>
    </w:p>
    <w:p w:rsidR="00BE5FD9" w:rsidRPr="00712986" w:rsidRDefault="006D148B" w:rsidP="005F5C69">
      <w:pPr>
        <w:numPr>
          <w:ilvl w:val="0"/>
          <w:numId w:val="12"/>
        </w:numPr>
        <w:spacing w:before="120" w:after="120" w:line="288" w:lineRule="auto"/>
        <w:ind w:left="0" w:firstLine="567"/>
        <w:jc w:val="both"/>
        <w:rPr>
          <w:sz w:val="28"/>
          <w:szCs w:val="28"/>
        </w:rPr>
      </w:pPr>
      <w:r w:rsidRPr="00712986">
        <w:rPr>
          <w:sz w:val="28"/>
          <w:szCs w:val="28"/>
        </w:rPr>
        <w:t>Chủ dự án và các nhà thầu thi công quản lý chặt chẽ lao động.</w:t>
      </w:r>
    </w:p>
    <w:p w:rsidR="00BE5FD9" w:rsidRPr="00712986" w:rsidRDefault="006D148B" w:rsidP="005F5C69">
      <w:pPr>
        <w:numPr>
          <w:ilvl w:val="0"/>
          <w:numId w:val="12"/>
        </w:numPr>
        <w:spacing w:before="120" w:after="120" w:line="288" w:lineRule="auto"/>
        <w:ind w:left="0" w:firstLine="567"/>
        <w:jc w:val="both"/>
        <w:rPr>
          <w:sz w:val="28"/>
          <w:szCs w:val="28"/>
        </w:rPr>
      </w:pPr>
      <w:r w:rsidRPr="00712986">
        <w:rPr>
          <w:sz w:val="28"/>
          <w:szCs w:val="28"/>
        </w:rPr>
        <w:t>Chủ dự án và các nhà thầu thi công sẽ khai báo tạm trú tạm vắng với địa phương để thực hiện quản lý tốt nhân khẩu.</w:t>
      </w:r>
    </w:p>
    <w:p w:rsidR="00BE5FD9" w:rsidRPr="00712986" w:rsidRDefault="006D148B" w:rsidP="005F5C69">
      <w:pPr>
        <w:numPr>
          <w:ilvl w:val="0"/>
          <w:numId w:val="12"/>
        </w:numPr>
        <w:spacing w:before="120" w:after="120" w:line="288" w:lineRule="auto"/>
        <w:ind w:left="0" w:firstLine="567"/>
        <w:jc w:val="both"/>
        <w:rPr>
          <w:sz w:val="28"/>
          <w:szCs w:val="28"/>
        </w:rPr>
      </w:pPr>
      <w:r w:rsidRPr="00712986">
        <w:rPr>
          <w:sz w:val="28"/>
          <w:szCs w:val="28"/>
        </w:rPr>
        <w:t>Phổ biến quản triệt công nhân lao động nghiêm túc thực hiện an ninh trật tự không gây mất đoàn kết với người dân xung quanh. Tuyệt đối không để xảy ra tình trạng cờ bạc, nghiện hút trong đội ngũ công nhân.</w:t>
      </w:r>
    </w:p>
    <w:p w:rsidR="00BE5FD9" w:rsidRPr="00712986" w:rsidRDefault="006D148B" w:rsidP="005F5C69">
      <w:pPr>
        <w:numPr>
          <w:ilvl w:val="0"/>
          <w:numId w:val="12"/>
        </w:numPr>
        <w:spacing w:before="120" w:after="120" w:line="288" w:lineRule="auto"/>
        <w:ind w:left="0" w:firstLine="567"/>
        <w:jc w:val="both"/>
        <w:rPr>
          <w:sz w:val="28"/>
          <w:szCs w:val="28"/>
        </w:rPr>
      </w:pPr>
      <w:r w:rsidRPr="00712986">
        <w:rPr>
          <w:sz w:val="28"/>
          <w:szCs w:val="28"/>
        </w:rPr>
        <w:t>Chủ dự án kiên quyết và hỗ trợ địa phương tăng cường cán bộ quản lý an ninh, trật tự tại địa phương.</w:t>
      </w:r>
    </w:p>
    <w:p w:rsidR="00BE5FD9" w:rsidRPr="00712986" w:rsidRDefault="006D148B" w:rsidP="005F5C69">
      <w:pPr>
        <w:numPr>
          <w:ilvl w:val="0"/>
          <w:numId w:val="12"/>
        </w:numPr>
        <w:spacing w:before="120" w:after="120" w:line="288" w:lineRule="auto"/>
        <w:ind w:left="0" w:firstLine="567"/>
        <w:jc w:val="both"/>
        <w:rPr>
          <w:sz w:val="28"/>
          <w:szCs w:val="28"/>
        </w:rPr>
      </w:pPr>
      <w:r w:rsidRPr="00712986">
        <w:rPr>
          <w:sz w:val="28"/>
          <w:szCs w:val="28"/>
        </w:rPr>
        <w:t>Phân công lực lượng bảo vệ công trường, không cho người không phận sự ra vào công trường.</w:t>
      </w:r>
    </w:p>
    <w:p w:rsidR="00BE5FD9" w:rsidRPr="00712986" w:rsidRDefault="006D148B" w:rsidP="005F5C69">
      <w:pPr>
        <w:numPr>
          <w:ilvl w:val="0"/>
          <w:numId w:val="12"/>
        </w:numPr>
        <w:spacing w:before="120" w:after="120" w:line="288" w:lineRule="auto"/>
        <w:ind w:left="0" w:firstLine="567"/>
        <w:jc w:val="both"/>
        <w:rPr>
          <w:sz w:val="28"/>
          <w:szCs w:val="28"/>
        </w:rPr>
      </w:pPr>
      <w:r w:rsidRPr="00712986">
        <w:rPr>
          <w:sz w:val="28"/>
          <w:szCs w:val="28"/>
        </w:rPr>
        <w:t>Chủ dự án và các nhà thầu thi công báo cáo các cơ quan chức năng nếu tìm thấy bất kỳ tài sản khảo sát hoặc tài sản văn hóa (tìm thấy tình cờ) trong lòng đất.</w:t>
      </w:r>
    </w:p>
    <w:p w:rsidR="006D148B" w:rsidRPr="00712986" w:rsidRDefault="006D148B" w:rsidP="005F5C69">
      <w:pPr>
        <w:numPr>
          <w:ilvl w:val="0"/>
          <w:numId w:val="12"/>
        </w:numPr>
        <w:spacing w:before="120" w:after="120" w:line="288" w:lineRule="auto"/>
        <w:ind w:left="0" w:firstLine="567"/>
        <w:jc w:val="both"/>
        <w:rPr>
          <w:sz w:val="28"/>
          <w:szCs w:val="28"/>
        </w:rPr>
      </w:pPr>
      <w:r w:rsidRPr="00712986">
        <w:rPr>
          <w:sz w:val="28"/>
          <w:szCs w:val="28"/>
        </w:rPr>
        <w:t>Những biện pháp giảm thiểu sẽ được đưa vào những tài liệu chính thức cho</w:t>
      </w:r>
      <w:r w:rsidR="00BE5FD9" w:rsidRPr="00712986">
        <w:rPr>
          <w:sz w:val="28"/>
          <w:szCs w:val="28"/>
        </w:rPr>
        <w:t xml:space="preserve"> c</w:t>
      </w:r>
      <w:r w:rsidRPr="00712986">
        <w:rPr>
          <w:sz w:val="28"/>
          <w:szCs w:val="28"/>
        </w:rPr>
        <w:t>ác nhà thầu thi công và cuối cùng vào hợp đồng xây dựng, các tài liệu này sẽ là những yêu cầu bắt buộc cho các nhà thầu khi tiến hành thi công xây dựng.</w:t>
      </w:r>
    </w:p>
    <w:p w:rsidR="006D148B" w:rsidRPr="00712986" w:rsidRDefault="006D148B" w:rsidP="005F5C69">
      <w:pPr>
        <w:numPr>
          <w:ilvl w:val="0"/>
          <w:numId w:val="12"/>
        </w:numPr>
        <w:spacing w:before="120" w:after="120" w:line="288" w:lineRule="auto"/>
        <w:ind w:left="0" w:firstLine="567"/>
        <w:jc w:val="both"/>
        <w:rPr>
          <w:sz w:val="28"/>
          <w:szCs w:val="28"/>
        </w:rPr>
      </w:pPr>
      <w:r w:rsidRPr="00712986">
        <w:rPr>
          <w:sz w:val="28"/>
          <w:szCs w:val="28"/>
        </w:rPr>
        <w:t>Đảm bảo trách nhiệm và nghĩa vụ của các nhà thầu xây dựng trong việc BVMT trong giai đoạn thi công xây dựng dự án.</w:t>
      </w:r>
    </w:p>
    <w:p w:rsidR="00DA3C31" w:rsidRPr="00712986" w:rsidRDefault="00DA3C31" w:rsidP="00623770">
      <w:pPr>
        <w:pStyle w:val="Heading2"/>
        <w:numPr>
          <w:ilvl w:val="1"/>
          <w:numId w:val="42"/>
        </w:numPr>
        <w:tabs>
          <w:tab w:val="left" w:pos="1134"/>
        </w:tabs>
        <w:spacing w:after="120" w:line="288" w:lineRule="auto"/>
        <w:ind w:left="0" w:firstLine="567"/>
      </w:pPr>
      <w:bookmarkStart w:id="125" w:name="_Toc229152512"/>
      <w:r w:rsidRPr="00712986">
        <w:t>Đề xuất các công trình, biện pháp bảo vệ môi trường trong giai đoạn dự án đi vào vận hành</w:t>
      </w:r>
      <w:bookmarkEnd w:id="125"/>
    </w:p>
    <w:p w:rsidR="00324E6F" w:rsidRPr="00712986" w:rsidRDefault="00324E6F" w:rsidP="00623770">
      <w:pPr>
        <w:pStyle w:val="ListParagraph"/>
        <w:numPr>
          <w:ilvl w:val="0"/>
          <w:numId w:val="15"/>
        </w:numPr>
        <w:tabs>
          <w:tab w:val="left" w:pos="993"/>
          <w:tab w:val="left" w:pos="1276"/>
          <w:tab w:val="left" w:pos="1560"/>
        </w:tabs>
        <w:spacing w:before="120" w:after="120" w:line="288" w:lineRule="auto"/>
        <w:ind w:hanging="153"/>
        <w:jc w:val="both"/>
        <w:rPr>
          <w:b/>
          <w:bCs/>
          <w:sz w:val="28"/>
          <w:szCs w:val="28"/>
        </w:rPr>
      </w:pPr>
      <w:r w:rsidRPr="00712986">
        <w:rPr>
          <w:b/>
          <w:bCs/>
          <w:sz w:val="28"/>
          <w:szCs w:val="28"/>
        </w:rPr>
        <w:t>Về công trình, biện pháp xử lý nước thải</w:t>
      </w:r>
    </w:p>
    <w:p w:rsidR="000E7535" w:rsidRPr="00712986" w:rsidRDefault="000E7535" w:rsidP="005F5C69">
      <w:pPr>
        <w:tabs>
          <w:tab w:val="left" w:pos="851"/>
        </w:tabs>
        <w:spacing w:before="120" w:after="120" w:line="288" w:lineRule="auto"/>
        <w:ind w:firstLine="567"/>
        <w:jc w:val="both"/>
        <w:rPr>
          <w:sz w:val="28"/>
          <w:szCs w:val="28"/>
        </w:rPr>
      </w:pPr>
      <w:r w:rsidRPr="00712986">
        <w:rPr>
          <w:sz w:val="28"/>
          <w:szCs w:val="28"/>
        </w:rPr>
        <w:t>Dự án thiết kế xây dựng hệ thống thu gom, thoát nước mưa và hệ thống thu gom, thoát nước thải. Hệ thống thu gom và thoát nước mưa được tách biệt với hệ thống thu gom, thoát nước thải.</w:t>
      </w:r>
    </w:p>
    <w:p w:rsidR="00F10093" w:rsidRPr="00712986" w:rsidRDefault="000E7535" w:rsidP="005F5C69">
      <w:pPr>
        <w:numPr>
          <w:ilvl w:val="0"/>
          <w:numId w:val="13"/>
        </w:numPr>
        <w:tabs>
          <w:tab w:val="left" w:pos="851"/>
        </w:tabs>
        <w:spacing w:before="120" w:after="120" w:line="288" w:lineRule="auto"/>
        <w:ind w:left="0" w:firstLine="567"/>
        <w:jc w:val="both"/>
        <w:rPr>
          <w:b/>
          <w:bCs/>
          <w:i/>
          <w:iCs/>
          <w:sz w:val="28"/>
          <w:szCs w:val="28"/>
        </w:rPr>
      </w:pPr>
      <w:r w:rsidRPr="00712986">
        <w:rPr>
          <w:b/>
          <w:bCs/>
          <w:i/>
          <w:iCs/>
          <w:sz w:val="28"/>
          <w:szCs w:val="28"/>
        </w:rPr>
        <w:lastRenderedPageBreak/>
        <w:t>T</w:t>
      </w:r>
      <w:r w:rsidR="00A87019" w:rsidRPr="00712986">
        <w:rPr>
          <w:b/>
          <w:bCs/>
          <w:i/>
          <w:iCs/>
          <w:sz w:val="28"/>
          <w:szCs w:val="28"/>
        </w:rPr>
        <w:t>hu gom và thoát nước mưa</w:t>
      </w:r>
    </w:p>
    <w:p w:rsidR="00A87019" w:rsidRPr="00712986" w:rsidRDefault="000E7535" w:rsidP="005F5C69">
      <w:pPr>
        <w:spacing w:before="120" w:after="120" w:line="288" w:lineRule="auto"/>
        <w:jc w:val="both"/>
        <w:rPr>
          <w:sz w:val="28"/>
          <w:szCs w:val="28"/>
        </w:rPr>
      </w:pPr>
      <w:r w:rsidRPr="00712986">
        <w:rPr>
          <w:sz w:val="28"/>
          <w:szCs w:val="28"/>
        </w:rPr>
        <w:t xml:space="preserve">Toàn bộ nước mưa của dự án được thiết kế </w:t>
      </w:r>
      <w:r w:rsidR="00CE2E12" w:rsidRPr="00712986">
        <w:rPr>
          <w:sz w:val="28"/>
          <w:szCs w:val="28"/>
        </w:rPr>
        <w:t>thu gom như sau:</w:t>
      </w:r>
    </w:p>
    <w:p w:rsidR="00CE2E12" w:rsidRPr="00712986" w:rsidRDefault="00CE2E12" w:rsidP="00CE2E12">
      <w:pPr>
        <w:spacing w:before="120" w:after="120" w:line="288" w:lineRule="auto"/>
        <w:jc w:val="both"/>
        <w:rPr>
          <w:sz w:val="28"/>
          <w:szCs w:val="28"/>
        </w:rPr>
      </w:pPr>
      <w:r w:rsidRPr="00712986">
        <w:rPr>
          <w:noProof/>
          <w:sz w:val="28"/>
          <w:szCs w:val="28"/>
        </w:rPr>
        <mc:AlternateContent>
          <mc:Choice Requires="wpc">
            <w:drawing>
              <wp:inline distT="0" distB="0" distL="0" distR="0" wp14:anchorId="76FD13A9" wp14:editId="7720CB12">
                <wp:extent cx="5486400" cy="3038476"/>
                <wp:effectExtent l="0" t="0" r="0" b="28575"/>
                <wp:docPr id="34" name="Canvas 3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 name="Text Box 19"/>
                        <wps:cNvSpPr txBox="1"/>
                        <wps:spPr>
                          <a:xfrm>
                            <a:off x="762000" y="57151"/>
                            <a:ext cx="1495425" cy="335729"/>
                          </a:xfrm>
                          <a:prstGeom prst="rect">
                            <a:avLst/>
                          </a:prstGeom>
                          <a:solidFill>
                            <a:schemeClr val="lt1"/>
                          </a:solidFill>
                          <a:ln w="6350">
                            <a:solidFill>
                              <a:prstClr val="black"/>
                            </a:solidFill>
                          </a:ln>
                        </wps:spPr>
                        <wps:txbx>
                          <w:txbxContent>
                            <w:p w:rsidR="007C23DD" w:rsidRDefault="007C23DD" w:rsidP="00CE2E12">
                              <w:pPr>
                                <w:spacing w:after="0" w:line="240" w:lineRule="auto"/>
                                <w:jc w:val="center"/>
                              </w:pPr>
                              <w:r>
                                <w:t xml:space="preserve">Nước mưa từ </w:t>
                              </w:r>
                              <w:r w:rsidR="004407F1">
                                <w:t>mái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xt Box 4"/>
                        <wps:cNvSpPr txBox="1"/>
                        <wps:spPr>
                          <a:xfrm>
                            <a:off x="3400425" y="38101"/>
                            <a:ext cx="1808775" cy="341925"/>
                          </a:xfrm>
                          <a:prstGeom prst="rect">
                            <a:avLst/>
                          </a:prstGeom>
                          <a:solidFill>
                            <a:schemeClr val="lt1"/>
                          </a:solidFill>
                          <a:ln w="6350">
                            <a:solidFill>
                              <a:prstClr val="black"/>
                            </a:solidFill>
                          </a:ln>
                        </wps:spPr>
                        <wps:txbx>
                          <w:txbxContent>
                            <w:p w:rsidR="007C23DD" w:rsidRDefault="007C23DD" w:rsidP="00CE2E12">
                              <w:pPr>
                                <w:spacing w:after="0" w:line="240" w:lineRule="auto"/>
                                <w:jc w:val="center"/>
                                <w:rPr>
                                  <w:rFonts w:eastAsia="Calibri"/>
                                  <w:szCs w:val="26"/>
                                </w:rPr>
                              </w:pPr>
                              <w:r>
                                <w:rPr>
                                  <w:rFonts w:eastAsia="Calibri"/>
                                  <w:szCs w:val="26"/>
                                </w:rPr>
                                <w:t>Nước mưa chảy tràn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 name="Straight Connector 22"/>
                        <wps:cNvCnPr/>
                        <wps:spPr>
                          <a:xfrm>
                            <a:off x="1333500" y="381001"/>
                            <a:ext cx="0" cy="3619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 name="Straight Connector 24"/>
                        <wps:cNvCnPr/>
                        <wps:spPr>
                          <a:xfrm>
                            <a:off x="4311281" y="381001"/>
                            <a:ext cx="0" cy="3619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 name="Straight Connector 25"/>
                        <wps:cNvCnPr/>
                        <wps:spPr>
                          <a:xfrm flipV="1">
                            <a:off x="1323975" y="731927"/>
                            <a:ext cx="3009900" cy="205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 name="Text Box 4"/>
                        <wps:cNvSpPr txBox="1"/>
                        <wps:spPr>
                          <a:xfrm>
                            <a:off x="2237400" y="1047752"/>
                            <a:ext cx="1323975" cy="285750"/>
                          </a:xfrm>
                          <a:prstGeom prst="rect">
                            <a:avLst/>
                          </a:prstGeom>
                          <a:solidFill>
                            <a:schemeClr val="lt1"/>
                          </a:solidFill>
                          <a:ln w="6350">
                            <a:solidFill>
                              <a:prstClr val="black"/>
                            </a:solidFill>
                          </a:ln>
                        </wps:spPr>
                        <wps:txbx>
                          <w:txbxContent>
                            <w:p w:rsidR="007C23DD" w:rsidRDefault="007C23DD" w:rsidP="00CE2E12">
                              <w:pPr>
                                <w:jc w:val="center"/>
                                <w:rPr>
                                  <w:rFonts w:eastAsia="Calibri"/>
                                  <w:szCs w:val="26"/>
                                </w:rPr>
                              </w:pPr>
                              <w:r>
                                <w:rPr>
                                  <w:rFonts w:eastAsia="Calibri"/>
                                  <w:szCs w:val="26"/>
                                </w:rPr>
                                <w:t>Song chắn rác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 name="Straight Arrow Connector 27"/>
                        <wps:cNvCnPr/>
                        <wps:spPr>
                          <a:xfrm>
                            <a:off x="2876550" y="1333502"/>
                            <a:ext cx="0" cy="30479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 name="Straight Arrow Connector 28"/>
                        <wps:cNvCnPr/>
                        <wps:spPr>
                          <a:xfrm>
                            <a:off x="2856525" y="742951"/>
                            <a:ext cx="0" cy="30416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 name="Text Box 4"/>
                        <wps:cNvSpPr txBox="1"/>
                        <wps:spPr>
                          <a:xfrm>
                            <a:off x="1581150" y="1627801"/>
                            <a:ext cx="2886075" cy="285750"/>
                          </a:xfrm>
                          <a:prstGeom prst="rect">
                            <a:avLst/>
                          </a:prstGeom>
                          <a:solidFill>
                            <a:schemeClr val="lt1"/>
                          </a:solidFill>
                          <a:ln w="6350">
                            <a:solidFill>
                              <a:prstClr val="black"/>
                            </a:solidFill>
                          </a:ln>
                        </wps:spPr>
                        <wps:txbx>
                          <w:txbxContent>
                            <w:p w:rsidR="007C23DD" w:rsidRDefault="007C23DD" w:rsidP="00CE2E12">
                              <w:pPr>
                                <w:jc w:val="center"/>
                                <w:rPr>
                                  <w:rFonts w:eastAsia="Calibri"/>
                                  <w:szCs w:val="26"/>
                                </w:rPr>
                              </w:pPr>
                              <w:r>
                                <w:rPr>
                                  <w:rFonts w:eastAsia="Calibri"/>
                                  <w:szCs w:val="26"/>
                                </w:rPr>
                                <w:t xml:space="preserve">Hệ thống thu gom nước mưa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0" name="Text Box 4"/>
                        <wps:cNvSpPr txBox="1"/>
                        <wps:spPr>
                          <a:xfrm>
                            <a:off x="1590675" y="2218351"/>
                            <a:ext cx="2867025" cy="285750"/>
                          </a:xfrm>
                          <a:prstGeom prst="rect">
                            <a:avLst/>
                          </a:prstGeom>
                          <a:solidFill>
                            <a:schemeClr val="lt1"/>
                          </a:solidFill>
                          <a:ln w="6350">
                            <a:solidFill>
                              <a:prstClr val="black"/>
                            </a:solidFill>
                          </a:ln>
                        </wps:spPr>
                        <wps:txbx>
                          <w:txbxContent>
                            <w:p w:rsidR="007C23DD" w:rsidRDefault="007C23DD" w:rsidP="00CE2E12">
                              <w:pPr>
                                <w:jc w:val="center"/>
                                <w:rPr>
                                  <w:rFonts w:eastAsia="Calibri"/>
                                  <w:szCs w:val="26"/>
                                </w:rPr>
                              </w:pPr>
                              <w:r w:rsidRPr="00E91DE4">
                                <w:rPr>
                                  <w:rFonts w:eastAsia="Calibri"/>
                                  <w:szCs w:val="26"/>
                                </w:rPr>
                                <w:t>0</w:t>
                              </w:r>
                              <w:r w:rsidR="004407F1">
                                <w:rPr>
                                  <w:rFonts w:eastAsia="Calibri"/>
                                  <w:szCs w:val="26"/>
                                </w:rPr>
                                <w:t>2</w:t>
                              </w:r>
                              <w:r w:rsidRPr="00E91DE4">
                                <w:rPr>
                                  <w:rFonts w:eastAsia="Calibri"/>
                                  <w:szCs w:val="26"/>
                                </w:rPr>
                                <w:t xml:space="preserve"> cử</w:t>
                              </w:r>
                              <w:r>
                                <w:rPr>
                                  <w:rFonts w:eastAsia="Calibri"/>
                                  <w:szCs w:val="26"/>
                                </w:rPr>
                                <w:t xml:space="preserve">a xả thoát nước mưa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1" name="Straight Arrow Connector 31"/>
                        <wps:cNvCnPr/>
                        <wps:spPr>
                          <a:xfrm>
                            <a:off x="2866050" y="1913551"/>
                            <a:ext cx="0" cy="30416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 name="Straight Arrow Connector 32"/>
                        <wps:cNvCnPr/>
                        <wps:spPr>
                          <a:xfrm>
                            <a:off x="2876550" y="2485051"/>
                            <a:ext cx="0" cy="30416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3" name="Text Box 4"/>
                        <wps:cNvSpPr txBox="1"/>
                        <wps:spPr>
                          <a:xfrm>
                            <a:off x="1581150" y="2752726"/>
                            <a:ext cx="2867025" cy="285750"/>
                          </a:xfrm>
                          <a:prstGeom prst="rect">
                            <a:avLst/>
                          </a:prstGeom>
                          <a:solidFill>
                            <a:schemeClr val="lt1"/>
                          </a:solidFill>
                          <a:ln w="6350">
                            <a:solidFill>
                              <a:prstClr val="black"/>
                            </a:solidFill>
                          </a:ln>
                        </wps:spPr>
                        <wps:txbx>
                          <w:txbxContent>
                            <w:p w:rsidR="007C23DD" w:rsidRDefault="007C23DD" w:rsidP="00CE2E12">
                              <w:pPr>
                                <w:jc w:val="center"/>
                                <w:rPr>
                                  <w:rFonts w:eastAsia="Calibri"/>
                                  <w:szCs w:val="26"/>
                                </w:rPr>
                              </w:pPr>
                              <w:r>
                                <w:rPr>
                                  <w:rFonts w:eastAsia="Calibri"/>
                                  <w:szCs w:val="26"/>
                                </w:rPr>
                                <w:t>Kênh mương nội đồng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Canvas 34" o:spid="_x0000_s1304" editas="canvas" style="width:6in;height:239.25pt;mso-position-horizontal-relative:char;mso-position-vertical-relative:line" coordsize="54864,30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">
                <v:shape id="_x0000_s1305" type="#_x0000_t75" style="position:absolute;width:54864;height:30384;visibility:visible;mso-wrap-style:square" filled="t">
                  <v:fill o:detectmouseclick="t"/>
                  <v:path o:connecttype="none"/>
                </v:shape>
                <v:shape id="Text Box 19" o:spid="_x0000_s1306" type="#_x0000_t202" style="position:absolute;left:7620;top:571;width:14954;height:3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3C/78A&#10;AADbAAAADwAAAGRycy9kb3ducmV2LnhtbERPTWsCMRC9F/ofwgjeatYeZF2NosWWQk9q6XnYjElw&#10;M1mSdN3++6ZQ8DaP9znr7eg7MVBMLrCC+awCQdwG7dgo+Dy/PtUgUkbW2AUmBT+UYLt5fFhjo8ON&#10;jzScshElhFODCmzOfSNlai15TLPQExfuEqLHXGA0Uke8lXDfyeeqWkiPjkuDxZ5eLLXX07dXcNib&#10;pWlrjPZQa+eG8evyYd6Umk7G3QpEpjHfxf/ud13mL+Hvl3KA3Pw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bcL/vwAAANsAAAAPAAAAAAAAAAAAAAAAAJgCAABkcnMvZG93bnJl&#10;di54bWxQSwUGAAAAAAQABAD1AAAAhAMAAAAA&#10;" fillcolor="white [3201]" strokeweight=".5pt">
                  <v:textbox>
                    <w:txbxContent>
                      <w:p w:rsidR="007C23DD" w:rsidRDefault="007C23DD" w:rsidP="00CE2E12">
                        <w:pPr>
                          <w:spacing w:after="0" w:line="240" w:lineRule="auto"/>
                          <w:jc w:val="center"/>
                        </w:pPr>
                        <w:r>
                          <w:t xml:space="preserve">Nước mưa từ </w:t>
                        </w:r>
                        <w:r w:rsidR="004407F1">
                          <w:t>mái</w:t>
                        </w:r>
                      </w:p>
                    </w:txbxContent>
                  </v:textbox>
                </v:shape>
                <v:shape id="Text Box 4" o:spid="_x0000_s1307" type="#_x0000_t202" style="position:absolute;left:34004;top:381;width:18088;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cERMEA&#10;AADbAAAADwAAAGRycy9kb3ducmV2LnhtbESPQWsCMRSE74X+h/AKvdWsHsq6NYottgietKXnx+aZ&#10;BDcvS5Ku239vBMHjMDPfMIvV6DsxUEwusILppAJB3Abt2Cj4+f58qUGkjKyxC0wK/inBavn4sMBG&#10;hzPvaThkIwqEU4MKbM59I2VqLXlMk9ATF+8YosdcZDRSRzwXuO/krKpepUfHZcFiTx+W2tPhzyvY&#10;vJu5aWuMdlNr54bx97gzX0o9P43rNxCZxnwP39pbrWA2heuX8gPk8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3BETBAAAA2wAAAA8AAAAAAAAAAAAAAAAAmAIAAGRycy9kb3du&#10;cmV2LnhtbFBLBQYAAAAABAAEAPUAAACGAwAAAAA=&#10;" fillcolor="white [3201]" strokeweight=".5pt">
                  <v:textbox>
                    <w:txbxContent>
                      <w:p w:rsidR="007C23DD" w:rsidRDefault="007C23DD" w:rsidP="00CE2E12">
                        <w:pPr>
                          <w:spacing w:after="0" w:line="240" w:lineRule="auto"/>
                          <w:jc w:val="center"/>
                          <w:rPr>
                            <w:rFonts w:eastAsia="Calibri"/>
                            <w:szCs w:val="26"/>
                          </w:rPr>
                        </w:pPr>
                        <w:r>
                          <w:rPr>
                            <w:rFonts w:eastAsia="Calibri"/>
                            <w:szCs w:val="26"/>
                          </w:rPr>
                          <w:t>Nước mưa chảy tràn</w:t>
                        </w:r>
                      </w:p>
                    </w:txbxContent>
                  </v:textbox>
                </v:shape>
                <v:line id="Straight Connector 22" o:spid="_x0000_s1308" style="position:absolute;visibility:visible;mso-wrap-style:square" from="13335,3810" to="13335,7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3qFMQAAADbAAAADwAAAGRycy9kb3ducmV2LnhtbESPQWvCQBSE74X+h+UVvNWNAaVJXaUI&#10;BamHYmyhx0f2mQ1m326yW43/visIPQ4z8w2zXI+2E2caQutYwWyagSCunW65UfB1eH9+AREissbO&#10;MSm4UoD16vFhiaV2F97TuYqNSBAOJSowMfpSylAbshimzhMn7+gGizHJoZF6wEuC207mWbaQFltO&#10;CwY9bQzVp+rXKug/6mo3b2bffus35rPHov8pCqUmT+PbK4hIY/wP39tbrSDP4fYl/QC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eoUxAAAANsAAAAPAAAAAAAAAAAA&#10;AAAAAKECAABkcnMvZG93bnJldi54bWxQSwUGAAAAAAQABAD5AAAAkgMAAAAA&#10;" strokecolor="black [3213]" strokeweight=".5pt">
                  <v:stroke joinstyle="miter"/>
                </v:line>
                <v:line id="Straight Connector 24" o:spid="_x0000_s1309" style="position:absolute;visibility:visible;mso-wrap-style:square" from="43112,3810" to="43112,7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jX+8QAAADbAAAADwAAAGRycy9kb3ducmV2LnhtbESPQWsCMRSE7wX/Q3iCt5pVtLhbo4hQ&#10;kHoo3Vro8bF53SxuXrKbVLf/vhGEHoeZ+YZZbwfbigv1oXGsYDbNQBBXTjdcKzh9vDyuQISIrLF1&#10;TAp+KcB2M3pYY6Hdld/pUsZaJAiHAhWYGH0hZagMWQxT54mT9+16izHJvpa6x2uC21bOs+xJWmw4&#10;LRj0tDdUncsfq6B7rcrjsp59+oPfm7cO8+4rz5WajIfdM4hIQ/wP39sHrWC+gNuX9AP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WNf7xAAAANsAAAAPAAAAAAAAAAAA&#10;AAAAAKECAABkcnMvZG93bnJldi54bWxQSwUGAAAAAAQABAD5AAAAkgMAAAAA&#10;" strokecolor="black [3213]" strokeweight=".5pt">
                  <v:stroke joinstyle="miter"/>
                </v:line>
                <v:line id="Straight Connector 25" o:spid="_x0000_s1310" style="position:absolute;flip:y;visibility:visible;mso-wrap-style:square" from="13239,7319" to="43338,7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oM9cMAAADbAAAADwAAAGRycy9kb3ducmV2LnhtbESPQWsCMRSE74X+h/AKvdWsglJWo8iC&#10;rQcv2rL0+Ng8d1eTlyWJuvXXG0HwOMzMN8xs0VsjzuRD61jBcJCBIK6cbrlW8Puz+vgEESKyRuOY&#10;FPxTgMX89WWGuXYX3tJ5F2uRIBxyVNDE2OVShqohi2HgOuLk7Z23GJP0tdQeLwlujRxl2URabDkt&#10;NNhR0VB13J2sgsKUf/33l+dYHq7704ZWxcEYpd7f+uUURKQ+PsOP9lorGI3h/iX9AD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26DPXDAAAA2wAAAA8AAAAAAAAAAAAA&#10;AAAAoQIAAGRycy9kb3ducmV2LnhtbFBLBQYAAAAABAAEAPkAAACRAwAAAAA=&#10;" strokecolor="black [3213]" strokeweight=".5pt">
                  <v:stroke joinstyle="miter"/>
                </v:line>
                <v:shape id="Text Box 4" o:spid="_x0000_s1311" type="#_x0000_t202" style="position:absolute;left:22374;top:10477;width:13239;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6cMMEA&#10;AADbAAAADwAAAGRycy9kb3ducmV2LnhtbESPQWsCMRSE74X+h/AKvdWsHmS7GkWLLYWequL5sXkm&#10;wc3LkqTr9t83BcHjMDPfMMv16DsxUEwusILppAJB3Abt2Cg4Ht5fahApI2vsApOCX0qwXj0+LLHR&#10;4crfNOyzEQXCqUEFNue+kTK1ljymSeiJi3cO0WMuMhqpI14L3HdyVlVz6dFxWbDY05ul9rL/8Qp2&#10;W/Nq2hqj3dXauWE8nb/Mh1LPT+NmASLTmO/hW/tTK5jN4f9L+QF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enDDBAAAA2wAAAA8AAAAAAAAAAAAAAAAAmAIAAGRycy9kb3du&#10;cmV2LnhtbFBLBQYAAAAABAAEAPUAAACGAwAAAAA=&#10;" fillcolor="white [3201]" strokeweight=".5pt">
                  <v:textbox>
                    <w:txbxContent>
                      <w:p w:rsidR="007C23DD" w:rsidRDefault="007C23DD" w:rsidP="00CE2E12">
                        <w:pPr>
                          <w:jc w:val="center"/>
                          <w:rPr>
                            <w:rFonts w:eastAsia="Calibri"/>
                            <w:szCs w:val="26"/>
                          </w:rPr>
                        </w:pPr>
                        <w:r>
                          <w:rPr>
                            <w:rFonts w:eastAsia="Calibri"/>
                            <w:szCs w:val="26"/>
                          </w:rPr>
                          <w:t>Song chắn rác</w:t>
                        </w:r>
                      </w:p>
                    </w:txbxContent>
                  </v:textbox>
                </v:shape>
                <v:shape id="Straight Arrow Connector 27" o:spid="_x0000_s1312" type="#_x0000_t32" style="position:absolute;left:28765;top:13335;width:0;height:30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8NMUAAADbAAAADwAAAGRycy9kb3ducmV2LnhtbESPQWvCQBSE70L/w/IKvZlNFbSmriJC&#10;qeKlRtH29si+Jkuzb0N2a+K/d4VCj8PMfMPMl72txYVabxwreE5SEMSF04ZLBcfD2/AFhA/IGmvH&#10;pOBKHpaLh8EcM+063tMlD6WIEPYZKqhCaDIpfVGRRZ+4hjh63661GKJsS6lb7CLc1nKUphNp0XBc&#10;qLChdUXFT/5rFRTHz/OMPsxJd2MzfW92X7txvlXq6bFfvYII1If/8F97oxWMpnD/En+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b+8NMUAAADbAAAADwAAAAAAAAAA&#10;AAAAAAChAgAAZHJzL2Rvd25yZXYueG1sUEsFBgAAAAAEAAQA+QAAAJMDAAAAAA==&#10;" strokecolor="black [3213]" strokeweight=".5pt">
                  <v:stroke endarrow="block" joinstyle="miter"/>
                </v:shape>
                <v:shape id="Straight Arrow Connector 28" o:spid="_x0000_s1313" type="#_x0000_t32" style="position:absolute;left:28565;top:7429;width:0;height:30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AoRsIAAADbAAAADwAAAGRycy9kb3ducmV2LnhtbERPz2vCMBS+C/sfwht4m6kKbnZNZQyG&#10;ipfZibrbo3m2Yc1LaaLt/vvlMPD48f3OVoNtxI06bxwrmE4SEMSl04YrBYevj6cXED4ga2wck4Jf&#10;8rDKH0YZptr1vKdbESoRQ9inqKAOoU2l9GVNFv3EtcSRu7jOYoiwq6TusI/htpGzJFlIi4ZjQ40t&#10;vddU/hRXq6A8nE9L+jRH3c/N87rdfe/mxVap8ePw9goi0BDu4n/3RiuYxbHxS/wBMv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CAoRsIAAADbAAAADwAAAAAAAAAAAAAA&#10;AAChAgAAZHJzL2Rvd25yZXYueG1sUEsFBgAAAAAEAAQA+QAAAJADAAAAAA==&#10;" strokecolor="black [3213]" strokeweight=".5pt">
                  <v:stroke endarrow="block" joinstyle="miter"/>
                </v:shape>
                <v:shape id="Text Box 4" o:spid="_x0000_s1314" type="#_x0000_t202" style="position:absolute;left:15811;top:16278;width:28861;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EIQsEA&#10;AADbAAAADwAAAGRycy9kb3ducmV2LnhtbESPQWsCMRSE74X+h/AKvdWsHsq6GkWLSqEnbfH82DyT&#10;4OZlSdJ1+++bQsHjMDPfMMv16DsxUEwusILppAJB3Abt2Cj4+ty/1CBSRtbYBSYFP5RgvXp8WGKj&#10;w42PNJyyEQXCqUEFNue+kTK1ljymSeiJi3cJ0WMuMhqpI94K3HdyVlWv0qPjsmCxpzdL7fX07RXs&#10;tmZu2hqj3dXauWE8Xz7MQannp3GzAJFpzPfwf/tdK5jN4e9L+QF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BCELBAAAA2wAAAA8AAAAAAAAAAAAAAAAAmAIAAGRycy9kb3du&#10;cmV2LnhtbFBLBQYAAAAABAAEAPUAAACGAwAAAAA=&#10;" fillcolor="white [3201]" strokeweight=".5pt">
                  <v:textbox>
                    <w:txbxContent>
                      <w:p w:rsidR="007C23DD" w:rsidRDefault="007C23DD" w:rsidP="00CE2E12">
                        <w:pPr>
                          <w:jc w:val="center"/>
                          <w:rPr>
                            <w:rFonts w:eastAsia="Calibri"/>
                            <w:szCs w:val="26"/>
                          </w:rPr>
                        </w:pPr>
                        <w:r>
                          <w:rPr>
                            <w:rFonts w:eastAsia="Calibri"/>
                            <w:szCs w:val="26"/>
                          </w:rPr>
                          <w:t xml:space="preserve">Hệ thống thu gom nước mưa </w:t>
                        </w:r>
                      </w:p>
                    </w:txbxContent>
                  </v:textbox>
                </v:shape>
                <v:shape id="Text Box 4" o:spid="_x0000_s1315" type="#_x0000_t202" style="position:absolute;left:15906;top:22183;width:28671;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I3Ar8A&#10;AADbAAAADwAAAGRycy9kb3ducmV2LnhtbERPTWsCMRC9F/ofwhR6q1krlO1qFBUtBU/a0vOwGZPg&#10;ZrIk6br9981B8Ph434vV6DsxUEwusILppAJB3Abt2Cj4/tq/1CBSRtbYBSYFf5RgtXx8WGCjw5WP&#10;NJyyESWEU4MKbM59I2VqLXlMk9ATF+4cosdcYDRSR7yWcN/J16p6kx4dlwaLPW0ttZfTr1ew25h3&#10;09YY7a7Wzg3jz/lgPpR6fhrXcxCZxnwX39yfWsGsrC9fy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4jcCvwAAANsAAAAPAAAAAAAAAAAAAAAAAJgCAABkcnMvZG93bnJl&#10;di54bWxQSwUGAAAAAAQABAD1AAAAhAMAAAAA&#10;" fillcolor="white [3201]" strokeweight=".5pt">
                  <v:textbox>
                    <w:txbxContent>
                      <w:p w:rsidR="007C23DD" w:rsidRDefault="007C23DD" w:rsidP="00CE2E12">
                        <w:pPr>
                          <w:jc w:val="center"/>
                          <w:rPr>
                            <w:rFonts w:eastAsia="Calibri"/>
                            <w:szCs w:val="26"/>
                          </w:rPr>
                        </w:pPr>
                        <w:r w:rsidRPr="00E91DE4">
                          <w:rPr>
                            <w:rFonts w:eastAsia="Calibri"/>
                            <w:szCs w:val="26"/>
                          </w:rPr>
                          <w:t>0</w:t>
                        </w:r>
                        <w:r w:rsidR="004407F1">
                          <w:rPr>
                            <w:rFonts w:eastAsia="Calibri"/>
                            <w:szCs w:val="26"/>
                          </w:rPr>
                          <w:t>2</w:t>
                        </w:r>
                        <w:r w:rsidRPr="00E91DE4">
                          <w:rPr>
                            <w:rFonts w:eastAsia="Calibri"/>
                            <w:szCs w:val="26"/>
                          </w:rPr>
                          <w:t xml:space="preserve"> cử</w:t>
                        </w:r>
                        <w:r>
                          <w:rPr>
                            <w:rFonts w:eastAsia="Calibri"/>
                            <w:szCs w:val="26"/>
                          </w:rPr>
                          <w:t xml:space="preserve">a xả thoát nước mưa </w:t>
                        </w:r>
                      </w:p>
                    </w:txbxContent>
                  </v:textbox>
                </v:shape>
                <v:shape id="Straight Arrow Connector 31" o:spid="_x0000_s1316" type="#_x0000_t32" style="position:absolute;left:28660;top:19135;width:0;height:30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MXBsUAAADbAAAADwAAAGRycy9kb3ducmV2LnhtbESPQWvCQBSE7wX/w/KE3urGBtRGVxGh&#10;tOKlRmnr7ZF9JovZtyG7Nem/7xYEj8PMfMMsVr2txZVabxwrGI8SEMSF04ZLBcfD69MMhA/IGmvH&#10;pOCXPKyWg4cFZtp1vKdrHkoRIewzVFCF0GRS+qIii37kGuLonV1rMUTZllK32EW4reVzkkykRcNx&#10;ocKGNhUVl/zHKiiO318v9GE+dZea6VuzO+3SfKvU47Bfz0EE6sM9fGu/awXpGP6/xB8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MMXBsUAAADbAAAADwAAAAAAAAAA&#10;AAAAAAChAgAAZHJzL2Rvd25yZXYueG1sUEsFBgAAAAAEAAQA+QAAAJMDAAAAAA==&#10;" strokecolor="black [3213]" strokeweight=".5pt">
                  <v:stroke endarrow="block" joinstyle="miter"/>
                </v:shape>
                <v:shape id="Straight Arrow Connector 32" o:spid="_x0000_s1317" type="#_x0000_t32" style="position:absolute;left:28765;top:24850;width:0;height:30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GJccUAAADbAAAADwAAAGRycy9kb3ducmV2LnhtbESPQWvCQBSE70L/w/IKvelGA9ZGVxFB&#10;WvFSo7T19sg+k8Xs25DdmvTfdwsFj8PMfMMsVr2txY1abxwrGI8SEMSF04ZLBafjdjgD4QOyxtox&#10;KfghD6vlw2CBmXYdH+iWh1JECPsMFVQhNJmUvqjIoh+5hjh6F9daDFG2pdQtdhFuazlJkqm0aDgu&#10;VNjQpqLimn9bBcXp6/OF3s2H7lLz/Nrsz/s03yn19Niv5yAC9eEe/m+/aQXpBP6+xB8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BGJccUAAADbAAAADwAAAAAAAAAA&#10;AAAAAAChAgAAZHJzL2Rvd25yZXYueG1sUEsFBgAAAAAEAAQA+QAAAJMDAAAAAA==&#10;" strokecolor="black [3213]" strokeweight=".5pt">
                  <v:stroke endarrow="block" joinstyle="miter"/>
                </v:shape>
                <v:shape id="Text Box 4" o:spid="_x0000_s1318" type="#_x0000_t202" style="position:absolute;left:15811;top:27527;width:2867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CpdcIA&#10;AADbAAAADwAAAGRycy9kb3ducmV2LnhtbESPQWsCMRSE74X+h/AK3mq2FWS7GqUtKgVPtaXnx+aZ&#10;BDcvS5Ku679vBKHHYWa+YZbr0XdioJhcYAVP0woEcRu0Y6Pg+2v7WINIGVljF5gUXCjBenV/t8RG&#10;hzN/0nDIRhQIpwYV2Jz7RsrUWvKYpqEnLt4xRI+5yGikjngucN/J56qaS4+Oy4LFnt4ttafDr1ew&#10;eTMvpq0x2k2tnRvGn+Pe7JSaPIyvCxCZxvwfvrU/tILZDK5fy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MKl1wgAAANsAAAAPAAAAAAAAAAAAAAAAAJgCAABkcnMvZG93&#10;bnJldi54bWxQSwUGAAAAAAQABAD1AAAAhwMAAAAA&#10;" fillcolor="white [3201]" strokeweight=".5pt">
                  <v:textbox>
                    <w:txbxContent>
                      <w:p w:rsidR="007C23DD" w:rsidRDefault="007C23DD" w:rsidP="00CE2E12">
                        <w:pPr>
                          <w:jc w:val="center"/>
                          <w:rPr>
                            <w:rFonts w:eastAsia="Calibri"/>
                            <w:szCs w:val="26"/>
                          </w:rPr>
                        </w:pPr>
                        <w:r>
                          <w:rPr>
                            <w:rFonts w:eastAsia="Calibri"/>
                            <w:szCs w:val="26"/>
                          </w:rPr>
                          <w:t>Kênh mương nội đồng</w:t>
                        </w:r>
                      </w:p>
                    </w:txbxContent>
                  </v:textbox>
                </v:shape>
                <w10:anchorlock/>
              </v:group>
            </w:pict>
          </mc:Fallback>
        </mc:AlternateContent>
      </w:r>
    </w:p>
    <w:p w:rsidR="00A767E8" w:rsidRPr="00712986" w:rsidRDefault="0088230E" w:rsidP="0088230E">
      <w:pPr>
        <w:jc w:val="center"/>
        <w:rPr>
          <w:i/>
          <w:iCs/>
          <w:sz w:val="28"/>
          <w:szCs w:val="28"/>
        </w:rPr>
      </w:pPr>
      <w:bookmarkStart w:id="126" w:name="_Toc228936331"/>
      <w:r w:rsidRPr="00712986">
        <w:rPr>
          <w:i/>
          <w:iCs/>
          <w:sz w:val="28"/>
          <w:szCs w:val="28"/>
        </w:rPr>
        <w:t xml:space="preserve">Hình </w:t>
      </w:r>
      <w:r w:rsidR="004769FE" w:rsidRPr="00712986">
        <w:rPr>
          <w:i/>
          <w:iCs/>
          <w:sz w:val="28"/>
          <w:szCs w:val="28"/>
        </w:rPr>
        <w:fldChar w:fldCharType="begin"/>
      </w:r>
      <w:r w:rsidR="004769FE" w:rsidRPr="00712986">
        <w:rPr>
          <w:i/>
          <w:iCs/>
          <w:sz w:val="28"/>
          <w:szCs w:val="28"/>
        </w:rPr>
        <w:instrText xml:space="preserve"> STYLEREF 1 \s </w:instrText>
      </w:r>
      <w:r w:rsidR="004769FE" w:rsidRPr="00712986">
        <w:rPr>
          <w:i/>
          <w:iCs/>
          <w:sz w:val="28"/>
          <w:szCs w:val="28"/>
        </w:rPr>
        <w:fldChar w:fldCharType="separate"/>
      </w:r>
      <w:r w:rsidR="004769FE" w:rsidRPr="00712986">
        <w:rPr>
          <w:i/>
          <w:iCs/>
          <w:noProof/>
          <w:sz w:val="28"/>
          <w:szCs w:val="28"/>
        </w:rPr>
        <w:t>IV</w:t>
      </w:r>
      <w:r w:rsidR="004769FE" w:rsidRPr="00712986">
        <w:rPr>
          <w:i/>
          <w:iCs/>
          <w:sz w:val="28"/>
          <w:szCs w:val="28"/>
        </w:rPr>
        <w:fldChar w:fldCharType="end"/>
      </w:r>
      <w:r w:rsidR="004769FE" w:rsidRPr="00712986">
        <w:rPr>
          <w:i/>
          <w:iCs/>
          <w:sz w:val="28"/>
          <w:szCs w:val="28"/>
        </w:rPr>
        <w:t>.</w:t>
      </w:r>
      <w:r w:rsidR="004769FE" w:rsidRPr="00712986">
        <w:rPr>
          <w:i/>
          <w:iCs/>
          <w:sz w:val="28"/>
          <w:szCs w:val="28"/>
        </w:rPr>
        <w:fldChar w:fldCharType="begin"/>
      </w:r>
      <w:r w:rsidR="004769FE" w:rsidRPr="00712986">
        <w:rPr>
          <w:i/>
          <w:iCs/>
          <w:sz w:val="28"/>
          <w:szCs w:val="28"/>
        </w:rPr>
        <w:instrText xml:space="preserve"> SEQ Hình \* ARABIC \s 1 </w:instrText>
      </w:r>
      <w:r w:rsidR="004769FE" w:rsidRPr="00712986">
        <w:rPr>
          <w:i/>
          <w:iCs/>
          <w:sz w:val="28"/>
          <w:szCs w:val="28"/>
        </w:rPr>
        <w:fldChar w:fldCharType="separate"/>
      </w:r>
      <w:r w:rsidR="004769FE" w:rsidRPr="00712986">
        <w:rPr>
          <w:i/>
          <w:iCs/>
          <w:noProof/>
          <w:sz w:val="28"/>
          <w:szCs w:val="28"/>
        </w:rPr>
        <w:t>1</w:t>
      </w:r>
      <w:r w:rsidR="004769FE" w:rsidRPr="00712986">
        <w:rPr>
          <w:i/>
          <w:iCs/>
          <w:sz w:val="28"/>
          <w:szCs w:val="28"/>
        </w:rPr>
        <w:fldChar w:fldCharType="end"/>
      </w:r>
      <w:r w:rsidRPr="00712986">
        <w:rPr>
          <w:i/>
          <w:iCs/>
          <w:sz w:val="28"/>
          <w:szCs w:val="28"/>
        </w:rPr>
        <w:t>. Sơ đồ thu gom, thoát nước mưa của Dự án</w:t>
      </w:r>
      <w:bookmarkEnd w:id="126"/>
    </w:p>
    <w:p w:rsidR="005F1630" w:rsidRPr="00712986" w:rsidRDefault="0088230E" w:rsidP="00623770">
      <w:pPr>
        <w:numPr>
          <w:ilvl w:val="0"/>
          <w:numId w:val="17"/>
        </w:numPr>
        <w:spacing w:before="120" w:after="120" w:line="288" w:lineRule="auto"/>
        <w:ind w:left="0" w:firstLine="567"/>
        <w:jc w:val="both"/>
        <w:rPr>
          <w:sz w:val="28"/>
          <w:szCs w:val="28"/>
        </w:rPr>
      </w:pPr>
      <w:r w:rsidRPr="00712986">
        <w:rPr>
          <w:sz w:val="28"/>
          <w:szCs w:val="28"/>
        </w:rPr>
        <w:t xml:space="preserve">Nước mưa chảy tràn từ mái </w:t>
      </w:r>
      <w:r w:rsidR="005F1630" w:rsidRPr="00712986">
        <w:rPr>
          <w:sz w:val="28"/>
          <w:szCs w:val="28"/>
        </w:rPr>
        <w:t>các nhà xưởng</w:t>
      </w:r>
      <w:r w:rsidRPr="00712986">
        <w:rPr>
          <w:sz w:val="28"/>
          <w:szCs w:val="28"/>
        </w:rPr>
        <w:t xml:space="preserve">: Được thu gom vào đường ống PVC </w:t>
      </w:r>
      <w:r w:rsidR="005F1630" w:rsidRPr="00712986">
        <w:rPr>
          <w:sz w:val="28"/>
          <w:szCs w:val="28"/>
        </w:rPr>
        <w:t>D110 với chiều dài mỗi ống khoảng 9-10m/ống.</w:t>
      </w:r>
    </w:p>
    <w:p w:rsidR="00370B1C" w:rsidRPr="00712986" w:rsidRDefault="005F1630" w:rsidP="00623770">
      <w:pPr>
        <w:numPr>
          <w:ilvl w:val="0"/>
          <w:numId w:val="17"/>
        </w:numPr>
        <w:spacing w:before="120" w:after="120" w:line="288" w:lineRule="auto"/>
        <w:ind w:left="0" w:firstLine="567"/>
        <w:jc w:val="both"/>
        <w:rPr>
          <w:sz w:val="28"/>
          <w:szCs w:val="28"/>
        </w:rPr>
      </w:pPr>
      <w:r w:rsidRPr="00712986">
        <w:rPr>
          <w:sz w:val="28"/>
          <w:szCs w:val="28"/>
        </w:rPr>
        <w:t xml:space="preserve">Hệ thống thoát nước mưa chảy tràn là rãnh bê tông có kích thước </w:t>
      </w:r>
      <w:r w:rsidR="00370B1C" w:rsidRPr="00712986">
        <w:rPr>
          <w:sz w:val="28"/>
          <w:szCs w:val="28"/>
        </w:rPr>
        <w:t>4</w:t>
      </w:r>
      <w:r w:rsidRPr="00712986">
        <w:rPr>
          <w:sz w:val="28"/>
          <w:szCs w:val="28"/>
        </w:rPr>
        <w:t xml:space="preserve">00x </w:t>
      </w:r>
      <w:r w:rsidR="00370B1C" w:rsidRPr="00712986">
        <w:rPr>
          <w:sz w:val="28"/>
          <w:szCs w:val="28"/>
        </w:rPr>
        <w:t>8</w:t>
      </w:r>
      <w:r w:rsidRPr="00712986">
        <w:rPr>
          <w:sz w:val="28"/>
          <w:szCs w:val="28"/>
        </w:rPr>
        <w:t>00m. Phía trên rãnh thoát nước có các tấm đan bằng BTCT để tránh rác thải rắn, lá cây, đất, đá… bị cuốn theo nước mưa có thể làm tắc rãnh thoát nước và độ dốc của rãnh thoát nước là 0,2 – 0,3% không để nước mưa chảy tràn tự do.</w:t>
      </w:r>
      <w:r w:rsidR="00370B1C" w:rsidRPr="00712986">
        <w:rPr>
          <w:sz w:val="28"/>
          <w:szCs w:val="28"/>
        </w:rPr>
        <w:t xml:space="preserve"> Ngoài ra có bố trí các hố ga BTCT kích thước 1000 x 1000 x1200mm để thu gom.</w:t>
      </w:r>
    </w:p>
    <w:p w:rsidR="005F1630" w:rsidRPr="00712986" w:rsidRDefault="005F1630" w:rsidP="00623770">
      <w:pPr>
        <w:numPr>
          <w:ilvl w:val="0"/>
          <w:numId w:val="17"/>
        </w:numPr>
        <w:spacing w:before="120" w:after="120" w:line="288" w:lineRule="auto"/>
        <w:ind w:left="0" w:firstLine="567"/>
        <w:jc w:val="both"/>
        <w:rPr>
          <w:sz w:val="28"/>
          <w:szCs w:val="28"/>
        </w:rPr>
      </w:pPr>
      <w:r w:rsidRPr="00712986">
        <w:rPr>
          <w:sz w:val="28"/>
          <w:szCs w:val="28"/>
        </w:rPr>
        <w:t>Nước mưa tự chảy theo rãnh thu của hệ thống thu gom nước mưa</w:t>
      </w:r>
      <w:r w:rsidR="00370B1C" w:rsidRPr="00712986">
        <w:rPr>
          <w:sz w:val="28"/>
          <w:szCs w:val="28"/>
        </w:rPr>
        <w:t>.</w:t>
      </w:r>
    </w:p>
    <w:p w:rsidR="00370B1C" w:rsidRPr="00712986" w:rsidRDefault="00370B1C" w:rsidP="00623770">
      <w:pPr>
        <w:numPr>
          <w:ilvl w:val="0"/>
          <w:numId w:val="17"/>
        </w:numPr>
        <w:spacing w:before="120" w:after="120" w:line="288" w:lineRule="auto"/>
        <w:ind w:left="0" w:firstLine="567"/>
        <w:jc w:val="both"/>
        <w:rPr>
          <w:sz w:val="28"/>
          <w:szCs w:val="28"/>
        </w:rPr>
      </w:pPr>
      <w:r w:rsidRPr="00712986">
        <w:rPr>
          <w:sz w:val="28"/>
          <w:szCs w:val="28"/>
        </w:rPr>
        <w:t>Thông số kỹ thuật của mạng lưới thu gom, thoát nước mưa được thể hiện dưới bảng sau:</w:t>
      </w:r>
    </w:p>
    <w:p w:rsidR="00370B1C" w:rsidRPr="00712986" w:rsidRDefault="00370B1C" w:rsidP="00370B1C">
      <w:pPr>
        <w:pStyle w:val="Caption"/>
        <w:jc w:val="center"/>
        <w:rPr>
          <w:b/>
          <w:bCs/>
          <w:i w:val="0"/>
          <w:iCs w:val="0"/>
          <w:color w:val="auto"/>
          <w:sz w:val="28"/>
          <w:szCs w:val="28"/>
        </w:rPr>
      </w:pPr>
      <w:bookmarkStart w:id="127" w:name="_Toc224209192"/>
      <w:bookmarkStart w:id="128" w:name="_Toc228936284"/>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IV</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17</w:t>
      </w:r>
      <w:r w:rsidR="00F978E2" w:rsidRPr="00712986">
        <w:rPr>
          <w:b/>
          <w:bCs/>
          <w:i w:val="0"/>
          <w:iCs w:val="0"/>
          <w:color w:val="auto"/>
          <w:sz w:val="28"/>
          <w:szCs w:val="28"/>
        </w:rPr>
        <w:fldChar w:fldCharType="end"/>
      </w:r>
      <w:r w:rsidRPr="00712986">
        <w:rPr>
          <w:b/>
          <w:bCs/>
          <w:i w:val="0"/>
          <w:iCs w:val="0"/>
          <w:color w:val="auto"/>
          <w:sz w:val="28"/>
          <w:szCs w:val="28"/>
        </w:rPr>
        <w:t>. Các hạng mục công trình thu gom thoát nước mưa</w:t>
      </w:r>
      <w:bookmarkEnd w:id="127"/>
      <w:bookmarkEnd w:id="128"/>
    </w:p>
    <w:tbl>
      <w:tblPr>
        <w:tblStyle w:val="TableGrid1"/>
        <w:tblW w:w="5000" w:type="pct"/>
        <w:jc w:val="center"/>
        <w:tblLook w:val="04A0" w:firstRow="1" w:lastRow="0" w:firstColumn="1" w:lastColumn="0" w:noHBand="0" w:noVBand="1"/>
      </w:tblPr>
      <w:tblGrid>
        <w:gridCol w:w="726"/>
        <w:gridCol w:w="4937"/>
        <w:gridCol w:w="1159"/>
        <w:gridCol w:w="1016"/>
        <w:gridCol w:w="1449"/>
      </w:tblGrid>
      <w:tr w:rsidR="00712986" w:rsidRPr="00712986" w:rsidTr="007D504E">
        <w:trPr>
          <w:jc w:val="center"/>
        </w:trPr>
        <w:tc>
          <w:tcPr>
            <w:tcW w:w="391" w:type="pct"/>
          </w:tcPr>
          <w:p w:rsidR="00370B1C" w:rsidRPr="00712986" w:rsidRDefault="00370B1C" w:rsidP="00D93285">
            <w:pPr>
              <w:jc w:val="center"/>
              <w:rPr>
                <w:b/>
                <w:szCs w:val="22"/>
                <w:lang w:val="sv-SE"/>
              </w:rPr>
            </w:pPr>
            <w:r w:rsidRPr="00712986">
              <w:rPr>
                <w:b/>
                <w:szCs w:val="22"/>
                <w:lang w:val="sv-SE"/>
              </w:rPr>
              <w:t>STT</w:t>
            </w:r>
          </w:p>
        </w:tc>
        <w:tc>
          <w:tcPr>
            <w:tcW w:w="2658" w:type="pct"/>
          </w:tcPr>
          <w:p w:rsidR="00370B1C" w:rsidRPr="00712986" w:rsidRDefault="00370B1C" w:rsidP="00D93285">
            <w:pPr>
              <w:jc w:val="center"/>
              <w:rPr>
                <w:b/>
                <w:szCs w:val="22"/>
                <w:lang w:val="sv-SE"/>
              </w:rPr>
            </w:pPr>
            <w:r w:rsidRPr="00712986">
              <w:rPr>
                <w:b/>
                <w:szCs w:val="22"/>
                <w:lang w:val="sv-SE"/>
              </w:rPr>
              <w:t>Hạng mục</w:t>
            </w:r>
          </w:p>
        </w:tc>
        <w:tc>
          <w:tcPr>
            <w:tcW w:w="624" w:type="pct"/>
          </w:tcPr>
          <w:p w:rsidR="00370B1C" w:rsidRPr="00712986" w:rsidRDefault="00370B1C" w:rsidP="00D93285">
            <w:pPr>
              <w:jc w:val="center"/>
              <w:rPr>
                <w:b/>
                <w:szCs w:val="22"/>
                <w:lang w:val="sv-SE"/>
              </w:rPr>
            </w:pPr>
            <w:r w:rsidRPr="00712986">
              <w:rPr>
                <w:b/>
                <w:szCs w:val="22"/>
                <w:lang w:val="sv-SE"/>
              </w:rPr>
              <w:t xml:space="preserve">Vật liệu </w:t>
            </w:r>
          </w:p>
        </w:tc>
        <w:tc>
          <w:tcPr>
            <w:tcW w:w="547" w:type="pct"/>
          </w:tcPr>
          <w:p w:rsidR="00370B1C" w:rsidRPr="00712986" w:rsidRDefault="00370B1C" w:rsidP="00D93285">
            <w:pPr>
              <w:jc w:val="center"/>
              <w:rPr>
                <w:b/>
                <w:szCs w:val="22"/>
                <w:lang w:val="sv-SE"/>
              </w:rPr>
            </w:pPr>
            <w:r w:rsidRPr="00712986">
              <w:rPr>
                <w:b/>
                <w:szCs w:val="22"/>
                <w:lang w:val="sv-SE"/>
              </w:rPr>
              <w:t>Đơn vị</w:t>
            </w:r>
          </w:p>
        </w:tc>
        <w:tc>
          <w:tcPr>
            <w:tcW w:w="781" w:type="pct"/>
          </w:tcPr>
          <w:p w:rsidR="00370B1C" w:rsidRPr="00712986" w:rsidRDefault="00370B1C" w:rsidP="00D93285">
            <w:pPr>
              <w:jc w:val="center"/>
              <w:rPr>
                <w:b/>
                <w:szCs w:val="22"/>
                <w:lang w:val="sv-SE"/>
              </w:rPr>
            </w:pPr>
            <w:r w:rsidRPr="00712986">
              <w:rPr>
                <w:b/>
                <w:szCs w:val="22"/>
                <w:lang w:val="sv-SE"/>
              </w:rPr>
              <w:t>Số lượng</w:t>
            </w:r>
          </w:p>
        </w:tc>
      </w:tr>
      <w:tr w:rsidR="00712986" w:rsidRPr="00712986" w:rsidTr="007D504E">
        <w:trPr>
          <w:jc w:val="center"/>
        </w:trPr>
        <w:tc>
          <w:tcPr>
            <w:tcW w:w="391" w:type="pct"/>
            <w:shd w:val="clear" w:color="auto" w:fill="auto"/>
          </w:tcPr>
          <w:p w:rsidR="00370B1C" w:rsidRPr="00712986" w:rsidRDefault="00370B1C" w:rsidP="00D93285">
            <w:pPr>
              <w:jc w:val="center"/>
              <w:rPr>
                <w:rFonts w:cs="Times New Roman"/>
                <w:szCs w:val="22"/>
                <w:lang w:val="sv-SE"/>
              </w:rPr>
            </w:pPr>
            <w:r w:rsidRPr="00712986">
              <w:rPr>
                <w:rFonts w:cs="Times New Roman"/>
                <w:szCs w:val="22"/>
                <w:lang w:val="sv-SE"/>
              </w:rPr>
              <w:t>1</w:t>
            </w:r>
          </w:p>
        </w:tc>
        <w:tc>
          <w:tcPr>
            <w:tcW w:w="2658" w:type="pct"/>
            <w:shd w:val="clear" w:color="auto" w:fill="auto"/>
          </w:tcPr>
          <w:p w:rsidR="00370B1C" w:rsidRPr="00712986" w:rsidRDefault="00370B1C" w:rsidP="00D93285">
            <w:pPr>
              <w:rPr>
                <w:rFonts w:cs="Times New Roman"/>
                <w:szCs w:val="22"/>
                <w:lang w:val="sv-SE"/>
              </w:rPr>
            </w:pPr>
            <w:r w:rsidRPr="00712986">
              <w:rPr>
                <w:rFonts w:cs="Times New Roman"/>
                <w:szCs w:val="22"/>
                <w:lang w:val="sv-SE"/>
              </w:rPr>
              <w:t>Đường ống thu nước mưa D110</w:t>
            </w:r>
          </w:p>
        </w:tc>
        <w:tc>
          <w:tcPr>
            <w:tcW w:w="624" w:type="pct"/>
            <w:shd w:val="clear" w:color="auto" w:fill="auto"/>
          </w:tcPr>
          <w:p w:rsidR="00370B1C" w:rsidRPr="00712986" w:rsidRDefault="00370B1C" w:rsidP="00D93285">
            <w:pPr>
              <w:jc w:val="center"/>
              <w:rPr>
                <w:rFonts w:cs="Times New Roman"/>
                <w:szCs w:val="22"/>
                <w:lang w:val="sv-SE"/>
              </w:rPr>
            </w:pPr>
            <w:r w:rsidRPr="00712986">
              <w:rPr>
                <w:szCs w:val="22"/>
                <w:lang w:val="sv-SE"/>
              </w:rPr>
              <w:t>PVC</w:t>
            </w:r>
          </w:p>
        </w:tc>
        <w:tc>
          <w:tcPr>
            <w:tcW w:w="547" w:type="pct"/>
            <w:shd w:val="clear" w:color="auto" w:fill="auto"/>
          </w:tcPr>
          <w:p w:rsidR="00370B1C" w:rsidRPr="00712986" w:rsidRDefault="00370B1C" w:rsidP="00D93285">
            <w:pPr>
              <w:jc w:val="center"/>
              <w:rPr>
                <w:rFonts w:cs="Times New Roman"/>
                <w:szCs w:val="22"/>
                <w:lang w:val="sv-SE"/>
              </w:rPr>
            </w:pPr>
            <w:r w:rsidRPr="00712986">
              <w:rPr>
                <w:rFonts w:cs="Times New Roman"/>
                <w:szCs w:val="22"/>
                <w:lang w:val="sv-SE"/>
              </w:rPr>
              <w:t>m</w:t>
            </w:r>
          </w:p>
        </w:tc>
        <w:tc>
          <w:tcPr>
            <w:tcW w:w="781" w:type="pct"/>
          </w:tcPr>
          <w:p w:rsidR="00370B1C" w:rsidRPr="00712986" w:rsidRDefault="00370B1C" w:rsidP="00D93285">
            <w:pPr>
              <w:jc w:val="center"/>
              <w:rPr>
                <w:rFonts w:eastAsiaTheme="majorEastAsia" w:cs="Times New Roman"/>
                <w:bCs/>
                <w:szCs w:val="26"/>
                <w:lang w:val="sv-SE"/>
              </w:rPr>
            </w:pPr>
            <w:r w:rsidRPr="00712986">
              <w:rPr>
                <w:rFonts w:eastAsiaTheme="majorEastAsia" w:cs="Times New Roman"/>
                <w:bCs/>
                <w:szCs w:val="26"/>
                <w:lang w:val="sv-SE"/>
              </w:rPr>
              <w:t>200</w:t>
            </w:r>
          </w:p>
        </w:tc>
      </w:tr>
      <w:tr w:rsidR="00712986" w:rsidRPr="00712986" w:rsidTr="007D504E">
        <w:trPr>
          <w:jc w:val="center"/>
        </w:trPr>
        <w:tc>
          <w:tcPr>
            <w:tcW w:w="391" w:type="pct"/>
            <w:shd w:val="clear" w:color="auto" w:fill="auto"/>
          </w:tcPr>
          <w:p w:rsidR="00370B1C" w:rsidRPr="00712986" w:rsidRDefault="00370B1C" w:rsidP="00D93285">
            <w:pPr>
              <w:jc w:val="center"/>
              <w:rPr>
                <w:rFonts w:cs="Times New Roman"/>
                <w:szCs w:val="22"/>
                <w:lang w:val="sv-SE"/>
              </w:rPr>
            </w:pPr>
            <w:r w:rsidRPr="00712986">
              <w:rPr>
                <w:rFonts w:cs="Times New Roman"/>
                <w:szCs w:val="22"/>
                <w:lang w:val="sv-SE"/>
              </w:rPr>
              <w:t>2</w:t>
            </w:r>
          </w:p>
        </w:tc>
        <w:tc>
          <w:tcPr>
            <w:tcW w:w="2658" w:type="pct"/>
            <w:shd w:val="clear" w:color="auto" w:fill="auto"/>
          </w:tcPr>
          <w:p w:rsidR="00370B1C" w:rsidRPr="00712986" w:rsidRDefault="00370B1C" w:rsidP="00D93285">
            <w:pPr>
              <w:rPr>
                <w:rFonts w:cs="Times New Roman"/>
                <w:szCs w:val="22"/>
                <w:lang w:val="sv-SE"/>
              </w:rPr>
            </w:pPr>
            <w:r w:rsidRPr="00712986">
              <w:rPr>
                <w:rFonts w:cs="Times New Roman"/>
                <w:szCs w:val="22"/>
                <w:lang w:val="sv-SE"/>
              </w:rPr>
              <w:t>Rãnh thoát nước mưa (400x800)</w:t>
            </w:r>
          </w:p>
        </w:tc>
        <w:tc>
          <w:tcPr>
            <w:tcW w:w="624" w:type="pct"/>
            <w:shd w:val="clear" w:color="auto" w:fill="auto"/>
          </w:tcPr>
          <w:p w:rsidR="00370B1C" w:rsidRPr="00712986" w:rsidRDefault="00370B1C" w:rsidP="00D93285">
            <w:pPr>
              <w:jc w:val="center"/>
              <w:rPr>
                <w:rFonts w:cs="Times New Roman"/>
                <w:szCs w:val="22"/>
                <w:lang w:val="sv-SE"/>
              </w:rPr>
            </w:pPr>
            <w:r w:rsidRPr="00712986">
              <w:rPr>
                <w:szCs w:val="22"/>
                <w:lang w:val="sv-SE"/>
              </w:rPr>
              <w:t>BTCT</w:t>
            </w:r>
          </w:p>
        </w:tc>
        <w:tc>
          <w:tcPr>
            <w:tcW w:w="547" w:type="pct"/>
            <w:shd w:val="clear" w:color="auto" w:fill="auto"/>
          </w:tcPr>
          <w:p w:rsidR="00370B1C" w:rsidRPr="00712986" w:rsidRDefault="00370B1C" w:rsidP="00D93285">
            <w:pPr>
              <w:jc w:val="center"/>
              <w:rPr>
                <w:rFonts w:cs="Times New Roman"/>
                <w:szCs w:val="22"/>
                <w:lang w:val="sv-SE"/>
              </w:rPr>
            </w:pPr>
            <w:r w:rsidRPr="00712986">
              <w:rPr>
                <w:rFonts w:cs="Times New Roman"/>
                <w:szCs w:val="22"/>
                <w:lang w:val="sv-SE"/>
              </w:rPr>
              <w:t xml:space="preserve">m </w:t>
            </w:r>
          </w:p>
        </w:tc>
        <w:tc>
          <w:tcPr>
            <w:tcW w:w="781" w:type="pct"/>
          </w:tcPr>
          <w:p w:rsidR="00370B1C" w:rsidRPr="00712986" w:rsidRDefault="00370B1C" w:rsidP="00D93285">
            <w:pPr>
              <w:jc w:val="center"/>
              <w:rPr>
                <w:rFonts w:eastAsiaTheme="majorEastAsia" w:cs="Times New Roman"/>
                <w:bCs/>
                <w:szCs w:val="26"/>
                <w:lang w:val="sv-SE"/>
              </w:rPr>
            </w:pPr>
            <w:r w:rsidRPr="00712986">
              <w:rPr>
                <w:rFonts w:eastAsiaTheme="majorEastAsia" w:cs="Times New Roman"/>
                <w:bCs/>
                <w:szCs w:val="26"/>
                <w:lang w:val="sv-SE"/>
              </w:rPr>
              <w:t>650</w:t>
            </w:r>
          </w:p>
        </w:tc>
      </w:tr>
      <w:tr w:rsidR="00712986" w:rsidRPr="00712986" w:rsidTr="007D504E">
        <w:trPr>
          <w:jc w:val="center"/>
        </w:trPr>
        <w:tc>
          <w:tcPr>
            <w:tcW w:w="391" w:type="pct"/>
            <w:shd w:val="clear" w:color="auto" w:fill="auto"/>
          </w:tcPr>
          <w:p w:rsidR="00370B1C" w:rsidRPr="00712986" w:rsidRDefault="00370B1C" w:rsidP="00D93285">
            <w:pPr>
              <w:jc w:val="center"/>
              <w:rPr>
                <w:rFonts w:cs="Times New Roman"/>
                <w:lang w:val="sv-SE"/>
              </w:rPr>
            </w:pPr>
            <w:r w:rsidRPr="00712986">
              <w:rPr>
                <w:rFonts w:cs="Times New Roman"/>
                <w:lang w:val="sv-SE"/>
              </w:rPr>
              <w:t>3</w:t>
            </w:r>
          </w:p>
        </w:tc>
        <w:tc>
          <w:tcPr>
            <w:tcW w:w="2658" w:type="pct"/>
            <w:shd w:val="clear" w:color="auto" w:fill="auto"/>
          </w:tcPr>
          <w:p w:rsidR="00370B1C" w:rsidRPr="00712986" w:rsidRDefault="00370B1C" w:rsidP="00D93285">
            <w:pPr>
              <w:rPr>
                <w:rFonts w:cs="Times New Roman"/>
                <w:lang w:val="sv-SE"/>
              </w:rPr>
            </w:pPr>
            <w:r w:rsidRPr="00712986">
              <w:rPr>
                <w:rFonts w:cs="Times New Roman"/>
                <w:lang w:val="sv-SE"/>
              </w:rPr>
              <w:t xml:space="preserve">Hố ga thoát nước mưa </w:t>
            </w:r>
            <w:r w:rsidR="00EB2C9E" w:rsidRPr="00712986">
              <w:rPr>
                <w:rFonts w:cs="Times New Roman"/>
                <w:szCs w:val="26"/>
                <w:lang w:val="sv-SE"/>
              </w:rPr>
              <w:t>(</w:t>
            </w:r>
            <w:r w:rsidR="00EB2C9E" w:rsidRPr="00712986">
              <w:rPr>
                <w:szCs w:val="26"/>
              </w:rPr>
              <w:t>1000 x 1000 x1200)</w:t>
            </w:r>
          </w:p>
        </w:tc>
        <w:tc>
          <w:tcPr>
            <w:tcW w:w="624" w:type="pct"/>
            <w:shd w:val="clear" w:color="auto" w:fill="auto"/>
          </w:tcPr>
          <w:p w:rsidR="00370B1C" w:rsidRPr="00712986" w:rsidRDefault="00EB2C9E" w:rsidP="00D93285">
            <w:pPr>
              <w:jc w:val="center"/>
              <w:rPr>
                <w:lang w:val="sv-SE"/>
              </w:rPr>
            </w:pPr>
            <w:r w:rsidRPr="00712986">
              <w:rPr>
                <w:szCs w:val="22"/>
                <w:lang w:val="sv-SE"/>
              </w:rPr>
              <w:t>BTCT</w:t>
            </w:r>
          </w:p>
        </w:tc>
        <w:tc>
          <w:tcPr>
            <w:tcW w:w="547" w:type="pct"/>
            <w:shd w:val="clear" w:color="auto" w:fill="auto"/>
          </w:tcPr>
          <w:p w:rsidR="00370B1C" w:rsidRPr="00712986" w:rsidRDefault="00EB2C9E" w:rsidP="00D93285">
            <w:pPr>
              <w:jc w:val="center"/>
              <w:rPr>
                <w:rFonts w:cs="Times New Roman"/>
                <w:lang w:val="sv-SE"/>
              </w:rPr>
            </w:pPr>
            <w:r w:rsidRPr="00712986">
              <w:rPr>
                <w:rFonts w:cs="Times New Roman"/>
                <w:lang w:val="sv-SE"/>
              </w:rPr>
              <w:t xml:space="preserve">Cái </w:t>
            </w:r>
          </w:p>
        </w:tc>
        <w:tc>
          <w:tcPr>
            <w:tcW w:w="781" w:type="pct"/>
          </w:tcPr>
          <w:p w:rsidR="00370B1C" w:rsidRPr="00712986" w:rsidRDefault="00EB2C9E" w:rsidP="00D93285">
            <w:pPr>
              <w:jc w:val="center"/>
              <w:rPr>
                <w:rFonts w:eastAsiaTheme="majorEastAsia" w:cs="Times New Roman"/>
                <w:bCs/>
                <w:szCs w:val="26"/>
                <w:lang w:val="sv-SE"/>
              </w:rPr>
            </w:pPr>
            <w:r w:rsidRPr="00712986">
              <w:rPr>
                <w:rFonts w:eastAsiaTheme="majorEastAsia" w:cs="Times New Roman"/>
                <w:bCs/>
                <w:szCs w:val="26"/>
                <w:lang w:val="sv-SE"/>
              </w:rPr>
              <w:t>3</w:t>
            </w:r>
          </w:p>
        </w:tc>
      </w:tr>
    </w:tbl>
    <w:p w:rsidR="0088230E" w:rsidRPr="00712986" w:rsidRDefault="0088230E" w:rsidP="00623770">
      <w:pPr>
        <w:numPr>
          <w:ilvl w:val="0"/>
          <w:numId w:val="17"/>
        </w:numPr>
        <w:spacing w:before="120" w:after="120" w:line="288" w:lineRule="auto"/>
        <w:ind w:left="0" w:firstLine="567"/>
        <w:jc w:val="both"/>
        <w:rPr>
          <w:sz w:val="28"/>
          <w:szCs w:val="28"/>
        </w:rPr>
      </w:pPr>
      <w:r w:rsidRPr="00712986">
        <w:rPr>
          <w:sz w:val="28"/>
          <w:szCs w:val="28"/>
        </w:rPr>
        <w:lastRenderedPageBreak/>
        <w:t xml:space="preserve">Hướng thoát nước: Khu vực Dự án có lưu vực thoát nước chính nằm ở phía </w:t>
      </w:r>
      <w:r w:rsidR="00A74D29" w:rsidRPr="00712986">
        <w:rPr>
          <w:sz w:val="28"/>
          <w:szCs w:val="28"/>
        </w:rPr>
        <w:t>Nam</w:t>
      </w:r>
      <w:r w:rsidRPr="00712986">
        <w:rPr>
          <w:sz w:val="28"/>
          <w:szCs w:val="28"/>
        </w:rPr>
        <w:t xml:space="preserve"> </w:t>
      </w:r>
      <w:r w:rsidR="00EB2C9E" w:rsidRPr="00712986">
        <w:rPr>
          <w:sz w:val="28"/>
          <w:szCs w:val="28"/>
        </w:rPr>
        <w:t>và phía đông (mương thoát nước hiện trạng).</w:t>
      </w:r>
    </w:p>
    <w:p w:rsidR="00EB2C9E" w:rsidRPr="00712986" w:rsidRDefault="00EB2C9E" w:rsidP="00623770">
      <w:pPr>
        <w:numPr>
          <w:ilvl w:val="0"/>
          <w:numId w:val="17"/>
        </w:numPr>
        <w:spacing w:before="120" w:after="120" w:line="288" w:lineRule="auto"/>
        <w:ind w:left="0" w:firstLine="426"/>
        <w:jc w:val="both"/>
        <w:rPr>
          <w:sz w:val="28"/>
          <w:szCs w:val="28"/>
        </w:rPr>
      </w:pPr>
      <w:r w:rsidRPr="00712986">
        <w:rPr>
          <w:sz w:val="28"/>
          <w:szCs w:val="28"/>
        </w:rPr>
        <w:t xml:space="preserve">Ngoài ra, Chủ Dự án sẽ thực hiện các biện pháp sau: Định kỳ kiểm tra, nạo vét hệ thống dẫn nước mưa, kiểm tra phát hiện hỏng hóc để sửa chữa kịp thời; Đảm bảo duy trì các tuyến hành lang an toàn cho hệ thống thoát nước mưa. Không để các loại rác thải xâm nhập vào đường thoát nước </w:t>
      </w:r>
    </w:p>
    <w:p w:rsidR="0088230E" w:rsidRPr="00712986" w:rsidRDefault="0088230E" w:rsidP="00623770">
      <w:pPr>
        <w:numPr>
          <w:ilvl w:val="0"/>
          <w:numId w:val="17"/>
        </w:numPr>
        <w:spacing w:before="120" w:after="120" w:line="288" w:lineRule="auto"/>
        <w:ind w:left="0" w:firstLine="567"/>
        <w:jc w:val="both"/>
        <w:rPr>
          <w:sz w:val="28"/>
          <w:szCs w:val="28"/>
        </w:rPr>
      </w:pPr>
      <w:r w:rsidRPr="00712986">
        <w:rPr>
          <w:sz w:val="28"/>
          <w:szCs w:val="28"/>
        </w:rPr>
        <w:t xml:space="preserve">Quy trình vận hành của hệ thống thoát nước của </w:t>
      </w:r>
      <w:r w:rsidR="00FD6A97" w:rsidRPr="00712986">
        <w:rPr>
          <w:sz w:val="28"/>
          <w:szCs w:val="28"/>
        </w:rPr>
        <w:t>Dự án</w:t>
      </w:r>
      <w:r w:rsidRPr="00712986">
        <w:rPr>
          <w:sz w:val="28"/>
          <w:szCs w:val="28"/>
        </w:rPr>
        <w:t>: Tự chảy ra bên ngoài nguồn tiếp nhận.</w:t>
      </w:r>
    </w:p>
    <w:p w:rsidR="005663D4" w:rsidRPr="00712986" w:rsidRDefault="0088230E" w:rsidP="00623770">
      <w:pPr>
        <w:numPr>
          <w:ilvl w:val="0"/>
          <w:numId w:val="17"/>
        </w:numPr>
        <w:spacing w:before="120" w:after="120" w:line="288" w:lineRule="auto"/>
        <w:ind w:left="0" w:firstLine="567"/>
        <w:jc w:val="both"/>
        <w:rPr>
          <w:sz w:val="28"/>
          <w:szCs w:val="28"/>
        </w:rPr>
      </w:pPr>
      <w:r w:rsidRPr="00712986">
        <w:rPr>
          <w:sz w:val="28"/>
          <w:szCs w:val="28"/>
        </w:rPr>
        <w:t>Vị trí thoát nước mưa: 0</w:t>
      </w:r>
      <w:r w:rsidR="00EB2C9E" w:rsidRPr="00712986">
        <w:rPr>
          <w:sz w:val="28"/>
          <w:szCs w:val="28"/>
        </w:rPr>
        <w:t>2</w:t>
      </w:r>
      <w:r w:rsidRPr="00712986">
        <w:rPr>
          <w:sz w:val="28"/>
          <w:szCs w:val="28"/>
        </w:rPr>
        <w:t xml:space="preserve"> điểm xả</w:t>
      </w:r>
    </w:p>
    <w:p w:rsidR="00981C08" w:rsidRPr="00712986" w:rsidRDefault="00981C08" w:rsidP="00981C08">
      <w:pPr>
        <w:jc w:val="center"/>
        <w:rPr>
          <w:b/>
          <w:bCs/>
          <w:i/>
          <w:iCs/>
          <w:sz w:val="28"/>
          <w:szCs w:val="28"/>
        </w:rPr>
      </w:pPr>
      <w:bookmarkStart w:id="129" w:name="_Toc228936285"/>
      <w:r w:rsidRPr="00712986">
        <w:rPr>
          <w:b/>
          <w:bCs/>
          <w:sz w:val="28"/>
          <w:szCs w:val="28"/>
        </w:rPr>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IV</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18</w:t>
      </w:r>
      <w:r w:rsidR="00F978E2" w:rsidRPr="00712986">
        <w:rPr>
          <w:b/>
          <w:bCs/>
          <w:sz w:val="28"/>
          <w:szCs w:val="28"/>
        </w:rPr>
        <w:fldChar w:fldCharType="end"/>
      </w:r>
      <w:r w:rsidRPr="00712986">
        <w:rPr>
          <w:b/>
          <w:bCs/>
          <w:sz w:val="28"/>
          <w:szCs w:val="28"/>
        </w:rPr>
        <w:t>. Vị trí điểm thoát nước mưa của Dự án</w:t>
      </w:r>
      <w:bookmarkEnd w:id="12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4495"/>
        <w:gridCol w:w="1549"/>
        <w:gridCol w:w="1698"/>
      </w:tblGrid>
      <w:tr w:rsidR="00712986" w:rsidRPr="00712986" w:rsidTr="000C1CEA">
        <w:trPr>
          <w:trHeight w:val="452"/>
          <w:tblHeader/>
          <w:jc w:val="center"/>
        </w:trPr>
        <w:tc>
          <w:tcPr>
            <w:tcW w:w="832" w:type="pct"/>
            <w:vMerge w:val="restart"/>
            <w:vAlign w:val="center"/>
          </w:tcPr>
          <w:p w:rsidR="00981C08" w:rsidRPr="00712986" w:rsidRDefault="00981C08" w:rsidP="00FB531A">
            <w:pPr>
              <w:spacing w:before="40" w:after="40" w:line="240" w:lineRule="auto"/>
              <w:jc w:val="both"/>
              <w:rPr>
                <w:b/>
                <w:bCs/>
                <w:szCs w:val="26"/>
              </w:rPr>
            </w:pPr>
          </w:p>
        </w:tc>
        <w:tc>
          <w:tcPr>
            <w:tcW w:w="2420" w:type="pct"/>
            <w:vMerge w:val="restart"/>
            <w:vAlign w:val="center"/>
          </w:tcPr>
          <w:p w:rsidR="00981C08" w:rsidRPr="00712986" w:rsidRDefault="00981C08" w:rsidP="00FB531A">
            <w:pPr>
              <w:spacing w:before="40" w:after="40" w:line="240" w:lineRule="auto"/>
              <w:jc w:val="center"/>
              <w:rPr>
                <w:b/>
                <w:bCs/>
                <w:szCs w:val="26"/>
              </w:rPr>
            </w:pPr>
            <w:r w:rsidRPr="00712986">
              <w:rPr>
                <w:b/>
                <w:bCs/>
                <w:szCs w:val="26"/>
              </w:rPr>
              <w:t>Vị trí xả</w:t>
            </w:r>
          </w:p>
        </w:tc>
        <w:tc>
          <w:tcPr>
            <w:tcW w:w="1749" w:type="pct"/>
            <w:gridSpan w:val="2"/>
            <w:vAlign w:val="center"/>
          </w:tcPr>
          <w:p w:rsidR="00981C08" w:rsidRPr="00712986" w:rsidRDefault="00981C08" w:rsidP="00981C08">
            <w:pPr>
              <w:spacing w:before="40" w:after="40" w:line="240" w:lineRule="auto"/>
              <w:jc w:val="center"/>
              <w:rPr>
                <w:b/>
                <w:bCs/>
                <w:szCs w:val="26"/>
              </w:rPr>
            </w:pPr>
            <w:r w:rsidRPr="00712986">
              <w:rPr>
                <w:b/>
                <w:bCs/>
                <w:szCs w:val="26"/>
              </w:rPr>
              <w:t xml:space="preserve">Tọa độ </w:t>
            </w:r>
          </w:p>
        </w:tc>
      </w:tr>
      <w:tr w:rsidR="00712986" w:rsidRPr="00712986" w:rsidTr="000C1CEA">
        <w:trPr>
          <w:trHeight w:val="70"/>
          <w:tblHeader/>
          <w:jc w:val="center"/>
        </w:trPr>
        <w:tc>
          <w:tcPr>
            <w:tcW w:w="832" w:type="pct"/>
            <w:vMerge/>
            <w:vAlign w:val="center"/>
          </w:tcPr>
          <w:p w:rsidR="00981C08" w:rsidRPr="00712986" w:rsidRDefault="00981C08" w:rsidP="00FB531A">
            <w:pPr>
              <w:spacing w:before="40" w:after="40" w:line="240" w:lineRule="auto"/>
              <w:jc w:val="both"/>
              <w:rPr>
                <w:b/>
                <w:bCs/>
                <w:szCs w:val="26"/>
              </w:rPr>
            </w:pPr>
          </w:p>
        </w:tc>
        <w:tc>
          <w:tcPr>
            <w:tcW w:w="2420" w:type="pct"/>
            <w:vMerge/>
            <w:vAlign w:val="center"/>
          </w:tcPr>
          <w:p w:rsidR="00981C08" w:rsidRPr="00712986" w:rsidRDefault="00981C08" w:rsidP="00FB531A">
            <w:pPr>
              <w:spacing w:before="40" w:after="40" w:line="240" w:lineRule="auto"/>
              <w:jc w:val="both"/>
              <w:rPr>
                <w:b/>
                <w:bCs/>
                <w:szCs w:val="26"/>
              </w:rPr>
            </w:pPr>
          </w:p>
        </w:tc>
        <w:tc>
          <w:tcPr>
            <w:tcW w:w="834" w:type="pct"/>
            <w:vAlign w:val="center"/>
          </w:tcPr>
          <w:p w:rsidR="00981C08" w:rsidRPr="00712986" w:rsidRDefault="00981C08" w:rsidP="00FB531A">
            <w:pPr>
              <w:spacing w:before="40" w:after="40" w:line="240" w:lineRule="auto"/>
              <w:jc w:val="center"/>
              <w:rPr>
                <w:b/>
                <w:bCs/>
                <w:szCs w:val="26"/>
              </w:rPr>
            </w:pPr>
            <w:r w:rsidRPr="00712986">
              <w:rPr>
                <w:b/>
                <w:bCs/>
                <w:szCs w:val="26"/>
              </w:rPr>
              <w:t>X</w:t>
            </w:r>
          </w:p>
        </w:tc>
        <w:tc>
          <w:tcPr>
            <w:tcW w:w="915" w:type="pct"/>
            <w:vAlign w:val="center"/>
          </w:tcPr>
          <w:p w:rsidR="00981C08" w:rsidRPr="00712986" w:rsidRDefault="00981C08" w:rsidP="00FB531A">
            <w:pPr>
              <w:spacing w:before="40" w:after="40" w:line="240" w:lineRule="auto"/>
              <w:jc w:val="center"/>
              <w:rPr>
                <w:b/>
                <w:bCs/>
                <w:szCs w:val="26"/>
              </w:rPr>
            </w:pPr>
            <w:r w:rsidRPr="00712986">
              <w:rPr>
                <w:b/>
                <w:bCs/>
                <w:szCs w:val="26"/>
              </w:rPr>
              <w:t>Y</w:t>
            </w:r>
          </w:p>
        </w:tc>
      </w:tr>
      <w:tr w:rsidR="00712986" w:rsidRPr="00712986" w:rsidTr="000C1CEA">
        <w:trPr>
          <w:jc w:val="center"/>
        </w:trPr>
        <w:tc>
          <w:tcPr>
            <w:tcW w:w="832" w:type="pct"/>
            <w:vAlign w:val="center"/>
          </w:tcPr>
          <w:p w:rsidR="00FF4B11" w:rsidRPr="00712986" w:rsidRDefault="00FF4B11" w:rsidP="00FF4B11">
            <w:pPr>
              <w:spacing w:before="40" w:after="40" w:line="240" w:lineRule="auto"/>
              <w:jc w:val="both"/>
              <w:rPr>
                <w:szCs w:val="26"/>
              </w:rPr>
            </w:pPr>
            <w:r w:rsidRPr="00712986">
              <w:rPr>
                <w:szCs w:val="26"/>
              </w:rPr>
              <w:t>Điểm xả 01</w:t>
            </w:r>
          </w:p>
        </w:tc>
        <w:tc>
          <w:tcPr>
            <w:tcW w:w="2420" w:type="pct"/>
            <w:vAlign w:val="center"/>
          </w:tcPr>
          <w:p w:rsidR="00FF4B11" w:rsidRPr="00712986" w:rsidRDefault="00AB6C81" w:rsidP="00FF4B11">
            <w:pPr>
              <w:spacing w:before="40" w:after="40" w:line="240" w:lineRule="auto"/>
              <w:jc w:val="both"/>
              <w:rPr>
                <w:szCs w:val="26"/>
              </w:rPr>
            </w:pPr>
            <w:r w:rsidRPr="00712986">
              <w:rPr>
                <w:szCs w:val="26"/>
              </w:rPr>
              <w:t>Tại vị trí mương cạnh Dự án gần nhà xưởng sản xuất phía Tây dự án</w:t>
            </w:r>
          </w:p>
        </w:tc>
        <w:tc>
          <w:tcPr>
            <w:tcW w:w="834" w:type="pct"/>
            <w:vAlign w:val="center"/>
          </w:tcPr>
          <w:p w:rsidR="00FF4B11" w:rsidRPr="00712986" w:rsidRDefault="00AB6C81" w:rsidP="00FF4B11">
            <w:pPr>
              <w:spacing w:before="40" w:after="40" w:line="240" w:lineRule="auto"/>
              <w:jc w:val="center"/>
              <w:rPr>
                <w:szCs w:val="26"/>
              </w:rPr>
            </w:pPr>
            <w:r w:rsidRPr="00712986">
              <w:rPr>
                <w:szCs w:val="26"/>
              </w:rPr>
              <w:t>2296530</w:t>
            </w:r>
          </w:p>
        </w:tc>
        <w:tc>
          <w:tcPr>
            <w:tcW w:w="915" w:type="pct"/>
            <w:vAlign w:val="center"/>
          </w:tcPr>
          <w:p w:rsidR="00FF4B11" w:rsidRPr="00712986" w:rsidRDefault="00AB6C81" w:rsidP="00FF4B11">
            <w:pPr>
              <w:spacing w:before="40" w:after="40" w:line="240" w:lineRule="auto"/>
              <w:jc w:val="center"/>
              <w:rPr>
                <w:szCs w:val="26"/>
              </w:rPr>
            </w:pPr>
            <w:r w:rsidRPr="00712986">
              <w:rPr>
                <w:szCs w:val="26"/>
              </w:rPr>
              <w:t>574287</w:t>
            </w:r>
          </w:p>
        </w:tc>
      </w:tr>
      <w:tr w:rsidR="00575647" w:rsidRPr="00712986" w:rsidTr="000C1CEA">
        <w:trPr>
          <w:jc w:val="center"/>
        </w:trPr>
        <w:tc>
          <w:tcPr>
            <w:tcW w:w="832" w:type="pct"/>
            <w:vAlign w:val="center"/>
          </w:tcPr>
          <w:p w:rsidR="00FF4B11" w:rsidRPr="00712986" w:rsidRDefault="00FF4B11" w:rsidP="00FF4B11">
            <w:pPr>
              <w:spacing w:before="40" w:after="40" w:line="240" w:lineRule="auto"/>
              <w:jc w:val="both"/>
              <w:rPr>
                <w:szCs w:val="26"/>
              </w:rPr>
            </w:pPr>
            <w:r w:rsidRPr="00712986">
              <w:rPr>
                <w:szCs w:val="26"/>
              </w:rPr>
              <w:t>Điểm xả 02</w:t>
            </w:r>
          </w:p>
        </w:tc>
        <w:tc>
          <w:tcPr>
            <w:tcW w:w="2420" w:type="pct"/>
            <w:vAlign w:val="center"/>
          </w:tcPr>
          <w:p w:rsidR="00FF4B11" w:rsidRPr="00712986" w:rsidRDefault="00AB6C81" w:rsidP="00FF4B11">
            <w:pPr>
              <w:spacing w:before="40" w:after="40" w:line="240" w:lineRule="auto"/>
              <w:jc w:val="both"/>
              <w:rPr>
                <w:szCs w:val="26"/>
              </w:rPr>
            </w:pPr>
            <w:r w:rsidRPr="00712986">
              <w:rPr>
                <w:szCs w:val="26"/>
              </w:rPr>
              <w:t>Tại mương thoát nước hiện có gần vị trí lò hơi phía Đông dự án</w:t>
            </w:r>
          </w:p>
        </w:tc>
        <w:tc>
          <w:tcPr>
            <w:tcW w:w="834" w:type="pct"/>
            <w:vAlign w:val="center"/>
          </w:tcPr>
          <w:p w:rsidR="00FF4B11" w:rsidRPr="00712986" w:rsidRDefault="007F3E01" w:rsidP="00FF4B11">
            <w:pPr>
              <w:spacing w:before="40" w:after="40" w:line="240" w:lineRule="auto"/>
              <w:jc w:val="center"/>
              <w:rPr>
                <w:szCs w:val="26"/>
              </w:rPr>
            </w:pPr>
            <w:r w:rsidRPr="00712986">
              <w:rPr>
                <w:szCs w:val="26"/>
              </w:rPr>
              <w:t>296645</w:t>
            </w:r>
          </w:p>
        </w:tc>
        <w:tc>
          <w:tcPr>
            <w:tcW w:w="915" w:type="pct"/>
            <w:vAlign w:val="center"/>
          </w:tcPr>
          <w:p w:rsidR="00FF4B11" w:rsidRPr="00712986" w:rsidRDefault="007F3E01" w:rsidP="00FF4B11">
            <w:pPr>
              <w:spacing w:before="40" w:after="40" w:line="240" w:lineRule="auto"/>
              <w:jc w:val="center"/>
              <w:rPr>
                <w:szCs w:val="26"/>
              </w:rPr>
            </w:pPr>
            <w:r w:rsidRPr="00712986">
              <w:rPr>
                <w:szCs w:val="26"/>
              </w:rPr>
              <w:t>574230</w:t>
            </w:r>
          </w:p>
        </w:tc>
      </w:tr>
    </w:tbl>
    <w:p w:rsidR="009534DB" w:rsidRPr="00712986" w:rsidRDefault="009534DB" w:rsidP="0088230E">
      <w:pPr>
        <w:jc w:val="both"/>
        <w:rPr>
          <w:sz w:val="28"/>
          <w:szCs w:val="28"/>
        </w:rPr>
      </w:pPr>
    </w:p>
    <w:p w:rsidR="009534DB" w:rsidRPr="00712986" w:rsidRDefault="009534DB" w:rsidP="0088230E">
      <w:pPr>
        <w:jc w:val="both"/>
        <w:rPr>
          <w:sz w:val="28"/>
          <w:szCs w:val="28"/>
        </w:rPr>
        <w:sectPr w:rsidR="009534DB" w:rsidRPr="00712986" w:rsidSect="001D2D55">
          <w:footerReference w:type="default" r:id="rId28"/>
          <w:pgSz w:w="11906" w:h="16838" w:code="9"/>
          <w:pgMar w:top="1134" w:right="1134" w:bottom="1134" w:left="1701" w:header="709" w:footer="709" w:gutter="0"/>
          <w:cols w:space="720"/>
          <w:docGrid w:linePitch="360"/>
        </w:sectPr>
      </w:pPr>
    </w:p>
    <w:p w:rsidR="009534DB" w:rsidRPr="00712986" w:rsidRDefault="007F3E01" w:rsidP="0088230E">
      <w:pPr>
        <w:jc w:val="both"/>
        <w:rPr>
          <w:sz w:val="28"/>
          <w:szCs w:val="28"/>
        </w:rPr>
      </w:pPr>
      <w:r w:rsidRPr="00712986">
        <w:rPr>
          <w:noProof/>
          <w:sz w:val="28"/>
          <w:szCs w:val="28"/>
        </w:rPr>
        <w:lastRenderedPageBreak/>
        <w:drawing>
          <wp:inline distT="0" distB="0" distL="0" distR="0" wp14:anchorId="2ECA45D8" wp14:editId="401B6561">
            <wp:extent cx="9210675" cy="495607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232388" cy="4967759"/>
                    </a:xfrm>
                    <a:prstGeom prst="rect">
                      <a:avLst/>
                    </a:prstGeom>
                    <a:noFill/>
                    <a:ln>
                      <a:noFill/>
                    </a:ln>
                  </pic:spPr>
                </pic:pic>
              </a:graphicData>
            </a:graphic>
          </wp:inline>
        </w:drawing>
      </w:r>
    </w:p>
    <w:p w:rsidR="009534DB" w:rsidRPr="00712986" w:rsidRDefault="009534DB" w:rsidP="009534DB">
      <w:pPr>
        <w:jc w:val="center"/>
        <w:rPr>
          <w:i/>
          <w:iCs/>
          <w:sz w:val="28"/>
          <w:szCs w:val="28"/>
        </w:rPr>
      </w:pPr>
      <w:bookmarkStart w:id="130" w:name="_Toc228936332"/>
      <w:r w:rsidRPr="00712986">
        <w:rPr>
          <w:i/>
          <w:iCs/>
          <w:sz w:val="28"/>
          <w:szCs w:val="28"/>
        </w:rPr>
        <w:t xml:space="preserve">Hình </w:t>
      </w:r>
      <w:r w:rsidR="004769FE" w:rsidRPr="00712986">
        <w:rPr>
          <w:i/>
          <w:iCs/>
          <w:sz w:val="28"/>
          <w:szCs w:val="28"/>
        </w:rPr>
        <w:fldChar w:fldCharType="begin"/>
      </w:r>
      <w:r w:rsidR="004769FE" w:rsidRPr="00712986">
        <w:rPr>
          <w:i/>
          <w:iCs/>
          <w:sz w:val="28"/>
          <w:szCs w:val="28"/>
        </w:rPr>
        <w:instrText xml:space="preserve"> STYLEREF 1 \s </w:instrText>
      </w:r>
      <w:r w:rsidR="004769FE" w:rsidRPr="00712986">
        <w:rPr>
          <w:i/>
          <w:iCs/>
          <w:sz w:val="28"/>
          <w:szCs w:val="28"/>
        </w:rPr>
        <w:fldChar w:fldCharType="separate"/>
      </w:r>
      <w:r w:rsidR="004769FE" w:rsidRPr="00712986">
        <w:rPr>
          <w:i/>
          <w:iCs/>
          <w:noProof/>
          <w:sz w:val="28"/>
          <w:szCs w:val="28"/>
        </w:rPr>
        <w:t>IV</w:t>
      </w:r>
      <w:r w:rsidR="004769FE" w:rsidRPr="00712986">
        <w:rPr>
          <w:i/>
          <w:iCs/>
          <w:sz w:val="28"/>
          <w:szCs w:val="28"/>
        </w:rPr>
        <w:fldChar w:fldCharType="end"/>
      </w:r>
      <w:r w:rsidR="004769FE" w:rsidRPr="00712986">
        <w:rPr>
          <w:i/>
          <w:iCs/>
          <w:sz w:val="28"/>
          <w:szCs w:val="28"/>
        </w:rPr>
        <w:t>.</w:t>
      </w:r>
      <w:r w:rsidR="004769FE" w:rsidRPr="00712986">
        <w:rPr>
          <w:i/>
          <w:iCs/>
          <w:sz w:val="28"/>
          <w:szCs w:val="28"/>
        </w:rPr>
        <w:fldChar w:fldCharType="begin"/>
      </w:r>
      <w:r w:rsidR="004769FE" w:rsidRPr="00712986">
        <w:rPr>
          <w:i/>
          <w:iCs/>
          <w:sz w:val="28"/>
          <w:szCs w:val="28"/>
        </w:rPr>
        <w:instrText xml:space="preserve"> SEQ Hình \* ARABIC \s 1 </w:instrText>
      </w:r>
      <w:r w:rsidR="004769FE" w:rsidRPr="00712986">
        <w:rPr>
          <w:i/>
          <w:iCs/>
          <w:sz w:val="28"/>
          <w:szCs w:val="28"/>
        </w:rPr>
        <w:fldChar w:fldCharType="separate"/>
      </w:r>
      <w:r w:rsidR="004769FE" w:rsidRPr="00712986">
        <w:rPr>
          <w:i/>
          <w:iCs/>
          <w:noProof/>
          <w:sz w:val="28"/>
          <w:szCs w:val="28"/>
        </w:rPr>
        <w:t>2</w:t>
      </w:r>
      <w:r w:rsidR="004769FE" w:rsidRPr="00712986">
        <w:rPr>
          <w:i/>
          <w:iCs/>
          <w:sz w:val="28"/>
          <w:szCs w:val="28"/>
        </w:rPr>
        <w:fldChar w:fldCharType="end"/>
      </w:r>
      <w:r w:rsidRPr="00712986">
        <w:rPr>
          <w:i/>
          <w:iCs/>
          <w:sz w:val="28"/>
          <w:szCs w:val="28"/>
        </w:rPr>
        <w:t>. Sơ đồ hệ thống thu gom, thoát nước mưa của Dự án</w:t>
      </w:r>
      <w:bookmarkEnd w:id="130"/>
      <w:r w:rsidRPr="00712986">
        <w:rPr>
          <w:i/>
          <w:iCs/>
          <w:sz w:val="28"/>
          <w:szCs w:val="28"/>
        </w:rPr>
        <w:br w:type="page"/>
      </w:r>
    </w:p>
    <w:p w:rsidR="009E02CC" w:rsidRPr="00712986" w:rsidRDefault="009E02CC" w:rsidP="0088230E">
      <w:pPr>
        <w:jc w:val="both"/>
        <w:rPr>
          <w:sz w:val="28"/>
          <w:szCs w:val="28"/>
        </w:rPr>
        <w:sectPr w:rsidR="009E02CC" w:rsidRPr="00712986" w:rsidSect="005F5C69">
          <w:footerReference w:type="default" r:id="rId30"/>
          <w:pgSz w:w="16838" w:h="11906" w:orient="landscape" w:code="9"/>
          <w:pgMar w:top="1701" w:right="1134" w:bottom="1134" w:left="1134" w:header="709" w:footer="709" w:gutter="0"/>
          <w:cols w:space="720"/>
          <w:docGrid w:linePitch="360"/>
        </w:sectPr>
      </w:pPr>
    </w:p>
    <w:p w:rsidR="009E02CC" w:rsidRPr="00712986" w:rsidRDefault="00D254B1" w:rsidP="00623770">
      <w:pPr>
        <w:numPr>
          <w:ilvl w:val="0"/>
          <w:numId w:val="16"/>
        </w:numPr>
        <w:tabs>
          <w:tab w:val="left" w:pos="851"/>
        </w:tabs>
        <w:spacing w:before="120" w:after="120" w:line="288" w:lineRule="auto"/>
        <w:ind w:hanging="720"/>
        <w:jc w:val="both"/>
        <w:rPr>
          <w:b/>
          <w:bCs/>
          <w:sz w:val="28"/>
          <w:szCs w:val="28"/>
        </w:rPr>
      </w:pPr>
      <w:r w:rsidRPr="00712986">
        <w:rPr>
          <w:b/>
          <w:bCs/>
          <w:sz w:val="28"/>
          <w:szCs w:val="28"/>
        </w:rPr>
        <w:lastRenderedPageBreak/>
        <w:t>Thu gom và thoát nước thải</w:t>
      </w:r>
    </w:p>
    <w:p w:rsidR="0088230E" w:rsidRPr="00712986" w:rsidRDefault="00A4047E" w:rsidP="00623770">
      <w:pPr>
        <w:numPr>
          <w:ilvl w:val="0"/>
          <w:numId w:val="17"/>
        </w:numPr>
        <w:spacing w:before="120" w:after="120" w:line="288" w:lineRule="auto"/>
        <w:ind w:left="0" w:firstLine="567"/>
        <w:jc w:val="both"/>
        <w:rPr>
          <w:sz w:val="28"/>
          <w:szCs w:val="28"/>
        </w:rPr>
      </w:pPr>
      <w:r w:rsidRPr="00712986">
        <w:rPr>
          <w:sz w:val="28"/>
          <w:szCs w:val="28"/>
        </w:rPr>
        <w:t>Hệ thống thu gom nước thải:</w:t>
      </w:r>
    </w:p>
    <w:p w:rsidR="00206780" w:rsidRPr="00712986" w:rsidRDefault="0040417B" w:rsidP="00102555">
      <w:pPr>
        <w:spacing w:before="120" w:after="120" w:line="288" w:lineRule="auto"/>
        <w:ind w:firstLine="567"/>
        <w:jc w:val="both"/>
        <w:rPr>
          <w:sz w:val="28"/>
          <w:szCs w:val="28"/>
        </w:rPr>
      </w:pPr>
      <w:r w:rsidRPr="00712986">
        <w:rPr>
          <w:noProof/>
          <w:sz w:val="28"/>
          <w:szCs w:val="28"/>
        </w:rPr>
        <mc:AlternateContent>
          <mc:Choice Requires="wpg">
            <w:drawing>
              <wp:anchor distT="0" distB="0" distL="114300" distR="114300" simplePos="0" relativeHeight="251867136" behindDoc="0" locked="0" layoutInCell="1" allowOverlap="1" wp14:anchorId="41B44499" wp14:editId="760D0D2E">
                <wp:simplePos x="0" y="0"/>
                <wp:positionH relativeFrom="column">
                  <wp:posOffset>432435</wp:posOffset>
                </wp:positionH>
                <wp:positionV relativeFrom="paragraph">
                  <wp:posOffset>10160</wp:posOffset>
                </wp:positionV>
                <wp:extent cx="7829550" cy="4311015"/>
                <wp:effectExtent l="0" t="0" r="19050" b="13335"/>
                <wp:wrapNone/>
                <wp:docPr id="1275" name="Group 1275"/>
                <wp:cNvGraphicFramePr/>
                <a:graphic xmlns:a="http://schemas.openxmlformats.org/drawingml/2006/main">
                  <a:graphicData uri="http://schemas.microsoft.com/office/word/2010/wordprocessingGroup">
                    <wpg:wgp>
                      <wpg:cNvGrpSpPr/>
                      <wpg:grpSpPr>
                        <a:xfrm>
                          <a:off x="0" y="0"/>
                          <a:ext cx="7829550" cy="4311015"/>
                          <a:chOff x="0" y="0"/>
                          <a:chExt cx="7829550" cy="4311015"/>
                        </a:xfrm>
                      </wpg:grpSpPr>
                      <wpg:grpSp>
                        <wpg:cNvPr id="6" name="Group 6"/>
                        <wpg:cNvGrpSpPr/>
                        <wpg:grpSpPr>
                          <a:xfrm>
                            <a:off x="0" y="0"/>
                            <a:ext cx="7829550" cy="3606165"/>
                            <a:chOff x="123825" y="-19050"/>
                            <a:chExt cx="7829550" cy="3606165"/>
                          </a:xfrm>
                        </wpg:grpSpPr>
                        <wps:wsp>
                          <wps:cNvPr id="7" name="Text Box 7"/>
                          <wps:cNvSpPr txBox="1"/>
                          <wps:spPr>
                            <a:xfrm>
                              <a:off x="266700" y="19050"/>
                              <a:ext cx="1089660" cy="542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3F0B" w:rsidRDefault="00633F0B" w:rsidP="00633F0B">
                                <w:pPr>
                                  <w:spacing w:after="0" w:line="240" w:lineRule="auto"/>
                                  <w:jc w:val="center"/>
                                </w:pPr>
                                <w:r>
                                  <w:t xml:space="preserve">Nước thải nhà vệ sinh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8"/>
                          <wps:cNvSpPr txBox="1"/>
                          <wps:spPr>
                            <a:xfrm>
                              <a:off x="123825" y="1095375"/>
                              <a:ext cx="1394460" cy="438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3F0B" w:rsidRDefault="00633F0B" w:rsidP="00633F0B">
                                <w:pPr>
                                  <w:spacing w:after="0" w:line="240" w:lineRule="auto"/>
                                  <w:jc w:val="center"/>
                                </w:pPr>
                                <w:r>
                                  <w:t xml:space="preserve">Bể tự hoại </w:t>
                                </w:r>
                              </w:p>
                              <w:p w:rsidR="00633F0B" w:rsidRDefault="00633F0B" w:rsidP="00633F0B">
                                <w:pPr>
                                  <w:spacing w:after="0" w:line="240" w:lineRule="auto"/>
                                  <w:jc w:val="center"/>
                                </w:pPr>
                                <w:r w:rsidRPr="00C715A2">
                                  <w:t>(V=8 m</w:t>
                                </w:r>
                                <w:r w:rsidRPr="00C715A2">
                                  <w:rPr>
                                    <w:vertAlign w:val="superscript"/>
                                  </w:rPr>
                                  <w:t>3</w:t>
                                </w:r>
                                <w:r w:rsidRPr="00C715A2">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xt Box 10"/>
                          <wps:cNvSpPr txBox="1"/>
                          <wps:spPr>
                            <a:xfrm>
                              <a:off x="1685925" y="1038860"/>
                              <a:ext cx="1209675" cy="4660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3F0B" w:rsidRDefault="00633F0B" w:rsidP="00633F0B">
                                <w:pPr>
                                  <w:spacing w:after="0" w:line="240" w:lineRule="auto"/>
                                  <w:jc w:val="center"/>
                                </w:pPr>
                                <w:r>
                                  <w:t xml:space="preserve">Hố tách mỡ </w:t>
                                </w:r>
                              </w:p>
                              <w:p w:rsidR="00633F0B" w:rsidRDefault="00633F0B" w:rsidP="00633F0B">
                                <w:pPr>
                                  <w:spacing w:after="0" w:line="240" w:lineRule="auto"/>
                                  <w:jc w:val="center"/>
                                </w:pPr>
                                <w:r w:rsidRPr="00C715A2">
                                  <w:t>(V=0,8 m</w:t>
                                </w:r>
                                <w:r w:rsidRPr="00C715A2">
                                  <w:rPr>
                                    <w:vertAlign w:val="superscript"/>
                                  </w:rPr>
                                  <w:t>3</w:t>
                                </w:r>
                                <w:r w:rsidRPr="00C715A2">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Text Box 11"/>
                          <wps:cNvSpPr txBox="1"/>
                          <wps:spPr>
                            <a:xfrm>
                              <a:off x="400049" y="1867535"/>
                              <a:ext cx="7315201" cy="2946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3F0B" w:rsidRDefault="00633F0B" w:rsidP="00633F0B">
                                <w:pPr>
                                  <w:spacing w:after="0" w:line="240" w:lineRule="auto"/>
                                  <w:jc w:val="center"/>
                                </w:pPr>
                                <w:r>
                                  <w:t xml:space="preserve">Hệ thống thu gom nước thải của </w:t>
                                </w:r>
                                <w:r w:rsidR="00FD1DBA">
                                  <w:t>Dự án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Text Box 12"/>
                          <wps:cNvSpPr txBox="1"/>
                          <wps:spPr>
                            <a:xfrm>
                              <a:off x="1685925" y="3810"/>
                              <a:ext cx="1295399" cy="485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3F0B" w:rsidRDefault="00633F0B" w:rsidP="00633F0B">
                                <w:pPr>
                                  <w:spacing w:after="0" w:line="240" w:lineRule="auto"/>
                                  <w:jc w:val="center"/>
                                </w:pPr>
                                <w:r>
                                  <w:t>Nước thải khu vực bếp ăn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Text Box 14"/>
                          <wps:cNvSpPr txBox="1"/>
                          <wps:spPr>
                            <a:xfrm>
                              <a:off x="2962274" y="3228975"/>
                              <a:ext cx="3486151" cy="3581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3F0B" w:rsidRDefault="00FD1DBA" w:rsidP="00633F0B">
                                <w:pPr>
                                  <w:spacing w:after="0" w:line="240" w:lineRule="auto"/>
                                  <w:jc w:val="center"/>
                                </w:pPr>
                                <w:r>
                                  <w:t>Đạt QCVN 40:2025/BTNMT cột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 Box 15"/>
                          <wps:cNvSpPr txBox="1"/>
                          <wps:spPr>
                            <a:xfrm>
                              <a:off x="3162301" y="3810"/>
                              <a:ext cx="1590674" cy="8915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3F0B" w:rsidRDefault="00633F0B" w:rsidP="00633F0B">
                                <w:pPr>
                                  <w:spacing w:after="0" w:line="240" w:lineRule="auto"/>
                                  <w:jc w:val="center"/>
                                </w:pPr>
                                <w:r>
                                  <w:t xml:space="preserve">Nước thải </w:t>
                                </w:r>
                                <w:r w:rsidR="006704EA">
                                  <w:t>CIP hệ thống, rửa chai/lon, vệ sinh sàn tại xưởng sản xuất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Text Box 17"/>
                          <wps:cNvSpPr txBox="1"/>
                          <wps:spPr>
                            <a:xfrm>
                              <a:off x="2924175" y="2552065"/>
                              <a:ext cx="3505200"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3F0B" w:rsidRDefault="00633F0B" w:rsidP="00633F0B">
                                <w:pPr>
                                  <w:spacing w:after="0" w:line="240" w:lineRule="auto"/>
                                  <w:jc w:val="center"/>
                                </w:pPr>
                                <w:r>
                                  <w:t xml:space="preserve">Hệ thống xử lý nước thải công suất </w:t>
                                </w:r>
                                <w:r w:rsidR="00FD1DBA">
                                  <w:t>3</w:t>
                                </w:r>
                                <w:r>
                                  <w:t>0 m</w:t>
                                </w:r>
                                <w:r w:rsidRPr="00ED2A6F">
                                  <w:rPr>
                                    <w:vertAlign w:val="superscript"/>
                                  </w:rPr>
                                  <w:t>3</w:t>
                                </w:r>
                                <w:r>
                                  <w:t>/ngày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8" name="Text Box 1038"/>
                          <wps:cNvSpPr txBox="1"/>
                          <wps:spPr>
                            <a:xfrm>
                              <a:off x="4914900" y="9525"/>
                              <a:ext cx="883920" cy="885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3F0B" w:rsidRDefault="00633F0B" w:rsidP="00633F0B">
                                <w:pPr>
                                  <w:spacing w:after="0" w:line="240" w:lineRule="auto"/>
                                  <w:jc w:val="center"/>
                                </w:pPr>
                                <w:r>
                                  <w:t>Nước thải hệ thống XLKT</w:t>
                                </w:r>
                                <w:r w:rsidR="006704EA">
                                  <w:t>,</w:t>
                                </w:r>
                                <w:r>
                                  <w:t xml:space="preserve"> lò hơi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5" name="Text Box 1255"/>
                          <wps:cNvSpPr txBox="1"/>
                          <wps:spPr>
                            <a:xfrm>
                              <a:off x="5943600" y="-19050"/>
                              <a:ext cx="899160" cy="942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3F0B" w:rsidRDefault="00633F0B" w:rsidP="00633F0B">
                                <w:pPr>
                                  <w:spacing w:after="0" w:line="240" w:lineRule="auto"/>
                                  <w:jc w:val="center"/>
                                </w:pPr>
                                <w:r>
                                  <w:t>Nước thải rửa ngược hệ thống lọc 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6" name="Text Box 1256"/>
                          <wps:cNvSpPr txBox="1"/>
                          <wps:spPr>
                            <a:xfrm>
                              <a:off x="7067550" y="-19050"/>
                              <a:ext cx="885825" cy="933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3F0B" w:rsidRDefault="00633F0B" w:rsidP="00633F0B">
                                <w:pPr>
                                  <w:spacing w:after="0" w:line="240" w:lineRule="auto"/>
                                  <w:jc w:val="center"/>
                                </w:pPr>
                                <w:r>
                                  <w:t xml:space="preserve">Nước thải </w:t>
                                </w:r>
                                <w:r w:rsidR="006704EA">
                                  <w:t>rửa ngược hệ thống XLNC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7" name="Straight Arrow Connector 1257"/>
                          <wps:cNvCnPr/>
                          <wps:spPr>
                            <a:xfrm>
                              <a:off x="790575" y="1533525"/>
                              <a:ext cx="0" cy="352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58" name="Straight Arrow Connector 1258"/>
                          <wps:cNvCnPr/>
                          <wps:spPr>
                            <a:xfrm>
                              <a:off x="2286000" y="1476375"/>
                              <a:ext cx="1" cy="4381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59" name="Straight Arrow Connector 1259"/>
                          <wps:cNvCnPr/>
                          <wps:spPr>
                            <a:xfrm>
                              <a:off x="800100" y="571500"/>
                              <a:ext cx="0" cy="533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60" name="Straight Arrow Connector 1260"/>
                          <wps:cNvCnPr/>
                          <wps:spPr>
                            <a:xfrm flipH="1">
                              <a:off x="2286000" y="481965"/>
                              <a:ext cx="1" cy="571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65" name="Straight Arrow Connector 1265"/>
                          <wps:cNvCnPr/>
                          <wps:spPr>
                            <a:xfrm>
                              <a:off x="4438650" y="2162175"/>
                              <a:ext cx="0" cy="3898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67" name="Straight Arrow Connector 1267"/>
                          <wps:cNvCnPr/>
                          <wps:spPr>
                            <a:xfrm>
                              <a:off x="4457700" y="2894965"/>
                              <a:ext cx="0" cy="3340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68" name="Straight Arrow Connector 1268"/>
                          <wps:cNvCnPr/>
                          <wps:spPr>
                            <a:xfrm>
                              <a:off x="3990975" y="871855"/>
                              <a:ext cx="0" cy="9855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1270" name="Text Box 1270"/>
                        <wps:cNvSpPr txBox="1"/>
                        <wps:spPr>
                          <a:xfrm>
                            <a:off x="2628900" y="3952875"/>
                            <a:ext cx="3486151" cy="3581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1DBA" w:rsidRDefault="00FD1DBA" w:rsidP="00FD1DBA">
                              <w:pPr>
                                <w:spacing w:after="0" w:line="240" w:lineRule="auto"/>
                                <w:jc w:val="center"/>
                              </w:pPr>
                              <w:r>
                                <w:t>Sông Đáy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1" name="Straight Arrow Connector 1271"/>
                        <wps:cNvCnPr/>
                        <wps:spPr>
                          <a:xfrm>
                            <a:off x="7429500" y="933450"/>
                            <a:ext cx="0" cy="9855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72" name="Straight Arrow Connector 1272"/>
                        <wps:cNvCnPr/>
                        <wps:spPr>
                          <a:xfrm>
                            <a:off x="6305550" y="952500"/>
                            <a:ext cx="0" cy="9855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73" name="Straight Arrow Connector 1273"/>
                        <wps:cNvCnPr/>
                        <wps:spPr>
                          <a:xfrm>
                            <a:off x="5210175" y="933450"/>
                            <a:ext cx="0" cy="9855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74" name="Straight Arrow Connector 1274"/>
                        <wps:cNvCnPr/>
                        <wps:spPr>
                          <a:xfrm>
                            <a:off x="4333875" y="3600450"/>
                            <a:ext cx="0" cy="3340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id="Group 1275" o:spid="_x0000_s1319" style="position:absolute;left:0;text-align:left;margin-left:34.05pt;margin-top:.8pt;width:616.5pt;height:339.45pt;z-index:251867136;mso-position-horizontal-relative:text;mso-position-vertical-relative:text;mso-width-relative:margin" coordsize="78295,43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">
                <v:group id="Group 6" o:spid="_x0000_s1320" style="position:absolute;width:78295;height:36061" coordorigin="1238,-190" coordsize="78295,360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Text Box 7" o:spid="_x0000_s1321" type="#_x0000_t202" style="position:absolute;left:2667;top:190;width:10896;height:5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8basEA&#10;AADaAAAADwAAAGRycy9kb3ducmV2LnhtbESPQWsCMRSE74X+h/AKvdVse6jrahRbbCl4qornx+aZ&#10;BDcvS5Ku23/fCEKPw8x8wyxWo+/EQDG5wAqeJxUI4jZox0bBYf/xVINIGVljF5gU/FKC1fL+boGN&#10;Dhf+pmGXjSgQTg0qsDn3jZSpteQxTUJPXLxTiB5zkdFIHfFS4L6TL1X1Kj06LgsWe3q31J53P17B&#10;5s3MTFtjtJtaOzeMx9PWfCr1+DCu5yAyjfk/fGt/aQVTuF4pN0A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vG2rBAAAA2gAAAA8AAAAAAAAAAAAAAAAAmAIAAGRycy9kb3du&#10;cmV2LnhtbFBLBQYAAAAABAAEAPUAAACGAwAAAAA=&#10;" fillcolor="white [3201]" strokeweight=".5pt">
                    <v:textbox>
                      <w:txbxContent>
                        <w:p w:rsidR="00633F0B" w:rsidRDefault="00633F0B" w:rsidP="00633F0B">
                          <w:pPr>
                            <w:spacing w:after="0" w:line="240" w:lineRule="auto"/>
                            <w:jc w:val="center"/>
                          </w:pPr>
                          <w:r>
                            <w:t xml:space="preserve">Nước thải nhà vệ sinh </w:t>
                          </w:r>
                        </w:p>
                      </w:txbxContent>
                    </v:textbox>
                  </v:shape>
                  <v:shape id="Text Box 8" o:spid="_x0000_s1322" type="#_x0000_t202" style="position:absolute;left:1238;top:10953;width:13944;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PGL4A&#10;AADaAAAADwAAAGRycy9kb3ducmV2LnhtbERPy2oCMRTdF/yHcIXuasYuyjg1SisqBVc+cH2ZXJPQ&#10;yc2QpOP075tFweXhvJfr0XdioJhcYAXzWQWCuA3asVFwOe9eahApI2vsApOCX0qwXk2eltjocOcj&#10;DadsRAnh1KACm3PfSJlaSx7TLPTEhbuF6DEXGI3UEe8l3HfytarepEfHpcFiTxtL7ffpxyvYfpqF&#10;aWuMdltr54bxejuYvVLP0/HjHUSmMT/E/+4vraBsLVfKDZCr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vwjxi+AAAA2gAAAA8AAAAAAAAAAAAAAAAAmAIAAGRycy9kb3ducmV2&#10;LnhtbFBLBQYAAAAABAAEAPUAAACDAwAAAAA=&#10;" fillcolor="white [3201]" strokeweight=".5pt">
                    <v:textbox>
                      <w:txbxContent>
                        <w:p w:rsidR="00633F0B" w:rsidRDefault="00633F0B" w:rsidP="00633F0B">
                          <w:pPr>
                            <w:spacing w:after="0" w:line="240" w:lineRule="auto"/>
                            <w:jc w:val="center"/>
                          </w:pPr>
                          <w:r>
                            <w:t xml:space="preserve">Bể tự hoại </w:t>
                          </w:r>
                        </w:p>
                        <w:p w:rsidR="00633F0B" w:rsidRDefault="00633F0B" w:rsidP="00633F0B">
                          <w:pPr>
                            <w:spacing w:after="0" w:line="240" w:lineRule="auto"/>
                            <w:jc w:val="center"/>
                          </w:pPr>
                          <w:r w:rsidRPr="00C715A2">
                            <w:t>(V=8 m</w:t>
                          </w:r>
                          <w:r w:rsidRPr="00C715A2">
                            <w:rPr>
                              <w:vertAlign w:val="superscript"/>
                            </w:rPr>
                            <w:t>3</w:t>
                          </w:r>
                          <w:r w:rsidRPr="00C715A2">
                            <w:t>)</w:t>
                          </w:r>
                        </w:p>
                      </w:txbxContent>
                    </v:textbox>
                  </v:shape>
                  <v:shape id="Text Box 10" o:spid="_x0000_s1323" type="#_x0000_t202" style="position:absolute;left:16859;top:10388;width:12097;height:4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drYsEA&#10;AADbAAAADwAAAGRycy9kb3ducmV2LnhtbESPQUsDMRCF74L/IUzBm83Wg6xr06JSRfBkW3oeNtMk&#10;uJksSdyu/945CN5meG/e+2a9neOgJsolJDawWjagiPtkAzsDx8PrbQuqVGSLQ2Iy8EMFtpvrqzV2&#10;Nl34k6Z9dUpCuHRowNc6dlqX3lPEskwjsWjnlCNWWbPTNuNFwuOg75rmXkcMLA0eR3rx1H/tv6OB&#10;3bN7cH2L2e9aG8I0n84f7s2Ym8X89Aiq0lz/zX/X71bwhV5+kQH0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Xa2LBAAAA2wAAAA8AAAAAAAAAAAAAAAAAmAIAAGRycy9kb3du&#10;cmV2LnhtbFBLBQYAAAAABAAEAPUAAACGAwAAAAA=&#10;" fillcolor="white [3201]" strokeweight=".5pt">
                    <v:textbox>
                      <w:txbxContent>
                        <w:p w:rsidR="00633F0B" w:rsidRDefault="00633F0B" w:rsidP="00633F0B">
                          <w:pPr>
                            <w:spacing w:after="0" w:line="240" w:lineRule="auto"/>
                            <w:jc w:val="center"/>
                          </w:pPr>
                          <w:r>
                            <w:t xml:space="preserve">Hố tách mỡ </w:t>
                          </w:r>
                        </w:p>
                        <w:p w:rsidR="00633F0B" w:rsidRDefault="00633F0B" w:rsidP="00633F0B">
                          <w:pPr>
                            <w:spacing w:after="0" w:line="240" w:lineRule="auto"/>
                            <w:jc w:val="center"/>
                          </w:pPr>
                          <w:r w:rsidRPr="00C715A2">
                            <w:t>(V=0,8 m</w:t>
                          </w:r>
                          <w:r w:rsidRPr="00C715A2">
                            <w:rPr>
                              <w:vertAlign w:val="superscript"/>
                            </w:rPr>
                            <w:t>3</w:t>
                          </w:r>
                          <w:r w:rsidRPr="00C715A2">
                            <w:t>)</w:t>
                          </w:r>
                        </w:p>
                      </w:txbxContent>
                    </v:textbox>
                  </v:shape>
                  <v:shape id="Text Box 11" o:spid="_x0000_s1324" type="#_x0000_t202" style="position:absolute;left:4000;top:18675;width:73152;height:2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vO+b8A&#10;AADbAAAADwAAAGRycy9kb3ducmV2LnhtbERPTWsCMRC9F/ofwhR6q1l7KNvVKFq0CD1VxfOwGZPg&#10;ZrIkcd3+e1Mo9DaP9znz5eg7MVBMLrCC6aQCQdwG7dgoOB62LzWIlJE1doFJwQ8lWC4eH+bY6HDj&#10;bxr22YgSwqlBBTbnvpEytZY8pknoiQt3DtFjLjAaqSPeSrjv5GtVvUmPjkuDxZ4+LLWX/dUr2KzN&#10;u2lrjHZTa+eG8XT+Mp9KPT+NqxmITGP+F/+5d7rMn8LvL+UAubg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G875vwAAANsAAAAPAAAAAAAAAAAAAAAAAJgCAABkcnMvZG93bnJl&#10;di54bWxQSwUGAAAAAAQABAD1AAAAhAMAAAAA&#10;" fillcolor="white [3201]" strokeweight=".5pt">
                    <v:textbox>
                      <w:txbxContent>
                        <w:p w:rsidR="00633F0B" w:rsidRDefault="00633F0B" w:rsidP="00633F0B">
                          <w:pPr>
                            <w:spacing w:after="0" w:line="240" w:lineRule="auto"/>
                            <w:jc w:val="center"/>
                          </w:pPr>
                          <w:r>
                            <w:t xml:space="preserve">Hệ thống thu gom nước thải của </w:t>
                          </w:r>
                          <w:r w:rsidR="00FD1DBA">
                            <w:t>Dự án</w:t>
                          </w:r>
                        </w:p>
                      </w:txbxContent>
                    </v:textbox>
                  </v:shape>
                  <v:shape id="Text Box 12" o:spid="_x0000_s1325" type="#_x0000_t202" style="position:absolute;left:16859;top:38;width:12954;height:4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Qjr8A&#10;AADbAAAADwAAAGRycy9kb3ducmV2LnhtbERPTWsCMRC9F/ofwgi91aweynY1ihZbhJ6qpedhMybB&#10;zWRJ0nX7701B8DaP9znL9eg7MVBMLrCC2bQCQdwG7dgo+D6+P9cgUkbW2AUmBX+UYL16fFhio8OF&#10;v2g4ZCNKCKcGFdic+0bK1FrymKahJy7cKUSPucBopI54KeG+k/OqepEeHZcGiz29WWrPh1+vYLc1&#10;r6atMdpdrZ0bxp/Tp/lQ6mkybhYgMo35Lr6597rMn8P/L+UAubo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4yVCOvwAAANsAAAAPAAAAAAAAAAAAAAAAAJgCAABkcnMvZG93bnJl&#10;di54bWxQSwUGAAAAAAQABAD1AAAAhAMAAAAA&#10;" fillcolor="white [3201]" strokeweight=".5pt">
                    <v:textbox>
                      <w:txbxContent>
                        <w:p w:rsidR="00633F0B" w:rsidRDefault="00633F0B" w:rsidP="00633F0B">
                          <w:pPr>
                            <w:spacing w:after="0" w:line="240" w:lineRule="auto"/>
                            <w:jc w:val="center"/>
                          </w:pPr>
                          <w:r>
                            <w:t>Nước thải khu vực bếp ăn</w:t>
                          </w:r>
                        </w:p>
                      </w:txbxContent>
                    </v:textbox>
                  </v:shape>
                  <v:shape id="Text Box 14" o:spid="_x0000_s1326" type="#_x0000_t202" style="position:absolute;left:29622;top:32289;width:34862;height:3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xtYb8A&#10;AADbAAAADwAAAGRycy9kb3ducmV2LnhtbERPTWsCMRC9F/ofwhR6q9mWIutqFFtsKXiqiudhMybB&#10;zWRJ0nX77xtB6G0e73MWq9F3YqCYXGAFz5MKBHEbtGOj4LD/eKpBpIyssQtMCn4pwWp5f7fARocL&#10;f9Owy0aUEE4NKrA5942UqbXkMU1CT1y4U4gec4HRSB3xUsJ9J1+qaio9Oi4NFnt6t9Sedz9ewebN&#10;zExbY7SbWjs3jMfT1nwq9fgwrucgMo35X3xzf+ky/xWuv5QD5P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bG1hvwAAANsAAAAPAAAAAAAAAAAAAAAAAJgCAABkcnMvZG93bnJl&#10;di54bWxQSwUGAAAAAAQABAD1AAAAhAMAAAAA&#10;" fillcolor="white [3201]" strokeweight=".5pt">
                    <v:textbox>
                      <w:txbxContent>
                        <w:p w:rsidR="00633F0B" w:rsidRDefault="00FD1DBA" w:rsidP="00633F0B">
                          <w:pPr>
                            <w:spacing w:after="0" w:line="240" w:lineRule="auto"/>
                            <w:jc w:val="center"/>
                          </w:pPr>
                          <w:r>
                            <w:t>Đạt QCVN 40:2025/BTNMT cột A</w:t>
                          </w:r>
                        </w:p>
                      </w:txbxContent>
                    </v:textbox>
                  </v:shape>
                  <v:shape id="Text Box 15" o:spid="_x0000_s1327" type="#_x0000_t202" style="position:absolute;left:31623;top:38;width:15906;height:8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DI+r8A&#10;AADbAAAADwAAAGRycy9kb3ducmV2LnhtbERPTWsCMRC9F/ofwhR6q9kWKutqFFtsKXiqiudhMybB&#10;zWRJ0nX77xtB6G0e73MWq9F3YqCYXGAFz5MKBHEbtGOj4LD/eKpBpIyssQtMCn4pwWp5f7fARocL&#10;f9Owy0aUEE4NKrA5942UqbXkMU1CT1y4U4gec4HRSB3xUsJ9J1+qaio9Oi4NFnt6t9Sedz9ewebN&#10;zExbY7SbWjs3jMfT1nwq9fgwrucgMo35X3xzf+ky/xWuv5QD5P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3IMj6vwAAANsAAAAPAAAAAAAAAAAAAAAAAJgCAABkcnMvZG93bnJl&#10;di54bWxQSwUGAAAAAAQABAD1AAAAhAMAAAAA&#10;" fillcolor="white [3201]" strokeweight=".5pt">
                    <v:textbox>
                      <w:txbxContent>
                        <w:p w:rsidR="00633F0B" w:rsidRDefault="00633F0B" w:rsidP="00633F0B">
                          <w:pPr>
                            <w:spacing w:after="0" w:line="240" w:lineRule="auto"/>
                            <w:jc w:val="center"/>
                          </w:pPr>
                          <w:r>
                            <w:t xml:space="preserve">Nước thải </w:t>
                          </w:r>
                          <w:r w:rsidR="006704EA">
                            <w:t>CIP hệ thống, rửa chai/lon, vệ sinh sàn tại xưởng sản xuất</w:t>
                          </w:r>
                        </w:p>
                      </w:txbxContent>
                    </v:textbox>
                  </v:shape>
                  <v:shape id="Text Box 17" o:spid="_x0000_s1328" type="#_x0000_t202" style="position:absolute;left:29241;top:25520;width:3505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7zFsAA&#10;AADbAAAADwAAAGRycy9kb3ducmV2LnhtbERPTWsCMRC9F/ofwhR6q9n2UNfVKLbYUvBUFc/DZkyC&#10;m8mSpOv23zeC0Ns83ucsVqPvxEAxucAKnicVCOI2aMdGwWH/8VSDSBlZYxeYFPxSgtXy/m6BjQ4X&#10;/qZhl40oIZwaVGBz7hspU2vJY5qEnrhwpxA95gKjkTripYT7Tr5U1av06Lg0WOzp3VJ73v14BZs3&#10;MzNtjdFuau3cMB5PW/Op1OPDuJ6DyDTmf/HN/aXL/ClcfykHyO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L7zFsAAAADbAAAADwAAAAAAAAAAAAAAAACYAgAAZHJzL2Rvd25y&#10;ZXYueG1sUEsFBgAAAAAEAAQA9QAAAIUDAAAAAA==&#10;" fillcolor="white [3201]" strokeweight=".5pt">
                    <v:textbox>
                      <w:txbxContent>
                        <w:p w:rsidR="00633F0B" w:rsidRDefault="00633F0B" w:rsidP="00633F0B">
                          <w:pPr>
                            <w:spacing w:after="0" w:line="240" w:lineRule="auto"/>
                            <w:jc w:val="center"/>
                          </w:pPr>
                          <w:r>
                            <w:t xml:space="preserve">Hệ thống xử lý nước thải công suất </w:t>
                          </w:r>
                          <w:r w:rsidR="00FD1DBA">
                            <w:t>3</w:t>
                          </w:r>
                          <w:r>
                            <w:t>0 m</w:t>
                          </w:r>
                          <w:r w:rsidRPr="00ED2A6F">
                            <w:rPr>
                              <w:vertAlign w:val="superscript"/>
                            </w:rPr>
                            <w:t>3</w:t>
                          </w:r>
                          <w:r>
                            <w:t>/ngày</w:t>
                          </w:r>
                        </w:p>
                      </w:txbxContent>
                    </v:textbox>
                  </v:shape>
                  <v:shape id="Text Box 1038" o:spid="_x0000_s1329" type="#_x0000_t202" style="position:absolute;left:49149;top:95;width:8839;height:8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CktMMA&#10;AADdAAAADwAAAGRycy9kb3ducmV2LnhtbESPQUsDMRCF74L/IYzgzWa1IOvatNjSiuDJKp6HzTQJ&#10;biZLErfrv3cOgrcZ3pv3vllt5jioiXIJiQ3cLhpQxH2ygZ2Bj/fDTQuqVGSLQ2Iy8EMFNuvLixV2&#10;Np35jaZjdUpCuHRowNc6dlqX3lPEskgjsWinlCNWWbPTNuNZwuOg75rmXkcMLA0eR9p56r+O39HA&#10;fuseXN9i9vvWhjDNn6dX92zM9dX89Aiq0lz/zX/XL1bwm6Xgyjcyg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CktMMAAADdAAAADwAAAAAAAAAAAAAAAACYAgAAZHJzL2Rv&#10;d25yZXYueG1sUEsFBgAAAAAEAAQA9QAAAIgDAAAAAA==&#10;" fillcolor="white [3201]" strokeweight=".5pt">
                    <v:textbox>
                      <w:txbxContent>
                        <w:p w:rsidR="00633F0B" w:rsidRDefault="00633F0B" w:rsidP="00633F0B">
                          <w:pPr>
                            <w:spacing w:after="0" w:line="240" w:lineRule="auto"/>
                            <w:jc w:val="center"/>
                          </w:pPr>
                          <w:r>
                            <w:t>Nước thải hệ thống XLKT</w:t>
                          </w:r>
                          <w:r w:rsidR="006704EA">
                            <w:t>,</w:t>
                          </w:r>
                          <w:r>
                            <w:t xml:space="preserve"> lò hơi</w:t>
                          </w:r>
                        </w:p>
                      </w:txbxContent>
                    </v:textbox>
                  </v:shape>
                  <v:shape id="Text Box 1255" o:spid="_x0000_s1330" type="#_x0000_t202" style="position:absolute;left:59436;top:-190;width:8991;height:9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qAa8EA&#10;AADdAAAADwAAAGRycy9kb3ducmV2LnhtbERPTWsCMRC9F/ofwhR6q9kKynY1ii22FDxVi+dhMybB&#10;zWRJ0nX77xtB6G0e73OW69F3YqCYXGAFz5MKBHEbtGOj4Pvw/lSDSBlZYxeYFPxSgvXq/m6JjQ4X&#10;/qJhn40oIZwaVGBz7hspU2vJY5qEnrhwpxA95gKjkTripYT7Tk6rai49Oi4NFnt6s9Se9z9ewfbV&#10;vJi2xmi3tXZuGI+nnflQ6vFh3CxAZBrzv/jm/tRl/nQ2g+s35QS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agGvBAAAA3QAAAA8AAAAAAAAAAAAAAAAAmAIAAGRycy9kb3du&#10;cmV2LnhtbFBLBQYAAAAABAAEAPUAAACGAwAAAAA=&#10;" fillcolor="white [3201]" strokeweight=".5pt">
                    <v:textbox>
                      <w:txbxContent>
                        <w:p w:rsidR="00633F0B" w:rsidRDefault="00633F0B" w:rsidP="00633F0B">
                          <w:pPr>
                            <w:spacing w:after="0" w:line="240" w:lineRule="auto"/>
                            <w:jc w:val="center"/>
                          </w:pPr>
                          <w:r>
                            <w:t>Nước thải rửa ngược hệ thống lọc RO</w:t>
                          </w:r>
                        </w:p>
                      </w:txbxContent>
                    </v:textbox>
                  </v:shape>
                  <v:shape id="Text Box 1256" o:spid="_x0000_s1331" type="#_x0000_t202" style="position:absolute;left:70675;top:-190;width:8858;height:9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geHMEA&#10;AADdAAAADwAAAGRycy9kb3ducmV2LnhtbERPTWsCMRC9F/ofwhR6q9kKle1qFFtsETxVi+dhMybB&#10;zWRJ0nX77xtB6G0e73MWq9F3YqCYXGAFz5MKBHEbtGOj4Pvw8VSDSBlZYxeYFPxSgtXy/m6BjQ4X&#10;/qJhn40oIZwaVGBz7hspU2vJY5qEnrhwpxA95gKjkTripYT7Tk6raiY9Oi4NFnt6t9Se9z9ewebN&#10;vJq2xmg3tXZuGI+nnflU6vFhXM9BZBrzv/jm3uoyf/oyg+s35QS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HhzBAAAA3QAAAA8AAAAAAAAAAAAAAAAAmAIAAGRycy9kb3du&#10;cmV2LnhtbFBLBQYAAAAABAAEAPUAAACGAwAAAAA=&#10;" fillcolor="white [3201]" strokeweight=".5pt">
                    <v:textbox>
                      <w:txbxContent>
                        <w:p w:rsidR="00633F0B" w:rsidRDefault="00633F0B" w:rsidP="00633F0B">
                          <w:pPr>
                            <w:spacing w:after="0" w:line="240" w:lineRule="auto"/>
                            <w:jc w:val="center"/>
                          </w:pPr>
                          <w:r>
                            <w:t xml:space="preserve">Nước thải </w:t>
                          </w:r>
                          <w:r w:rsidR="006704EA">
                            <w:t>rửa ngược hệ thống XLNC</w:t>
                          </w:r>
                        </w:p>
                      </w:txbxContent>
                    </v:textbox>
                  </v:shape>
                  <v:shape id="Straight Arrow Connector 1257" o:spid="_x0000_s1332" type="#_x0000_t32" style="position:absolute;left:7905;top:15335;width:0;height:3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AR9sMAAADdAAAADwAAAGRycy9kb3ducmV2LnhtbERPTWvCQBC9F/oflil4q5sKsW2ajWhE&#10;0N6q0vOQnSah2dkkuybx37tCobd5vM9JV5NpxEC9qy0reJlHIIgLq2suFZxPu+c3EM4ja2wsk4Ir&#10;OVhljw8pJtqO/EXD0ZcihLBLUEHlfZtI6YqKDLq5bYkD92N7gz7AvpS6xzGEm0YuomgpDdYcGips&#10;Ka+o+D1ejIIR/ff7Zl12+WZ72E9x0y1P50+lZk/T+gOEp8n/i//cex3mL+JXuH8TTpDZ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4AEfbDAAAA3QAAAA8AAAAAAAAAAAAA&#10;AAAAoQIAAGRycy9kb3ducmV2LnhtbFBLBQYAAAAABAAEAPkAAACRAwAAAAA=&#10;" strokecolor="black [3200]" strokeweight=".5pt">
                    <v:stroke endarrow="block" joinstyle="miter"/>
                  </v:shape>
                  <v:shape id="Straight Arrow Connector 1258" o:spid="_x0000_s1333" type="#_x0000_t32" style="position:absolute;left:22860;top:14763;width:0;height:43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FhMQAAADdAAAADwAAAGRycy9kb3ducmV2LnhtbESPT4vCQAzF74LfYYiwN50qKLvVUfzD&#10;guttVfYcOrEtdjK1M9r67c1hwVvCe3nvl8Wqc5V6UBNKzwbGowQUceZtybmB8+l7+AkqRGSLlWcy&#10;8KQAq2W/t8DU+pZ/6XGMuZIQDikaKGKsU61DVpDDMPI1sWgX3ziMsja5tg22Eu4qPUmSmXZYsjQU&#10;WNO2oOx6vDsDLca/r806v203u599N61us9P5YMzHoFvPQUXq4tv8f723gj+ZCq58IyPo5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n4WExAAAAN0AAAAPAAAAAAAAAAAA&#10;AAAAAKECAABkcnMvZG93bnJldi54bWxQSwUGAAAAAAQABAD5AAAAkgMAAAAA&#10;" strokecolor="black [3200]" strokeweight=".5pt">
                    <v:stroke endarrow="block" joinstyle="miter"/>
                  </v:shape>
                  <v:shape id="Straight Arrow Connector 1259" o:spid="_x0000_s1334" type="#_x0000_t32" style="position:absolute;left:8001;top:5715;width:0;height:53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MgH8IAAADdAAAADwAAAGRycy9kb3ducmV2LnhtbERPS2vCQBC+C/6HZQRvulEwmNRVfFBI&#10;e9NIz0N2TILZ2Zjdmvjvu4VCb/PxPWezG0wjntS52rKCxTwCQVxYXXOp4Jq/z9YgnEfW2FgmBS9y&#10;sNuORxtMte35TM+LL0UIYZeigsr7NpXSFRUZdHPbEgfuZjuDPsCulLrDPoSbRi6jKJYGaw4NFbZ0&#10;rKi4X76Ngh79V3LYl4/j4fSRDavmEefXT6Wmk2H/BsLT4P/Ff+5Mh/nLVQK/34QT5P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NMgH8IAAADdAAAADwAAAAAAAAAAAAAA&#10;AAChAgAAZHJzL2Rvd25yZXYueG1sUEsFBgAAAAAEAAQA+QAAAJADAAAAAA==&#10;" strokecolor="black [3200]" strokeweight=".5pt">
                    <v:stroke endarrow="block" joinstyle="miter"/>
                  </v:shape>
                  <v:shape id="Straight Arrow Connector 1260" o:spid="_x0000_s1335" type="#_x0000_t32" style="position:absolute;left:22860;top:4819;width:0;height:57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xBA8YAAADdAAAADwAAAGRycy9kb3ducmV2LnhtbESPQUvDQBCF70L/wzIFL2I3JqVK2m0R&#10;RfTaKKK3aXZMgtnZkFnb+O+dg9DbDO/Ne99sdlPozZFG6SI7uFlkYIjr6DtuHLy9Pl3fgZGE7LGP&#10;TA5+SWC3nV1ssPTxxHs6VqkxGsJSooM2paG0VuqWAsoiDsSqfcUxYNJ1bKwf8aThobd5lq1swI61&#10;ocWBHlqqv6uf4KBIS8n3y49bqT6bw5V/LAp5f3bucj7dr8EkmtLZ/H/94hU/Xym/fqMj2O0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MQQPGAAAA3QAAAA8AAAAAAAAA&#10;AAAAAAAAoQIAAGRycy9kb3ducmV2LnhtbFBLBQYAAAAABAAEAPkAAACUAwAAAAA=&#10;" strokecolor="black [3200]" strokeweight=".5pt">
                    <v:stroke endarrow="block" joinstyle="miter"/>
                  </v:shape>
                  <v:shape id="Straight Arrow Connector 1265" o:spid="_x0000_s1336" type="#_x0000_t32" style="position:absolute;left:44386;top:21621;width:0;height:38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gp8MAAADdAAAADwAAAGRycy9kb3ducmV2LnhtbERPTWuDQBC9B/oflinklqwVIo11DdES&#10;SHtrEnoe3KlK3Vl1N9H8+26h0Ns83udku9l04kajay0reFpHIIgrq1uuFVzOh9UzCOeRNXaWScGd&#10;HOzyh0WGqbYTf9Dt5GsRQtilqKDxvk+ldFVDBt3a9sSB+7KjQR/gWEs94hTCTSfjKEqkwZZDQ4M9&#10;lQ1V36erUTCh/9wW+3ooi9e347zphuR8eVdq+TjvX0B4mv2/+M991GF+nGzg95twg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4KfDAAAA3QAAAA8AAAAAAAAAAAAA&#10;AAAAoQIAAGRycy9kb3ducmV2LnhtbFBLBQYAAAAABAAEAPkAAACRAwAAAAA=&#10;" strokecolor="black [3200]" strokeweight=".5pt">
                    <v:stroke endarrow="block" joinstyle="miter"/>
                  </v:shape>
                  <v:shape id="Straight Arrow Connector 1267" o:spid="_x0000_s1337" type="#_x0000_t32" style="position:absolute;left:44577;top:28949;width:0;height:33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zbS8MAAADdAAAADwAAAGRycy9kb3ducmV2LnhtbERPS2vCQBC+F/oflhG81Y1C0za6SkwR&#10;bG8+8DxkxySYnU2y2yT+e7dQ6G0+vuesNqOpRU+dqywrmM8iEMS51RUXCs6n3cs7COeRNdaWScGd&#10;HGzWz08rTLQd+ED90RcihLBLUEHpfZNI6fKSDLqZbYgDd7WdQR9gV0jd4RDCTS0XURRLgxWHhhIb&#10;ykrKb8cfo2BAf/nYpkWbbT+/9uNr3can87dS08mYLkF4Gv2/+M+912H+In6D32/CCXL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Bs20vDAAAA3QAAAA8AAAAAAAAAAAAA&#10;AAAAoQIAAGRycy9kb3ducmV2LnhtbFBLBQYAAAAABAAEAPkAAACRAwAAAAA=&#10;" strokecolor="black [3200]" strokeweight=".5pt">
                    <v:stroke endarrow="block" joinstyle="miter"/>
                  </v:shape>
                  <v:shape id="Straight Arrow Connector 1268" o:spid="_x0000_s1338" type="#_x0000_t32" style="position:absolute;left:39909;top:8718;width:0;height:98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NPOcUAAADdAAAADwAAAGRycy9kb3ducmV2LnhtbESPT2vCQBDF7wW/wzKCt7pRMNToKv6h&#10;YHuriuchOybB7GzMbk389s6h0NsM7817v1mue1erB7Wh8mxgMk5AEefeVlwYOJ8+3z9AhYhssfZM&#10;Bp4UYL0avC0xs77jH3ocY6EkhEOGBsoYm0zrkJfkMIx9Qyza1bcOo6xtoW2LnYS7Wk+TJNUOK5aG&#10;EhvalZTfjr/OQIfxMt9uivtuu/869LP6np7O38aMhv1mASpSH//Nf9cHK/jTVHDlGxlBr1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fNPOcUAAADdAAAADwAAAAAAAAAA&#10;AAAAAAChAgAAZHJzL2Rvd25yZXYueG1sUEsFBgAAAAAEAAQA+QAAAJMDAAAAAA==&#10;" strokecolor="black [3200]" strokeweight=".5pt">
                    <v:stroke endarrow="block" joinstyle="miter"/>
                  </v:shape>
                </v:group>
                <v:shape id="Text Box 1270" o:spid="_x0000_s1339" type="#_x0000_t202" style="position:absolute;left:26289;top:39528;width:34861;height:3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h/k8MA&#10;AADdAAAADwAAAGRycy9kb3ducmV2LnhtbESPQU/DMAyF70j8h8hI3FjKDlDKsmmggZA4sSHOVuMl&#10;0RqnSkJX/j0+IHGz9Z7f+7zazHFQE+USEhu4XTSgiPtkAzsDn4eXmxZUqcgWh8Rk4IcKbNaXFyvs&#10;bDrzB0376pSEcOnQgK917LQuvaeIZZFGYtGOKUessmanbcazhMdBL5vmTkcMLA0eR3r21J/239HA&#10;7sk9uL7F7HetDWGav47v7tWY66t5+wiq0lz/zX/Xb1bwl/fCL9/ICHr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h/k8MAAADdAAAADwAAAAAAAAAAAAAAAACYAgAAZHJzL2Rv&#10;d25yZXYueG1sUEsFBgAAAAAEAAQA9QAAAIgDAAAAAA==&#10;" fillcolor="white [3201]" strokeweight=".5pt">
                  <v:textbox>
                    <w:txbxContent>
                      <w:p w:rsidR="00FD1DBA" w:rsidRDefault="00FD1DBA" w:rsidP="00FD1DBA">
                        <w:pPr>
                          <w:spacing w:after="0" w:line="240" w:lineRule="auto"/>
                          <w:jc w:val="center"/>
                        </w:pPr>
                        <w:r>
                          <w:t>Sông Đáy</w:t>
                        </w:r>
                      </w:p>
                    </w:txbxContent>
                  </v:textbox>
                </v:shape>
                <v:shape id="Straight Arrow Connector 1271" o:spid="_x0000_s1340" type="#_x0000_t32" style="position:absolute;left:74295;top:9334;width:0;height:98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BwecEAAADdAAAADwAAAGRycy9kb3ducmV2LnhtbERPy6rCMBDdC/5DGMGdpgo+bq9RfCCo&#10;Ox/c9dDMbYvNpDbR1r83guBuDuc5s0VjCvGgyuWWFQz6EQjixOqcUwWX87Y3BeE8ssbCMil4koPF&#10;vN2aYaxtzUd6nHwqQgi7GBVk3pexlC7JyKDr25I4cP+2MugDrFKpK6xDuCnkMIrG0mDOoSHDktYZ&#10;JdfT3Sio0f/9rJbpbb3a7HfNqLiNz5eDUt1Os/wF4anxX/HHvdNh/nAygPc34QQ5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EHB5wQAAAN0AAAAPAAAAAAAAAAAAAAAA&#10;AKECAABkcnMvZG93bnJldi54bWxQSwUGAAAAAAQABAD5AAAAjwMAAAAA&#10;" strokecolor="black [3200]" strokeweight=".5pt">
                  <v:stroke endarrow="block" joinstyle="miter"/>
                </v:shape>
                <v:shape id="Straight Arrow Connector 1272" o:spid="_x0000_s1341" type="#_x0000_t32" style="position:absolute;left:63055;top:9525;width:0;height:98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LuDsMAAADdAAAADwAAAGRycy9kb3ducmV2LnhtbERPS2vCQBC+F/wPywi91Y2BWo2uEi2F&#10;tDcfeB6yYxLMzibZNUn/fbdQ6G0+vudsdqOpRU+dqywrmM8iEMS51RUXCi7nj5clCOeRNdaWScE3&#10;OdhtJ08bTLQd+Ej9yRcihLBLUEHpfZNI6fKSDLqZbYgDd7OdQR9gV0jd4RDCTS3jKFpIgxWHhhIb&#10;OpSU308Po2BAf13t06I97N8/s/G1bhfny5dSz9MxXYPwNPp/8Z8702F+/BbD7zfhBL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C7g7DAAAA3QAAAA8AAAAAAAAAAAAA&#10;AAAAoQIAAGRycy9kb3ducmV2LnhtbFBLBQYAAAAABAAEAPkAAACRAwAAAAA=&#10;" strokecolor="black [3200]" strokeweight=".5pt">
                  <v:stroke endarrow="block" joinstyle="miter"/>
                </v:shape>
                <v:shape id="Straight Arrow Connector 1273" o:spid="_x0000_s1342" type="#_x0000_t32" style="position:absolute;left:52101;top:9334;width:0;height:98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5LlcMAAADdAAAADwAAAGRycy9kb3ducmV2LnhtbERPTWvCQBC9C/6HZQRvzUalalNX0ZSC&#10;7a1Geh6y0ySYnY3ZbRL/vVsoeJvH+5zNbjC16Kh1lWUFsygGQZxbXXGh4Jy9P61BOI+ssbZMCm7k&#10;YLcdjzaYaNvzF3UnX4gQwi5BBaX3TSKly0sy6CLbEAfux7YGfYBtIXWLfQg3tZzH8VIarDg0lNhQ&#10;WlJ+Of0aBT3675fDvrimh7eP4/BcX5fZ+VOp6WTYv4LwNPiH+N991GH+fLWAv2/CCXJ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qOS5XDAAAA3QAAAA8AAAAAAAAAAAAA&#10;AAAAoQIAAGRycy9kb3ducmV2LnhtbFBLBQYAAAAABAAEAPkAAACRAwAAAAA=&#10;" strokecolor="black [3200]" strokeweight=".5pt">
                  <v:stroke endarrow="block" joinstyle="miter"/>
                </v:shape>
                <v:shape id="Straight Arrow Connector 1274" o:spid="_x0000_s1343" type="#_x0000_t32" style="position:absolute;left:43338;top:36004;width:0;height:33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fT4cMAAADdAAAADwAAAGRycy9kb3ducmV2LnhtbERPTWvCQBC9C/6HZQRvzUaxalNX0ZSC&#10;7a1Geh6y0ySYnY3ZbRL/vVsoeJvH+5zNbjC16Kh1lWUFsygGQZxbXXGh4Jy9P61BOI+ssbZMCm7k&#10;YLcdjzaYaNvzF3UnX4gQwi5BBaX3TSKly0sy6CLbEAfux7YGfYBtIXWLfQg3tZzH8VIarDg0lNhQ&#10;WlJ+Of0aBT3675fDvrimh7eP4/BcX5fZ+VOp6WTYv4LwNPiH+N991GH+fLWAv2/CCXJ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n0+HDAAAA3QAAAA8AAAAAAAAAAAAA&#10;AAAAoQIAAGRycy9kb3ducmV2LnhtbFBLBQYAAAAABAAEAPkAAACRAwAAAAA=&#10;" strokecolor="black [3200]" strokeweight=".5pt">
                  <v:stroke endarrow="block" joinstyle="miter"/>
                </v:shape>
              </v:group>
            </w:pict>
          </mc:Fallback>
        </mc:AlternateContent>
      </w:r>
    </w:p>
    <w:p w:rsidR="00633F0B" w:rsidRPr="00712986" w:rsidRDefault="00633F0B" w:rsidP="00102555">
      <w:pPr>
        <w:spacing w:before="120" w:after="120" w:line="288" w:lineRule="auto"/>
        <w:ind w:firstLine="567"/>
        <w:jc w:val="both"/>
        <w:rPr>
          <w:sz w:val="28"/>
          <w:szCs w:val="28"/>
        </w:rPr>
      </w:pPr>
    </w:p>
    <w:p w:rsidR="00633F0B" w:rsidRPr="00712986" w:rsidRDefault="00633F0B" w:rsidP="00102555">
      <w:pPr>
        <w:spacing w:before="120" w:after="120" w:line="288" w:lineRule="auto"/>
        <w:ind w:firstLine="567"/>
        <w:jc w:val="both"/>
        <w:rPr>
          <w:sz w:val="28"/>
          <w:szCs w:val="28"/>
        </w:rPr>
      </w:pPr>
    </w:p>
    <w:p w:rsidR="00633F0B" w:rsidRPr="00712986" w:rsidRDefault="00633F0B" w:rsidP="00102555">
      <w:pPr>
        <w:spacing w:before="120" w:after="120" w:line="288" w:lineRule="auto"/>
        <w:ind w:firstLine="567"/>
        <w:jc w:val="both"/>
        <w:rPr>
          <w:sz w:val="28"/>
          <w:szCs w:val="28"/>
        </w:rPr>
      </w:pPr>
    </w:p>
    <w:p w:rsidR="00633F0B" w:rsidRPr="00712986" w:rsidRDefault="00633F0B" w:rsidP="00102555">
      <w:pPr>
        <w:spacing w:before="120" w:after="120" w:line="288" w:lineRule="auto"/>
        <w:ind w:firstLine="567"/>
        <w:jc w:val="both"/>
        <w:rPr>
          <w:sz w:val="28"/>
          <w:szCs w:val="28"/>
        </w:rPr>
      </w:pPr>
    </w:p>
    <w:p w:rsidR="00633F0B" w:rsidRPr="00712986" w:rsidRDefault="00633F0B" w:rsidP="00102555">
      <w:pPr>
        <w:spacing w:before="120" w:after="120" w:line="288" w:lineRule="auto"/>
        <w:ind w:firstLine="567"/>
        <w:jc w:val="both"/>
        <w:rPr>
          <w:sz w:val="28"/>
          <w:szCs w:val="28"/>
        </w:rPr>
      </w:pPr>
    </w:p>
    <w:p w:rsidR="00633F0B" w:rsidRPr="00712986" w:rsidRDefault="00633F0B" w:rsidP="00102555">
      <w:pPr>
        <w:spacing w:before="120" w:after="120" w:line="288" w:lineRule="auto"/>
        <w:ind w:firstLine="567"/>
        <w:jc w:val="both"/>
        <w:rPr>
          <w:sz w:val="28"/>
          <w:szCs w:val="28"/>
        </w:rPr>
      </w:pPr>
    </w:p>
    <w:p w:rsidR="00633F0B" w:rsidRPr="00712986" w:rsidRDefault="00633F0B" w:rsidP="00102555">
      <w:pPr>
        <w:spacing w:before="120" w:after="120" w:line="288" w:lineRule="auto"/>
        <w:ind w:firstLine="567"/>
        <w:jc w:val="both"/>
        <w:rPr>
          <w:sz w:val="28"/>
          <w:szCs w:val="28"/>
        </w:rPr>
      </w:pPr>
    </w:p>
    <w:p w:rsidR="00633F0B" w:rsidRPr="00712986" w:rsidRDefault="00633F0B" w:rsidP="00102555">
      <w:pPr>
        <w:spacing w:before="120" w:after="120" w:line="288" w:lineRule="auto"/>
        <w:ind w:firstLine="567"/>
        <w:jc w:val="both"/>
        <w:rPr>
          <w:sz w:val="28"/>
          <w:szCs w:val="28"/>
        </w:rPr>
      </w:pPr>
    </w:p>
    <w:p w:rsidR="00633F0B" w:rsidRPr="00712986" w:rsidRDefault="00633F0B" w:rsidP="00102555">
      <w:pPr>
        <w:spacing w:before="120" w:after="120" w:line="288" w:lineRule="auto"/>
        <w:ind w:firstLine="567"/>
        <w:jc w:val="both"/>
        <w:rPr>
          <w:sz w:val="28"/>
          <w:szCs w:val="28"/>
        </w:rPr>
      </w:pPr>
    </w:p>
    <w:p w:rsidR="00633F0B" w:rsidRPr="00712986" w:rsidRDefault="00633F0B" w:rsidP="00102555">
      <w:pPr>
        <w:spacing w:before="120" w:after="120" w:line="288" w:lineRule="auto"/>
        <w:ind w:firstLine="567"/>
        <w:jc w:val="both"/>
        <w:rPr>
          <w:sz w:val="28"/>
          <w:szCs w:val="28"/>
        </w:rPr>
      </w:pPr>
    </w:p>
    <w:p w:rsidR="00633F0B" w:rsidRPr="00712986" w:rsidRDefault="00633F0B" w:rsidP="00102555">
      <w:pPr>
        <w:spacing w:before="120" w:after="120" w:line="288" w:lineRule="auto"/>
        <w:ind w:firstLine="567"/>
        <w:jc w:val="both"/>
        <w:rPr>
          <w:sz w:val="28"/>
          <w:szCs w:val="28"/>
        </w:rPr>
      </w:pPr>
    </w:p>
    <w:p w:rsidR="00633F0B" w:rsidRPr="00712986" w:rsidRDefault="00633F0B" w:rsidP="00102555">
      <w:pPr>
        <w:spacing w:before="120" w:after="120" w:line="288" w:lineRule="auto"/>
        <w:ind w:firstLine="567"/>
        <w:jc w:val="both"/>
        <w:rPr>
          <w:sz w:val="28"/>
          <w:szCs w:val="28"/>
        </w:rPr>
      </w:pPr>
    </w:p>
    <w:p w:rsidR="00633F0B" w:rsidRPr="00712986" w:rsidRDefault="00633F0B" w:rsidP="00102555">
      <w:pPr>
        <w:spacing w:before="120" w:after="120" w:line="288" w:lineRule="auto"/>
        <w:ind w:firstLine="567"/>
        <w:jc w:val="both"/>
        <w:rPr>
          <w:sz w:val="28"/>
          <w:szCs w:val="28"/>
        </w:rPr>
      </w:pPr>
    </w:p>
    <w:p w:rsidR="00633F0B" w:rsidRPr="00712986" w:rsidRDefault="0040417B" w:rsidP="0040417B">
      <w:pPr>
        <w:pStyle w:val="Caption"/>
        <w:jc w:val="center"/>
        <w:rPr>
          <w:color w:val="auto"/>
          <w:sz w:val="28"/>
          <w:szCs w:val="28"/>
        </w:rPr>
      </w:pPr>
      <w:bookmarkStart w:id="131" w:name="_Toc228936333"/>
      <w:r w:rsidRPr="00712986">
        <w:rPr>
          <w:color w:val="auto"/>
          <w:sz w:val="28"/>
          <w:szCs w:val="28"/>
        </w:rPr>
        <w:t xml:space="preserve">Hình </w:t>
      </w:r>
      <w:r w:rsidR="004769FE" w:rsidRPr="00712986">
        <w:rPr>
          <w:color w:val="auto"/>
          <w:sz w:val="28"/>
          <w:szCs w:val="28"/>
        </w:rPr>
        <w:fldChar w:fldCharType="begin"/>
      </w:r>
      <w:r w:rsidR="004769FE" w:rsidRPr="00712986">
        <w:rPr>
          <w:color w:val="auto"/>
          <w:sz w:val="28"/>
          <w:szCs w:val="28"/>
        </w:rPr>
        <w:instrText xml:space="preserve"> STYLEREF 1 \s </w:instrText>
      </w:r>
      <w:r w:rsidR="004769FE" w:rsidRPr="00712986">
        <w:rPr>
          <w:color w:val="auto"/>
          <w:sz w:val="28"/>
          <w:szCs w:val="28"/>
        </w:rPr>
        <w:fldChar w:fldCharType="separate"/>
      </w:r>
      <w:r w:rsidR="004769FE" w:rsidRPr="00712986">
        <w:rPr>
          <w:noProof/>
          <w:color w:val="auto"/>
          <w:sz w:val="28"/>
          <w:szCs w:val="28"/>
        </w:rPr>
        <w:t>IV</w:t>
      </w:r>
      <w:r w:rsidR="004769FE" w:rsidRPr="00712986">
        <w:rPr>
          <w:color w:val="auto"/>
          <w:sz w:val="28"/>
          <w:szCs w:val="28"/>
        </w:rPr>
        <w:fldChar w:fldCharType="end"/>
      </w:r>
      <w:r w:rsidR="004769FE" w:rsidRPr="00712986">
        <w:rPr>
          <w:color w:val="auto"/>
          <w:sz w:val="28"/>
          <w:szCs w:val="28"/>
        </w:rPr>
        <w:t>.</w:t>
      </w:r>
      <w:r w:rsidR="004769FE" w:rsidRPr="00712986">
        <w:rPr>
          <w:color w:val="auto"/>
          <w:sz w:val="28"/>
          <w:szCs w:val="28"/>
        </w:rPr>
        <w:fldChar w:fldCharType="begin"/>
      </w:r>
      <w:r w:rsidR="004769FE" w:rsidRPr="00712986">
        <w:rPr>
          <w:color w:val="auto"/>
          <w:sz w:val="28"/>
          <w:szCs w:val="28"/>
        </w:rPr>
        <w:instrText xml:space="preserve"> SEQ Hình \* ARABIC \s 1 </w:instrText>
      </w:r>
      <w:r w:rsidR="004769FE" w:rsidRPr="00712986">
        <w:rPr>
          <w:color w:val="auto"/>
          <w:sz w:val="28"/>
          <w:szCs w:val="28"/>
        </w:rPr>
        <w:fldChar w:fldCharType="separate"/>
      </w:r>
      <w:r w:rsidR="004769FE" w:rsidRPr="00712986">
        <w:rPr>
          <w:noProof/>
          <w:color w:val="auto"/>
          <w:sz w:val="28"/>
          <w:szCs w:val="28"/>
        </w:rPr>
        <w:t>3</w:t>
      </w:r>
      <w:r w:rsidR="004769FE" w:rsidRPr="00712986">
        <w:rPr>
          <w:color w:val="auto"/>
          <w:sz w:val="28"/>
          <w:szCs w:val="28"/>
        </w:rPr>
        <w:fldChar w:fldCharType="end"/>
      </w:r>
      <w:r w:rsidRPr="00712986">
        <w:rPr>
          <w:color w:val="auto"/>
          <w:sz w:val="28"/>
          <w:szCs w:val="28"/>
        </w:rPr>
        <w:t>. Sơ đồ hệ thống thu gom nước thải của Dự án</w:t>
      </w:r>
      <w:bookmarkEnd w:id="131"/>
    </w:p>
    <w:p w:rsidR="0040417B" w:rsidRPr="00712986" w:rsidRDefault="0040417B" w:rsidP="00102555">
      <w:pPr>
        <w:spacing w:before="120" w:after="120" w:line="288" w:lineRule="auto"/>
        <w:ind w:firstLine="567"/>
        <w:jc w:val="both"/>
        <w:rPr>
          <w:sz w:val="28"/>
          <w:szCs w:val="28"/>
        </w:rPr>
        <w:sectPr w:rsidR="0040417B" w:rsidRPr="00712986" w:rsidSect="005F5C69">
          <w:footerReference w:type="default" r:id="rId31"/>
          <w:pgSz w:w="16838" w:h="11906" w:orient="landscape" w:code="9"/>
          <w:pgMar w:top="1701" w:right="1134" w:bottom="1134" w:left="1134" w:header="709" w:footer="709" w:gutter="0"/>
          <w:cols w:space="720"/>
          <w:docGrid w:linePitch="360"/>
        </w:sectPr>
      </w:pPr>
    </w:p>
    <w:p w:rsidR="0041481F" w:rsidRPr="00712986" w:rsidRDefault="0041481F" w:rsidP="00623770">
      <w:pPr>
        <w:pStyle w:val="FONTCHUAN"/>
        <w:numPr>
          <w:ilvl w:val="0"/>
          <w:numId w:val="50"/>
        </w:numPr>
        <w:tabs>
          <w:tab w:val="left" w:pos="709"/>
        </w:tabs>
        <w:spacing w:before="0" w:after="0" w:line="276" w:lineRule="auto"/>
        <w:ind w:hanging="1014"/>
        <w:rPr>
          <w:b/>
          <w:sz w:val="28"/>
          <w:szCs w:val="28"/>
          <w:lang w:val="en-US"/>
        </w:rPr>
      </w:pPr>
      <w:r w:rsidRPr="00712986">
        <w:rPr>
          <w:b/>
          <w:sz w:val="28"/>
          <w:szCs w:val="28"/>
          <w:lang w:val="en-US"/>
        </w:rPr>
        <w:lastRenderedPageBreak/>
        <w:t xml:space="preserve">Đối với nước thải sinh hoạt: </w:t>
      </w:r>
    </w:p>
    <w:p w:rsidR="0041481F" w:rsidRPr="00712986" w:rsidRDefault="0041481F" w:rsidP="0041481F">
      <w:pPr>
        <w:pStyle w:val="FONTCHUAN"/>
        <w:spacing w:before="0" w:after="0" w:line="276" w:lineRule="auto"/>
        <w:rPr>
          <w:sz w:val="28"/>
          <w:szCs w:val="28"/>
          <w:lang w:val="en-US"/>
        </w:rPr>
      </w:pPr>
      <w:r w:rsidRPr="00712986">
        <w:rPr>
          <w:sz w:val="28"/>
          <w:szCs w:val="28"/>
        </w:rPr>
        <w:t>- Nước thải nhà bếp</w:t>
      </w:r>
      <w:r w:rsidRPr="00712986">
        <w:rPr>
          <w:sz w:val="28"/>
          <w:szCs w:val="28"/>
          <w:lang w:val="en-US"/>
        </w:rPr>
        <w:t xml:space="preserve">: </w:t>
      </w:r>
      <w:r w:rsidRPr="00712986">
        <w:rPr>
          <w:sz w:val="28"/>
          <w:szCs w:val="28"/>
        </w:rPr>
        <w:t xml:space="preserve">Nước thải nhà bếp đi qua hệ thống song chắn rác để tách các loại rác thải nhà ăn như rau, củ, thực phẩm thừa, loại,... rồi qua hố ga tách mỡ để dầu mỡ nổi lên trên không cuốn theo nước thải vào trong đường ống thu gom nước thải. </w:t>
      </w:r>
    </w:p>
    <w:p w:rsidR="0041481F" w:rsidRPr="00712986" w:rsidRDefault="0041481F" w:rsidP="0041481F">
      <w:pPr>
        <w:spacing w:line="276" w:lineRule="auto"/>
        <w:ind w:firstLine="540"/>
        <w:jc w:val="both"/>
        <w:rPr>
          <w:sz w:val="28"/>
          <w:szCs w:val="28"/>
          <w:lang w:val="vi-VN"/>
        </w:rPr>
      </w:pPr>
      <w:r w:rsidRPr="00712986">
        <w:rPr>
          <w:sz w:val="28"/>
          <w:szCs w:val="28"/>
          <w:lang w:val="vi-VN"/>
        </w:rPr>
        <w:t>Định kỳ hàng ngày hớt các váng dầu nổi lên trên để thu gom theo chất thải sinh hoạt. Rác thải bị ngăn lại trên song chắn rác được thu gom theo chất thải rắn sinh hoạt.</w:t>
      </w:r>
    </w:p>
    <w:p w:rsidR="0041481F" w:rsidRPr="00712986" w:rsidRDefault="0041481F" w:rsidP="0041481F">
      <w:pPr>
        <w:spacing w:line="276" w:lineRule="auto"/>
        <w:ind w:firstLine="540"/>
        <w:jc w:val="both"/>
        <w:rPr>
          <w:sz w:val="28"/>
          <w:szCs w:val="28"/>
          <w:lang w:val="vi-VN"/>
        </w:rPr>
      </w:pPr>
      <w:r w:rsidRPr="00712986">
        <w:rPr>
          <w:sz w:val="28"/>
          <w:szCs w:val="28"/>
          <w:lang w:val="vi-VN"/>
        </w:rPr>
        <w:t>Nước thải sau khi qua hố ga tách dầu mỡ sẽ chảy vào đường ống</w:t>
      </w:r>
      <w:r w:rsidRPr="00712986">
        <w:rPr>
          <w:sz w:val="28"/>
          <w:szCs w:val="28"/>
        </w:rPr>
        <w:t xml:space="preserve"> PVC D90 tự chảy vào</w:t>
      </w:r>
      <w:r w:rsidRPr="00712986">
        <w:rPr>
          <w:sz w:val="28"/>
          <w:szCs w:val="28"/>
          <w:lang w:val="vi-VN"/>
        </w:rPr>
        <w:t xml:space="preserve"> </w:t>
      </w:r>
      <w:r w:rsidRPr="00712986">
        <w:rPr>
          <w:sz w:val="28"/>
          <w:szCs w:val="28"/>
        </w:rPr>
        <w:t>hệ thống</w:t>
      </w:r>
      <w:r w:rsidRPr="00712986">
        <w:rPr>
          <w:sz w:val="28"/>
          <w:szCs w:val="28"/>
          <w:lang w:val="vi-VN"/>
        </w:rPr>
        <w:t xml:space="preserve"> xử lý nước thải tập trung </w:t>
      </w:r>
      <w:r w:rsidRPr="00712986">
        <w:rPr>
          <w:sz w:val="28"/>
          <w:szCs w:val="28"/>
        </w:rPr>
        <w:t>công suất 30 m</w:t>
      </w:r>
      <w:r w:rsidRPr="00712986">
        <w:rPr>
          <w:sz w:val="28"/>
          <w:szCs w:val="28"/>
          <w:vertAlign w:val="superscript"/>
        </w:rPr>
        <w:t>3</w:t>
      </w:r>
      <w:r w:rsidRPr="00712986">
        <w:rPr>
          <w:sz w:val="28"/>
          <w:szCs w:val="28"/>
        </w:rPr>
        <w:t>/ngày đêm</w:t>
      </w:r>
      <w:r w:rsidRPr="00712986">
        <w:rPr>
          <w:sz w:val="28"/>
          <w:szCs w:val="28"/>
          <w:lang w:val="vi-VN"/>
        </w:rPr>
        <w:t>.</w:t>
      </w:r>
    </w:p>
    <w:p w:rsidR="0041481F" w:rsidRPr="00712986" w:rsidRDefault="0041481F" w:rsidP="0041481F">
      <w:pPr>
        <w:pStyle w:val="FONTCHUAN"/>
        <w:spacing w:before="0" w:after="0" w:line="276" w:lineRule="auto"/>
        <w:rPr>
          <w:sz w:val="28"/>
          <w:szCs w:val="28"/>
          <w:lang w:val="en-US"/>
        </w:rPr>
      </w:pPr>
      <w:r w:rsidRPr="00712986">
        <w:rPr>
          <w:sz w:val="28"/>
          <w:szCs w:val="28"/>
        </w:rPr>
        <w:t>- Nước thải vệ sinh</w:t>
      </w:r>
      <w:r w:rsidRPr="00712986">
        <w:rPr>
          <w:sz w:val="28"/>
          <w:szCs w:val="28"/>
          <w:lang w:val="en-US"/>
        </w:rPr>
        <w:t>:</w:t>
      </w:r>
    </w:p>
    <w:p w:rsidR="0041481F" w:rsidRPr="00712986" w:rsidRDefault="0041481F" w:rsidP="0041481F">
      <w:pPr>
        <w:pStyle w:val="FONTCHUAN"/>
        <w:spacing w:before="0" w:after="0" w:line="276" w:lineRule="auto"/>
        <w:rPr>
          <w:sz w:val="28"/>
          <w:szCs w:val="28"/>
          <w:lang w:val="en-US"/>
        </w:rPr>
      </w:pPr>
      <w:r w:rsidRPr="00712986">
        <w:rPr>
          <w:sz w:val="28"/>
          <w:szCs w:val="28"/>
          <w:lang w:val="en-US"/>
        </w:rPr>
        <w:t xml:space="preserve">+ </w:t>
      </w:r>
      <w:r w:rsidRPr="00712986">
        <w:rPr>
          <w:sz w:val="28"/>
          <w:szCs w:val="28"/>
        </w:rPr>
        <w:t>Nước thải từ các chậu rửa</w:t>
      </w:r>
      <w:r w:rsidRPr="00712986">
        <w:rPr>
          <w:sz w:val="28"/>
          <w:szCs w:val="28"/>
          <w:lang w:val="en-US"/>
        </w:rPr>
        <w:t>, nước thoát sàn</w:t>
      </w:r>
      <w:r w:rsidRPr="00712986">
        <w:rPr>
          <w:sz w:val="28"/>
          <w:szCs w:val="28"/>
        </w:rPr>
        <w:t xml:space="preserve"> thu về ống thoát nước rửa sau đó dẫn </w:t>
      </w:r>
      <w:r w:rsidRPr="00712986">
        <w:rPr>
          <w:sz w:val="28"/>
          <w:szCs w:val="28"/>
          <w:lang w:val="en-US"/>
        </w:rPr>
        <w:t xml:space="preserve">ra hệ thống thoát nước thải PVC D90 và chảy về </w:t>
      </w:r>
      <w:r w:rsidRPr="00712986">
        <w:rPr>
          <w:sz w:val="28"/>
          <w:szCs w:val="28"/>
        </w:rPr>
        <w:t>hệ thống xử lý nước thải tập trung</w:t>
      </w:r>
      <w:r w:rsidRPr="00712986">
        <w:rPr>
          <w:sz w:val="28"/>
          <w:szCs w:val="28"/>
          <w:lang w:val="en-US"/>
        </w:rPr>
        <w:t xml:space="preserve"> </w:t>
      </w:r>
      <w:r w:rsidRPr="00712986">
        <w:rPr>
          <w:sz w:val="28"/>
          <w:szCs w:val="28"/>
        </w:rPr>
        <w:t>công suất 30 m</w:t>
      </w:r>
      <w:r w:rsidRPr="00712986">
        <w:rPr>
          <w:sz w:val="28"/>
          <w:szCs w:val="28"/>
          <w:vertAlign w:val="superscript"/>
        </w:rPr>
        <w:t>3</w:t>
      </w:r>
      <w:r w:rsidRPr="00712986">
        <w:rPr>
          <w:sz w:val="28"/>
          <w:szCs w:val="28"/>
        </w:rPr>
        <w:t>/ngày đêm.</w:t>
      </w:r>
    </w:p>
    <w:p w:rsidR="0041481F" w:rsidRPr="00712986" w:rsidRDefault="0041481F" w:rsidP="0041481F">
      <w:pPr>
        <w:spacing w:line="276" w:lineRule="auto"/>
        <w:ind w:firstLine="540"/>
        <w:jc w:val="both"/>
        <w:rPr>
          <w:sz w:val="28"/>
          <w:szCs w:val="28"/>
        </w:rPr>
      </w:pPr>
      <w:r w:rsidRPr="00712986">
        <w:rPr>
          <w:sz w:val="28"/>
          <w:szCs w:val="28"/>
        </w:rPr>
        <w:t xml:space="preserve">+ Nước thải </w:t>
      </w:r>
      <w:r w:rsidR="00DC73C5" w:rsidRPr="00712986">
        <w:rPr>
          <w:sz w:val="28"/>
          <w:szCs w:val="28"/>
        </w:rPr>
        <w:t>bệ xí</w:t>
      </w:r>
      <w:r w:rsidRPr="00712986">
        <w:rPr>
          <w:sz w:val="28"/>
          <w:szCs w:val="28"/>
        </w:rPr>
        <w:t xml:space="preserve"> thu gom qua đường ống PVC D110 </w:t>
      </w:r>
      <w:r w:rsidR="00DC73C5" w:rsidRPr="00712986">
        <w:rPr>
          <w:sz w:val="28"/>
          <w:szCs w:val="28"/>
        </w:rPr>
        <w:t>chảy vào</w:t>
      </w:r>
      <w:r w:rsidRPr="00712986">
        <w:rPr>
          <w:sz w:val="28"/>
          <w:szCs w:val="28"/>
        </w:rPr>
        <w:t xml:space="preserve"> bể tự hoại (V= 8 m</w:t>
      </w:r>
      <w:r w:rsidRPr="00712986">
        <w:rPr>
          <w:sz w:val="28"/>
          <w:szCs w:val="28"/>
          <w:vertAlign w:val="superscript"/>
        </w:rPr>
        <w:t>3</w:t>
      </w:r>
      <w:r w:rsidRPr="00712986">
        <w:rPr>
          <w:sz w:val="28"/>
          <w:szCs w:val="28"/>
        </w:rPr>
        <w:t>), nước thải theo đường ống PVC</w:t>
      </w:r>
      <w:r w:rsidR="00DC73C5" w:rsidRPr="00712986">
        <w:rPr>
          <w:sz w:val="28"/>
          <w:szCs w:val="28"/>
        </w:rPr>
        <w:t xml:space="preserve"> </w:t>
      </w:r>
      <w:r w:rsidRPr="00712986">
        <w:rPr>
          <w:sz w:val="28"/>
          <w:szCs w:val="28"/>
        </w:rPr>
        <w:t>D</w:t>
      </w:r>
      <w:r w:rsidR="00DC73C5" w:rsidRPr="00712986">
        <w:rPr>
          <w:sz w:val="28"/>
          <w:szCs w:val="28"/>
        </w:rPr>
        <w:t>90</w:t>
      </w:r>
      <w:r w:rsidRPr="00712986">
        <w:rPr>
          <w:sz w:val="28"/>
          <w:szCs w:val="28"/>
        </w:rPr>
        <w:t xml:space="preserve"> </w:t>
      </w:r>
      <w:r w:rsidR="00DC73C5" w:rsidRPr="00712986">
        <w:rPr>
          <w:sz w:val="28"/>
          <w:szCs w:val="28"/>
        </w:rPr>
        <w:t xml:space="preserve">tự </w:t>
      </w:r>
      <w:r w:rsidRPr="00712986">
        <w:rPr>
          <w:sz w:val="28"/>
          <w:szCs w:val="28"/>
        </w:rPr>
        <w:t>chảy vào</w:t>
      </w:r>
      <w:r w:rsidRPr="00712986">
        <w:rPr>
          <w:sz w:val="28"/>
          <w:szCs w:val="28"/>
          <w:lang w:val="vi-VN"/>
        </w:rPr>
        <w:t xml:space="preserve"> </w:t>
      </w:r>
      <w:r w:rsidRPr="00712986">
        <w:rPr>
          <w:sz w:val="28"/>
          <w:szCs w:val="28"/>
        </w:rPr>
        <w:t>hệ thống</w:t>
      </w:r>
      <w:r w:rsidRPr="00712986">
        <w:rPr>
          <w:sz w:val="28"/>
          <w:szCs w:val="28"/>
          <w:lang w:val="vi-VN"/>
        </w:rPr>
        <w:t xml:space="preserve"> xử lý nước thải tập trung của </w:t>
      </w:r>
      <w:r w:rsidRPr="00712986">
        <w:rPr>
          <w:sz w:val="28"/>
          <w:szCs w:val="28"/>
        </w:rPr>
        <w:t xml:space="preserve">công suất </w:t>
      </w:r>
      <w:r w:rsidR="00DC73C5" w:rsidRPr="00712986">
        <w:rPr>
          <w:sz w:val="28"/>
          <w:szCs w:val="28"/>
        </w:rPr>
        <w:t>3</w:t>
      </w:r>
      <w:r w:rsidRPr="00712986">
        <w:rPr>
          <w:sz w:val="28"/>
          <w:szCs w:val="28"/>
        </w:rPr>
        <w:t>0 m</w:t>
      </w:r>
      <w:r w:rsidRPr="00712986">
        <w:rPr>
          <w:sz w:val="28"/>
          <w:szCs w:val="28"/>
          <w:vertAlign w:val="superscript"/>
        </w:rPr>
        <w:t>3</w:t>
      </w:r>
      <w:r w:rsidRPr="00712986">
        <w:rPr>
          <w:sz w:val="28"/>
          <w:szCs w:val="28"/>
        </w:rPr>
        <w:t>/ngày đêm.</w:t>
      </w:r>
    </w:p>
    <w:p w:rsidR="0041481F" w:rsidRPr="00712986" w:rsidRDefault="0041481F" w:rsidP="00623770">
      <w:pPr>
        <w:pStyle w:val="FONTCHUAN"/>
        <w:numPr>
          <w:ilvl w:val="0"/>
          <w:numId w:val="50"/>
        </w:numPr>
        <w:tabs>
          <w:tab w:val="left" w:pos="709"/>
        </w:tabs>
        <w:spacing w:before="0" w:after="0" w:line="276" w:lineRule="auto"/>
        <w:ind w:hanging="1014"/>
        <w:rPr>
          <w:b/>
          <w:sz w:val="28"/>
          <w:szCs w:val="28"/>
          <w:lang w:val="en-US"/>
        </w:rPr>
      </w:pPr>
      <w:r w:rsidRPr="00712986">
        <w:rPr>
          <w:b/>
          <w:sz w:val="28"/>
          <w:szCs w:val="28"/>
          <w:lang w:val="en-US"/>
        </w:rPr>
        <w:t xml:space="preserve">Đối với nước thải sản xuất: </w:t>
      </w:r>
    </w:p>
    <w:p w:rsidR="0041481F" w:rsidRPr="00712986" w:rsidRDefault="0041481F" w:rsidP="00623770">
      <w:pPr>
        <w:pStyle w:val="FONTCHUAN"/>
        <w:numPr>
          <w:ilvl w:val="0"/>
          <w:numId w:val="49"/>
        </w:numPr>
        <w:spacing w:before="0" w:after="0" w:line="276" w:lineRule="auto"/>
        <w:ind w:left="0" w:firstLine="360"/>
        <w:rPr>
          <w:sz w:val="28"/>
          <w:szCs w:val="28"/>
          <w:lang w:val="en-US"/>
        </w:rPr>
      </w:pPr>
      <w:r w:rsidRPr="00712986">
        <w:rPr>
          <w:sz w:val="28"/>
          <w:szCs w:val="28"/>
          <w:lang w:val="en-US"/>
        </w:rPr>
        <w:t xml:space="preserve">Nước thải từ quá vệ sinh nhà xưởng </w:t>
      </w:r>
      <w:r w:rsidRPr="00712986">
        <w:rPr>
          <w:sz w:val="28"/>
          <w:szCs w:val="28"/>
          <w:lang w:eastAsia="ja-JP"/>
        </w:rPr>
        <w:t xml:space="preserve">sản xuất </w:t>
      </w:r>
      <w:r w:rsidR="00DC73C5" w:rsidRPr="00712986">
        <w:rPr>
          <w:sz w:val="28"/>
          <w:szCs w:val="28"/>
          <w:lang w:val="en-US" w:eastAsia="ja-JP"/>
        </w:rPr>
        <w:t>được</w:t>
      </w:r>
      <w:r w:rsidRPr="00712986">
        <w:rPr>
          <w:sz w:val="28"/>
          <w:szCs w:val="28"/>
          <w:lang w:eastAsia="ja-JP"/>
        </w:rPr>
        <w:t xml:space="preserve"> </w:t>
      </w:r>
      <w:r w:rsidRPr="00712986">
        <w:rPr>
          <w:sz w:val="28"/>
          <w:szCs w:val="28"/>
          <w:lang w:val="en-US"/>
        </w:rPr>
        <w:t xml:space="preserve">thu gom các rãnh nhỏ kích thước </w:t>
      </w:r>
      <w:r w:rsidR="00DC73C5" w:rsidRPr="00712986">
        <w:rPr>
          <w:sz w:val="28"/>
          <w:szCs w:val="28"/>
          <w:lang w:val="en-US"/>
        </w:rPr>
        <w:t>3</w:t>
      </w:r>
      <w:r w:rsidRPr="00712986">
        <w:rPr>
          <w:sz w:val="28"/>
          <w:szCs w:val="28"/>
          <w:lang w:val="en-US"/>
        </w:rPr>
        <w:t>00x</w:t>
      </w:r>
      <w:r w:rsidR="00DC73C5" w:rsidRPr="00712986">
        <w:rPr>
          <w:sz w:val="28"/>
          <w:szCs w:val="28"/>
          <w:lang w:val="en-US"/>
        </w:rPr>
        <w:t>4</w:t>
      </w:r>
      <w:r w:rsidRPr="00712986">
        <w:rPr>
          <w:sz w:val="28"/>
          <w:szCs w:val="28"/>
          <w:lang w:val="en-US"/>
        </w:rPr>
        <w:t xml:space="preserve">00mm trong xưởng và </w:t>
      </w:r>
      <w:r w:rsidR="009B6808" w:rsidRPr="00712986">
        <w:rPr>
          <w:sz w:val="28"/>
          <w:szCs w:val="28"/>
          <w:lang w:val="en-US"/>
        </w:rPr>
        <w:t>theo</w:t>
      </w:r>
      <w:r w:rsidR="00DC73C5" w:rsidRPr="00712986">
        <w:rPr>
          <w:sz w:val="28"/>
          <w:szCs w:val="28"/>
          <w:lang w:val="en-US"/>
        </w:rPr>
        <w:t xml:space="preserve"> </w:t>
      </w:r>
      <w:r w:rsidRPr="00712986">
        <w:rPr>
          <w:sz w:val="28"/>
          <w:szCs w:val="28"/>
          <w:lang w:val="en-US"/>
        </w:rPr>
        <w:t xml:space="preserve">đường ống PVC </w:t>
      </w:r>
      <w:r w:rsidR="00DC73C5" w:rsidRPr="00712986">
        <w:rPr>
          <w:sz w:val="28"/>
          <w:szCs w:val="28"/>
          <w:lang w:val="en-US"/>
        </w:rPr>
        <w:t>D90</w:t>
      </w:r>
      <w:r w:rsidRPr="00712986">
        <w:rPr>
          <w:sz w:val="28"/>
          <w:szCs w:val="28"/>
          <w:lang w:val="en-US"/>
        </w:rPr>
        <w:t xml:space="preserve"> </w:t>
      </w:r>
      <w:r w:rsidRPr="00712986">
        <w:rPr>
          <w:sz w:val="28"/>
          <w:szCs w:val="28"/>
        </w:rPr>
        <w:t xml:space="preserve">chảy vào hệ thống xử lý nước thải tập trung của công suất </w:t>
      </w:r>
      <w:r w:rsidR="009B6808" w:rsidRPr="00712986">
        <w:rPr>
          <w:sz w:val="28"/>
          <w:szCs w:val="28"/>
          <w:lang w:val="en-US"/>
        </w:rPr>
        <w:t>3</w:t>
      </w:r>
      <w:r w:rsidRPr="00712986">
        <w:rPr>
          <w:sz w:val="28"/>
          <w:szCs w:val="28"/>
        </w:rPr>
        <w:t>0 m</w:t>
      </w:r>
      <w:r w:rsidRPr="00712986">
        <w:rPr>
          <w:sz w:val="28"/>
          <w:szCs w:val="28"/>
          <w:vertAlign w:val="superscript"/>
        </w:rPr>
        <w:t>3</w:t>
      </w:r>
      <w:r w:rsidRPr="00712986">
        <w:rPr>
          <w:sz w:val="28"/>
          <w:szCs w:val="28"/>
        </w:rPr>
        <w:t>/ngày đêm.</w:t>
      </w:r>
    </w:p>
    <w:p w:rsidR="009B6808" w:rsidRPr="00712986" w:rsidRDefault="0041481F" w:rsidP="00623770">
      <w:pPr>
        <w:pStyle w:val="FONTCHUAN"/>
        <w:numPr>
          <w:ilvl w:val="0"/>
          <w:numId w:val="49"/>
        </w:numPr>
        <w:spacing w:before="0" w:after="0" w:line="276" w:lineRule="auto"/>
        <w:ind w:left="0" w:firstLine="360"/>
        <w:rPr>
          <w:sz w:val="28"/>
          <w:szCs w:val="28"/>
          <w:lang w:val="en-US"/>
        </w:rPr>
      </w:pPr>
      <w:r w:rsidRPr="00712986">
        <w:rPr>
          <w:sz w:val="28"/>
          <w:szCs w:val="28"/>
          <w:lang w:val="en-US"/>
        </w:rPr>
        <w:t xml:space="preserve">Nước thải từ quá </w:t>
      </w:r>
      <w:r w:rsidR="009B6808" w:rsidRPr="00712986">
        <w:rPr>
          <w:sz w:val="28"/>
          <w:szCs w:val="28"/>
          <w:lang w:val="en-US"/>
        </w:rPr>
        <w:t>trình CIP dây chuyền sản xuất, rửa chai/lon</w:t>
      </w:r>
      <w:r w:rsidRPr="00712986">
        <w:rPr>
          <w:sz w:val="28"/>
          <w:szCs w:val="28"/>
          <w:lang w:val="en-US"/>
        </w:rPr>
        <w:t xml:space="preserve"> theo đường ống PVC </w:t>
      </w:r>
      <w:r w:rsidR="009B6808" w:rsidRPr="00712986">
        <w:rPr>
          <w:sz w:val="28"/>
          <w:szCs w:val="28"/>
          <w:lang w:val="en-US"/>
        </w:rPr>
        <w:t xml:space="preserve">D90 </w:t>
      </w:r>
      <w:r w:rsidRPr="00712986">
        <w:rPr>
          <w:sz w:val="28"/>
          <w:szCs w:val="28"/>
          <w:lang w:val="en-US"/>
        </w:rPr>
        <w:t xml:space="preserve">chảy </w:t>
      </w:r>
      <w:r w:rsidRPr="00712986">
        <w:rPr>
          <w:sz w:val="28"/>
          <w:szCs w:val="28"/>
        </w:rPr>
        <w:t xml:space="preserve">vào hệ thống xử lý nước thải tập trung của công suất </w:t>
      </w:r>
      <w:r w:rsidR="009B6808" w:rsidRPr="00712986">
        <w:rPr>
          <w:sz w:val="28"/>
          <w:szCs w:val="28"/>
          <w:lang w:val="en-US"/>
        </w:rPr>
        <w:t>3</w:t>
      </w:r>
      <w:r w:rsidRPr="00712986">
        <w:rPr>
          <w:sz w:val="28"/>
          <w:szCs w:val="28"/>
        </w:rPr>
        <w:t>0 m</w:t>
      </w:r>
      <w:r w:rsidRPr="00712986">
        <w:rPr>
          <w:sz w:val="28"/>
          <w:szCs w:val="28"/>
          <w:vertAlign w:val="superscript"/>
        </w:rPr>
        <w:t>3</w:t>
      </w:r>
      <w:r w:rsidRPr="00712986">
        <w:rPr>
          <w:sz w:val="28"/>
          <w:szCs w:val="28"/>
        </w:rPr>
        <w:t>/ngày đêm.</w:t>
      </w:r>
    </w:p>
    <w:p w:rsidR="009B6808" w:rsidRPr="00712986" w:rsidRDefault="009B6808" w:rsidP="00623770">
      <w:pPr>
        <w:pStyle w:val="FONTCHUAN"/>
        <w:numPr>
          <w:ilvl w:val="0"/>
          <w:numId w:val="49"/>
        </w:numPr>
        <w:spacing w:before="0" w:after="0" w:line="276" w:lineRule="auto"/>
        <w:ind w:left="0" w:firstLine="360"/>
        <w:rPr>
          <w:sz w:val="28"/>
          <w:szCs w:val="28"/>
          <w:lang w:val="en-US"/>
        </w:rPr>
      </w:pPr>
      <w:r w:rsidRPr="00712986">
        <w:rPr>
          <w:sz w:val="28"/>
          <w:szCs w:val="28"/>
          <w:lang w:val="en-US"/>
        </w:rPr>
        <w:t xml:space="preserve">Nước thải rửa lọc của hệ thống lọc RO được thu gom theo đường ống PVC D90 chảy </w:t>
      </w:r>
      <w:r w:rsidRPr="00712986">
        <w:rPr>
          <w:sz w:val="28"/>
          <w:szCs w:val="28"/>
        </w:rPr>
        <w:t xml:space="preserve">vào hệ thống xử lý nước thải tập trung của công suất </w:t>
      </w:r>
      <w:r w:rsidRPr="00712986">
        <w:rPr>
          <w:sz w:val="28"/>
          <w:szCs w:val="28"/>
          <w:lang w:val="en-US"/>
        </w:rPr>
        <w:t>3</w:t>
      </w:r>
      <w:r w:rsidRPr="00712986">
        <w:rPr>
          <w:sz w:val="28"/>
          <w:szCs w:val="28"/>
        </w:rPr>
        <w:t>0 m</w:t>
      </w:r>
      <w:r w:rsidRPr="00712986">
        <w:rPr>
          <w:sz w:val="28"/>
          <w:szCs w:val="28"/>
          <w:vertAlign w:val="superscript"/>
        </w:rPr>
        <w:t>3</w:t>
      </w:r>
      <w:r w:rsidRPr="00712986">
        <w:rPr>
          <w:sz w:val="28"/>
          <w:szCs w:val="28"/>
        </w:rPr>
        <w:t>/ngày đêm.</w:t>
      </w:r>
    </w:p>
    <w:p w:rsidR="0041481F" w:rsidRPr="00712986" w:rsidRDefault="0041481F" w:rsidP="00623770">
      <w:pPr>
        <w:pStyle w:val="FONTCHUAN"/>
        <w:numPr>
          <w:ilvl w:val="0"/>
          <w:numId w:val="49"/>
        </w:numPr>
        <w:spacing w:before="0" w:after="0" w:line="276" w:lineRule="auto"/>
        <w:ind w:left="0" w:firstLine="360"/>
        <w:rPr>
          <w:sz w:val="28"/>
          <w:szCs w:val="28"/>
          <w:lang w:val="en-US"/>
        </w:rPr>
      </w:pPr>
      <w:r w:rsidRPr="00712986">
        <w:rPr>
          <w:sz w:val="28"/>
          <w:szCs w:val="28"/>
          <w:lang w:val="en-US"/>
        </w:rPr>
        <w:t>Nước thải từ hệ thống xử lý khí thải lò hơi</w:t>
      </w:r>
      <w:r w:rsidR="009B6808" w:rsidRPr="00712986">
        <w:rPr>
          <w:sz w:val="28"/>
          <w:szCs w:val="28"/>
          <w:lang w:val="en-US"/>
        </w:rPr>
        <w:t xml:space="preserve"> </w:t>
      </w:r>
      <w:r w:rsidRPr="00712986">
        <w:rPr>
          <w:sz w:val="28"/>
          <w:szCs w:val="28"/>
          <w:lang w:val="en-US"/>
        </w:rPr>
        <w:t xml:space="preserve">hàng ngày nước thải từ hệ thống dập bụi lò hơi </w:t>
      </w:r>
      <w:r w:rsidR="00456C1D" w:rsidRPr="00712986">
        <w:rPr>
          <w:sz w:val="28"/>
          <w:szCs w:val="28"/>
          <w:lang w:val="en-US"/>
        </w:rPr>
        <w:t xml:space="preserve">và nước xả đáy lò hơi </w:t>
      </w:r>
      <w:r w:rsidRPr="00712986">
        <w:rPr>
          <w:sz w:val="28"/>
          <w:szCs w:val="28"/>
          <w:lang w:val="en-US"/>
        </w:rPr>
        <w:t>sẽ được thu gom theo đường ống PVC</w:t>
      </w:r>
      <w:r w:rsidR="00456C1D" w:rsidRPr="00712986">
        <w:rPr>
          <w:sz w:val="28"/>
          <w:szCs w:val="28"/>
          <w:lang w:val="en-US"/>
        </w:rPr>
        <w:t xml:space="preserve"> D90</w:t>
      </w:r>
      <w:r w:rsidRPr="00712986">
        <w:rPr>
          <w:sz w:val="28"/>
          <w:szCs w:val="28"/>
          <w:lang w:val="en-US"/>
        </w:rPr>
        <w:t xml:space="preserve"> chảy </w:t>
      </w:r>
      <w:r w:rsidRPr="00712986">
        <w:rPr>
          <w:sz w:val="28"/>
          <w:szCs w:val="28"/>
        </w:rPr>
        <w:t xml:space="preserve">vào hệ thống xử lý nước thải tập trung của công suất </w:t>
      </w:r>
      <w:r w:rsidR="00456C1D" w:rsidRPr="00712986">
        <w:rPr>
          <w:sz w:val="28"/>
          <w:szCs w:val="28"/>
          <w:lang w:val="en-US"/>
        </w:rPr>
        <w:t>3</w:t>
      </w:r>
      <w:r w:rsidRPr="00712986">
        <w:rPr>
          <w:sz w:val="28"/>
          <w:szCs w:val="28"/>
        </w:rPr>
        <w:t>0 m</w:t>
      </w:r>
      <w:r w:rsidRPr="00712986">
        <w:rPr>
          <w:sz w:val="28"/>
          <w:szCs w:val="28"/>
          <w:vertAlign w:val="superscript"/>
        </w:rPr>
        <w:t>3</w:t>
      </w:r>
      <w:r w:rsidRPr="00712986">
        <w:rPr>
          <w:sz w:val="28"/>
          <w:szCs w:val="28"/>
        </w:rPr>
        <w:t>/ngày đêm.</w:t>
      </w:r>
    </w:p>
    <w:p w:rsidR="00633F0B" w:rsidRPr="00712986" w:rsidRDefault="0041481F" w:rsidP="00623770">
      <w:pPr>
        <w:pStyle w:val="FONTCHUAN"/>
        <w:numPr>
          <w:ilvl w:val="0"/>
          <w:numId w:val="49"/>
        </w:numPr>
        <w:spacing w:line="288" w:lineRule="auto"/>
        <w:ind w:left="0" w:firstLine="567"/>
        <w:rPr>
          <w:sz w:val="28"/>
          <w:szCs w:val="28"/>
        </w:rPr>
      </w:pPr>
      <w:r w:rsidRPr="00712986">
        <w:rPr>
          <w:sz w:val="28"/>
          <w:szCs w:val="28"/>
          <w:lang w:val="en-US"/>
        </w:rPr>
        <w:t xml:space="preserve">Nước thải </w:t>
      </w:r>
      <w:r w:rsidR="00456C1D" w:rsidRPr="00712986">
        <w:rPr>
          <w:sz w:val="28"/>
          <w:szCs w:val="28"/>
          <w:lang w:val="en-US"/>
        </w:rPr>
        <w:t>rửa lọc của hệ thống xử lý nước cấp</w:t>
      </w:r>
      <w:r w:rsidRPr="00712986">
        <w:rPr>
          <w:sz w:val="28"/>
          <w:szCs w:val="28"/>
          <w:lang w:val="en-US"/>
        </w:rPr>
        <w:t xml:space="preserve"> được thu gom theo đường ống PVC </w:t>
      </w:r>
      <w:r w:rsidR="00456C1D" w:rsidRPr="00712986">
        <w:rPr>
          <w:sz w:val="28"/>
          <w:szCs w:val="28"/>
          <w:lang w:val="en-US"/>
        </w:rPr>
        <w:t xml:space="preserve">D90 </w:t>
      </w:r>
      <w:r w:rsidRPr="00712986">
        <w:rPr>
          <w:sz w:val="28"/>
          <w:szCs w:val="28"/>
          <w:lang w:val="en-US"/>
        </w:rPr>
        <w:t xml:space="preserve">chảy hệ thống </w:t>
      </w:r>
      <w:r w:rsidRPr="00712986">
        <w:rPr>
          <w:sz w:val="28"/>
          <w:szCs w:val="28"/>
        </w:rPr>
        <w:t xml:space="preserve">xử lý nước thải tập trung của công suất </w:t>
      </w:r>
      <w:r w:rsidR="00456C1D" w:rsidRPr="00712986">
        <w:rPr>
          <w:sz w:val="28"/>
          <w:szCs w:val="28"/>
          <w:lang w:val="en-US"/>
        </w:rPr>
        <w:t>3</w:t>
      </w:r>
      <w:r w:rsidRPr="00712986">
        <w:rPr>
          <w:sz w:val="28"/>
          <w:szCs w:val="28"/>
        </w:rPr>
        <w:t>0 m</w:t>
      </w:r>
      <w:r w:rsidRPr="00712986">
        <w:rPr>
          <w:sz w:val="28"/>
          <w:szCs w:val="28"/>
          <w:vertAlign w:val="superscript"/>
        </w:rPr>
        <w:t>3</w:t>
      </w:r>
      <w:r w:rsidRPr="00712986">
        <w:rPr>
          <w:sz w:val="28"/>
          <w:szCs w:val="28"/>
        </w:rPr>
        <w:t>/ngày đêm.</w:t>
      </w:r>
    </w:p>
    <w:p w:rsidR="003726F1" w:rsidRPr="00712986" w:rsidRDefault="003726F1" w:rsidP="00623770">
      <w:pPr>
        <w:numPr>
          <w:ilvl w:val="0"/>
          <w:numId w:val="17"/>
        </w:numPr>
        <w:tabs>
          <w:tab w:val="left" w:pos="851"/>
        </w:tabs>
        <w:spacing w:before="120" w:after="120" w:line="288" w:lineRule="auto"/>
        <w:ind w:hanging="219"/>
        <w:jc w:val="both"/>
        <w:rPr>
          <w:sz w:val="28"/>
          <w:szCs w:val="28"/>
        </w:rPr>
      </w:pPr>
      <w:r w:rsidRPr="00712986">
        <w:rPr>
          <w:sz w:val="28"/>
          <w:szCs w:val="28"/>
        </w:rPr>
        <w:t>Hệ thống thoát nước thải:</w:t>
      </w:r>
    </w:p>
    <w:p w:rsidR="00176E0F" w:rsidRPr="00712986" w:rsidRDefault="00206780" w:rsidP="00102555">
      <w:pPr>
        <w:spacing w:before="120" w:after="120" w:line="288" w:lineRule="auto"/>
        <w:ind w:firstLine="567"/>
        <w:jc w:val="both"/>
        <w:rPr>
          <w:sz w:val="28"/>
          <w:szCs w:val="28"/>
        </w:rPr>
      </w:pPr>
      <w:r w:rsidRPr="00712986">
        <w:rPr>
          <w:sz w:val="28"/>
          <w:szCs w:val="28"/>
        </w:rPr>
        <w:lastRenderedPageBreak/>
        <w:t>+ Nước thải sau</w:t>
      </w:r>
      <w:r w:rsidR="003726F1" w:rsidRPr="00712986">
        <w:rPr>
          <w:sz w:val="28"/>
          <w:szCs w:val="28"/>
        </w:rPr>
        <w:t xml:space="preserve"> hệ thống xử lý nước thải </w:t>
      </w:r>
      <w:r w:rsidR="00176E0F" w:rsidRPr="00712986">
        <w:rPr>
          <w:sz w:val="28"/>
          <w:szCs w:val="28"/>
        </w:rPr>
        <w:t xml:space="preserve">công suất </w:t>
      </w:r>
      <w:r w:rsidR="00456C1D" w:rsidRPr="00712986">
        <w:rPr>
          <w:sz w:val="28"/>
          <w:szCs w:val="28"/>
        </w:rPr>
        <w:t>3</w:t>
      </w:r>
      <w:r w:rsidR="00176E0F" w:rsidRPr="00712986">
        <w:rPr>
          <w:sz w:val="28"/>
          <w:szCs w:val="28"/>
        </w:rPr>
        <w:t>0m</w:t>
      </w:r>
      <w:r w:rsidR="00176E0F" w:rsidRPr="00712986">
        <w:rPr>
          <w:sz w:val="28"/>
          <w:szCs w:val="28"/>
          <w:vertAlign w:val="superscript"/>
        </w:rPr>
        <w:t>3</w:t>
      </w:r>
      <w:r w:rsidR="00176E0F" w:rsidRPr="00712986">
        <w:rPr>
          <w:sz w:val="28"/>
          <w:szCs w:val="28"/>
        </w:rPr>
        <w:t xml:space="preserve">/ngày.đêm đạt QCVN </w:t>
      </w:r>
      <w:r w:rsidR="00456C1D" w:rsidRPr="00712986">
        <w:rPr>
          <w:sz w:val="28"/>
          <w:szCs w:val="28"/>
        </w:rPr>
        <w:t>40</w:t>
      </w:r>
      <w:r w:rsidR="00176E0F" w:rsidRPr="00712986">
        <w:rPr>
          <w:sz w:val="28"/>
          <w:szCs w:val="28"/>
        </w:rPr>
        <w:t>:2025/BTNMT cột A.</w:t>
      </w:r>
    </w:p>
    <w:p w:rsidR="00A84F68" w:rsidRPr="00712986" w:rsidRDefault="00176E0F" w:rsidP="00812DF2">
      <w:pPr>
        <w:spacing w:before="120" w:after="120" w:line="288" w:lineRule="auto"/>
        <w:ind w:firstLine="567"/>
        <w:jc w:val="both"/>
        <w:rPr>
          <w:sz w:val="28"/>
          <w:szCs w:val="28"/>
        </w:rPr>
      </w:pPr>
      <w:r w:rsidRPr="00712986">
        <w:rPr>
          <w:sz w:val="28"/>
          <w:szCs w:val="28"/>
        </w:rPr>
        <w:t xml:space="preserve">+ Trước khi xả thải, nước thải sau xử lý sẽ tự chảy đường ống </w:t>
      </w:r>
      <w:r w:rsidR="00456C1D" w:rsidRPr="00712986">
        <w:rPr>
          <w:sz w:val="28"/>
          <w:szCs w:val="28"/>
        </w:rPr>
        <w:t>PVC</w:t>
      </w:r>
      <w:r w:rsidRPr="00712986">
        <w:rPr>
          <w:sz w:val="28"/>
          <w:szCs w:val="28"/>
        </w:rPr>
        <w:t xml:space="preserve"> D</w:t>
      </w:r>
      <w:r w:rsidR="00456C1D" w:rsidRPr="00712986">
        <w:rPr>
          <w:sz w:val="28"/>
          <w:szCs w:val="28"/>
        </w:rPr>
        <w:t xml:space="preserve">60 </w:t>
      </w:r>
      <w:r w:rsidRPr="00712986">
        <w:rPr>
          <w:sz w:val="28"/>
          <w:szCs w:val="28"/>
        </w:rPr>
        <w:t xml:space="preserve">dài khoảng </w:t>
      </w:r>
      <w:r w:rsidR="00812DF2" w:rsidRPr="00712986">
        <w:rPr>
          <w:sz w:val="28"/>
          <w:szCs w:val="28"/>
        </w:rPr>
        <w:t>190</w:t>
      </w:r>
      <w:r w:rsidRPr="00712986">
        <w:rPr>
          <w:sz w:val="28"/>
          <w:szCs w:val="28"/>
        </w:rPr>
        <w:t xml:space="preserve">m dẫn </w:t>
      </w:r>
      <w:r w:rsidR="00812DF2" w:rsidRPr="00712986">
        <w:rPr>
          <w:sz w:val="28"/>
          <w:szCs w:val="28"/>
        </w:rPr>
        <w:t>ra sông Đáy hướng phía Đông Nam dự án</w:t>
      </w:r>
      <w:r w:rsidR="000B3A51" w:rsidRPr="00712986">
        <w:rPr>
          <w:sz w:val="28"/>
          <w:szCs w:val="28"/>
        </w:rPr>
        <w:t>.</w:t>
      </w:r>
    </w:p>
    <w:p w:rsidR="00176E0F" w:rsidRPr="00712986" w:rsidRDefault="000B3A51" w:rsidP="000B3A51">
      <w:pPr>
        <w:jc w:val="center"/>
        <w:rPr>
          <w:b/>
          <w:bCs/>
          <w:i/>
          <w:iCs/>
          <w:sz w:val="28"/>
          <w:szCs w:val="28"/>
        </w:rPr>
      </w:pPr>
      <w:bookmarkStart w:id="132" w:name="_Toc228936286"/>
      <w:r w:rsidRPr="00712986">
        <w:rPr>
          <w:b/>
          <w:bCs/>
          <w:sz w:val="28"/>
          <w:szCs w:val="28"/>
        </w:rPr>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IV</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19</w:t>
      </w:r>
      <w:r w:rsidR="00F978E2" w:rsidRPr="00712986">
        <w:rPr>
          <w:b/>
          <w:bCs/>
          <w:sz w:val="28"/>
          <w:szCs w:val="28"/>
        </w:rPr>
        <w:fldChar w:fldCharType="end"/>
      </w:r>
      <w:r w:rsidRPr="00712986">
        <w:rPr>
          <w:b/>
          <w:bCs/>
          <w:sz w:val="28"/>
          <w:szCs w:val="28"/>
        </w:rPr>
        <w:t>. Dự kiến hệ thống thu gom và thoát nước thải của Dự án</w:t>
      </w:r>
      <w:bookmarkEnd w:id="13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402"/>
        <w:gridCol w:w="1276"/>
        <w:gridCol w:w="2693"/>
      </w:tblGrid>
      <w:tr w:rsidR="00712986" w:rsidRPr="00712986" w:rsidTr="001321EA">
        <w:trPr>
          <w:tblHeader/>
          <w:jc w:val="center"/>
        </w:trPr>
        <w:tc>
          <w:tcPr>
            <w:tcW w:w="704" w:type="dxa"/>
            <w:vAlign w:val="center"/>
          </w:tcPr>
          <w:p w:rsidR="000B3A51" w:rsidRPr="00712986" w:rsidRDefault="000B3A51" w:rsidP="00FB531A">
            <w:pPr>
              <w:spacing w:before="40" w:after="40" w:line="240" w:lineRule="auto"/>
              <w:jc w:val="center"/>
              <w:rPr>
                <w:b/>
                <w:bCs/>
                <w:sz w:val="28"/>
                <w:szCs w:val="28"/>
              </w:rPr>
            </w:pPr>
            <w:r w:rsidRPr="00712986">
              <w:rPr>
                <w:b/>
                <w:bCs/>
                <w:sz w:val="28"/>
                <w:szCs w:val="28"/>
              </w:rPr>
              <w:t>TT</w:t>
            </w:r>
          </w:p>
        </w:tc>
        <w:tc>
          <w:tcPr>
            <w:tcW w:w="3402" w:type="dxa"/>
            <w:vAlign w:val="center"/>
          </w:tcPr>
          <w:p w:rsidR="000B3A51" w:rsidRPr="00712986" w:rsidRDefault="000B3A51" w:rsidP="00FB531A">
            <w:pPr>
              <w:spacing w:before="40" w:after="40" w:line="240" w:lineRule="auto"/>
              <w:jc w:val="center"/>
              <w:rPr>
                <w:b/>
                <w:bCs/>
                <w:sz w:val="28"/>
                <w:szCs w:val="28"/>
              </w:rPr>
            </w:pPr>
            <w:r w:rsidRPr="00712986">
              <w:rPr>
                <w:b/>
                <w:bCs/>
                <w:sz w:val="28"/>
                <w:szCs w:val="28"/>
              </w:rPr>
              <w:t>Hạng mục</w:t>
            </w:r>
          </w:p>
        </w:tc>
        <w:tc>
          <w:tcPr>
            <w:tcW w:w="1276" w:type="dxa"/>
            <w:vAlign w:val="center"/>
          </w:tcPr>
          <w:p w:rsidR="000B3A51" w:rsidRPr="00712986" w:rsidRDefault="000B3A51" w:rsidP="00FB531A">
            <w:pPr>
              <w:spacing w:before="40" w:after="40" w:line="240" w:lineRule="auto"/>
              <w:jc w:val="center"/>
              <w:rPr>
                <w:b/>
                <w:bCs/>
                <w:sz w:val="28"/>
                <w:szCs w:val="28"/>
              </w:rPr>
            </w:pPr>
            <w:r w:rsidRPr="00712986">
              <w:rPr>
                <w:b/>
                <w:bCs/>
                <w:sz w:val="28"/>
                <w:szCs w:val="28"/>
              </w:rPr>
              <w:t>Đơn vị</w:t>
            </w:r>
          </w:p>
        </w:tc>
        <w:tc>
          <w:tcPr>
            <w:tcW w:w="2693" w:type="dxa"/>
            <w:vAlign w:val="center"/>
          </w:tcPr>
          <w:p w:rsidR="000B3A51" w:rsidRPr="00712986" w:rsidRDefault="000B3A51" w:rsidP="00FB531A">
            <w:pPr>
              <w:spacing w:before="40" w:after="40" w:line="240" w:lineRule="auto"/>
              <w:jc w:val="center"/>
              <w:rPr>
                <w:b/>
                <w:bCs/>
                <w:sz w:val="28"/>
                <w:szCs w:val="28"/>
              </w:rPr>
            </w:pPr>
            <w:r w:rsidRPr="00712986">
              <w:rPr>
                <w:b/>
                <w:bCs/>
                <w:sz w:val="28"/>
                <w:szCs w:val="28"/>
              </w:rPr>
              <w:t>Khối lượng toàn bộ dự án</w:t>
            </w:r>
          </w:p>
        </w:tc>
      </w:tr>
      <w:tr w:rsidR="00712986" w:rsidRPr="00712986" w:rsidTr="001321EA">
        <w:trPr>
          <w:jc w:val="center"/>
        </w:trPr>
        <w:tc>
          <w:tcPr>
            <w:tcW w:w="704" w:type="dxa"/>
            <w:vAlign w:val="center"/>
          </w:tcPr>
          <w:p w:rsidR="000B3A51" w:rsidRPr="00712986" w:rsidRDefault="000B3A51" w:rsidP="00FB531A">
            <w:pPr>
              <w:spacing w:before="40" w:after="40" w:line="240" w:lineRule="auto"/>
              <w:jc w:val="center"/>
              <w:rPr>
                <w:sz w:val="28"/>
                <w:szCs w:val="28"/>
              </w:rPr>
            </w:pPr>
            <w:r w:rsidRPr="00712986">
              <w:rPr>
                <w:sz w:val="28"/>
                <w:szCs w:val="28"/>
              </w:rPr>
              <w:t>1</w:t>
            </w:r>
          </w:p>
        </w:tc>
        <w:tc>
          <w:tcPr>
            <w:tcW w:w="3402" w:type="dxa"/>
            <w:vAlign w:val="center"/>
          </w:tcPr>
          <w:p w:rsidR="000B3A51" w:rsidRPr="00712986" w:rsidRDefault="00812DF2" w:rsidP="00FB531A">
            <w:pPr>
              <w:spacing w:before="40" w:after="40" w:line="240" w:lineRule="auto"/>
              <w:jc w:val="both"/>
              <w:rPr>
                <w:sz w:val="28"/>
                <w:szCs w:val="28"/>
              </w:rPr>
            </w:pPr>
            <w:r w:rsidRPr="00712986">
              <w:rPr>
                <w:sz w:val="28"/>
                <w:szCs w:val="28"/>
              </w:rPr>
              <w:t>Đường ống PVC D60</w:t>
            </w:r>
          </w:p>
        </w:tc>
        <w:tc>
          <w:tcPr>
            <w:tcW w:w="1276" w:type="dxa"/>
            <w:vAlign w:val="center"/>
          </w:tcPr>
          <w:p w:rsidR="000B3A51" w:rsidRPr="00712986" w:rsidRDefault="000B3A51" w:rsidP="00FB531A">
            <w:pPr>
              <w:spacing w:before="40" w:after="40" w:line="240" w:lineRule="auto"/>
              <w:jc w:val="center"/>
              <w:rPr>
                <w:sz w:val="28"/>
                <w:szCs w:val="28"/>
              </w:rPr>
            </w:pPr>
            <w:r w:rsidRPr="00712986">
              <w:rPr>
                <w:sz w:val="28"/>
                <w:szCs w:val="28"/>
              </w:rPr>
              <w:t>m</w:t>
            </w:r>
          </w:p>
        </w:tc>
        <w:tc>
          <w:tcPr>
            <w:tcW w:w="2693" w:type="dxa"/>
            <w:vAlign w:val="center"/>
          </w:tcPr>
          <w:p w:rsidR="000B3A51" w:rsidRPr="00712986" w:rsidRDefault="0089640F" w:rsidP="00FB531A">
            <w:pPr>
              <w:spacing w:before="40" w:after="40" w:line="240" w:lineRule="auto"/>
              <w:jc w:val="center"/>
              <w:rPr>
                <w:sz w:val="28"/>
                <w:szCs w:val="28"/>
              </w:rPr>
            </w:pPr>
            <w:r w:rsidRPr="00712986">
              <w:rPr>
                <w:sz w:val="28"/>
                <w:szCs w:val="28"/>
              </w:rPr>
              <w:t>200</w:t>
            </w:r>
          </w:p>
        </w:tc>
      </w:tr>
      <w:tr w:rsidR="00712986" w:rsidRPr="00712986" w:rsidTr="001321EA">
        <w:trPr>
          <w:jc w:val="center"/>
        </w:trPr>
        <w:tc>
          <w:tcPr>
            <w:tcW w:w="704" w:type="dxa"/>
            <w:vAlign w:val="center"/>
          </w:tcPr>
          <w:p w:rsidR="00812DF2" w:rsidRPr="00712986" w:rsidRDefault="00812DF2" w:rsidP="00FB531A">
            <w:pPr>
              <w:spacing w:before="40" w:after="40" w:line="240" w:lineRule="auto"/>
              <w:jc w:val="center"/>
              <w:rPr>
                <w:sz w:val="28"/>
                <w:szCs w:val="28"/>
              </w:rPr>
            </w:pPr>
            <w:r w:rsidRPr="00712986">
              <w:rPr>
                <w:sz w:val="28"/>
                <w:szCs w:val="28"/>
              </w:rPr>
              <w:t>2</w:t>
            </w:r>
          </w:p>
        </w:tc>
        <w:tc>
          <w:tcPr>
            <w:tcW w:w="3402" w:type="dxa"/>
            <w:vAlign w:val="center"/>
          </w:tcPr>
          <w:p w:rsidR="00812DF2" w:rsidRPr="00712986" w:rsidRDefault="00812DF2" w:rsidP="00FB531A">
            <w:pPr>
              <w:spacing w:before="40" w:after="40" w:line="240" w:lineRule="auto"/>
              <w:jc w:val="both"/>
              <w:rPr>
                <w:sz w:val="28"/>
                <w:szCs w:val="28"/>
              </w:rPr>
            </w:pPr>
            <w:r w:rsidRPr="00712986">
              <w:rPr>
                <w:sz w:val="28"/>
                <w:szCs w:val="28"/>
              </w:rPr>
              <w:t>Đường ống PVC D90</w:t>
            </w:r>
          </w:p>
        </w:tc>
        <w:tc>
          <w:tcPr>
            <w:tcW w:w="1276" w:type="dxa"/>
            <w:vAlign w:val="center"/>
          </w:tcPr>
          <w:p w:rsidR="00812DF2" w:rsidRPr="00712986" w:rsidRDefault="00812DF2" w:rsidP="00FB531A">
            <w:pPr>
              <w:spacing w:before="40" w:after="40" w:line="240" w:lineRule="auto"/>
              <w:jc w:val="center"/>
              <w:rPr>
                <w:sz w:val="28"/>
                <w:szCs w:val="28"/>
              </w:rPr>
            </w:pPr>
            <w:r w:rsidRPr="00712986">
              <w:rPr>
                <w:sz w:val="28"/>
                <w:szCs w:val="28"/>
              </w:rPr>
              <w:t>m</w:t>
            </w:r>
          </w:p>
        </w:tc>
        <w:tc>
          <w:tcPr>
            <w:tcW w:w="2693" w:type="dxa"/>
            <w:vAlign w:val="center"/>
          </w:tcPr>
          <w:p w:rsidR="00812DF2" w:rsidRPr="00712986" w:rsidRDefault="0089640F" w:rsidP="00FB531A">
            <w:pPr>
              <w:spacing w:before="40" w:after="40" w:line="240" w:lineRule="auto"/>
              <w:jc w:val="center"/>
              <w:rPr>
                <w:sz w:val="28"/>
                <w:szCs w:val="28"/>
              </w:rPr>
            </w:pPr>
            <w:r w:rsidRPr="00712986">
              <w:rPr>
                <w:sz w:val="28"/>
                <w:szCs w:val="28"/>
              </w:rPr>
              <w:t>230</w:t>
            </w:r>
          </w:p>
        </w:tc>
      </w:tr>
      <w:tr w:rsidR="00712986" w:rsidRPr="00712986" w:rsidTr="001321EA">
        <w:trPr>
          <w:jc w:val="center"/>
        </w:trPr>
        <w:tc>
          <w:tcPr>
            <w:tcW w:w="704" w:type="dxa"/>
            <w:vAlign w:val="center"/>
          </w:tcPr>
          <w:p w:rsidR="000B3A51" w:rsidRPr="00712986" w:rsidRDefault="000B3A51" w:rsidP="00FB531A">
            <w:pPr>
              <w:spacing w:before="40" w:after="40" w:line="240" w:lineRule="auto"/>
              <w:jc w:val="center"/>
              <w:rPr>
                <w:sz w:val="28"/>
                <w:szCs w:val="28"/>
              </w:rPr>
            </w:pPr>
            <w:r w:rsidRPr="00712986">
              <w:rPr>
                <w:sz w:val="28"/>
                <w:szCs w:val="28"/>
              </w:rPr>
              <w:t>2</w:t>
            </w:r>
          </w:p>
        </w:tc>
        <w:tc>
          <w:tcPr>
            <w:tcW w:w="3402" w:type="dxa"/>
            <w:vAlign w:val="center"/>
          </w:tcPr>
          <w:p w:rsidR="000B3A51" w:rsidRPr="00712986" w:rsidRDefault="00812DF2" w:rsidP="00FB531A">
            <w:pPr>
              <w:spacing w:before="40" w:after="40" w:line="240" w:lineRule="auto"/>
              <w:jc w:val="both"/>
              <w:rPr>
                <w:sz w:val="28"/>
                <w:szCs w:val="28"/>
              </w:rPr>
            </w:pPr>
            <w:r w:rsidRPr="00712986">
              <w:rPr>
                <w:sz w:val="28"/>
                <w:szCs w:val="28"/>
              </w:rPr>
              <w:t>Đường ống PVC 110</w:t>
            </w:r>
          </w:p>
        </w:tc>
        <w:tc>
          <w:tcPr>
            <w:tcW w:w="1276" w:type="dxa"/>
            <w:vAlign w:val="center"/>
          </w:tcPr>
          <w:p w:rsidR="000B3A51" w:rsidRPr="00712986" w:rsidRDefault="00812DF2" w:rsidP="00FB531A">
            <w:pPr>
              <w:spacing w:before="40" w:after="40" w:line="240" w:lineRule="auto"/>
              <w:jc w:val="center"/>
              <w:rPr>
                <w:sz w:val="28"/>
                <w:szCs w:val="28"/>
              </w:rPr>
            </w:pPr>
            <w:r w:rsidRPr="00712986">
              <w:rPr>
                <w:sz w:val="28"/>
                <w:szCs w:val="28"/>
              </w:rPr>
              <w:t>m</w:t>
            </w:r>
          </w:p>
        </w:tc>
        <w:tc>
          <w:tcPr>
            <w:tcW w:w="2693" w:type="dxa"/>
            <w:vAlign w:val="center"/>
          </w:tcPr>
          <w:p w:rsidR="000B3A51" w:rsidRPr="00712986" w:rsidRDefault="0089640F" w:rsidP="00FB531A">
            <w:pPr>
              <w:spacing w:before="40" w:after="40" w:line="240" w:lineRule="auto"/>
              <w:jc w:val="center"/>
              <w:rPr>
                <w:sz w:val="28"/>
                <w:szCs w:val="28"/>
              </w:rPr>
            </w:pPr>
            <w:r w:rsidRPr="00712986">
              <w:rPr>
                <w:sz w:val="28"/>
                <w:szCs w:val="28"/>
              </w:rPr>
              <w:t>360</w:t>
            </w:r>
          </w:p>
        </w:tc>
      </w:tr>
    </w:tbl>
    <w:p w:rsidR="007C1E89" w:rsidRPr="00712986" w:rsidRDefault="007C1E89" w:rsidP="00623770">
      <w:pPr>
        <w:numPr>
          <w:ilvl w:val="0"/>
          <w:numId w:val="17"/>
        </w:numPr>
        <w:tabs>
          <w:tab w:val="left" w:pos="851"/>
        </w:tabs>
        <w:ind w:hanging="219"/>
        <w:jc w:val="both"/>
        <w:rPr>
          <w:sz w:val="28"/>
          <w:szCs w:val="28"/>
        </w:rPr>
      </w:pPr>
      <w:r w:rsidRPr="00712986">
        <w:rPr>
          <w:sz w:val="28"/>
          <w:szCs w:val="28"/>
        </w:rPr>
        <w:t>Điểm xả nước thải sau xử lý:</w:t>
      </w:r>
    </w:p>
    <w:p w:rsidR="007C1E89" w:rsidRPr="00712986" w:rsidRDefault="007C1E89" w:rsidP="007C1E89">
      <w:pPr>
        <w:tabs>
          <w:tab w:val="left" w:pos="851"/>
        </w:tabs>
        <w:spacing w:before="120" w:after="120" w:line="288" w:lineRule="auto"/>
        <w:ind w:firstLine="567"/>
        <w:jc w:val="both"/>
        <w:rPr>
          <w:sz w:val="28"/>
          <w:szCs w:val="28"/>
        </w:rPr>
      </w:pPr>
      <w:r w:rsidRPr="00712986">
        <w:rPr>
          <w:sz w:val="28"/>
          <w:szCs w:val="28"/>
        </w:rPr>
        <w:t>+ Số lượng điểm xả: 01 điểm xả nước thải.</w:t>
      </w:r>
    </w:p>
    <w:p w:rsidR="007C1E89" w:rsidRPr="00712986" w:rsidRDefault="007C1E89" w:rsidP="007C1E89">
      <w:pPr>
        <w:tabs>
          <w:tab w:val="left" w:pos="851"/>
        </w:tabs>
        <w:spacing w:before="120" w:after="120" w:line="288" w:lineRule="auto"/>
        <w:ind w:firstLine="567"/>
        <w:jc w:val="both"/>
        <w:rPr>
          <w:sz w:val="28"/>
          <w:szCs w:val="28"/>
        </w:rPr>
      </w:pPr>
      <w:r w:rsidRPr="00712986">
        <w:rPr>
          <w:sz w:val="28"/>
          <w:szCs w:val="28"/>
        </w:rPr>
        <w:t xml:space="preserve">+ Lưu lượng xả tối đa: </w:t>
      </w:r>
      <w:r w:rsidR="00812DF2" w:rsidRPr="00712986">
        <w:rPr>
          <w:sz w:val="28"/>
          <w:szCs w:val="28"/>
        </w:rPr>
        <w:t>3</w:t>
      </w:r>
      <w:r w:rsidRPr="00712986">
        <w:rPr>
          <w:sz w:val="28"/>
          <w:szCs w:val="28"/>
        </w:rPr>
        <w:t>0 m</w:t>
      </w:r>
      <w:r w:rsidRPr="00712986">
        <w:rPr>
          <w:sz w:val="28"/>
          <w:szCs w:val="28"/>
          <w:vertAlign w:val="superscript"/>
        </w:rPr>
        <w:t>3</w:t>
      </w:r>
      <w:r w:rsidRPr="00712986">
        <w:rPr>
          <w:sz w:val="28"/>
          <w:szCs w:val="28"/>
        </w:rPr>
        <w:t>/ngày.đêm.</w:t>
      </w:r>
    </w:p>
    <w:p w:rsidR="00D557FD" w:rsidRPr="00712986" w:rsidRDefault="007C1E89" w:rsidP="00D557FD">
      <w:pPr>
        <w:tabs>
          <w:tab w:val="left" w:pos="851"/>
        </w:tabs>
        <w:spacing w:before="120" w:after="120" w:line="288" w:lineRule="auto"/>
        <w:ind w:firstLine="567"/>
        <w:jc w:val="both"/>
        <w:rPr>
          <w:sz w:val="28"/>
          <w:szCs w:val="28"/>
        </w:rPr>
      </w:pPr>
      <w:r w:rsidRPr="00712986">
        <w:rPr>
          <w:sz w:val="28"/>
          <w:szCs w:val="28"/>
        </w:rPr>
        <w:t xml:space="preserve">+ </w:t>
      </w:r>
      <w:bookmarkStart w:id="133" w:name="_Hlk216689882"/>
      <w:r w:rsidRPr="00712986">
        <w:rPr>
          <w:sz w:val="28"/>
          <w:szCs w:val="28"/>
        </w:rPr>
        <w:t xml:space="preserve">Vị trí xả nước thải: </w:t>
      </w:r>
      <w:r w:rsidR="00812DF2" w:rsidRPr="00712986">
        <w:rPr>
          <w:sz w:val="28"/>
          <w:szCs w:val="28"/>
        </w:rPr>
        <w:t>Sông Đáy gần trạm bơm nước tưới tiêu</w:t>
      </w:r>
      <w:r w:rsidRPr="00712986">
        <w:rPr>
          <w:sz w:val="28"/>
          <w:szCs w:val="28"/>
        </w:rPr>
        <w:t>.</w:t>
      </w:r>
    </w:p>
    <w:p w:rsidR="00D557FD" w:rsidRPr="00712986" w:rsidRDefault="00D557FD" w:rsidP="00D557FD">
      <w:pPr>
        <w:tabs>
          <w:tab w:val="left" w:pos="851"/>
        </w:tabs>
        <w:spacing w:before="120" w:after="120" w:line="288" w:lineRule="auto"/>
        <w:ind w:firstLine="567"/>
        <w:jc w:val="both"/>
        <w:rPr>
          <w:i/>
          <w:iCs/>
          <w:sz w:val="28"/>
          <w:szCs w:val="28"/>
        </w:rPr>
      </w:pPr>
      <w:r w:rsidRPr="00712986">
        <w:rPr>
          <w:sz w:val="28"/>
          <w:szCs w:val="28"/>
        </w:rPr>
        <w:t xml:space="preserve">+ </w:t>
      </w:r>
      <w:r w:rsidR="007C1E89" w:rsidRPr="00712986">
        <w:rPr>
          <w:sz w:val="28"/>
          <w:szCs w:val="28"/>
        </w:rPr>
        <w:t>Tọa độ điểm xả nước thải: X=</w:t>
      </w:r>
      <w:bookmarkStart w:id="134" w:name="_Hlk215753447"/>
      <w:r w:rsidR="0043016B" w:rsidRPr="00712986">
        <w:rPr>
          <w:sz w:val="28"/>
          <w:szCs w:val="28"/>
        </w:rPr>
        <w:t>2 296 500</w:t>
      </w:r>
      <w:r w:rsidR="007C1E89" w:rsidRPr="00712986">
        <w:rPr>
          <w:sz w:val="28"/>
          <w:szCs w:val="28"/>
        </w:rPr>
        <w:t xml:space="preserve">; Y= </w:t>
      </w:r>
      <w:r w:rsidR="0043016B" w:rsidRPr="00712986">
        <w:rPr>
          <w:sz w:val="28"/>
          <w:szCs w:val="28"/>
        </w:rPr>
        <w:t>574 314</w:t>
      </w:r>
      <w:r w:rsidR="007C1E89" w:rsidRPr="00712986">
        <w:rPr>
          <w:sz w:val="28"/>
          <w:szCs w:val="28"/>
        </w:rPr>
        <w:t xml:space="preserve"> </w:t>
      </w:r>
      <w:bookmarkEnd w:id="134"/>
      <w:r w:rsidR="007C1E89" w:rsidRPr="00712986">
        <w:rPr>
          <w:i/>
          <w:iCs/>
          <w:sz w:val="28"/>
          <w:szCs w:val="28"/>
        </w:rPr>
        <w:t>(tọa độ VN 2000, kinh tuyến trục 10</w:t>
      </w:r>
      <w:r w:rsidR="0043016B" w:rsidRPr="00712986">
        <w:rPr>
          <w:i/>
          <w:iCs/>
          <w:sz w:val="28"/>
          <w:szCs w:val="28"/>
        </w:rPr>
        <w:t>5</w:t>
      </w:r>
      <w:r w:rsidR="007C1E89" w:rsidRPr="00712986">
        <w:rPr>
          <w:i/>
          <w:iCs/>
          <w:sz w:val="28"/>
          <w:szCs w:val="28"/>
          <w:vertAlign w:val="superscript"/>
        </w:rPr>
        <w:t>o</w:t>
      </w:r>
      <w:r w:rsidR="007C1E89" w:rsidRPr="00712986">
        <w:rPr>
          <w:i/>
          <w:iCs/>
          <w:sz w:val="28"/>
          <w:szCs w:val="28"/>
        </w:rPr>
        <w:t>, múi chiếu 3</w:t>
      </w:r>
      <w:r w:rsidR="007C1E89" w:rsidRPr="00712986">
        <w:rPr>
          <w:i/>
          <w:iCs/>
          <w:sz w:val="28"/>
          <w:szCs w:val="28"/>
          <w:vertAlign w:val="superscript"/>
        </w:rPr>
        <w:t>o</w:t>
      </w:r>
      <w:r w:rsidR="007C1E89" w:rsidRPr="00712986">
        <w:rPr>
          <w:i/>
          <w:iCs/>
          <w:sz w:val="28"/>
          <w:szCs w:val="28"/>
        </w:rPr>
        <w:t>).</w:t>
      </w:r>
    </w:p>
    <w:p w:rsidR="00D557FD" w:rsidRPr="00712986" w:rsidRDefault="00D557FD" w:rsidP="00D557FD">
      <w:pPr>
        <w:tabs>
          <w:tab w:val="left" w:pos="851"/>
        </w:tabs>
        <w:spacing w:before="120" w:after="120" w:line="288" w:lineRule="auto"/>
        <w:ind w:firstLine="567"/>
        <w:jc w:val="both"/>
        <w:rPr>
          <w:sz w:val="28"/>
          <w:szCs w:val="28"/>
        </w:rPr>
      </w:pPr>
      <w:r w:rsidRPr="00712986">
        <w:rPr>
          <w:i/>
          <w:iCs/>
          <w:sz w:val="28"/>
          <w:szCs w:val="28"/>
        </w:rPr>
        <w:t xml:space="preserve">+ </w:t>
      </w:r>
      <w:r w:rsidR="007C1E89" w:rsidRPr="00712986">
        <w:rPr>
          <w:sz w:val="28"/>
          <w:szCs w:val="28"/>
        </w:rPr>
        <w:t>Cửa xả: Ống thoát nước có đường kính D</w:t>
      </w:r>
      <w:r w:rsidR="0043016B" w:rsidRPr="00712986">
        <w:rPr>
          <w:sz w:val="28"/>
          <w:szCs w:val="28"/>
        </w:rPr>
        <w:t>60</w:t>
      </w:r>
      <w:r w:rsidR="007C1E89" w:rsidRPr="00712986">
        <w:rPr>
          <w:sz w:val="28"/>
          <w:szCs w:val="28"/>
        </w:rPr>
        <w:t>.</w:t>
      </w:r>
    </w:p>
    <w:p w:rsidR="00D557FD" w:rsidRPr="00712986" w:rsidRDefault="00D557FD" w:rsidP="00D557FD">
      <w:pPr>
        <w:tabs>
          <w:tab w:val="left" w:pos="851"/>
        </w:tabs>
        <w:spacing w:before="120" w:after="120" w:line="288" w:lineRule="auto"/>
        <w:ind w:firstLine="567"/>
        <w:jc w:val="both"/>
        <w:rPr>
          <w:sz w:val="28"/>
          <w:szCs w:val="28"/>
        </w:rPr>
      </w:pPr>
      <w:r w:rsidRPr="00712986">
        <w:rPr>
          <w:sz w:val="28"/>
          <w:szCs w:val="28"/>
        </w:rPr>
        <w:t xml:space="preserve">+ </w:t>
      </w:r>
      <w:r w:rsidR="007C1E89" w:rsidRPr="00712986">
        <w:rPr>
          <w:sz w:val="28"/>
          <w:szCs w:val="28"/>
        </w:rPr>
        <w:t>Phương thức xả nước thải: Nước thải sau khi được xử lý tại hệ thống XLNT (</w:t>
      </w:r>
      <w:r w:rsidRPr="00712986">
        <w:rPr>
          <w:sz w:val="28"/>
          <w:szCs w:val="28"/>
        </w:rPr>
        <w:t>bể khử trùng</w:t>
      </w:r>
      <w:r w:rsidR="007C1E89" w:rsidRPr="00712986">
        <w:rPr>
          <w:sz w:val="28"/>
          <w:szCs w:val="28"/>
        </w:rPr>
        <w:t xml:space="preserve">) sẽ tự chảy vào 01 tuyến ống </w:t>
      </w:r>
      <w:r w:rsidR="0043016B" w:rsidRPr="00712986">
        <w:rPr>
          <w:sz w:val="28"/>
          <w:szCs w:val="28"/>
        </w:rPr>
        <w:t>PVC D60</w:t>
      </w:r>
      <w:r w:rsidR="007C1E89" w:rsidRPr="00712986">
        <w:rPr>
          <w:sz w:val="28"/>
          <w:szCs w:val="28"/>
        </w:rPr>
        <w:t xml:space="preserve"> đến cửa xả ra </w:t>
      </w:r>
      <w:r w:rsidR="0043016B" w:rsidRPr="00712986">
        <w:rPr>
          <w:sz w:val="28"/>
          <w:szCs w:val="28"/>
        </w:rPr>
        <w:t>sông Đáy</w:t>
      </w:r>
      <w:r w:rsidR="007C1E89" w:rsidRPr="00712986">
        <w:rPr>
          <w:sz w:val="28"/>
          <w:szCs w:val="28"/>
        </w:rPr>
        <w:t>.</w:t>
      </w:r>
    </w:p>
    <w:p w:rsidR="00D557FD" w:rsidRPr="00712986" w:rsidRDefault="00D557FD" w:rsidP="00D557FD">
      <w:pPr>
        <w:tabs>
          <w:tab w:val="left" w:pos="851"/>
        </w:tabs>
        <w:spacing w:before="120" w:after="120" w:line="288" w:lineRule="auto"/>
        <w:ind w:firstLine="567"/>
        <w:jc w:val="both"/>
        <w:rPr>
          <w:sz w:val="28"/>
          <w:szCs w:val="28"/>
        </w:rPr>
      </w:pPr>
      <w:r w:rsidRPr="00712986">
        <w:rPr>
          <w:sz w:val="28"/>
          <w:szCs w:val="28"/>
        </w:rPr>
        <w:t xml:space="preserve">+ </w:t>
      </w:r>
      <w:r w:rsidR="007C1E89" w:rsidRPr="00712986">
        <w:rPr>
          <w:sz w:val="28"/>
          <w:szCs w:val="28"/>
        </w:rPr>
        <w:t>Chế độ xả nước thải: Liên tục</w:t>
      </w:r>
    </w:p>
    <w:p w:rsidR="007C1E89" w:rsidRPr="00712986" w:rsidRDefault="00D557FD" w:rsidP="00D557FD">
      <w:pPr>
        <w:tabs>
          <w:tab w:val="left" w:pos="851"/>
        </w:tabs>
        <w:spacing w:before="120" w:after="120" w:line="288" w:lineRule="auto"/>
        <w:ind w:firstLine="567"/>
        <w:jc w:val="both"/>
        <w:rPr>
          <w:sz w:val="28"/>
          <w:szCs w:val="28"/>
        </w:rPr>
      </w:pPr>
      <w:r w:rsidRPr="00712986">
        <w:rPr>
          <w:sz w:val="28"/>
          <w:szCs w:val="28"/>
        </w:rPr>
        <w:t xml:space="preserve">+ </w:t>
      </w:r>
      <w:r w:rsidR="007C1E89" w:rsidRPr="00712986">
        <w:rPr>
          <w:sz w:val="28"/>
          <w:szCs w:val="28"/>
        </w:rPr>
        <w:t xml:space="preserve">Nguồn tiếp nhận nước thải: </w:t>
      </w:r>
      <w:r w:rsidR="0043016B" w:rsidRPr="00712986">
        <w:rPr>
          <w:sz w:val="28"/>
          <w:szCs w:val="28"/>
        </w:rPr>
        <w:t>Sông Đáy</w:t>
      </w:r>
      <w:r w:rsidR="007C1E89" w:rsidRPr="00712986">
        <w:rPr>
          <w:sz w:val="28"/>
          <w:szCs w:val="28"/>
        </w:rPr>
        <w:t xml:space="preserve"> </w:t>
      </w:r>
    </w:p>
    <w:p w:rsidR="000F5268" w:rsidRPr="00712986" w:rsidRDefault="000F5268" w:rsidP="000F5268">
      <w:pPr>
        <w:tabs>
          <w:tab w:val="left" w:pos="709"/>
          <w:tab w:val="left" w:pos="851"/>
        </w:tabs>
        <w:ind w:left="1287"/>
        <w:jc w:val="both"/>
        <w:rPr>
          <w:sz w:val="28"/>
          <w:szCs w:val="28"/>
        </w:rPr>
      </w:pPr>
    </w:p>
    <w:bookmarkEnd w:id="133"/>
    <w:p w:rsidR="00346968" w:rsidRPr="00712986" w:rsidRDefault="00346968" w:rsidP="00CA22B3">
      <w:pPr>
        <w:tabs>
          <w:tab w:val="left" w:pos="709"/>
          <w:tab w:val="left" w:pos="851"/>
        </w:tabs>
        <w:ind w:firstLine="567"/>
        <w:jc w:val="both"/>
        <w:rPr>
          <w:sz w:val="28"/>
          <w:szCs w:val="28"/>
        </w:rPr>
      </w:pPr>
      <w:r w:rsidRPr="00712986">
        <w:rPr>
          <w:sz w:val="28"/>
          <w:szCs w:val="28"/>
        </w:rPr>
        <w:br w:type="page"/>
      </w:r>
    </w:p>
    <w:p w:rsidR="00346968" w:rsidRPr="00712986" w:rsidRDefault="00346968" w:rsidP="0072388B">
      <w:pPr>
        <w:ind w:firstLine="567"/>
        <w:jc w:val="both"/>
        <w:rPr>
          <w:sz w:val="28"/>
          <w:szCs w:val="28"/>
        </w:rPr>
        <w:sectPr w:rsidR="00346968" w:rsidRPr="00712986" w:rsidSect="005F5C69">
          <w:footerReference w:type="default" r:id="rId32"/>
          <w:pgSz w:w="11906" w:h="16838" w:code="9"/>
          <w:pgMar w:top="1134" w:right="1134" w:bottom="1134" w:left="1701" w:header="709" w:footer="709" w:gutter="0"/>
          <w:cols w:space="720"/>
          <w:docGrid w:linePitch="360"/>
        </w:sectPr>
      </w:pPr>
    </w:p>
    <w:p w:rsidR="00346968" w:rsidRPr="00712986" w:rsidRDefault="00B76346" w:rsidP="00346968">
      <w:pPr>
        <w:jc w:val="both"/>
        <w:rPr>
          <w:sz w:val="28"/>
          <w:szCs w:val="28"/>
        </w:rPr>
      </w:pPr>
      <w:r w:rsidRPr="00712986">
        <w:rPr>
          <w:noProof/>
        </w:rPr>
        <w:lastRenderedPageBreak/>
        <w:drawing>
          <wp:inline distT="0" distB="0" distL="0" distR="0" wp14:anchorId="7B575756" wp14:editId="6DBFA0D5">
            <wp:extent cx="9251950" cy="4976495"/>
            <wp:effectExtent l="0" t="0" r="6350" b="0"/>
            <wp:docPr id="1276" name="Picture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9251950" cy="4976495"/>
                    </a:xfrm>
                    <a:prstGeom prst="rect">
                      <a:avLst/>
                    </a:prstGeom>
                  </pic:spPr>
                </pic:pic>
              </a:graphicData>
            </a:graphic>
          </wp:inline>
        </w:drawing>
      </w:r>
    </w:p>
    <w:p w:rsidR="00346968" w:rsidRPr="00712986" w:rsidRDefault="00346968" w:rsidP="00346968">
      <w:pPr>
        <w:jc w:val="center"/>
        <w:rPr>
          <w:i/>
          <w:iCs/>
          <w:sz w:val="28"/>
          <w:szCs w:val="28"/>
        </w:rPr>
      </w:pPr>
      <w:bookmarkStart w:id="135" w:name="_Toc228936334"/>
      <w:r w:rsidRPr="00712986">
        <w:rPr>
          <w:i/>
          <w:iCs/>
          <w:sz w:val="28"/>
          <w:szCs w:val="28"/>
        </w:rPr>
        <w:t xml:space="preserve">Hình </w:t>
      </w:r>
      <w:r w:rsidR="004769FE" w:rsidRPr="00712986">
        <w:rPr>
          <w:i/>
          <w:iCs/>
          <w:sz w:val="28"/>
          <w:szCs w:val="28"/>
        </w:rPr>
        <w:fldChar w:fldCharType="begin"/>
      </w:r>
      <w:r w:rsidR="004769FE" w:rsidRPr="00712986">
        <w:rPr>
          <w:i/>
          <w:iCs/>
          <w:sz w:val="28"/>
          <w:szCs w:val="28"/>
        </w:rPr>
        <w:instrText xml:space="preserve"> STYLEREF 1 \s </w:instrText>
      </w:r>
      <w:r w:rsidR="004769FE" w:rsidRPr="00712986">
        <w:rPr>
          <w:i/>
          <w:iCs/>
          <w:sz w:val="28"/>
          <w:szCs w:val="28"/>
        </w:rPr>
        <w:fldChar w:fldCharType="separate"/>
      </w:r>
      <w:r w:rsidR="004769FE" w:rsidRPr="00712986">
        <w:rPr>
          <w:i/>
          <w:iCs/>
          <w:noProof/>
          <w:sz w:val="28"/>
          <w:szCs w:val="28"/>
        </w:rPr>
        <w:t>IV</w:t>
      </w:r>
      <w:r w:rsidR="004769FE" w:rsidRPr="00712986">
        <w:rPr>
          <w:i/>
          <w:iCs/>
          <w:sz w:val="28"/>
          <w:szCs w:val="28"/>
        </w:rPr>
        <w:fldChar w:fldCharType="end"/>
      </w:r>
      <w:r w:rsidR="004769FE" w:rsidRPr="00712986">
        <w:rPr>
          <w:i/>
          <w:iCs/>
          <w:sz w:val="28"/>
          <w:szCs w:val="28"/>
        </w:rPr>
        <w:t>.</w:t>
      </w:r>
      <w:r w:rsidR="004769FE" w:rsidRPr="00712986">
        <w:rPr>
          <w:i/>
          <w:iCs/>
          <w:sz w:val="28"/>
          <w:szCs w:val="28"/>
        </w:rPr>
        <w:fldChar w:fldCharType="begin"/>
      </w:r>
      <w:r w:rsidR="004769FE" w:rsidRPr="00712986">
        <w:rPr>
          <w:i/>
          <w:iCs/>
          <w:sz w:val="28"/>
          <w:szCs w:val="28"/>
        </w:rPr>
        <w:instrText xml:space="preserve"> SEQ Hình \* ARABIC \s 1 </w:instrText>
      </w:r>
      <w:r w:rsidR="004769FE" w:rsidRPr="00712986">
        <w:rPr>
          <w:i/>
          <w:iCs/>
          <w:sz w:val="28"/>
          <w:szCs w:val="28"/>
        </w:rPr>
        <w:fldChar w:fldCharType="separate"/>
      </w:r>
      <w:r w:rsidR="004769FE" w:rsidRPr="00712986">
        <w:rPr>
          <w:i/>
          <w:iCs/>
          <w:noProof/>
          <w:sz w:val="28"/>
          <w:szCs w:val="28"/>
        </w:rPr>
        <w:t>4</w:t>
      </w:r>
      <w:r w:rsidR="004769FE" w:rsidRPr="00712986">
        <w:rPr>
          <w:i/>
          <w:iCs/>
          <w:sz w:val="28"/>
          <w:szCs w:val="28"/>
        </w:rPr>
        <w:fldChar w:fldCharType="end"/>
      </w:r>
      <w:r w:rsidRPr="00712986">
        <w:rPr>
          <w:i/>
          <w:iCs/>
          <w:sz w:val="28"/>
          <w:szCs w:val="28"/>
        </w:rPr>
        <w:t>. Sơ đồ vị trí thu gom, thoát nước thải của Dự án</w:t>
      </w:r>
      <w:bookmarkEnd w:id="135"/>
      <w:r w:rsidRPr="00712986">
        <w:rPr>
          <w:i/>
          <w:iCs/>
          <w:sz w:val="28"/>
          <w:szCs w:val="28"/>
        </w:rPr>
        <w:br w:type="page"/>
      </w:r>
    </w:p>
    <w:p w:rsidR="00346968" w:rsidRPr="00712986" w:rsidRDefault="00346968" w:rsidP="0072388B">
      <w:pPr>
        <w:ind w:firstLine="567"/>
        <w:jc w:val="both"/>
        <w:rPr>
          <w:sz w:val="28"/>
          <w:szCs w:val="28"/>
        </w:rPr>
        <w:sectPr w:rsidR="00346968" w:rsidRPr="00712986" w:rsidSect="005F5C69">
          <w:footerReference w:type="default" r:id="rId34"/>
          <w:pgSz w:w="16838" w:h="11906" w:orient="landscape" w:code="9"/>
          <w:pgMar w:top="1701" w:right="1134" w:bottom="1134" w:left="1134" w:header="709" w:footer="709" w:gutter="0"/>
          <w:cols w:space="720"/>
          <w:docGrid w:linePitch="360"/>
        </w:sectPr>
      </w:pPr>
    </w:p>
    <w:p w:rsidR="000F5268" w:rsidRPr="00712986" w:rsidRDefault="000F5268" w:rsidP="00623770">
      <w:pPr>
        <w:numPr>
          <w:ilvl w:val="0"/>
          <w:numId w:val="16"/>
        </w:numPr>
        <w:tabs>
          <w:tab w:val="left" w:pos="851"/>
        </w:tabs>
        <w:spacing w:before="120" w:after="120" w:line="288" w:lineRule="auto"/>
        <w:ind w:hanging="720"/>
        <w:jc w:val="both"/>
        <w:rPr>
          <w:b/>
          <w:bCs/>
          <w:sz w:val="28"/>
          <w:szCs w:val="28"/>
        </w:rPr>
      </w:pPr>
      <w:r w:rsidRPr="00712986">
        <w:rPr>
          <w:b/>
          <w:bCs/>
          <w:sz w:val="28"/>
          <w:szCs w:val="28"/>
        </w:rPr>
        <w:lastRenderedPageBreak/>
        <w:t>Xử lý nước thải sinh hoạt sơ bộ bằng bể tự hoại</w:t>
      </w:r>
    </w:p>
    <w:p w:rsidR="000F5268" w:rsidRPr="00712986" w:rsidRDefault="00147036" w:rsidP="00102555">
      <w:pPr>
        <w:tabs>
          <w:tab w:val="left" w:pos="851"/>
        </w:tabs>
        <w:spacing w:before="120" w:after="120" w:line="288" w:lineRule="auto"/>
        <w:ind w:firstLine="567"/>
        <w:jc w:val="both"/>
        <w:rPr>
          <w:sz w:val="28"/>
          <w:szCs w:val="28"/>
        </w:rPr>
      </w:pPr>
      <w:r w:rsidRPr="00712986">
        <w:rPr>
          <w:sz w:val="28"/>
          <w:szCs w:val="28"/>
        </w:rPr>
        <w:t>Dự án đã</w:t>
      </w:r>
      <w:r w:rsidR="000F5268" w:rsidRPr="00712986">
        <w:rPr>
          <w:sz w:val="28"/>
          <w:szCs w:val="28"/>
        </w:rPr>
        <w:t xml:space="preserve"> xây dựng </w:t>
      </w:r>
      <w:r w:rsidRPr="00712986">
        <w:rPr>
          <w:sz w:val="28"/>
          <w:szCs w:val="28"/>
        </w:rPr>
        <w:t xml:space="preserve">01 </w:t>
      </w:r>
      <w:r w:rsidR="000F5268" w:rsidRPr="00712986">
        <w:rPr>
          <w:sz w:val="28"/>
          <w:szCs w:val="28"/>
        </w:rPr>
        <w:t>bể tự hoại để xử lý sơ bộ nước thải sinh hoạt trước khi dẫn về hệ thống thu gom và xử lý tập trung.</w:t>
      </w:r>
    </w:p>
    <w:p w:rsidR="000F5268" w:rsidRPr="00712986" w:rsidRDefault="000F5268" w:rsidP="00623770">
      <w:pPr>
        <w:numPr>
          <w:ilvl w:val="0"/>
          <w:numId w:val="18"/>
        </w:numPr>
        <w:spacing w:before="120" w:after="120" w:line="288" w:lineRule="auto"/>
        <w:ind w:firstLine="360"/>
        <w:jc w:val="both"/>
        <w:rPr>
          <w:sz w:val="28"/>
          <w:szCs w:val="28"/>
        </w:rPr>
      </w:pPr>
      <w:r w:rsidRPr="00712986">
        <w:rPr>
          <w:sz w:val="28"/>
          <w:szCs w:val="28"/>
        </w:rPr>
        <w:t xml:space="preserve">Chức năng: Xử lý nước thải nhà xí của nhà vệ sinh. Bể tự hoại được thiết kế gồm 3 ngăn, hoạt động theo nguyên tắc tự chảy, có lớp lọc để khử mùi và màu trước khi thải ra bên ngoài. </w:t>
      </w:r>
    </w:p>
    <w:p w:rsidR="000F5268" w:rsidRPr="00712986" w:rsidRDefault="000F5268" w:rsidP="00623770">
      <w:pPr>
        <w:numPr>
          <w:ilvl w:val="0"/>
          <w:numId w:val="18"/>
        </w:numPr>
        <w:spacing w:before="120" w:after="120" w:line="288" w:lineRule="auto"/>
        <w:ind w:left="720" w:hanging="360"/>
        <w:jc w:val="both"/>
        <w:rPr>
          <w:sz w:val="28"/>
          <w:szCs w:val="28"/>
          <w:lang w:val="tr-TR"/>
        </w:rPr>
      </w:pPr>
      <w:r w:rsidRPr="00712986">
        <w:rPr>
          <w:sz w:val="28"/>
          <w:szCs w:val="28"/>
          <w:lang w:val="tr-TR"/>
        </w:rPr>
        <w:t>Cấu tạo và nguyên lý hoạt động của bể tự hoại 03 ngăn:</w:t>
      </w:r>
    </w:p>
    <w:p w:rsidR="000F5268" w:rsidRPr="00712986" w:rsidRDefault="000F5268" w:rsidP="00102555">
      <w:pPr>
        <w:pStyle w:val="Header"/>
        <w:keepNext/>
        <w:tabs>
          <w:tab w:val="left" w:pos="0"/>
          <w:tab w:val="left" w:pos="720"/>
        </w:tabs>
        <w:spacing w:before="120" w:after="120" w:line="288" w:lineRule="auto"/>
        <w:jc w:val="center"/>
      </w:pPr>
      <w:r w:rsidRPr="00712986">
        <w:rPr>
          <w:noProof/>
          <w:szCs w:val="26"/>
        </w:rPr>
        <w:drawing>
          <wp:inline distT="0" distB="0" distL="0" distR="0" wp14:anchorId="4CEC6E6A" wp14:editId="6B8A06C9">
            <wp:extent cx="4078605" cy="117094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78605" cy="1170940"/>
                    </a:xfrm>
                    <a:prstGeom prst="rect">
                      <a:avLst/>
                    </a:prstGeom>
                    <a:noFill/>
                    <a:ln>
                      <a:noFill/>
                    </a:ln>
                  </pic:spPr>
                </pic:pic>
              </a:graphicData>
            </a:graphic>
          </wp:inline>
        </w:drawing>
      </w:r>
    </w:p>
    <w:p w:rsidR="000F5268" w:rsidRPr="00712986" w:rsidRDefault="000F5268" w:rsidP="00102555">
      <w:pPr>
        <w:spacing w:before="120" w:after="120" w:line="288" w:lineRule="auto"/>
        <w:jc w:val="center"/>
        <w:rPr>
          <w:i/>
          <w:iCs/>
          <w:sz w:val="28"/>
          <w:szCs w:val="28"/>
        </w:rPr>
      </w:pPr>
      <w:bookmarkStart w:id="136" w:name="_Toc141431068"/>
      <w:bookmarkStart w:id="137" w:name="_Toc130562922"/>
      <w:bookmarkStart w:id="138" w:name="_Toc118530040"/>
      <w:bookmarkStart w:id="139" w:name="_Toc145597398"/>
      <w:bookmarkStart w:id="140" w:name="_Toc150335770"/>
      <w:bookmarkStart w:id="141" w:name="_Toc189562606"/>
      <w:bookmarkStart w:id="142" w:name="_Toc228936335"/>
      <w:r w:rsidRPr="00712986">
        <w:rPr>
          <w:i/>
          <w:iCs/>
          <w:sz w:val="28"/>
          <w:szCs w:val="28"/>
        </w:rPr>
        <w:t xml:space="preserve">Hình </w:t>
      </w:r>
      <w:r w:rsidR="004769FE" w:rsidRPr="00712986">
        <w:rPr>
          <w:i/>
          <w:iCs/>
          <w:sz w:val="28"/>
          <w:szCs w:val="28"/>
        </w:rPr>
        <w:fldChar w:fldCharType="begin"/>
      </w:r>
      <w:r w:rsidR="004769FE" w:rsidRPr="00712986">
        <w:rPr>
          <w:i/>
          <w:iCs/>
          <w:sz w:val="28"/>
          <w:szCs w:val="28"/>
        </w:rPr>
        <w:instrText xml:space="preserve"> STYLEREF 1 \s </w:instrText>
      </w:r>
      <w:r w:rsidR="004769FE" w:rsidRPr="00712986">
        <w:rPr>
          <w:i/>
          <w:iCs/>
          <w:sz w:val="28"/>
          <w:szCs w:val="28"/>
        </w:rPr>
        <w:fldChar w:fldCharType="separate"/>
      </w:r>
      <w:r w:rsidR="004769FE" w:rsidRPr="00712986">
        <w:rPr>
          <w:i/>
          <w:iCs/>
          <w:noProof/>
          <w:sz w:val="28"/>
          <w:szCs w:val="28"/>
        </w:rPr>
        <w:t>IV</w:t>
      </w:r>
      <w:r w:rsidR="004769FE" w:rsidRPr="00712986">
        <w:rPr>
          <w:i/>
          <w:iCs/>
          <w:sz w:val="28"/>
          <w:szCs w:val="28"/>
        </w:rPr>
        <w:fldChar w:fldCharType="end"/>
      </w:r>
      <w:r w:rsidR="004769FE" w:rsidRPr="00712986">
        <w:rPr>
          <w:i/>
          <w:iCs/>
          <w:sz w:val="28"/>
          <w:szCs w:val="28"/>
        </w:rPr>
        <w:t>.</w:t>
      </w:r>
      <w:r w:rsidR="004769FE" w:rsidRPr="00712986">
        <w:rPr>
          <w:i/>
          <w:iCs/>
          <w:sz w:val="28"/>
          <w:szCs w:val="28"/>
        </w:rPr>
        <w:fldChar w:fldCharType="begin"/>
      </w:r>
      <w:r w:rsidR="004769FE" w:rsidRPr="00712986">
        <w:rPr>
          <w:i/>
          <w:iCs/>
          <w:sz w:val="28"/>
          <w:szCs w:val="28"/>
        </w:rPr>
        <w:instrText xml:space="preserve"> SEQ Hình \* ARABIC \s 1 </w:instrText>
      </w:r>
      <w:r w:rsidR="004769FE" w:rsidRPr="00712986">
        <w:rPr>
          <w:i/>
          <w:iCs/>
          <w:sz w:val="28"/>
          <w:szCs w:val="28"/>
        </w:rPr>
        <w:fldChar w:fldCharType="separate"/>
      </w:r>
      <w:r w:rsidR="004769FE" w:rsidRPr="00712986">
        <w:rPr>
          <w:i/>
          <w:iCs/>
          <w:noProof/>
          <w:sz w:val="28"/>
          <w:szCs w:val="28"/>
        </w:rPr>
        <w:t>5</w:t>
      </w:r>
      <w:r w:rsidR="004769FE" w:rsidRPr="00712986">
        <w:rPr>
          <w:i/>
          <w:iCs/>
          <w:sz w:val="28"/>
          <w:szCs w:val="28"/>
        </w:rPr>
        <w:fldChar w:fldCharType="end"/>
      </w:r>
      <w:r w:rsidRPr="00712986">
        <w:rPr>
          <w:i/>
          <w:iCs/>
          <w:sz w:val="28"/>
          <w:szCs w:val="28"/>
        </w:rPr>
        <w:t>. Mô hình cấu tạo bể tự hoại</w:t>
      </w:r>
      <w:bookmarkEnd w:id="136"/>
      <w:bookmarkEnd w:id="137"/>
      <w:bookmarkEnd w:id="138"/>
      <w:bookmarkEnd w:id="139"/>
      <w:bookmarkEnd w:id="140"/>
      <w:bookmarkEnd w:id="141"/>
      <w:bookmarkEnd w:id="142"/>
    </w:p>
    <w:p w:rsidR="000F5268" w:rsidRPr="00712986" w:rsidRDefault="000F5268" w:rsidP="00102555">
      <w:pPr>
        <w:spacing w:before="120" w:after="120" w:line="288" w:lineRule="auto"/>
        <w:ind w:firstLine="709"/>
        <w:jc w:val="both"/>
        <w:rPr>
          <w:iCs/>
          <w:sz w:val="28"/>
          <w:szCs w:val="28"/>
          <w:lang w:val="tr-TR"/>
        </w:rPr>
      </w:pPr>
      <w:r w:rsidRPr="00712986">
        <w:rPr>
          <w:iCs/>
          <w:sz w:val="28"/>
          <w:szCs w:val="28"/>
          <w:lang w:val="tr-TR"/>
        </w:rPr>
        <w:t xml:space="preserve">Nguyên lý hoạt động của bể tự hoại: </w:t>
      </w:r>
    </w:p>
    <w:p w:rsidR="000F5268" w:rsidRPr="00712986" w:rsidRDefault="000F5268" w:rsidP="00102555">
      <w:pPr>
        <w:spacing w:before="120" w:after="120" w:line="288" w:lineRule="auto"/>
        <w:ind w:firstLine="709"/>
        <w:jc w:val="both"/>
        <w:rPr>
          <w:iCs/>
          <w:sz w:val="28"/>
          <w:szCs w:val="28"/>
          <w:lang w:val="tr-TR"/>
        </w:rPr>
      </w:pPr>
      <w:r w:rsidRPr="00712986">
        <w:rPr>
          <w:iCs/>
          <w:sz w:val="28"/>
          <w:szCs w:val="28"/>
          <w:lang w:val="tr-TR"/>
        </w:rPr>
        <w:t>Bể tự hoại 03 ngăn là công trình làm đồng thời 02 chức năng lắng và phân hủy lắng cặn. Chất hữu cơ và cặn lắng trong bể tự hoại dưới tác dụng của vi sinh vật kỵ khí sẽ bị phân hủy, một phần tạo ra chất khí, một phần tạo ra chất vô cơ hòa tan. Nước thải khi qua bể lắng 01 sẽ tiếp tục qua bể lắng 02 và 03 trước khi thải ra ngoài. Hiệu quả xử lý của bể tự hoại nằm trong khoảng 60 – 65% SS, 35 – 45% BOD</w:t>
      </w:r>
      <w:r w:rsidRPr="00712986">
        <w:rPr>
          <w:iCs/>
          <w:sz w:val="28"/>
          <w:szCs w:val="28"/>
          <w:vertAlign w:val="subscript"/>
          <w:lang w:val="tr-TR"/>
        </w:rPr>
        <w:t>5</w:t>
      </w:r>
      <w:r w:rsidRPr="00712986">
        <w:rPr>
          <w:iCs/>
          <w:sz w:val="28"/>
          <w:szCs w:val="28"/>
          <w:lang w:val="tr-TR"/>
        </w:rPr>
        <w:t xml:space="preserve"> và COD.</w:t>
      </w:r>
    </w:p>
    <w:p w:rsidR="000F5268" w:rsidRPr="00712986" w:rsidRDefault="000F5268" w:rsidP="00623770">
      <w:pPr>
        <w:numPr>
          <w:ilvl w:val="0"/>
          <w:numId w:val="18"/>
        </w:numPr>
        <w:tabs>
          <w:tab w:val="left" w:pos="993"/>
        </w:tabs>
        <w:spacing w:before="120" w:after="120" w:line="288" w:lineRule="auto"/>
        <w:ind w:firstLine="567"/>
        <w:jc w:val="both"/>
        <w:rPr>
          <w:iCs/>
          <w:sz w:val="28"/>
          <w:szCs w:val="28"/>
          <w:lang w:val="tr-TR"/>
        </w:rPr>
      </w:pPr>
      <w:r w:rsidRPr="00712986">
        <w:rPr>
          <w:iCs/>
          <w:sz w:val="28"/>
          <w:szCs w:val="28"/>
          <w:lang w:val="tr-TR"/>
        </w:rPr>
        <w:t>Hóa chất sử dụng: Không</w:t>
      </w:r>
    </w:p>
    <w:p w:rsidR="000F5268" w:rsidRPr="00712986" w:rsidRDefault="000F5268" w:rsidP="00623770">
      <w:pPr>
        <w:numPr>
          <w:ilvl w:val="0"/>
          <w:numId w:val="16"/>
        </w:numPr>
        <w:tabs>
          <w:tab w:val="left" w:pos="851"/>
        </w:tabs>
        <w:spacing w:before="120" w:after="120" w:line="288" w:lineRule="auto"/>
        <w:ind w:hanging="720"/>
        <w:jc w:val="both"/>
        <w:rPr>
          <w:b/>
          <w:bCs/>
          <w:sz w:val="28"/>
          <w:szCs w:val="28"/>
        </w:rPr>
      </w:pPr>
      <w:r w:rsidRPr="00712986">
        <w:rPr>
          <w:b/>
          <w:bCs/>
          <w:sz w:val="28"/>
          <w:szCs w:val="28"/>
        </w:rPr>
        <w:t xml:space="preserve">Trạm xử lý nước thải công suất </w:t>
      </w:r>
      <w:r w:rsidR="00147036" w:rsidRPr="00712986">
        <w:rPr>
          <w:b/>
          <w:bCs/>
          <w:sz w:val="28"/>
          <w:szCs w:val="28"/>
        </w:rPr>
        <w:t>3</w:t>
      </w:r>
      <w:r w:rsidRPr="00712986">
        <w:rPr>
          <w:b/>
          <w:bCs/>
          <w:sz w:val="28"/>
          <w:szCs w:val="28"/>
        </w:rPr>
        <w:t>0m</w:t>
      </w:r>
      <w:r w:rsidRPr="00712986">
        <w:rPr>
          <w:b/>
          <w:bCs/>
          <w:sz w:val="28"/>
          <w:szCs w:val="28"/>
          <w:vertAlign w:val="superscript"/>
        </w:rPr>
        <w:t>3</w:t>
      </w:r>
      <w:r w:rsidRPr="00712986">
        <w:rPr>
          <w:b/>
          <w:bCs/>
          <w:sz w:val="28"/>
          <w:szCs w:val="28"/>
        </w:rPr>
        <w:t>/ngày.đêm</w:t>
      </w:r>
    </w:p>
    <w:p w:rsidR="000F5268" w:rsidRPr="00712986" w:rsidRDefault="000F5268" w:rsidP="00623770">
      <w:pPr>
        <w:numPr>
          <w:ilvl w:val="0"/>
          <w:numId w:val="17"/>
        </w:numPr>
        <w:tabs>
          <w:tab w:val="left" w:pos="851"/>
        </w:tabs>
        <w:spacing w:before="120" w:after="120" w:line="288" w:lineRule="auto"/>
        <w:ind w:left="0" w:firstLine="567"/>
        <w:jc w:val="both"/>
        <w:rPr>
          <w:sz w:val="28"/>
          <w:szCs w:val="28"/>
        </w:rPr>
      </w:pPr>
      <w:r w:rsidRPr="00712986">
        <w:rPr>
          <w:sz w:val="28"/>
          <w:szCs w:val="28"/>
        </w:rPr>
        <w:t xml:space="preserve">Lựa chọn công suất: Theo tính toán lưu lượng nước thải của dự án phát sinh lớn nhất là </w:t>
      </w:r>
      <w:r w:rsidR="00147036" w:rsidRPr="00712986">
        <w:rPr>
          <w:sz w:val="28"/>
          <w:szCs w:val="28"/>
        </w:rPr>
        <w:t>28,8</w:t>
      </w:r>
      <w:r w:rsidRPr="00712986">
        <w:rPr>
          <w:sz w:val="28"/>
          <w:szCs w:val="28"/>
        </w:rPr>
        <w:t>m</w:t>
      </w:r>
      <w:r w:rsidRPr="00712986">
        <w:rPr>
          <w:sz w:val="28"/>
          <w:szCs w:val="28"/>
          <w:vertAlign w:val="superscript"/>
        </w:rPr>
        <w:t>3</w:t>
      </w:r>
      <w:r w:rsidRPr="00712986">
        <w:rPr>
          <w:sz w:val="28"/>
          <w:szCs w:val="28"/>
        </w:rPr>
        <w:t xml:space="preserve">/ngày.đêm. Do đó, lựa chọn công suất của trạm xử lý nước thải tập trung là </w:t>
      </w:r>
      <w:r w:rsidR="00147036" w:rsidRPr="00712986">
        <w:rPr>
          <w:b/>
          <w:bCs/>
          <w:sz w:val="28"/>
          <w:szCs w:val="28"/>
        </w:rPr>
        <w:t>3</w:t>
      </w:r>
      <w:r w:rsidRPr="00712986">
        <w:rPr>
          <w:b/>
          <w:bCs/>
          <w:sz w:val="28"/>
          <w:szCs w:val="28"/>
        </w:rPr>
        <w:t>0m</w:t>
      </w:r>
      <w:r w:rsidRPr="00712986">
        <w:rPr>
          <w:b/>
          <w:bCs/>
          <w:sz w:val="28"/>
          <w:szCs w:val="28"/>
          <w:vertAlign w:val="superscript"/>
        </w:rPr>
        <w:t>3</w:t>
      </w:r>
      <w:r w:rsidRPr="00712986">
        <w:rPr>
          <w:b/>
          <w:bCs/>
          <w:sz w:val="28"/>
          <w:szCs w:val="28"/>
        </w:rPr>
        <w:t>/ngày.đêm</w:t>
      </w:r>
      <w:r w:rsidRPr="00712986">
        <w:rPr>
          <w:sz w:val="28"/>
          <w:szCs w:val="28"/>
        </w:rPr>
        <w:t>. Khi tính toán lưu lượng nước thải phát sinh, đã lựa chọn hệ số không điều hòa K=1,</w:t>
      </w:r>
      <w:r w:rsidR="00147036" w:rsidRPr="00712986">
        <w:rPr>
          <w:sz w:val="28"/>
          <w:szCs w:val="28"/>
        </w:rPr>
        <w:t>2</w:t>
      </w:r>
      <w:r w:rsidRPr="00712986">
        <w:rPr>
          <w:sz w:val="28"/>
          <w:szCs w:val="28"/>
        </w:rPr>
        <w:t xml:space="preserve"> nên khi lựa chọn công suất trạm XLNT sẽ không tính thêm hệ số K dự phòng.</w:t>
      </w:r>
    </w:p>
    <w:p w:rsidR="000F5268" w:rsidRPr="00712986" w:rsidRDefault="000F5268" w:rsidP="00623770">
      <w:pPr>
        <w:numPr>
          <w:ilvl w:val="0"/>
          <w:numId w:val="17"/>
        </w:numPr>
        <w:tabs>
          <w:tab w:val="left" w:pos="851"/>
        </w:tabs>
        <w:spacing w:before="120" w:after="120" w:line="288" w:lineRule="auto"/>
        <w:ind w:left="0" w:firstLine="567"/>
        <w:jc w:val="both"/>
        <w:rPr>
          <w:sz w:val="28"/>
          <w:szCs w:val="28"/>
        </w:rPr>
      </w:pPr>
      <w:r w:rsidRPr="00712986">
        <w:rPr>
          <w:sz w:val="28"/>
          <w:szCs w:val="28"/>
        </w:rPr>
        <w:t xml:space="preserve">Lựa chọn công nghệ xử lý: Do tính chất nước thải của dự án </w:t>
      </w:r>
      <w:r w:rsidR="00147036" w:rsidRPr="00712986">
        <w:rPr>
          <w:sz w:val="28"/>
          <w:szCs w:val="28"/>
        </w:rPr>
        <w:t>chủ yếu là hữu cơ dễ phân hủy (đường, siro, đồ uống tồn dư), kiềm/axit từ CIP, muối khoán cao từ hệ thống xử lý nước cấp RO, n</w:t>
      </w:r>
      <w:r w:rsidR="00626F32" w:rsidRPr="00712986">
        <w:rPr>
          <w:sz w:val="28"/>
          <w:szCs w:val="28"/>
        </w:rPr>
        <w:t>ồi hơn</w:t>
      </w:r>
      <w:r w:rsidRPr="00712986">
        <w:rPr>
          <w:sz w:val="28"/>
          <w:szCs w:val="28"/>
        </w:rPr>
        <w:t xml:space="preserve">, do đó ưu tiên các công nghệ đang được áp dụng xử lý </w:t>
      </w:r>
      <w:r w:rsidR="00626F32" w:rsidRPr="00712986">
        <w:rPr>
          <w:sz w:val="28"/>
          <w:szCs w:val="28"/>
        </w:rPr>
        <w:t>hữu cơ dễ phân hủy</w:t>
      </w:r>
      <w:r w:rsidRPr="00712986">
        <w:rPr>
          <w:sz w:val="28"/>
          <w:szCs w:val="28"/>
        </w:rPr>
        <w:t xml:space="preserve"> ở Việt Nam xử lý hiệu quả để lựa chọn. </w:t>
      </w:r>
      <w:r w:rsidRPr="00712986">
        <w:rPr>
          <w:sz w:val="28"/>
          <w:szCs w:val="28"/>
        </w:rPr>
        <w:lastRenderedPageBreak/>
        <w:t xml:space="preserve">Sau khi chủ dự án liên hệ với nhà thầu có chức năng thiết kế hệ thống xử lý nước thải đã lựa chọn </w:t>
      </w:r>
      <w:r w:rsidRPr="00712986">
        <w:rPr>
          <w:b/>
          <w:bCs/>
          <w:sz w:val="28"/>
          <w:szCs w:val="28"/>
        </w:rPr>
        <w:t xml:space="preserve">công nghệ xử lý nước thải </w:t>
      </w:r>
      <w:r w:rsidR="00626F32" w:rsidRPr="00712986">
        <w:rPr>
          <w:b/>
          <w:bCs/>
          <w:sz w:val="28"/>
          <w:szCs w:val="28"/>
        </w:rPr>
        <w:t>sinh học kết hợp hóa lý</w:t>
      </w:r>
      <w:r w:rsidRPr="00712986">
        <w:rPr>
          <w:sz w:val="28"/>
          <w:szCs w:val="28"/>
        </w:rPr>
        <w:t>.</w:t>
      </w:r>
    </w:p>
    <w:p w:rsidR="000F5268" w:rsidRPr="00712986" w:rsidRDefault="000F5268" w:rsidP="00623770">
      <w:pPr>
        <w:numPr>
          <w:ilvl w:val="0"/>
          <w:numId w:val="17"/>
        </w:numPr>
        <w:tabs>
          <w:tab w:val="left" w:pos="851"/>
        </w:tabs>
        <w:spacing w:before="120" w:after="120" w:line="288" w:lineRule="auto"/>
        <w:ind w:left="0" w:firstLine="567"/>
        <w:jc w:val="both"/>
        <w:rPr>
          <w:sz w:val="28"/>
          <w:szCs w:val="28"/>
        </w:rPr>
      </w:pPr>
      <w:r w:rsidRPr="00712986">
        <w:rPr>
          <w:sz w:val="28"/>
          <w:szCs w:val="28"/>
        </w:rPr>
        <w:t>Sơ đồ quy trình công nghệ xử lý nước thải của Dự án được trình bày tại hình sau:</w:t>
      </w:r>
    </w:p>
    <w:p w:rsidR="008A0A76" w:rsidRPr="00712986" w:rsidRDefault="008A0A76" w:rsidP="008A0A76">
      <w:pPr>
        <w:tabs>
          <w:tab w:val="left" w:pos="851"/>
        </w:tabs>
        <w:spacing w:before="120" w:after="120" w:line="288" w:lineRule="auto"/>
        <w:ind w:left="567"/>
        <w:jc w:val="center"/>
        <w:rPr>
          <w:sz w:val="28"/>
          <w:szCs w:val="28"/>
        </w:rPr>
      </w:pPr>
      <w:r w:rsidRPr="00712986">
        <w:rPr>
          <w:noProof/>
        </w:rPr>
        <w:drawing>
          <wp:inline distT="0" distB="0" distL="0" distR="0" wp14:anchorId="1F51FE9B" wp14:editId="29332D27">
            <wp:extent cx="5228571" cy="7161905"/>
            <wp:effectExtent l="0" t="0" r="0" b="1270"/>
            <wp:docPr id="1415" name="Pictur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28571" cy="7161905"/>
                    </a:xfrm>
                    <a:prstGeom prst="rect">
                      <a:avLst/>
                    </a:prstGeom>
                  </pic:spPr>
                </pic:pic>
              </a:graphicData>
            </a:graphic>
          </wp:inline>
        </w:drawing>
      </w:r>
    </w:p>
    <w:p w:rsidR="00626F32" w:rsidRPr="00712986" w:rsidRDefault="008A0A76" w:rsidP="008A0A76">
      <w:pPr>
        <w:pStyle w:val="Caption"/>
        <w:jc w:val="center"/>
        <w:rPr>
          <w:color w:val="auto"/>
          <w:sz w:val="28"/>
          <w:szCs w:val="28"/>
        </w:rPr>
      </w:pPr>
      <w:bookmarkStart w:id="143" w:name="_Toc228936336"/>
      <w:r w:rsidRPr="00712986">
        <w:rPr>
          <w:color w:val="auto"/>
          <w:sz w:val="28"/>
          <w:szCs w:val="28"/>
        </w:rPr>
        <w:t xml:space="preserve">Hình </w:t>
      </w:r>
      <w:r w:rsidR="004769FE" w:rsidRPr="00712986">
        <w:rPr>
          <w:color w:val="auto"/>
          <w:sz w:val="28"/>
          <w:szCs w:val="28"/>
        </w:rPr>
        <w:fldChar w:fldCharType="begin"/>
      </w:r>
      <w:r w:rsidR="004769FE" w:rsidRPr="00712986">
        <w:rPr>
          <w:color w:val="auto"/>
          <w:sz w:val="28"/>
          <w:szCs w:val="28"/>
        </w:rPr>
        <w:instrText xml:space="preserve"> STYLEREF 1 \s </w:instrText>
      </w:r>
      <w:r w:rsidR="004769FE" w:rsidRPr="00712986">
        <w:rPr>
          <w:color w:val="auto"/>
          <w:sz w:val="28"/>
          <w:szCs w:val="28"/>
        </w:rPr>
        <w:fldChar w:fldCharType="separate"/>
      </w:r>
      <w:r w:rsidR="004769FE" w:rsidRPr="00712986">
        <w:rPr>
          <w:noProof/>
          <w:color w:val="auto"/>
          <w:sz w:val="28"/>
          <w:szCs w:val="28"/>
        </w:rPr>
        <w:t>IV</w:t>
      </w:r>
      <w:r w:rsidR="004769FE" w:rsidRPr="00712986">
        <w:rPr>
          <w:color w:val="auto"/>
          <w:sz w:val="28"/>
          <w:szCs w:val="28"/>
        </w:rPr>
        <w:fldChar w:fldCharType="end"/>
      </w:r>
      <w:r w:rsidR="004769FE" w:rsidRPr="00712986">
        <w:rPr>
          <w:color w:val="auto"/>
          <w:sz w:val="28"/>
          <w:szCs w:val="28"/>
        </w:rPr>
        <w:t>.</w:t>
      </w:r>
      <w:r w:rsidR="004769FE" w:rsidRPr="00712986">
        <w:rPr>
          <w:color w:val="auto"/>
          <w:sz w:val="28"/>
          <w:szCs w:val="28"/>
        </w:rPr>
        <w:fldChar w:fldCharType="begin"/>
      </w:r>
      <w:r w:rsidR="004769FE" w:rsidRPr="00712986">
        <w:rPr>
          <w:color w:val="auto"/>
          <w:sz w:val="28"/>
          <w:szCs w:val="28"/>
        </w:rPr>
        <w:instrText xml:space="preserve"> SEQ Hình \* ARABIC \s 1 </w:instrText>
      </w:r>
      <w:r w:rsidR="004769FE" w:rsidRPr="00712986">
        <w:rPr>
          <w:color w:val="auto"/>
          <w:sz w:val="28"/>
          <w:szCs w:val="28"/>
        </w:rPr>
        <w:fldChar w:fldCharType="separate"/>
      </w:r>
      <w:r w:rsidR="004769FE" w:rsidRPr="00712986">
        <w:rPr>
          <w:noProof/>
          <w:color w:val="auto"/>
          <w:sz w:val="28"/>
          <w:szCs w:val="28"/>
        </w:rPr>
        <w:t>6</w:t>
      </w:r>
      <w:r w:rsidR="004769FE" w:rsidRPr="00712986">
        <w:rPr>
          <w:color w:val="auto"/>
          <w:sz w:val="28"/>
          <w:szCs w:val="28"/>
        </w:rPr>
        <w:fldChar w:fldCharType="end"/>
      </w:r>
      <w:r w:rsidRPr="00712986">
        <w:rPr>
          <w:color w:val="auto"/>
          <w:sz w:val="28"/>
          <w:szCs w:val="28"/>
        </w:rPr>
        <w:t>. Sơ đồ công nghệ hệ thống xử lý nước thải công suất 30 m</w:t>
      </w:r>
      <w:r w:rsidRPr="00712986">
        <w:rPr>
          <w:color w:val="auto"/>
          <w:sz w:val="28"/>
          <w:szCs w:val="28"/>
          <w:vertAlign w:val="superscript"/>
        </w:rPr>
        <w:t>3</w:t>
      </w:r>
      <w:r w:rsidRPr="00712986">
        <w:rPr>
          <w:color w:val="auto"/>
          <w:sz w:val="28"/>
          <w:szCs w:val="28"/>
        </w:rPr>
        <w:t>/ngày.đêm</w:t>
      </w:r>
      <w:bookmarkEnd w:id="143"/>
    </w:p>
    <w:p w:rsidR="008A0A76" w:rsidRPr="00712986" w:rsidRDefault="008A0A76" w:rsidP="008A0A76">
      <w:pPr>
        <w:spacing w:before="120" w:after="120" w:line="288" w:lineRule="auto"/>
        <w:ind w:firstLine="709"/>
        <w:jc w:val="both"/>
        <w:rPr>
          <w:i/>
          <w:sz w:val="28"/>
          <w:szCs w:val="28"/>
          <w:lang w:val="tr-TR"/>
        </w:rPr>
      </w:pPr>
      <w:r w:rsidRPr="00712986">
        <w:rPr>
          <w:i/>
          <w:sz w:val="28"/>
          <w:szCs w:val="28"/>
          <w:lang w:val="tr-TR"/>
        </w:rPr>
        <w:lastRenderedPageBreak/>
        <w:t>Thuyết minh sơ đồ công nghệ:</w:t>
      </w:r>
    </w:p>
    <w:p w:rsidR="008A0A76" w:rsidRPr="00712986" w:rsidRDefault="008A0A76" w:rsidP="008A0A76">
      <w:pPr>
        <w:spacing w:before="120" w:after="120" w:line="288" w:lineRule="auto"/>
        <w:ind w:firstLine="709"/>
        <w:jc w:val="both"/>
        <w:rPr>
          <w:iCs/>
          <w:sz w:val="28"/>
          <w:szCs w:val="28"/>
          <w:lang w:val="tr-TR"/>
        </w:rPr>
      </w:pPr>
      <w:r w:rsidRPr="00712986">
        <w:rPr>
          <w:iCs/>
          <w:sz w:val="28"/>
          <w:szCs w:val="28"/>
          <w:lang w:val="tr-TR"/>
        </w:rPr>
        <w:t xml:space="preserve">Nước thải </w:t>
      </w:r>
      <w:r w:rsidR="002345CB" w:rsidRPr="00712986">
        <w:rPr>
          <w:iCs/>
          <w:sz w:val="28"/>
          <w:szCs w:val="28"/>
          <w:lang w:val="tr-TR"/>
        </w:rPr>
        <w:t>sau khi được xử lý sơ bộ</w:t>
      </w:r>
      <w:r w:rsidRPr="00712986">
        <w:rPr>
          <w:iCs/>
          <w:sz w:val="28"/>
          <w:szCs w:val="28"/>
          <w:lang w:val="tr-TR"/>
        </w:rPr>
        <w:t xml:space="preserve"> được thu gom riêng bằng hệ thống đường ống thu gom kín, sau đó dẫn về </w:t>
      </w:r>
      <w:r w:rsidR="002345CB" w:rsidRPr="00712986">
        <w:rPr>
          <w:iCs/>
          <w:sz w:val="28"/>
          <w:szCs w:val="28"/>
          <w:lang w:val="tr-TR"/>
        </w:rPr>
        <w:t>bể</w:t>
      </w:r>
      <w:r w:rsidRPr="00712986">
        <w:rPr>
          <w:iCs/>
          <w:sz w:val="28"/>
          <w:szCs w:val="28"/>
          <w:lang w:val="tr-TR"/>
        </w:rPr>
        <w:t xml:space="preserve"> thu gom của hệ thống xử lý nước thải.</w:t>
      </w:r>
    </w:p>
    <w:p w:rsidR="008A0A76" w:rsidRPr="00712986" w:rsidRDefault="008A0A76" w:rsidP="002345CB">
      <w:pPr>
        <w:spacing w:before="120" w:after="120" w:line="288" w:lineRule="auto"/>
        <w:ind w:firstLine="709"/>
        <w:jc w:val="both"/>
        <w:rPr>
          <w:iCs/>
          <w:sz w:val="28"/>
          <w:szCs w:val="28"/>
          <w:lang w:val="tr-TR"/>
        </w:rPr>
      </w:pPr>
      <w:r w:rsidRPr="00712986">
        <w:rPr>
          <w:iCs/>
          <w:sz w:val="28"/>
          <w:szCs w:val="28"/>
          <w:lang w:val="tr-TR"/>
        </w:rPr>
        <w:t xml:space="preserve">Từ </w:t>
      </w:r>
      <w:r w:rsidR="002345CB" w:rsidRPr="00712986">
        <w:rPr>
          <w:iCs/>
          <w:sz w:val="28"/>
          <w:szCs w:val="28"/>
          <w:lang w:val="tr-TR"/>
        </w:rPr>
        <w:t>bể</w:t>
      </w:r>
      <w:r w:rsidRPr="00712986">
        <w:rPr>
          <w:iCs/>
          <w:sz w:val="28"/>
          <w:szCs w:val="28"/>
          <w:lang w:val="tr-TR"/>
        </w:rPr>
        <w:t xml:space="preserve"> thu gom, nước thải được bơm lên bể điều hòa. Bể điều hòa có chức năng tiếp nhận, điều tiết lưu lượng và ổn định nồng độ các chất ô nhiễm trong nước thải trước khi đưa vào các công trình xử lý phía sau. Tại bể được lắp đặt hệ thống đĩa phân phối khí mịn cấp khí từ máy thổi khí nhằm khuấy trộn đều nước thải, tránh lắng cặn, hạn chế phát sinh mùi hôi và hỗ trợ quá trình oxy hóa một phần các chất hữu cơ dễ phân hủy. Việc bố trí bể điều hòa giúp hệ thống vận hành ổn định, giảm tải dao động lưu lượng, nâng cao hiệu quả xử lý của toàn bộ dây chuyền công nghệ.</w:t>
      </w:r>
    </w:p>
    <w:p w:rsidR="008A0A76" w:rsidRPr="00712986" w:rsidRDefault="008A0A76" w:rsidP="002345CB">
      <w:pPr>
        <w:spacing w:before="120" w:after="120" w:line="288" w:lineRule="auto"/>
        <w:ind w:firstLine="709"/>
        <w:jc w:val="both"/>
        <w:rPr>
          <w:iCs/>
          <w:sz w:val="28"/>
          <w:szCs w:val="28"/>
          <w:lang w:val="tr-TR"/>
        </w:rPr>
      </w:pPr>
      <w:r w:rsidRPr="00712986">
        <w:rPr>
          <w:iCs/>
          <w:sz w:val="28"/>
          <w:szCs w:val="28"/>
          <w:lang w:val="tr-TR"/>
        </w:rPr>
        <w:t>Nước thải từ bể điều hòa tiếp tục được bơm sang bể yếm khí 03 ngăn. Tại đây, dưới tác động của quần thể vi sinh vật yếm khí, một phần các chất hữu cơ có trong nước thải được phân hủy, đồng thời giảm tải ô nhiễm cho công đoạn sinh học hiếu khí phía sau. Khí phát sinh trong quá trình phân hủy yếm khí (chủ yếu CH</w:t>
      </w:r>
      <w:r w:rsidRPr="00712986">
        <w:rPr>
          <w:rFonts w:ascii="Cambria Math" w:hAnsi="Cambria Math" w:cs="Cambria Math"/>
          <w:iCs/>
          <w:sz w:val="28"/>
          <w:szCs w:val="28"/>
          <w:lang w:val="tr-TR"/>
        </w:rPr>
        <w:t>₄</w:t>
      </w:r>
      <w:r w:rsidRPr="00712986">
        <w:rPr>
          <w:iCs/>
          <w:sz w:val="28"/>
          <w:szCs w:val="28"/>
          <w:lang w:val="tr-TR"/>
        </w:rPr>
        <w:t>, H</w:t>
      </w:r>
      <w:r w:rsidRPr="00712986">
        <w:rPr>
          <w:rFonts w:ascii="Cambria Math" w:hAnsi="Cambria Math" w:cs="Cambria Math"/>
          <w:iCs/>
          <w:sz w:val="28"/>
          <w:szCs w:val="28"/>
          <w:lang w:val="tr-TR"/>
        </w:rPr>
        <w:t>₂</w:t>
      </w:r>
      <w:r w:rsidRPr="00712986">
        <w:rPr>
          <w:iCs/>
          <w:sz w:val="28"/>
          <w:szCs w:val="28"/>
          <w:lang w:val="tr-TR"/>
        </w:rPr>
        <w:t>S v</w:t>
      </w:r>
      <w:r w:rsidRPr="00712986">
        <w:rPr>
          <w:rFonts w:cs="Times New Roman"/>
          <w:iCs/>
          <w:sz w:val="28"/>
          <w:szCs w:val="28"/>
          <w:lang w:val="tr-TR"/>
        </w:rPr>
        <w:t>à</w:t>
      </w:r>
      <w:r w:rsidRPr="00712986">
        <w:rPr>
          <w:iCs/>
          <w:sz w:val="28"/>
          <w:szCs w:val="28"/>
          <w:lang w:val="tr-TR"/>
        </w:rPr>
        <w:t xml:space="preserve"> c</w:t>
      </w:r>
      <w:r w:rsidRPr="00712986">
        <w:rPr>
          <w:rFonts w:cs="Times New Roman"/>
          <w:iCs/>
          <w:sz w:val="28"/>
          <w:szCs w:val="28"/>
          <w:lang w:val="tr-TR"/>
        </w:rPr>
        <w:t>á</w:t>
      </w:r>
      <w:r w:rsidRPr="00712986">
        <w:rPr>
          <w:iCs/>
          <w:sz w:val="28"/>
          <w:szCs w:val="28"/>
          <w:lang w:val="tr-TR"/>
        </w:rPr>
        <w:t>c kh</w:t>
      </w:r>
      <w:r w:rsidRPr="00712986">
        <w:rPr>
          <w:rFonts w:cs="Times New Roman"/>
          <w:iCs/>
          <w:sz w:val="28"/>
          <w:szCs w:val="28"/>
          <w:lang w:val="tr-TR"/>
        </w:rPr>
        <w:t>í</w:t>
      </w:r>
      <w:r w:rsidRPr="00712986">
        <w:rPr>
          <w:iCs/>
          <w:sz w:val="28"/>
          <w:szCs w:val="28"/>
          <w:lang w:val="tr-TR"/>
        </w:rPr>
        <w:t xml:space="preserve"> có mùi) được thu gom qua đường ống dẫn khí và đưa lên thiết bị hấp phụ than hoạt tính. Khí thải đi từ dưới lên qua các lớp than hoạt tính bố trí trong bình hấp phụ, các hợp chất gây mùi được giữ lại trên bề mặt vật liệu hấp phụ trước khi thải ra môi trường. Than hoạt tính được thay thế định kỳ tùy theo tình trạng vận hành thực tế.</w:t>
      </w:r>
    </w:p>
    <w:p w:rsidR="008A0A76" w:rsidRPr="00712986" w:rsidRDefault="008A0A76" w:rsidP="002345CB">
      <w:pPr>
        <w:spacing w:before="120" w:after="120" w:line="288" w:lineRule="auto"/>
        <w:ind w:firstLine="709"/>
        <w:jc w:val="both"/>
        <w:rPr>
          <w:iCs/>
          <w:sz w:val="28"/>
          <w:szCs w:val="28"/>
          <w:lang w:val="tr-TR"/>
        </w:rPr>
      </w:pPr>
      <w:r w:rsidRPr="00712986">
        <w:rPr>
          <w:iCs/>
          <w:sz w:val="28"/>
          <w:szCs w:val="28"/>
          <w:lang w:val="tr-TR"/>
        </w:rPr>
        <w:t>Sau công đoạn yếm khí, nước thải được bơm sang bể keo tụ. Tại đây, hóa chất keo tụ được châm vào bằng hệ thống định lượng. Dưới tác dụng của cánh khuấy cơ khí, hóa chất được phân tán đều trong nước thải, tạo điều kiện cho các hạt cặn keo, chất rắn lơ lửng và tạp chất kết dính hình thành các vi bông cặn.</w:t>
      </w:r>
    </w:p>
    <w:p w:rsidR="008A0A76" w:rsidRPr="00712986" w:rsidRDefault="008A0A76" w:rsidP="002345CB">
      <w:pPr>
        <w:spacing w:before="120" w:after="120" w:line="288" w:lineRule="auto"/>
        <w:ind w:firstLine="709"/>
        <w:jc w:val="both"/>
        <w:rPr>
          <w:iCs/>
          <w:sz w:val="28"/>
          <w:szCs w:val="28"/>
          <w:lang w:val="tr-TR"/>
        </w:rPr>
      </w:pPr>
      <w:r w:rsidRPr="00712986">
        <w:rPr>
          <w:iCs/>
          <w:sz w:val="28"/>
          <w:szCs w:val="28"/>
          <w:lang w:val="tr-TR"/>
        </w:rPr>
        <w:t>Nước thải tiếp tục chảy sang bể tạo bông. Tại công trình này, hóa chất trợ keo tụ Polymer (dạng Anion) được bổ sung nhằm liên kết các vi bông cặn nhỏ thành các bông cặn có kích thước lớn hơn, tăng khả năng lắng tách trong công đoạn kế tiếp.</w:t>
      </w:r>
    </w:p>
    <w:p w:rsidR="008A0A76" w:rsidRPr="00712986" w:rsidRDefault="008A0A76" w:rsidP="008A0A76">
      <w:pPr>
        <w:spacing w:before="120" w:after="120" w:line="288" w:lineRule="auto"/>
        <w:ind w:firstLine="709"/>
        <w:jc w:val="both"/>
        <w:rPr>
          <w:iCs/>
          <w:sz w:val="28"/>
          <w:szCs w:val="28"/>
          <w:lang w:val="tr-TR"/>
        </w:rPr>
      </w:pPr>
      <w:r w:rsidRPr="00712986">
        <w:rPr>
          <w:iCs/>
          <w:sz w:val="28"/>
          <w:szCs w:val="28"/>
          <w:lang w:val="tr-TR"/>
        </w:rPr>
        <w:t>Từ bể tạo bông, nước thải tự chảy sang bể lắng hóa lý. Tại đây, các bông cặn được hình thành trong quá trình keo tụ – tạo bông sẽ lắng xuống đáy bể dưới tác dụng của trọng lực. Phần bùn lắng được thu gom định kỳ đưa về hệ thống xử lý bùn, phần nước trong phía trên tiếp tục chảy sang công trình xử lý sinh học.</w:t>
      </w:r>
    </w:p>
    <w:p w:rsidR="008A0A76" w:rsidRPr="00712986" w:rsidRDefault="008A0A76" w:rsidP="008A0A76">
      <w:pPr>
        <w:spacing w:before="120" w:after="120" w:line="288" w:lineRule="auto"/>
        <w:ind w:firstLine="709"/>
        <w:jc w:val="both"/>
        <w:rPr>
          <w:iCs/>
          <w:sz w:val="28"/>
          <w:szCs w:val="28"/>
          <w:lang w:val="tr-TR"/>
        </w:rPr>
      </w:pPr>
    </w:p>
    <w:p w:rsidR="008A0A76" w:rsidRPr="00712986" w:rsidRDefault="008A0A76" w:rsidP="002345CB">
      <w:pPr>
        <w:spacing w:before="120" w:after="120" w:line="288" w:lineRule="auto"/>
        <w:ind w:firstLine="709"/>
        <w:jc w:val="both"/>
        <w:rPr>
          <w:iCs/>
          <w:sz w:val="28"/>
          <w:szCs w:val="28"/>
          <w:lang w:val="tr-TR"/>
        </w:rPr>
      </w:pPr>
      <w:r w:rsidRPr="00712986">
        <w:rPr>
          <w:iCs/>
          <w:sz w:val="28"/>
          <w:szCs w:val="28"/>
          <w:lang w:val="tr-TR"/>
        </w:rPr>
        <w:lastRenderedPageBreak/>
        <w:t>Nước thải sau lắng được dẫn sang bể sinh học hiếu khí FBR. Trong bể được bố trí lớp giá thể vật liệu đệm có diện tích bề mặt riêng lớn để vi sinh vật bám dính và phát triển thành màng sinh học. Không khí được cấp liên tục từ máy thổi khí thông qua hệ thống đĩa phân phối khí mịn nhằm duy trì nồng độ oxy hòa tan thích hợp cho vi sinh vật hoạt động. Tại đây, các vi sinh vật hiếu khí sẽ phân hủy các chất hữu cơ hòa tan, chuyển hóa thành CO</w:t>
      </w:r>
      <w:r w:rsidRPr="00712986">
        <w:rPr>
          <w:rFonts w:ascii="Cambria Math" w:hAnsi="Cambria Math" w:cs="Cambria Math"/>
          <w:iCs/>
          <w:sz w:val="28"/>
          <w:szCs w:val="28"/>
          <w:lang w:val="tr-TR"/>
        </w:rPr>
        <w:t>₂</w:t>
      </w:r>
      <w:r w:rsidRPr="00712986">
        <w:rPr>
          <w:iCs/>
          <w:sz w:val="28"/>
          <w:szCs w:val="28"/>
          <w:lang w:val="tr-TR"/>
        </w:rPr>
        <w:t>, H</w:t>
      </w:r>
      <w:r w:rsidRPr="00712986">
        <w:rPr>
          <w:rFonts w:ascii="Cambria Math" w:hAnsi="Cambria Math" w:cs="Cambria Math"/>
          <w:iCs/>
          <w:sz w:val="28"/>
          <w:szCs w:val="28"/>
          <w:lang w:val="tr-TR"/>
        </w:rPr>
        <w:t>₂</w:t>
      </w:r>
      <w:r w:rsidRPr="00712986">
        <w:rPr>
          <w:iCs/>
          <w:sz w:val="28"/>
          <w:szCs w:val="28"/>
          <w:lang w:val="tr-TR"/>
        </w:rPr>
        <w:t>O v</w:t>
      </w:r>
      <w:r w:rsidRPr="00712986">
        <w:rPr>
          <w:rFonts w:cs="Times New Roman"/>
          <w:iCs/>
          <w:sz w:val="28"/>
          <w:szCs w:val="28"/>
          <w:lang w:val="tr-TR"/>
        </w:rPr>
        <w:t>à</w:t>
      </w:r>
      <w:r w:rsidRPr="00712986">
        <w:rPr>
          <w:iCs/>
          <w:sz w:val="28"/>
          <w:szCs w:val="28"/>
          <w:lang w:val="tr-TR"/>
        </w:rPr>
        <w:t xml:space="preserve"> sinh khối mới, qua đó làm giảm đáng kể các chỉ tiêu ô nhiễm như BOD</w:t>
      </w:r>
      <w:r w:rsidRPr="00712986">
        <w:rPr>
          <w:rFonts w:ascii="Cambria Math" w:hAnsi="Cambria Math" w:cs="Cambria Math"/>
          <w:iCs/>
          <w:sz w:val="28"/>
          <w:szCs w:val="28"/>
          <w:lang w:val="tr-TR"/>
        </w:rPr>
        <w:t>₅</w:t>
      </w:r>
      <w:r w:rsidRPr="00712986">
        <w:rPr>
          <w:iCs/>
          <w:sz w:val="28"/>
          <w:szCs w:val="28"/>
          <w:lang w:val="tr-TR"/>
        </w:rPr>
        <w:t>, COD.</w:t>
      </w:r>
    </w:p>
    <w:p w:rsidR="008A0A76" w:rsidRPr="00712986" w:rsidRDefault="008A0A76" w:rsidP="002345CB">
      <w:pPr>
        <w:spacing w:before="120" w:after="120" w:line="288" w:lineRule="auto"/>
        <w:ind w:firstLine="709"/>
        <w:jc w:val="both"/>
        <w:rPr>
          <w:iCs/>
          <w:sz w:val="28"/>
          <w:szCs w:val="28"/>
          <w:lang w:val="tr-TR"/>
        </w:rPr>
      </w:pPr>
      <w:r w:rsidRPr="00712986">
        <w:rPr>
          <w:iCs/>
          <w:sz w:val="28"/>
          <w:szCs w:val="28"/>
          <w:lang w:val="tr-TR"/>
        </w:rPr>
        <w:t>Công nghệ sinh học hiếu khí FBR có ưu điểm hiệu suất xử lý cao, khả năng chịu tải và chống sốc tốt, lượng bùn phát sinh thấp, diện tích xây dựng nhỏ và thuận lợi trong công tác vận hành so với các công nghệ bùn hoạt tính truyền thống.</w:t>
      </w:r>
    </w:p>
    <w:p w:rsidR="008A0A76" w:rsidRPr="00712986" w:rsidRDefault="008A0A76" w:rsidP="002345CB">
      <w:pPr>
        <w:spacing w:before="120" w:after="120" w:line="288" w:lineRule="auto"/>
        <w:ind w:firstLine="709"/>
        <w:jc w:val="both"/>
        <w:rPr>
          <w:iCs/>
          <w:sz w:val="28"/>
          <w:szCs w:val="28"/>
          <w:lang w:val="tr-TR"/>
        </w:rPr>
      </w:pPr>
      <w:r w:rsidRPr="00712986">
        <w:rPr>
          <w:iCs/>
          <w:sz w:val="28"/>
          <w:szCs w:val="28"/>
          <w:lang w:val="tr-TR"/>
        </w:rPr>
        <w:t>Hỗn hợp nước thải và bùn sinh học sau bể FBR được dẫn sang bể lắng II. Tại đây, bùn sinh học và màng vi sinh được tách khỏi nước bằng cơ chế lắng trọng lực. Phần bùn lắng dưới đáy bể được bơm tuần hoàn một phần trở lại bể FBR nhằm duy trì mật độ vi sinh cần thiết; phần bùn dư được bơm sang bể nén bùn để tiếp tục xử lý. Nước trong phía trên được thu qua máng tràn và dẫn sang công đoạn xử lý h</w:t>
      </w:r>
      <w:r w:rsidR="002345CB" w:rsidRPr="00712986">
        <w:rPr>
          <w:iCs/>
          <w:sz w:val="28"/>
          <w:szCs w:val="28"/>
          <w:lang w:val="tr-TR"/>
        </w:rPr>
        <w:t>o</w:t>
      </w:r>
      <w:r w:rsidRPr="00712986">
        <w:rPr>
          <w:iCs/>
          <w:sz w:val="28"/>
          <w:szCs w:val="28"/>
          <w:lang w:val="tr-TR"/>
        </w:rPr>
        <w:t>àn thiện.</w:t>
      </w:r>
    </w:p>
    <w:p w:rsidR="008A0A76" w:rsidRPr="00712986" w:rsidRDefault="008A0A76" w:rsidP="002345CB">
      <w:pPr>
        <w:spacing w:before="120" w:after="120" w:line="288" w:lineRule="auto"/>
        <w:ind w:firstLine="709"/>
        <w:jc w:val="both"/>
        <w:rPr>
          <w:iCs/>
          <w:sz w:val="28"/>
          <w:szCs w:val="28"/>
          <w:lang w:val="tr-TR"/>
        </w:rPr>
      </w:pPr>
      <w:r w:rsidRPr="00712986">
        <w:rPr>
          <w:iCs/>
          <w:sz w:val="28"/>
          <w:szCs w:val="28"/>
          <w:lang w:val="tr-TR"/>
        </w:rPr>
        <w:t>Nước sau lắng II được đưa qua bể trung gian, sau đó dùng bơm cao áp bơm qua thiết bị lọc áp lực đa tầng. Trong bể lọc bố trí các lớp vật liệu lọc như sỏi đỡ, cát thạch anh, than hoạt tính, vật liệu lọc chuyên dụng… nhằm loại bỏ cặn lơ lửng còn sót lại, làm trong nước và khử mùi.</w:t>
      </w:r>
    </w:p>
    <w:p w:rsidR="008A0A76" w:rsidRPr="00712986" w:rsidRDefault="008A0A76" w:rsidP="002345CB">
      <w:pPr>
        <w:spacing w:before="120" w:after="120" w:line="288" w:lineRule="auto"/>
        <w:ind w:firstLine="709"/>
        <w:jc w:val="both"/>
        <w:rPr>
          <w:iCs/>
          <w:sz w:val="28"/>
          <w:szCs w:val="28"/>
          <w:lang w:val="tr-TR"/>
        </w:rPr>
      </w:pPr>
      <w:r w:rsidRPr="00712986">
        <w:rPr>
          <w:iCs/>
          <w:sz w:val="28"/>
          <w:szCs w:val="28"/>
          <w:lang w:val="tr-TR"/>
        </w:rPr>
        <w:t>Sau công đoạn lọc, nước thải được dẫn sang bể khử trùng. Hóa chất khử trùng (Javen hoặc viên nén TCCA) được châm vào hệ thống nhằm tiêu diệt vi khuẩn, vi sinh vật gây bệnh còn tồn tại trong nước thải thông qua cơ chế oxy hóa màng tế bào. Thời gian tiếp xúc được duy trì phù hợp để đảm bảo hiệu quả khử trùng.</w:t>
      </w:r>
    </w:p>
    <w:p w:rsidR="008A0A76" w:rsidRPr="00712986" w:rsidRDefault="008A0A76" w:rsidP="003C260D">
      <w:pPr>
        <w:spacing w:before="120" w:after="120" w:line="288" w:lineRule="auto"/>
        <w:ind w:firstLine="709"/>
        <w:jc w:val="both"/>
        <w:rPr>
          <w:iCs/>
          <w:sz w:val="28"/>
          <w:szCs w:val="28"/>
          <w:lang w:val="tr-TR"/>
        </w:rPr>
      </w:pPr>
      <w:r w:rsidRPr="00712986">
        <w:rPr>
          <w:iCs/>
          <w:sz w:val="28"/>
          <w:szCs w:val="28"/>
          <w:lang w:val="tr-TR"/>
        </w:rPr>
        <w:t xml:space="preserve">Nước thải sau xử lý đạt QCVN 40:2025/BTNMT, cột A </w:t>
      </w:r>
      <w:r w:rsidR="003C260D" w:rsidRPr="00712986">
        <w:rPr>
          <w:iCs/>
          <w:sz w:val="28"/>
          <w:szCs w:val="28"/>
          <w:lang w:val="tr-TR"/>
        </w:rPr>
        <w:t>được cho tự chảy ra nguồn tiếp nhận là sông Đáy.</w:t>
      </w:r>
    </w:p>
    <w:p w:rsidR="008A0A76" w:rsidRPr="00712986" w:rsidRDefault="008A0A76" w:rsidP="008A0A76">
      <w:pPr>
        <w:spacing w:before="120" w:after="120" w:line="288" w:lineRule="auto"/>
        <w:ind w:firstLine="709"/>
        <w:jc w:val="both"/>
        <w:rPr>
          <w:iCs/>
          <w:sz w:val="28"/>
          <w:szCs w:val="28"/>
          <w:lang w:val="tr-TR"/>
        </w:rPr>
      </w:pPr>
      <w:r w:rsidRPr="00712986">
        <w:rPr>
          <w:iCs/>
          <w:sz w:val="28"/>
          <w:szCs w:val="28"/>
          <w:lang w:val="tr-TR"/>
        </w:rPr>
        <w:t>Bùn thải phát sinh từ các bể lắng và công đoạn xử lý hóa lý được thu gom về bể nén bùn, sau đó được quản lý, chuyển giao cho đơn vị có chức năng xử lý theo quy định hiện hành.</w:t>
      </w:r>
    </w:p>
    <w:p w:rsidR="003C260D" w:rsidRPr="00712986" w:rsidRDefault="003C260D" w:rsidP="00102555">
      <w:pPr>
        <w:spacing w:before="120" w:after="120" w:line="288" w:lineRule="auto"/>
        <w:jc w:val="center"/>
        <w:rPr>
          <w:b/>
          <w:bCs/>
          <w:sz w:val="28"/>
          <w:szCs w:val="28"/>
        </w:rPr>
      </w:pPr>
    </w:p>
    <w:p w:rsidR="005F5C69" w:rsidRPr="00712986" w:rsidRDefault="005F5C69" w:rsidP="00102555">
      <w:pPr>
        <w:spacing w:before="120" w:after="120" w:line="288" w:lineRule="auto"/>
        <w:jc w:val="center"/>
        <w:rPr>
          <w:b/>
          <w:bCs/>
          <w:sz w:val="28"/>
          <w:szCs w:val="28"/>
        </w:rPr>
      </w:pPr>
    </w:p>
    <w:p w:rsidR="003C260D" w:rsidRPr="00712986" w:rsidRDefault="003C260D" w:rsidP="00102555">
      <w:pPr>
        <w:spacing w:before="120" w:after="120" w:line="288" w:lineRule="auto"/>
        <w:jc w:val="center"/>
        <w:rPr>
          <w:b/>
          <w:bCs/>
          <w:sz w:val="28"/>
          <w:szCs w:val="28"/>
        </w:rPr>
      </w:pPr>
    </w:p>
    <w:p w:rsidR="00D02943" w:rsidRPr="00712986" w:rsidRDefault="0019529D" w:rsidP="00102555">
      <w:pPr>
        <w:spacing w:before="120" w:after="120" w:line="288" w:lineRule="auto"/>
        <w:jc w:val="center"/>
        <w:rPr>
          <w:b/>
          <w:bCs/>
          <w:i/>
          <w:iCs/>
          <w:sz w:val="28"/>
          <w:szCs w:val="28"/>
        </w:rPr>
      </w:pPr>
      <w:bookmarkStart w:id="144" w:name="_Toc228936287"/>
      <w:r w:rsidRPr="00712986">
        <w:rPr>
          <w:b/>
          <w:bCs/>
          <w:sz w:val="28"/>
          <w:szCs w:val="28"/>
        </w:rPr>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IV</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20</w:t>
      </w:r>
      <w:r w:rsidR="00F978E2" w:rsidRPr="00712986">
        <w:rPr>
          <w:b/>
          <w:bCs/>
          <w:sz w:val="28"/>
          <w:szCs w:val="28"/>
        </w:rPr>
        <w:fldChar w:fldCharType="end"/>
      </w:r>
      <w:r w:rsidRPr="00712986">
        <w:rPr>
          <w:b/>
          <w:bCs/>
          <w:sz w:val="28"/>
          <w:szCs w:val="28"/>
        </w:rPr>
        <w:t>. Danh mục các hạng mục trạm xử lý nước thải</w:t>
      </w:r>
      <w:bookmarkEnd w:id="144"/>
    </w:p>
    <w:tbl>
      <w:tblPr>
        <w:tblW w:w="4892" w:type="pct"/>
        <w:tblInd w:w="-5" w:type="dxa"/>
        <w:tblLook w:val="04A0" w:firstRow="1" w:lastRow="0" w:firstColumn="1" w:lastColumn="0" w:noHBand="0" w:noVBand="1"/>
      </w:tblPr>
      <w:tblGrid>
        <w:gridCol w:w="721"/>
        <w:gridCol w:w="2468"/>
        <w:gridCol w:w="1450"/>
        <w:gridCol w:w="885"/>
        <w:gridCol w:w="3562"/>
      </w:tblGrid>
      <w:tr w:rsidR="00712986" w:rsidRPr="00712986" w:rsidTr="0089640F">
        <w:trPr>
          <w:trHeight w:val="416"/>
        </w:trPr>
        <w:tc>
          <w:tcPr>
            <w:tcW w:w="3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260D" w:rsidRPr="00712986" w:rsidRDefault="003C260D" w:rsidP="00D234ED">
            <w:pPr>
              <w:spacing w:before="40" w:after="40" w:line="240" w:lineRule="auto"/>
              <w:jc w:val="center"/>
              <w:rPr>
                <w:rFonts w:eastAsia="Times New Roman" w:cs="Times New Roman"/>
                <w:b/>
                <w:bCs/>
                <w:szCs w:val="26"/>
              </w:rPr>
            </w:pPr>
            <w:r w:rsidRPr="00712986">
              <w:rPr>
                <w:rFonts w:eastAsia="Times New Roman" w:cs="Times New Roman"/>
                <w:b/>
                <w:bCs/>
                <w:szCs w:val="26"/>
              </w:rPr>
              <w:t>TT</w:t>
            </w:r>
          </w:p>
        </w:tc>
        <w:tc>
          <w:tcPr>
            <w:tcW w:w="1358" w:type="pct"/>
            <w:tcBorders>
              <w:top w:val="single" w:sz="4" w:space="0" w:color="auto"/>
              <w:left w:val="nil"/>
              <w:bottom w:val="single" w:sz="4" w:space="0" w:color="auto"/>
              <w:right w:val="single" w:sz="4" w:space="0" w:color="auto"/>
            </w:tcBorders>
            <w:shd w:val="clear" w:color="auto" w:fill="auto"/>
            <w:vAlign w:val="center"/>
            <w:hideMark/>
          </w:tcPr>
          <w:p w:rsidR="003C260D" w:rsidRPr="00712986" w:rsidRDefault="003C260D" w:rsidP="00D234ED">
            <w:pPr>
              <w:spacing w:before="40" w:after="40" w:line="240" w:lineRule="auto"/>
              <w:jc w:val="center"/>
              <w:rPr>
                <w:rFonts w:eastAsia="Times New Roman" w:cs="Times New Roman"/>
                <w:b/>
                <w:bCs/>
                <w:szCs w:val="26"/>
              </w:rPr>
            </w:pPr>
            <w:r w:rsidRPr="00712986">
              <w:rPr>
                <w:rFonts w:eastAsia="Times New Roman" w:cs="Times New Roman"/>
                <w:b/>
                <w:bCs/>
                <w:szCs w:val="26"/>
              </w:rPr>
              <w:t>Hạng mục</w:t>
            </w:r>
          </w:p>
        </w:tc>
        <w:tc>
          <w:tcPr>
            <w:tcW w:w="798" w:type="pct"/>
            <w:tcBorders>
              <w:top w:val="single" w:sz="4" w:space="0" w:color="auto"/>
              <w:left w:val="nil"/>
              <w:bottom w:val="single" w:sz="4" w:space="0" w:color="auto"/>
              <w:right w:val="single" w:sz="4" w:space="0" w:color="auto"/>
            </w:tcBorders>
            <w:shd w:val="clear" w:color="auto" w:fill="auto"/>
            <w:vAlign w:val="center"/>
            <w:hideMark/>
          </w:tcPr>
          <w:p w:rsidR="003C260D" w:rsidRPr="00712986" w:rsidRDefault="003C260D" w:rsidP="00D234ED">
            <w:pPr>
              <w:spacing w:before="40" w:after="40" w:line="240" w:lineRule="auto"/>
              <w:jc w:val="center"/>
              <w:rPr>
                <w:rFonts w:eastAsia="Times New Roman" w:cs="Times New Roman"/>
                <w:b/>
                <w:bCs/>
                <w:szCs w:val="26"/>
              </w:rPr>
            </w:pPr>
            <w:r w:rsidRPr="00712986">
              <w:rPr>
                <w:rFonts w:eastAsia="Times New Roman" w:cs="Times New Roman"/>
                <w:b/>
                <w:bCs/>
                <w:szCs w:val="26"/>
              </w:rPr>
              <w:t>Thể tích</w:t>
            </w:r>
            <w:r w:rsidRPr="00712986">
              <w:rPr>
                <w:rFonts w:eastAsia="Times New Roman" w:cs="Times New Roman"/>
                <w:b/>
                <w:bCs/>
                <w:szCs w:val="26"/>
              </w:rPr>
              <w:br/>
              <w:t xml:space="preserve">tính toán </w:t>
            </w:r>
            <w:r w:rsidRPr="00712986">
              <w:rPr>
                <w:rFonts w:eastAsia="Times New Roman" w:cs="Times New Roman"/>
                <w:b/>
                <w:bCs/>
                <w:szCs w:val="26"/>
              </w:rPr>
              <w:br/>
              <w:t>(m</w:t>
            </w:r>
            <w:r w:rsidRPr="00712986">
              <w:rPr>
                <w:rFonts w:eastAsia="Times New Roman" w:cs="Times New Roman"/>
                <w:b/>
                <w:bCs/>
                <w:szCs w:val="26"/>
                <w:vertAlign w:val="superscript"/>
              </w:rPr>
              <w:t>3</w:t>
            </w:r>
            <w:r w:rsidRPr="00712986">
              <w:rPr>
                <w:rFonts w:eastAsia="Times New Roman" w:cs="Times New Roman"/>
                <w:b/>
                <w:bCs/>
                <w:szCs w:val="26"/>
              </w:rPr>
              <w:t>)</w:t>
            </w:r>
          </w:p>
        </w:tc>
        <w:tc>
          <w:tcPr>
            <w:tcW w:w="487" w:type="pct"/>
            <w:tcBorders>
              <w:top w:val="single" w:sz="4" w:space="0" w:color="auto"/>
              <w:left w:val="nil"/>
              <w:bottom w:val="single" w:sz="4" w:space="0" w:color="auto"/>
              <w:right w:val="single" w:sz="4" w:space="0" w:color="auto"/>
            </w:tcBorders>
            <w:shd w:val="clear" w:color="auto" w:fill="auto"/>
            <w:vAlign w:val="center"/>
          </w:tcPr>
          <w:p w:rsidR="003C260D" w:rsidRPr="00712986" w:rsidRDefault="003C260D" w:rsidP="00D234ED">
            <w:pPr>
              <w:spacing w:before="40" w:after="40" w:line="240" w:lineRule="auto"/>
              <w:jc w:val="center"/>
              <w:rPr>
                <w:rFonts w:eastAsia="Times New Roman" w:cs="Times New Roman"/>
                <w:b/>
                <w:bCs/>
                <w:szCs w:val="26"/>
              </w:rPr>
            </w:pPr>
            <w:r w:rsidRPr="00712986">
              <w:rPr>
                <w:rFonts w:eastAsia="Times New Roman" w:cs="Times New Roman"/>
                <w:b/>
                <w:bCs/>
                <w:szCs w:val="26"/>
              </w:rPr>
              <w:t>Số lượng</w:t>
            </w:r>
          </w:p>
        </w:tc>
        <w:tc>
          <w:tcPr>
            <w:tcW w:w="1961" w:type="pct"/>
            <w:tcBorders>
              <w:top w:val="single" w:sz="4" w:space="0" w:color="auto"/>
              <w:left w:val="nil"/>
              <w:bottom w:val="single" w:sz="4" w:space="0" w:color="auto"/>
              <w:right w:val="single" w:sz="4" w:space="0" w:color="auto"/>
            </w:tcBorders>
            <w:shd w:val="clear" w:color="auto" w:fill="auto"/>
            <w:vAlign w:val="center"/>
          </w:tcPr>
          <w:p w:rsidR="003C260D" w:rsidRPr="00712986" w:rsidRDefault="003C260D" w:rsidP="00D234ED">
            <w:pPr>
              <w:spacing w:before="40" w:after="40" w:line="240" w:lineRule="auto"/>
              <w:jc w:val="center"/>
              <w:rPr>
                <w:rFonts w:eastAsia="Times New Roman" w:cs="Times New Roman"/>
                <w:b/>
                <w:bCs/>
                <w:szCs w:val="26"/>
              </w:rPr>
            </w:pPr>
            <w:r w:rsidRPr="00712986">
              <w:rPr>
                <w:rFonts w:eastAsia="Times New Roman" w:cs="Times New Roman"/>
                <w:b/>
                <w:bCs/>
                <w:szCs w:val="26"/>
              </w:rPr>
              <w:t>Chức năng</w:t>
            </w:r>
          </w:p>
        </w:tc>
      </w:tr>
      <w:tr w:rsidR="00712986" w:rsidRPr="00712986" w:rsidTr="0089640F">
        <w:trPr>
          <w:trHeight w:val="429"/>
        </w:trPr>
        <w:tc>
          <w:tcPr>
            <w:tcW w:w="397" w:type="pct"/>
            <w:tcBorders>
              <w:top w:val="nil"/>
              <w:left w:val="single" w:sz="4" w:space="0" w:color="auto"/>
              <w:bottom w:val="single" w:sz="4" w:space="0" w:color="auto"/>
              <w:right w:val="single" w:sz="4" w:space="0" w:color="auto"/>
            </w:tcBorders>
            <w:shd w:val="clear" w:color="auto" w:fill="auto"/>
            <w:vAlign w:val="center"/>
            <w:hideMark/>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w:t>
            </w:r>
          </w:p>
        </w:tc>
        <w:tc>
          <w:tcPr>
            <w:tcW w:w="1358" w:type="pct"/>
            <w:tcBorders>
              <w:top w:val="nil"/>
              <w:left w:val="nil"/>
              <w:bottom w:val="single" w:sz="4" w:space="0" w:color="auto"/>
              <w:right w:val="single" w:sz="4" w:space="0" w:color="auto"/>
            </w:tcBorders>
            <w:shd w:val="clear" w:color="auto" w:fill="auto"/>
            <w:vAlign w:val="center"/>
            <w:hideMark/>
          </w:tcPr>
          <w:p w:rsidR="0089640F" w:rsidRPr="00712986" w:rsidRDefault="0089640F" w:rsidP="0089640F">
            <w:pPr>
              <w:spacing w:before="40" w:after="40" w:line="240" w:lineRule="auto"/>
              <w:rPr>
                <w:rFonts w:eastAsia="Times New Roman" w:cs="Times New Roman"/>
                <w:szCs w:val="26"/>
              </w:rPr>
            </w:pPr>
            <w:r w:rsidRPr="00712986">
              <w:rPr>
                <w:rFonts w:eastAsia="Times New Roman" w:cs="Times New Roman"/>
                <w:szCs w:val="26"/>
              </w:rPr>
              <w:t>Bể thu gom</w:t>
            </w:r>
          </w:p>
        </w:tc>
        <w:tc>
          <w:tcPr>
            <w:tcW w:w="798"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30</w:t>
            </w:r>
          </w:p>
        </w:tc>
        <w:tc>
          <w:tcPr>
            <w:tcW w:w="487"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w:t>
            </w:r>
          </w:p>
        </w:tc>
        <w:tc>
          <w:tcPr>
            <w:tcW w:w="1961"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both"/>
              <w:rPr>
                <w:rFonts w:eastAsia="Times New Roman" w:cs="Times New Roman"/>
                <w:szCs w:val="26"/>
              </w:rPr>
            </w:pPr>
            <w:r w:rsidRPr="00712986">
              <w:rPr>
                <w:rFonts w:eastAsia="Times New Roman" w:cs="Times New Roman"/>
                <w:szCs w:val="26"/>
              </w:rPr>
              <w:t>Thu gom nước thải và tách cặn</w:t>
            </w:r>
          </w:p>
        </w:tc>
      </w:tr>
      <w:tr w:rsidR="00712986" w:rsidRPr="00712986" w:rsidTr="0089640F">
        <w:trPr>
          <w:trHeight w:val="429"/>
        </w:trPr>
        <w:tc>
          <w:tcPr>
            <w:tcW w:w="397" w:type="pct"/>
            <w:tcBorders>
              <w:top w:val="nil"/>
              <w:left w:val="single" w:sz="4" w:space="0" w:color="auto"/>
              <w:bottom w:val="single" w:sz="4" w:space="0" w:color="auto"/>
              <w:right w:val="single" w:sz="4" w:space="0" w:color="auto"/>
            </w:tcBorders>
            <w:shd w:val="clear" w:color="auto" w:fill="auto"/>
            <w:vAlign w:val="center"/>
            <w:hideMark/>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2</w:t>
            </w:r>
          </w:p>
        </w:tc>
        <w:tc>
          <w:tcPr>
            <w:tcW w:w="1358"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rPr>
                <w:rFonts w:eastAsia="Times New Roman" w:cs="Times New Roman"/>
                <w:szCs w:val="26"/>
              </w:rPr>
            </w:pPr>
            <w:r w:rsidRPr="00712986">
              <w:rPr>
                <w:rFonts w:eastAsia="Times New Roman" w:cs="Times New Roman"/>
                <w:szCs w:val="26"/>
              </w:rPr>
              <w:t>Bể điều hòa</w:t>
            </w:r>
          </w:p>
        </w:tc>
        <w:tc>
          <w:tcPr>
            <w:tcW w:w="798"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30</w:t>
            </w:r>
          </w:p>
        </w:tc>
        <w:tc>
          <w:tcPr>
            <w:tcW w:w="487"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w:t>
            </w:r>
          </w:p>
        </w:tc>
        <w:tc>
          <w:tcPr>
            <w:tcW w:w="1961"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both"/>
              <w:rPr>
                <w:rFonts w:eastAsia="Times New Roman" w:cs="Times New Roman"/>
                <w:szCs w:val="26"/>
              </w:rPr>
            </w:pPr>
            <w:r w:rsidRPr="00712986">
              <w:rPr>
                <w:rFonts w:eastAsia="Times New Roman" w:cs="Times New Roman"/>
                <w:szCs w:val="26"/>
              </w:rPr>
              <w:t>Ổn định lưu lượng và tính chất nước thải</w:t>
            </w:r>
          </w:p>
        </w:tc>
      </w:tr>
      <w:tr w:rsidR="00712986" w:rsidRPr="00712986" w:rsidTr="0089640F">
        <w:trPr>
          <w:trHeight w:val="409"/>
        </w:trPr>
        <w:tc>
          <w:tcPr>
            <w:tcW w:w="397" w:type="pct"/>
            <w:tcBorders>
              <w:top w:val="nil"/>
              <w:left w:val="single" w:sz="4" w:space="0" w:color="auto"/>
              <w:bottom w:val="single" w:sz="4" w:space="0" w:color="auto"/>
              <w:right w:val="single" w:sz="4" w:space="0" w:color="auto"/>
            </w:tcBorders>
            <w:shd w:val="clear" w:color="auto" w:fill="auto"/>
            <w:vAlign w:val="center"/>
            <w:hideMark/>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3</w:t>
            </w:r>
          </w:p>
        </w:tc>
        <w:tc>
          <w:tcPr>
            <w:tcW w:w="1358"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rPr>
                <w:rFonts w:eastAsia="Times New Roman" w:cs="Times New Roman"/>
                <w:szCs w:val="26"/>
              </w:rPr>
            </w:pPr>
            <w:r w:rsidRPr="00712986">
              <w:rPr>
                <w:rFonts w:eastAsia="Times New Roman" w:cs="Times New Roman"/>
                <w:szCs w:val="26"/>
              </w:rPr>
              <w:t>Bể kỵ khí</w:t>
            </w:r>
          </w:p>
        </w:tc>
        <w:tc>
          <w:tcPr>
            <w:tcW w:w="798"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100</w:t>
            </w:r>
          </w:p>
        </w:tc>
        <w:tc>
          <w:tcPr>
            <w:tcW w:w="487"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w:t>
            </w:r>
          </w:p>
        </w:tc>
        <w:tc>
          <w:tcPr>
            <w:tcW w:w="1961"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both"/>
              <w:rPr>
                <w:rFonts w:eastAsia="Times New Roman" w:cs="Times New Roman"/>
                <w:szCs w:val="26"/>
              </w:rPr>
            </w:pPr>
            <w:r w:rsidRPr="00712986">
              <w:rPr>
                <w:rFonts w:eastAsia="Times New Roman" w:cs="Times New Roman"/>
                <w:szCs w:val="26"/>
              </w:rPr>
              <w:t>Xử lý sinh học chất thải</w:t>
            </w:r>
          </w:p>
        </w:tc>
      </w:tr>
      <w:tr w:rsidR="00712986" w:rsidRPr="00712986" w:rsidTr="0089640F">
        <w:trPr>
          <w:trHeight w:val="409"/>
        </w:trPr>
        <w:tc>
          <w:tcPr>
            <w:tcW w:w="397" w:type="pct"/>
            <w:tcBorders>
              <w:top w:val="nil"/>
              <w:left w:val="single" w:sz="4" w:space="0" w:color="auto"/>
              <w:bottom w:val="single" w:sz="4" w:space="0" w:color="auto"/>
              <w:right w:val="single" w:sz="4" w:space="0" w:color="auto"/>
            </w:tcBorders>
            <w:shd w:val="clear" w:color="auto" w:fill="auto"/>
            <w:vAlign w:val="center"/>
            <w:hideMark/>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4</w:t>
            </w:r>
          </w:p>
        </w:tc>
        <w:tc>
          <w:tcPr>
            <w:tcW w:w="1358"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rPr>
                <w:rFonts w:eastAsia="Times New Roman" w:cs="Times New Roman"/>
                <w:szCs w:val="26"/>
              </w:rPr>
            </w:pPr>
            <w:r w:rsidRPr="00712986">
              <w:rPr>
                <w:rFonts w:eastAsia="Times New Roman" w:cs="Times New Roman"/>
                <w:szCs w:val="26"/>
              </w:rPr>
              <w:t>Bể keo tụ</w:t>
            </w:r>
          </w:p>
        </w:tc>
        <w:tc>
          <w:tcPr>
            <w:tcW w:w="798"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15</w:t>
            </w:r>
          </w:p>
        </w:tc>
        <w:tc>
          <w:tcPr>
            <w:tcW w:w="487"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w:t>
            </w:r>
          </w:p>
        </w:tc>
        <w:tc>
          <w:tcPr>
            <w:tcW w:w="1961"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both"/>
              <w:rPr>
                <w:rFonts w:eastAsia="Times New Roman" w:cs="Times New Roman"/>
                <w:szCs w:val="26"/>
              </w:rPr>
            </w:pPr>
            <w:r w:rsidRPr="00712986">
              <w:rPr>
                <w:rFonts w:eastAsia="Times New Roman" w:cs="Times New Roman"/>
                <w:szCs w:val="26"/>
              </w:rPr>
              <w:t>Tăng quá trình phản ứng của chất thải</w:t>
            </w:r>
          </w:p>
        </w:tc>
      </w:tr>
      <w:tr w:rsidR="00712986" w:rsidRPr="00712986" w:rsidTr="0089640F">
        <w:trPr>
          <w:trHeight w:val="409"/>
        </w:trPr>
        <w:tc>
          <w:tcPr>
            <w:tcW w:w="397" w:type="pct"/>
            <w:tcBorders>
              <w:top w:val="nil"/>
              <w:left w:val="single" w:sz="4" w:space="0" w:color="auto"/>
              <w:bottom w:val="single" w:sz="4" w:space="0" w:color="auto"/>
              <w:right w:val="single" w:sz="4" w:space="0" w:color="auto"/>
            </w:tcBorders>
            <w:shd w:val="clear" w:color="auto" w:fill="auto"/>
            <w:vAlign w:val="center"/>
            <w:hideMark/>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5</w:t>
            </w:r>
          </w:p>
        </w:tc>
        <w:tc>
          <w:tcPr>
            <w:tcW w:w="1358"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rPr>
                <w:rFonts w:eastAsia="Times New Roman" w:cs="Times New Roman"/>
                <w:szCs w:val="26"/>
              </w:rPr>
            </w:pPr>
            <w:r w:rsidRPr="00712986">
              <w:rPr>
                <w:rFonts w:eastAsia="Times New Roman" w:cs="Times New Roman"/>
                <w:szCs w:val="26"/>
              </w:rPr>
              <w:t>Bể tạo bông</w:t>
            </w:r>
          </w:p>
        </w:tc>
        <w:tc>
          <w:tcPr>
            <w:tcW w:w="798"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15</w:t>
            </w:r>
          </w:p>
        </w:tc>
        <w:tc>
          <w:tcPr>
            <w:tcW w:w="487"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w:t>
            </w:r>
          </w:p>
        </w:tc>
        <w:tc>
          <w:tcPr>
            <w:tcW w:w="1961"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both"/>
              <w:rPr>
                <w:rFonts w:eastAsia="Times New Roman" w:cs="Times New Roman"/>
                <w:szCs w:val="26"/>
              </w:rPr>
            </w:pPr>
            <w:r w:rsidRPr="00712986">
              <w:rPr>
                <w:rFonts w:eastAsia="Times New Roman" w:cs="Times New Roman"/>
                <w:szCs w:val="26"/>
              </w:rPr>
              <w:t>Tạo bông cặn từ quá trình keo tụ</w:t>
            </w:r>
          </w:p>
        </w:tc>
      </w:tr>
      <w:tr w:rsidR="00712986" w:rsidRPr="00712986" w:rsidTr="0089640F">
        <w:trPr>
          <w:trHeight w:val="459"/>
        </w:trPr>
        <w:tc>
          <w:tcPr>
            <w:tcW w:w="397" w:type="pct"/>
            <w:tcBorders>
              <w:top w:val="nil"/>
              <w:left w:val="single" w:sz="4" w:space="0" w:color="auto"/>
              <w:bottom w:val="single" w:sz="4" w:space="0" w:color="auto"/>
              <w:right w:val="single" w:sz="4" w:space="0" w:color="auto"/>
            </w:tcBorders>
            <w:shd w:val="clear" w:color="auto" w:fill="auto"/>
            <w:vAlign w:val="center"/>
            <w:hideMark/>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6</w:t>
            </w:r>
          </w:p>
        </w:tc>
        <w:tc>
          <w:tcPr>
            <w:tcW w:w="1358" w:type="pct"/>
            <w:tcBorders>
              <w:top w:val="nil"/>
              <w:left w:val="nil"/>
              <w:bottom w:val="single" w:sz="4" w:space="0" w:color="auto"/>
              <w:right w:val="single" w:sz="4" w:space="0" w:color="auto"/>
            </w:tcBorders>
            <w:shd w:val="clear" w:color="000000" w:fill="FFFFFF"/>
            <w:vAlign w:val="center"/>
          </w:tcPr>
          <w:p w:rsidR="0089640F" w:rsidRPr="00712986" w:rsidRDefault="0089640F" w:rsidP="0089640F">
            <w:pPr>
              <w:spacing w:before="40" w:after="40" w:line="240" w:lineRule="auto"/>
              <w:rPr>
                <w:rFonts w:eastAsia="Times New Roman" w:cs="Times New Roman"/>
                <w:szCs w:val="26"/>
              </w:rPr>
            </w:pPr>
            <w:r w:rsidRPr="00712986">
              <w:rPr>
                <w:rFonts w:eastAsia="Times New Roman" w:cs="Times New Roman"/>
                <w:szCs w:val="26"/>
              </w:rPr>
              <w:t>Bể lắng I</w:t>
            </w:r>
          </w:p>
        </w:tc>
        <w:tc>
          <w:tcPr>
            <w:tcW w:w="798" w:type="pct"/>
            <w:tcBorders>
              <w:top w:val="nil"/>
              <w:left w:val="nil"/>
              <w:bottom w:val="single" w:sz="4" w:space="0" w:color="auto"/>
              <w:right w:val="single" w:sz="4" w:space="0" w:color="auto"/>
            </w:tcBorders>
            <w:shd w:val="clear" w:color="000000" w:fill="FFFFFF"/>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110</w:t>
            </w:r>
          </w:p>
        </w:tc>
        <w:tc>
          <w:tcPr>
            <w:tcW w:w="487"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w:t>
            </w:r>
          </w:p>
        </w:tc>
        <w:tc>
          <w:tcPr>
            <w:tcW w:w="1961" w:type="pct"/>
            <w:tcBorders>
              <w:top w:val="nil"/>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both"/>
              <w:rPr>
                <w:rFonts w:eastAsia="Times New Roman" w:cs="Times New Roman"/>
                <w:szCs w:val="26"/>
              </w:rPr>
            </w:pPr>
            <w:r w:rsidRPr="00712986">
              <w:rPr>
                <w:rFonts w:eastAsia="Times New Roman" w:cs="Times New Roman"/>
                <w:szCs w:val="26"/>
              </w:rPr>
              <w:t xml:space="preserve">Lắng bùn sinh ra từ quá trình keo tụ   </w:t>
            </w:r>
          </w:p>
        </w:tc>
      </w:tr>
      <w:tr w:rsidR="00712986" w:rsidRPr="00712986" w:rsidTr="0089640F">
        <w:trPr>
          <w:trHeight w:val="409"/>
        </w:trPr>
        <w:tc>
          <w:tcPr>
            <w:tcW w:w="3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7</w:t>
            </w:r>
          </w:p>
        </w:tc>
        <w:tc>
          <w:tcPr>
            <w:tcW w:w="1358" w:type="pct"/>
            <w:tcBorders>
              <w:top w:val="single" w:sz="4" w:space="0" w:color="auto"/>
              <w:left w:val="nil"/>
              <w:bottom w:val="single" w:sz="4" w:space="0" w:color="auto"/>
              <w:right w:val="single" w:sz="4" w:space="0" w:color="auto"/>
            </w:tcBorders>
            <w:shd w:val="clear" w:color="000000" w:fill="FFFFFF"/>
            <w:vAlign w:val="center"/>
          </w:tcPr>
          <w:p w:rsidR="0089640F" w:rsidRPr="00712986" w:rsidRDefault="0089640F" w:rsidP="0089640F">
            <w:pPr>
              <w:spacing w:before="40" w:after="40" w:line="240" w:lineRule="auto"/>
              <w:rPr>
                <w:rFonts w:eastAsia="Times New Roman" w:cs="Times New Roman"/>
                <w:szCs w:val="26"/>
              </w:rPr>
            </w:pPr>
            <w:r w:rsidRPr="00712986">
              <w:rPr>
                <w:rFonts w:eastAsia="Times New Roman" w:cs="Times New Roman"/>
                <w:szCs w:val="26"/>
              </w:rPr>
              <w:t>Bể hiếu khí</w:t>
            </w:r>
          </w:p>
        </w:tc>
        <w:tc>
          <w:tcPr>
            <w:tcW w:w="798" w:type="pct"/>
            <w:tcBorders>
              <w:top w:val="single" w:sz="4" w:space="0" w:color="auto"/>
              <w:left w:val="nil"/>
              <w:bottom w:val="single" w:sz="4" w:space="0" w:color="auto"/>
              <w:right w:val="single" w:sz="4" w:space="0" w:color="auto"/>
            </w:tcBorders>
            <w:shd w:val="clear" w:color="000000" w:fill="FFFFFF"/>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60</w:t>
            </w:r>
          </w:p>
        </w:tc>
        <w:tc>
          <w:tcPr>
            <w:tcW w:w="487" w:type="pct"/>
            <w:tcBorders>
              <w:top w:val="single" w:sz="4" w:space="0" w:color="auto"/>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w:t>
            </w:r>
          </w:p>
        </w:tc>
        <w:tc>
          <w:tcPr>
            <w:tcW w:w="1961" w:type="pct"/>
            <w:tcBorders>
              <w:top w:val="single" w:sz="4" w:space="0" w:color="auto"/>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both"/>
              <w:rPr>
                <w:rFonts w:eastAsia="Times New Roman" w:cs="Times New Roman"/>
                <w:szCs w:val="26"/>
              </w:rPr>
            </w:pPr>
            <w:r w:rsidRPr="00712986">
              <w:rPr>
                <w:rFonts w:eastAsia="Times New Roman" w:cs="Times New Roman"/>
                <w:szCs w:val="26"/>
              </w:rPr>
              <w:t>Phân hủy các chất hữu cơ trong nước thải</w:t>
            </w:r>
          </w:p>
        </w:tc>
      </w:tr>
      <w:tr w:rsidR="00712986" w:rsidRPr="00712986" w:rsidTr="0089640F">
        <w:trPr>
          <w:trHeight w:val="409"/>
        </w:trPr>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8</w:t>
            </w:r>
          </w:p>
        </w:tc>
        <w:tc>
          <w:tcPr>
            <w:tcW w:w="1358" w:type="pct"/>
            <w:tcBorders>
              <w:top w:val="single" w:sz="4" w:space="0" w:color="auto"/>
              <w:left w:val="nil"/>
              <w:bottom w:val="single" w:sz="4" w:space="0" w:color="auto"/>
              <w:right w:val="single" w:sz="4" w:space="0" w:color="auto"/>
            </w:tcBorders>
            <w:shd w:val="clear" w:color="000000" w:fill="FFFFFF"/>
            <w:vAlign w:val="center"/>
          </w:tcPr>
          <w:p w:rsidR="0089640F" w:rsidRPr="00712986" w:rsidRDefault="0089640F" w:rsidP="0089640F">
            <w:pPr>
              <w:spacing w:before="40" w:after="40" w:line="240" w:lineRule="auto"/>
              <w:rPr>
                <w:rFonts w:eastAsia="Times New Roman" w:cs="Times New Roman"/>
                <w:szCs w:val="26"/>
              </w:rPr>
            </w:pPr>
            <w:r w:rsidRPr="00712986">
              <w:rPr>
                <w:rFonts w:eastAsia="Times New Roman" w:cs="Times New Roman"/>
                <w:szCs w:val="26"/>
              </w:rPr>
              <w:t>Bể lắng II</w:t>
            </w:r>
          </w:p>
        </w:tc>
        <w:tc>
          <w:tcPr>
            <w:tcW w:w="798" w:type="pct"/>
            <w:tcBorders>
              <w:top w:val="single" w:sz="4" w:space="0" w:color="auto"/>
              <w:left w:val="nil"/>
              <w:bottom w:val="single" w:sz="4" w:space="0" w:color="auto"/>
              <w:right w:val="single" w:sz="4" w:space="0" w:color="auto"/>
            </w:tcBorders>
            <w:shd w:val="clear" w:color="000000" w:fill="FFFFFF"/>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50</w:t>
            </w:r>
          </w:p>
        </w:tc>
        <w:tc>
          <w:tcPr>
            <w:tcW w:w="487" w:type="pct"/>
            <w:tcBorders>
              <w:top w:val="single" w:sz="4" w:space="0" w:color="auto"/>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w:t>
            </w:r>
          </w:p>
        </w:tc>
        <w:tc>
          <w:tcPr>
            <w:tcW w:w="1961" w:type="pct"/>
            <w:tcBorders>
              <w:top w:val="single" w:sz="4" w:space="0" w:color="auto"/>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both"/>
              <w:rPr>
                <w:rFonts w:eastAsia="Times New Roman" w:cs="Times New Roman"/>
                <w:szCs w:val="26"/>
              </w:rPr>
            </w:pPr>
            <w:r w:rsidRPr="00712986">
              <w:rPr>
                <w:rFonts w:eastAsia="Times New Roman" w:cs="Times New Roman"/>
                <w:szCs w:val="26"/>
              </w:rPr>
              <w:t xml:space="preserve">Lắng bùn sinh ra từ bể sinh học  </w:t>
            </w:r>
          </w:p>
        </w:tc>
      </w:tr>
      <w:tr w:rsidR="00712986" w:rsidRPr="00712986" w:rsidTr="0089640F">
        <w:trPr>
          <w:trHeight w:val="409"/>
        </w:trPr>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9</w:t>
            </w:r>
          </w:p>
        </w:tc>
        <w:tc>
          <w:tcPr>
            <w:tcW w:w="1358" w:type="pct"/>
            <w:tcBorders>
              <w:top w:val="single" w:sz="4" w:space="0" w:color="auto"/>
              <w:left w:val="nil"/>
              <w:bottom w:val="single" w:sz="4" w:space="0" w:color="auto"/>
              <w:right w:val="single" w:sz="4" w:space="0" w:color="auto"/>
            </w:tcBorders>
            <w:shd w:val="clear" w:color="000000" w:fill="FFFFFF"/>
            <w:vAlign w:val="center"/>
          </w:tcPr>
          <w:p w:rsidR="0089640F" w:rsidRPr="00712986" w:rsidRDefault="0089640F" w:rsidP="0089640F">
            <w:pPr>
              <w:spacing w:before="40" w:after="40" w:line="240" w:lineRule="auto"/>
              <w:rPr>
                <w:rFonts w:eastAsia="Times New Roman" w:cs="Times New Roman"/>
                <w:szCs w:val="26"/>
              </w:rPr>
            </w:pPr>
            <w:r w:rsidRPr="00712986">
              <w:rPr>
                <w:rFonts w:eastAsia="Times New Roman" w:cs="Times New Roman"/>
                <w:szCs w:val="26"/>
              </w:rPr>
              <w:t>Bể trung gian</w:t>
            </w:r>
          </w:p>
        </w:tc>
        <w:tc>
          <w:tcPr>
            <w:tcW w:w="798" w:type="pct"/>
            <w:tcBorders>
              <w:top w:val="single" w:sz="4" w:space="0" w:color="auto"/>
              <w:left w:val="nil"/>
              <w:bottom w:val="single" w:sz="4" w:space="0" w:color="auto"/>
              <w:right w:val="single" w:sz="4" w:space="0" w:color="auto"/>
            </w:tcBorders>
            <w:shd w:val="clear" w:color="000000" w:fill="FFFFFF"/>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10</w:t>
            </w:r>
          </w:p>
        </w:tc>
        <w:tc>
          <w:tcPr>
            <w:tcW w:w="487" w:type="pct"/>
            <w:tcBorders>
              <w:top w:val="single" w:sz="4" w:space="0" w:color="auto"/>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w:t>
            </w:r>
          </w:p>
        </w:tc>
        <w:tc>
          <w:tcPr>
            <w:tcW w:w="1961" w:type="pct"/>
            <w:tcBorders>
              <w:top w:val="single" w:sz="4" w:space="0" w:color="auto"/>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both"/>
              <w:rPr>
                <w:rFonts w:eastAsia="Times New Roman" w:cs="Times New Roman"/>
                <w:szCs w:val="26"/>
              </w:rPr>
            </w:pPr>
            <w:r w:rsidRPr="00712986">
              <w:rPr>
                <w:rFonts w:eastAsia="Times New Roman" w:cs="Times New Roman"/>
                <w:szCs w:val="26"/>
              </w:rPr>
              <w:t>Chứa nước sau lắng 2</w:t>
            </w:r>
          </w:p>
        </w:tc>
      </w:tr>
      <w:tr w:rsidR="00712986" w:rsidRPr="00712986" w:rsidTr="0089640F">
        <w:trPr>
          <w:trHeight w:val="409"/>
        </w:trPr>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10</w:t>
            </w:r>
          </w:p>
        </w:tc>
        <w:tc>
          <w:tcPr>
            <w:tcW w:w="1358" w:type="pct"/>
            <w:tcBorders>
              <w:top w:val="single" w:sz="4" w:space="0" w:color="auto"/>
              <w:left w:val="nil"/>
              <w:bottom w:val="single" w:sz="4" w:space="0" w:color="auto"/>
              <w:right w:val="single" w:sz="4" w:space="0" w:color="auto"/>
            </w:tcBorders>
            <w:shd w:val="clear" w:color="000000" w:fill="FFFFFF"/>
            <w:vAlign w:val="center"/>
          </w:tcPr>
          <w:p w:rsidR="0089640F" w:rsidRPr="00712986" w:rsidRDefault="0089640F" w:rsidP="0089640F">
            <w:pPr>
              <w:spacing w:before="40" w:after="40" w:line="240" w:lineRule="auto"/>
              <w:rPr>
                <w:rFonts w:eastAsia="Times New Roman" w:cs="Times New Roman"/>
                <w:szCs w:val="26"/>
              </w:rPr>
            </w:pPr>
            <w:r w:rsidRPr="00712986">
              <w:rPr>
                <w:rFonts w:eastAsia="Times New Roman" w:cs="Times New Roman"/>
                <w:szCs w:val="26"/>
              </w:rPr>
              <w:t>Bể khử trùng</w:t>
            </w:r>
          </w:p>
        </w:tc>
        <w:tc>
          <w:tcPr>
            <w:tcW w:w="798" w:type="pct"/>
            <w:tcBorders>
              <w:top w:val="single" w:sz="4" w:space="0" w:color="auto"/>
              <w:left w:val="nil"/>
              <w:bottom w:val="single" w:sz="4" w:space="0" w:color="auto"/>
              <w:right w:val="single" w:sz="4" w:space="0" w:color="auto"/>
            </w:tcBorders>
            <w:shd w:val="clear" w:color="000000" w:fill="FFFFFF"/>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3</w:t>
            </w:r>
          </w:p>
        </w:tc>
        <w:tc>
          <w:tcPr>
            <w:tcW w:w="487" w:type="pct"/>
            <w:tcBorders>
              <w:top w:val="single" w:sz="4" w:space="0" w:color="auto"/>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w:t>
            </w:r>
          </w:p>
        </w:tc>
        <w:tc>
          <w:tcPr>
            <w:tcW w:w="1961" w:type="pct"/>
            <w:tcBorders>
              <w:top w:val="single" w:sz="4" w:space="0" w:color="auto"/>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both"/>
              <w:rPr>
                <w:rFonts w:eastAsia="Times New Roman" w:cs="Times New Roman"/>
                <w:szCs w:val="26"/>
              </w:rPr>
            </w:pPr>
            <w:r w:rsidRPr="00712986">
              <w:rPr>
                <w:rFonts w:eastAsia="Times New Roman" w:cs="Times New Roman"/>
                <w:szCs w:val="26"/>
              </w:rPr>
              <w:t>Diệt vi sinh vật gây bệnh</w:t>
            </w:r>
          </w:p>
        </w:tc>
      </w:tr>
      <w:tr w:rsidR="00712986" w:rsidRPr="00712986" w:rsidTr="0089640F">
        <w:trPr>
          <w:trHeight w:val="409"/>
        </w:trPr>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11</w:t>
            </w:r>
          </w:p>
        </w:tc>
        <w:tc>
          <w:tcPr>
            <w:tcW w:w="1358" w:type="pct"/>
            <w:tcBorders>
              <w:top w:val="single" w:sz="4" w:space="0" w:color="auto"/>
              <w:left w:val="nil"/>
              <w:bottom w:val="single" w:sz="4" w:space="0" w:color="auto"/>
              <w:right w:val="single" w:sz="4" w:space="0" w:color="auto"/>
            </w:tcBorders>
            <w:shd w:val="clear" w:color="000000" w:fill="FFFFFF"/>
            <w:vAlign w:val="center"/>
          </w:tcPr>
          <w:p w:rsidR="0089640F" w:rsidRPr="00712986" w:rsidRDefault="0089640F" w:rsidP="0089640F">
            <w:pPr>
              <w:spacing w:before="40" w:after="40" w:line="240" w:lineRule="auto"/>
              <w:rPr>
                <w:rFonts w:eastAsia="Times New Roman" w:cs="Times New Roman"/>
                <w:szCs w:val="26"/>
              </w:rPr>
            </w:pPr>
            <w:r w:rsidRPr="00712986">
              <w:rPr>
                <w:rFonts w:eastAsia="Times New Roman" w:cs="Times New Roman"/>
                <w:szCs w:val="26"/>
              </w:rPr>
              <w:t>Bể ổn định, nén bùn</w:t>
            </w:r>
          </w:p>
        </w:tc>
        <w:tc>
          <w:tcPr>
            <w:tcW w:w="798" w:type="pct"/>
            <w:tcBorders>
              <w:top w:val="single" w:sz="4" w:space="0" w:color="auto"/>
              <w:left w:val="nil"/>
              <w:bottom w:val="single" w:sz="4" w:space="0" w:color="auto"/>
              <w:right w:val="single" w:sz="4" w:space="0" w:color="auto"/>
            </w:tcBorders>
            <w:shd w:val="clear" w:color="000000" w:fill="FFFFFF"/>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50</w:t>
            </w:r>
          </w:p>
        </w:tc>
        <w:tc>
          <w:tcPr>
            <w:tcW w:w="487" w:type="pct"/>
            <w:tcBorders>
              <w:top w:val="single" w:sz="4" w:space="0" w:color="auto"/>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w:t>
            </w:r>
          </w:p>
        </w:tc>
        <w:tc>
          <w:tcPr>
            <w:tcW w:w="1961" w:type="pct"/>
            <w:tcBorders>
              <w:top w:val="single" w:sz="4" w:space="0" w:color="auto"/>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both"/>
              <w:rPr>
                <w:rFonts w:eastAsia="Times New Roman" w:cs="Times New Roman"/>
                <w:szCs w:val="26"/>
              </w:rPr>
            </w:pPr>
            <w:r w:rsidRPr="00712986">
              <w:rPr>
                <w:rFonts w:eastAsia="Times New Roman" w:cs="Times New Roman"/>
                <w:szCs w:val="26"/>
              </w:rPr>
              <w:t>Chứa bùn từ bể lắng</w:t>
            </w:r>
          </w:p>
        </w:tc>
      </w:tr>
      <w:tr w:rsidR="00712986" w:rsidRPr="00712986" w:rsidTr="0089640F">
        <w:trPr>
          <w:trHeight w:val="409"/>
        </w:trPr>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12</w:t>
            </w:r>
          </w:p>
        </w:tc>
        <w:tc>
          <w:tcPr>
            <w:tcW w:w="1358" w:type="pct"/>
            <w:tcBorders>
              <w:top w:val="single" w:sz="4" w:space="0" w:color="auto"/>
              <w:left w:val="nil"/>
              <w:bottom w:val="single" w:sz="4" w:space="0" w:color="auto"/>
              <w:right w:val="single" w:sz="4" w:space="0" w:color="auto"/>
            </w:tcBorders>
            <w:shd w:val="clear" w:color="000000" w:fill="FFFFFF"/>
            <w:vAlign w:val="center"/>
          </w:tcPr>
          <w:p w:rsidR="0089640F" w:rsidRPr="00712986" w:rsidRDefault="0089640F" w:rsidP="0089640F">
            <w:pPr>
              <w:spacing w:before="40" w:after="40" w:line="240" w:lineRule="auto"/>
              <w:rPr>
                <w:rFonts w:eastAsia="Times New Roman" w:cs="Times New Roman"/>
                <w:szCs w:val="26"/>
              </w:rPr>
            </w:pPr>
            <w:r w:rsidRPr="00712986">
              <w:rPr>
                <w:rFonts w:eastAsia="Times New Roman" w:cs="Times New Roman"/>
                <w:szCs w:val="26"/>
              </w:rPr>
              <w:t>Nhà điều hành</w:t>
            </w:r>
          </w:p>
        </w:tc>
        <w:tc>
          <w:tcPr>
            <w:tcW w:w="798" w:type="pct"/>
            <w:tcBorders>
              <w:top w:val="single" w:sz="4" w:space="0" w:color="auto"/>
              <w:left w:val="nil"/>
              <w:bottom w:val="single" w:sz="4" w:space="0" w:color="auto"/>
              <w:right w:val="single" w:sz="4" w:space="0" w:color="auto"/>
            </w:tcBorders>
            <w:shd w:val="clear" w:color="000000" w:fill="FFFFFF"/>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4,3x10m</w:t>
            </w:r>
          </w:p>
        </w:tc>
        <w:tc>
          <w:tcPr>
            <w:tcW w:w="487" w:type="pct"/>
            <w:tcBorders>
              <w:top w:val="single" w:sz="4" w:space="0" w:color="auto"/>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center"/>
              <w:rPr>
                <w:rFonts w:eastAsia="Times New Roman" w:cs="Times New Roman"/>
                <w:szCs w:val="26"/>
              </w:rPr>
            </w:pPr>
            <w:r w:rsidRPr="00712986">
              <w:rPr>
                <w:rFonts w:eastAsia="Times New Roman" w:cs="Times New Roman"/>
                <w:szCs w:val="26"/>
              </w:rPr>
              <w:t>1</w:t>
            </w:r>
          </w:p>
        </w:tc>
        <w:tc>
          <w:tcPr>
            <w:tcW w:w="1961" w:type="pct"/>
            <w:tcBorders>
              <w:top w:val="single" w:sz="4" w:space="0" w:color="auto"/>
              <w:left w:val="nil"/>
              <w:bottom w:val="single" w:sz="4" w:space="0" w:color="auto"/>
              <w:right w:val="single" w:sz="4" w:space="0" w:color="auto"/>
            </w:tcBorders>
            <w:shd w:val="clear" w:color="auto" w:fill="auto"/>
            <w:vAlign w:val="center"/>
          </w:tcPr>
          <w:p w:rsidR="0089640F" w:rsidRPr="00712986" w:rsidRDefault="0089640F" w:rsidP="0089640F">
            <w:pPr>
              <w:spacing w:before="40" w:after="40" w:line="240" w:lineRule="auto"/>
              <w:jc w:val="both"/>
              <w:rPr>
                <w:rFonts w:eastAsia="Times New Roman" w:cs="Times New Roman"/>
                <w:szCs w:val="26"/>
              </w:rPr>
            </w:pPr>
            <w:r w:rsidRPr="00712986">
              <w:rPr>
                <w:rFonts w:eastAsia="Times New Roman" w:cs="Times New Roman"/>
                <w:szCs w:val="26"/>
              </w:rPr>
              <w:t>Đặt thiết bị và bồn chứa hóa chất</w:t>
            </w:r>
          </w:p>
        </w:tc>
      </w:tr>
    </w:tbl>
    <w:p w:rsidR="00231E09" w:rsidRPr="00712986" w:rsidRDefault="00231E09" w:rsidP="0019529D">
      <w:pPr>
        <w:jc w:val="center"/>
        <w:rPr>
          <w:b/>
          <w:bCs/>
          <w:i/>
          <w:iCs/>
          <w:sz w:val="28"/>
          <w:szCs w:val="28"/>
        </w:rPr>
      </w:pPr>
    </w:p>
    <w:p w:rsidR="0019529D" w:rsidRPr="00712986" w:rsidRDefault="0019529D" w:rsidP="0019529D">
      <w:pPr>
        <w:jc w:val="center"/>
        <w:rPr>
          <w:b/>
          <w:bCs/>
          <w:i/>
          <w:iCs/>
          <w:sz w:val="28"/>
          <w:szCs w:val="28"/>
        </w:rPr>
      </w:pPr>
      <w:bookmarkStart w:id="145" w:name="_Toc228936288"/>
      <w:r w:rsidRPr="00712986">
        <w:rPr>
          <w:b/>
          <w:bCs/>
          <w:sz w:val="28"/>
          <w:szCs w:val="28"/>
        </w:rPr>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IV</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21</w:t>
      </w:r>
      <w:r w:rsidR="00F978E2" w:rsidRPr="00712986">
        <w:rPr>
          <w:b/>
          <w:bCs/>
          <w:sz w:val="28"/>
          <w:szCs w:val="28"/>
        </w:rPr>
        <w:fldChar w:fldCharType="end"/>
      </w:r>
      <w:r w:rsidRPr="00712986">
        <w:rPr>
          <w:b/>
          <w:bCs/>
          <w:sz w:val="28"/>
          <w:szCs w:val="28"/>
        </w:rPr>
        <w:t>. Danh mục các thiết bị chính của trạm xử lý nước thải</w:t>
      </w:r>
      <w:bookmarkEnd w:id="1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
        <w:gridCol w:w="2343"/>
        <w:gridCol w:w="3601"/>
        <w:gridCol w:w="710"/>
        <w:gridCol w:w="884"/>
        <w:gridCol w:w="1022"/>
      </w:tblGrid>
      <w:tr w:rsidR="00712986" w:rsidRPr="00712986" w:rsidTr="00C8209B">
        <w:trPr>
          <w:trHeight w:val="402"/>
          <w:tblHeader/>
        </w:trPr>
        <w:tc>
          <w:tcPr>
            <w:tcW w:w="391" w:type="pct"/>
            <w:shd w:val="clear" w:color="auto" w:fill="auto"/>
            <w:vAlign w:val="center"/>
          </w:tcPr>
          <w:p w:rsidR="00D234ED" w:rsidRPr="00712986" w:rsidRDefault="00D234ED" w:rsidP="00231E09">
            <w:pPr>
              <w:spacing w:after="0" w:line="240" w:lineRule="auto"/>
              <w:jc w:val="center"/>
              <w:rPr>
                <w:rFonts w:eastAsia="Times New Roman" w:cs="Times New Roman"/>
                <w:b/>
                <w:bCs/>
                <w:szCs w:val="26"/>
              </w:rPr>
            </w:pPr>
            <w:r w:rsidRPr="00712986">
              <w:rPr>
                <w:rFonts w:eastAsia="Times New Roman" w:cs="Times New Roman"/>
                <w:b/>
                <w:bCs/>
                <w:szCs w:val="26"/>
              </w:rPr>
              <w:t>STT</w:t>
            </w:r>
          </w:p>
        </w:tc>
        <w:tc>
          <w:tcPr>
            <w:tcW w:w="1261" w:type="pct"/>
            <w:shd w:val="clear" w:color="auto" w:fill="auto"/>
            <w:vAlign w:val="center"/>
          </w:tcPr>
          <w:p w:rsidR="00D234ED" w:rsidRPr="00712986" w:rsidRDefault="00D234ED" w:rsidP="00231E09">
            <w:pPr>
              <w:spacing w:after="0" w:line="240" w:lineRule="auto"/>
              <w:jc w:val="center"/>
              <w:rPr>
                <w:rFonts w:eastAsia="Times New Roman" w:cs="Times New Roman"/>
                <w:b/>
                <w:bCs/>
                <w:szCs w:val="26"/>
              </w:rPr>
            </w:pPr>
            <w:r w:rsidRPr="00712986">
              <w:rPr>
                <w:rFonts w:eastAsia="Times New Roman" w:cs="Times New Roman"/>
                <w:b/>
                <w:bCs/>
                <w:szCs w:val="26"/>
              </w:rPr>
              <w:t>Tên, Thông số kỹ thuật thiết bị</w:t>
            </w:r>
          </w:p>
        </w:tc>
        <w:tc>
          <w:tcPr>
            <w:tcW w:w="1939" w:type="pct"/>
            <w:vAlign w:val="center"/>
          </w:tcPr>
          <w:p w:rsidR="00D234ED" w:rsidRPr="00712986" w:rsidRDefault="00D234ED" w:rsidP="00231E09">
            <w:pPr>
              <w:spacing w:after="0" w:line="240" w:lineRule="auto"/>
              <w:jc w:val="center"/>
              <w:rPr>
                <w:rFonts w:eastAsia="Times New Roman" w:cs="Times New Roman"/>
                <w:b/>
                <w:bCs/>
                <w:szCs w:val="26"/>
              </w:rPr>
            </w:pPr>
            <w:r w:rsidRPr="00712986">
              <w:rPr>
                <w:rFonts w:eastAsia="Times New Roman" w:cs="Times New Roman"/>
                <w:b/>
                <w:bCs/>
                <w:szCs w:val="26"/>
              </w:rPr>
              <w:t>Thông số kỹ thuật thiết bị</w:t>
            </w:r>
          </w:p>
        </w:tc>
        <w:tc>
          <w:tcPr>
            <w:tcW w:w="382" w:type="pct"/>
            <w:shd w:val="clear" w:color="auto" w:fill="auto"/>
            <w:vAlign w:val="center"/>
          </w:tcPr>
          <w:p w:rsidR="00D234ED" w:rsidRPr="00712986" w:rsidRDefault="00D234ED" w:rsidP="00231E09">
            <w:pPr>
              <w:spacing w:after="0" w:line="240" w:lineRule="auto"/>
              <w:jc w:val="center"/>
              <w:rPr>
                <w:rFonts w:eastAsia="Times New Roman" w:cs="Times New Roman"/>
                <w:szCs w:val="26"/>
              </w:rPr>
            </w:pPr>
            <w:r w:rsidRPr="00712986">
              <w:rPr>
                <w:rFonts w:eastAsia="Times New Roman" w:cs="Times New Roman"/>
                <w:b/>
                <w:bCs/>
                <w:szCs w:val="26"/>
              </w:rPr>
              <w:t>Đơn vị</w:t>
            </w:r>
          </w:p>
        </w:tc>
        <w:tc>
          <w:tcPr>
            <w:tcW w:w="476" w:type="pct"/>
            <w:shd w:val="clear" w:color="auto" w:fill="auto"/>
            <w:vAlign w:val="center"/>
          </w:tcPr>
          <w:p w:rsidR="00D234ED" w:rsidRPr="00712986" w:rsidRDefault="00D234ED" w:rsidP="00231E09">
            <w:pPr>
              <w:spacing w:after="0" w:line="240" w:lineRule="auto"/>
              <w:jc w:val="center"/>
              <w:rPr>
                <w:rFonts w:eastAsia="Times New Roman" w:cs="Times New Roman"/>
                <w:szCs w:val="26"/>
              </w:rPr>
            </w:pPr>
            <w:r w:rsidRPr="00712986">
              <w:rPr>
                <w:rFonts w:eastAsia="Times New Roman" w:cs="Times New Roman"/>
                <w:b/>
                <w:bCs/>
                <w:szCs w:val="26"/>
              </w:rPr>
              <w:t>Số lượng</w:t>
            </w:r>
          </w:p>
        </w:tc>
        <w:tc>
          <w:tcPr>
            <w:tcW w:w="550" w:type="pct"/>
            <w:shd w:val="clear" w:color="auto" w:fill="auto"/>
            <w:vAlign w:val="center"/>
          </w:tcPr>
          <w:p w:rsidR="00D234ED" w:rsidRPr="00712986" w:rsidRDefault="00B33E96" w:rsidP="00231E09">
            <w:pPr>
              <w:spacing w:after="0" w:line="240" w:lineRule="auto"/>
              <w:jc w:val="center"/>
              <w:rPr>
                <w:rFonts w:eastAsia="Times New Roman" w:cs="Times New Roman"/>
                <w:b/>
                <w:bCs/>
                <w:szCs w:val="26"/>
              </w:rPr>
            </w:pPr>
            <w:r w:rsidRPr="00712986">
              <w:rPr>
                <w:rFonts w:eastAsia="Times New Roman" w:cs="Times New Roman"/>
                <w:b/>
                <w:bCs/>
                <w:szCs w:val="26"/>
              </w:rPr>
              <w:t>Xuất xứ</w:t>
            </w:r>
          </w:p>
        </w:tc>
      </w:tr>
      <w:tr w:rsidR="00712986" w:rsidRPr="00712986" w:rsidTr="005F5C69">
        <w:trPr>
          <w:trHeight w:val="402"/>
        </w:trPr>
        <w:tc>
          <w:tcPr>
            <w:tcW w:w="391" w:type="pct"/>
            <w:shd w:val="clear" w:color="auto" w:fill="auto"/>
            <w:vAlign w:val="center"/>
          </w:tcPr>
          <w:p w:rsidR="00D234ED" w:rsidRPr="00712986" w:rsidRDefault="00A019C0" w:rsidP="00231E09">
            <w:pPr>
              <w:spacing w:after="0" w:line="240" w:lineRule="auto"/>
              <w:jc w:val="center"/>
              <w:rPr>
                <w:rFonts w:eastAsia="Times New Roman" w:cs="Times New Roman"/>
                <w:szCs w:val="26"/>
              </w:rPr>
            </w:pPr>
            <w:r w:rsidRPr="00712986">
              <w:rPr>
                <w:rFonts w:eastAsia="Times New Roman" w:cs="Times New Roman"/>
                <w:szCs w:val="26"/>
              </w:rPr>
              <w:t>1</w:t>
            </w:r>
          </w:p>
        </w:tc>
        <w:tc>
          <w:tcPr>
            <w:tcW w:w="1261" w:type="pct"/>
            <w:shd w:val="clear" w:color="auto" w:fill="auto"/>
            <w:vAlign w:val="center"/>
          </w:tcPr>
          <w:p w:rsidR="00D234ED" w:rsidRPr="00712986" w:rsidRDefault="00A019C0" w:rsidP="00231E09">
            <w:pPr>
              <w:spacing w:after="0" w:line="240" w:lineRule="auto"/>
              <w:rPr>
                <w:rFonts w:eastAsia="Times New Roman" w:cs="Times New Roman"/>
                <w:szCs w:val="26"/>
              </w:rPr>
            </w:pPr>
            <w:r w:rsidRPr="00712986">
              <w:rPr>
                <w:rFonts w:eastAsia="Times New Roman" w:cs="Times New Roman"/>
                <w:szCs w:val="26"/>
              </w:rPr>
              <w:t>Bơm nước thải bể thu gom</w:t>
            </w:r>
          </w:p>
        </w:tc>
        <w:tc>
          <w:tcPr>
            <w:tcW w:w="1939" w:type="pct"/>
            <w:shd w:val="clear" w:color="auto" w:fill="auto"/>
            <w:vAlign w:val="center"/>
          </w:tcPr>
          <w:p w:rsidR="00D234ED" w:rsidRPr="00712986" w:rsidRDefault="00A019C0" w:rsidP="00A019C0">
            <w:pPr>
              <w:spacing w:after="0" w:line="240" w:lineRule="auto"/>
              <w:jc w:val="both"/>
              <w:rPr>
                <w:rFonts w:eastAsia="Times New Roman" w:cs="Times New Roman"/>
                <w:szCs w:val="26"/>
              </w:rPr>
            </w:pPr>
            <w:r w:rsidRPr="00712986">
              <w:rPr>
                <w:lang w:val="pt-BR"/>
              </w:rPr>
              <w:t>Bơm chìm Q = 6m</w:t>
            </w:r>
            <w:r w:rsidRPr="00712986">
              <w:rPr>
                <w:vertAlign w:val="superscript"/>
                <w:lang w:val="pt-BR"/>
              </w:rPr>
              <w:t>3</w:t>
            </w:r>
            <w:r w:rsidRPr="00712986">
              <w:rPr>
                <w:lang w:val="pt-BR"/>
              </w:rPr>
              <w:t>/h, h = 10m, N = 1,5-2,2 kW</w:t>
            </w:r>
          </w:p>
        </w:tc>
        <w:tc>
          <w:tcPr>
            <w:tcW w:w="382" w:type="pct"/>
            <w:shd w:val="clear" w:color="auto" w:fill="auto"/>
            <w:vAlign w:val="center"/>
          </w:tcPr>
          <w:p w:rsidR="00D234ED" w:rsidRPr="00712986" w:rsidRDefault="00A019C0" w:rsidP="00231E09">
            <w:pPr>
              <w:spacing w:after="0" w:line="240" w:lineRule="auto"/>
              <w:jc w:val="center"/>
              <w:rPr>
                <w:rFonts w:eastAsia="Times New Roman" w:cs="Times New Roman"/>
                <w:szCs w:val="26"/>
              </w:rPr>
            </w:pPr>
            <w:r w:rsidRPr="00712986">
              <w:rPr>
                <w:rFonts w:eastAsia="Times New Roman" w:cs="Times New Roman"/>
                <w:szCs w:val="26"/>
              </w:rPr>
              <w:t>cái</w:t>
            </w:r>
          </w:p>
        </w:tc>
        <w:tc>
          <w:tcPr>
            <w:tcW w:w="476" w:type="pct"/>
            <w:shd w:val="clear" w:color="auto" w:fill="auto"/>
            <w:vAlign w:val="center"/>
          </w:tcPr>
          <w:p w:rsidR="00D234ED" w:rsidRPr="00712986" w:rsidRDefault="00A019C0" w:rsidP="00231E09">
            <w:pPr>
              <w:spacing w:after="0" w:line="240" w:lineRule="auto"/>
              <w:jc w:val="center"/>
              <w:rPr>
                <w:rFonts w:eastAsia="Times New Roman" w:cs="Times New Roman"/>
                <w:szCs w:val="26"/>
              </w:rPr>
            </w:pPr>
            <w:r w:rsidRPr="00712986">
              <w:rPr>
                <w:rFonts w:eastAsia="Times New Roman" w:cs="Times New Roman"/>
                <w:szCs w:val="26"/>
              </w:rPr>
              <w:t>02</w:t>
            </w:r>
          </w:p>
        </w:tc>
        <w:tc>
          <w:tcPr>
            <w:tcW w:w="550" w:type="pct"/>
            <w:shd w:val="clear" w:color="auto" w:fill="auto"/>
            <w:vAlign w:val="center"/>
          </w:tcPr>
          <w:p w:rsidR="00D234ED" w:rsidRPr="00712986" w:rsidRDefault="00A019C0" w:rsidP="00231E09">
            <w:pPr>
              <w:spacing w:after="0" w:line="240" w:lineRule="auto"/>
              <w:jc w:val="center"/>
              <w:rPr>
                <w:rFonts w:eastAsia="Times New Roman" w:cs="Times New Roman"/>
                <w:i/>
                <w:iCs/>
                <w:szCs w:val="26"/>
              </w:rPr>
            </w:pPr>
            <w:r w:rsidRPr="00712986">
              <w:rPr>
                <w:lang w:val="pt-BR"/>
              </w:rPr>
              <w:t>Taiwan</w:t>
            </w:r>
          </w:p>
        </w:tc>
      </w:tr>
      <w:tr w:rsidR="00712986" w:rsidRPr="00712986" w:rsidTr="005F5C69">
        <w:trPr>
          <w:trHeight w:val="402"/>
        </w:trPr>
        <w:tc>
          <w:tcPr>
            <w:tcW w:w="391" w:type="pct"/>
            <w:shd w:val="clear" w:color="auto" w:fill="auto"/>
            <w:vAlign w:val="center"/>
          </w:tcPr>
          <w:p w:rsidR="00D234ED" w:rsidRPr="00712986" w:rsidRDefault="00A019C0" w:rsidP="00231E09">
            <w:pPr>
              <w:spacing w:after="0" w:line="240" w:lineRule="auto"/>
              <w:jc w:val="center"/>
              <w:rPr>
                <w:rFonts w:eastAsia="Times New Roman" w:cs="Times New Roman"/>
                <w:szCs w:val="26"/>
              </w:rPr>
            </w:pPr>
            <w:r w:rsidRPr="00712986">
              <w:rPr>
                <w:rFonts w:eastAsia="Times New Roman" w:cs="Times New Roman"/>
                <w:szCs w:val="26"/>
              </w:rPr>
              <w:t>2</w:t>
            </w:r>
          </w:p>
        </w:tc>
        <w:tc>
          <w:tcPr>
            <w:tcW w:w="1261" w:type="pct"/>
            <w:shd w:val="clear" w:color="auto" w:fill="auto"/>
            <w:vAlign w:val="center"/>
          </w:tcPr>
          <w:p w:rsidR="00D234ED" w:rsidRPr="00712986" w:rsidRDefault="00A019C0" w:rsidP="00231E09">
            <w:pPr>
              <w:spacing w:after="0" w:line="240" w:lineRule="auto"/>
              <w:rPr>
                <w:rFonts w:eastAsia="Times New Roman" w:cs="Times New Roman"/>
                <w:szCs w:val="26"/>
              </w:rPr>
            </w:pPr>
            <w:r w:rsidRPr="00712986">
              <w:rPr>
                <w:rFonts w:eastAsia="Times New Roman" w:cs="Times New Roman"/>
                <w:szCs w:val="26"/>
              </w:rPr>
              <w:t>Mô tơ &amp; cánh khuấy trộn bể keo tụ hoặc khuấy khí</w:t>
            </w:r>
          </w:p>
        </w:tc>
        <w:tc>
          <w:tcPr>
            <w:tcW w:w="1939" w:type="pct"/>
            <w:shd w:val="clear" w:color="auto" w:fill="auto"/>
            <w:vAlign w:val="center"/>
          </w:tcPr>
          <w:p w:rsidR="00D234ED" w:rsidRPr="00712986" w:rsidRDefault="00A019C0" w:rsidP="00A019C0">
            <w:pPr>
              <w:pStyle w:val="ListParagraph"/>
              <w:tabs>
                <w:tab w:val="left" w:pos="172"/>
              </w:tabs>
              <w:spacing w:after="0" w:line="240" w:lineRule="auto"/>
              <w:ind w:left="172"/>
              <w:rPr>
                <w:rFonts w:eastAsia="Times New Roman" w:cs="Times New Roman"/>
                <w:szCs w:val="26"/>
              </w:rPr>
            </w:pPr>
            <w:r w:rsidRPr="00712986">
              <w:rPr>
                <w:rFonts w:eastAsia="Times New Roman" w:cs="Times New Roman"/>
                <w:szCs w:val="26"/>
              </w:rPr>
              <w:t>Vòng quay 50 vòng/phút, Mô tơ 1 phase 220V – 1,5kw, 50Hz, cánh khuấy Inox</w:t>
            </w:r>
          </w:p>
        </w:tc>
        <w:tc>
          <w:tcPr>
            <w:tcW w:w="382" w:type="pct"/>
            <w:shd w:val="clear" w:color="auto" w:fill="auto"/>
            <w:vAlign w:val="center"/>
          </w:tcPr>
          <w:p w:rsidR="00D234ED" w:rsidRPr="00712986" w:rsidRDefault="00A019C0" w:rsidP="00231E09">
            <w:pPr>
              <w:spacing w:after="0" w:line="240" w:lineRule="auto"/>
              <w:jc w:val="center"/>
              <w:rPr>
                <w:rFonts w:eastAsia="Times New Roman" w:cs="Times New Roman"/>
                <w:szCs w:val="26"/>
              </w:rPr>
            </w:pPr>
            <w:r w:rsidRPr="00712986">
              <w:rPr>
                <w:rFonts w:eastAsia="Times New Roman" w:cs="Times New Roman"/>
                <w:szCs w:val="26"/>
              </w:rPr>
              <w:t>cái</w:t>
            </w:r>
          </w:p>
        </w:tc>
        <w:tc>
          <w:tcPr>
            <w:tcW w:w="476" w:type="pct"/>
            <w:shd w:val="clear" w:color="auto" w:fill="auto"/>
            <w:vAlign w:val="center"/>
          </w:tcPr>
          <w:p w:rsidR="00D234ED" w:rsidRPr="00712986" w:rsidRDefault="00A019C0" w:rsidP="00231E09">
            <w:pPr>
              <w:spacing w:after="0" w:line="240" w:lineRule="auto"/>
              <w:jc w:val="center"/>
              <w:rPr>
                <w:rFonts w:eastAsia="Times New Roman" w:cs="Times New Roman"/>
                <w:szCs w:val="26"/>
              </w:rPr>
            </w:pPr>
            <w:r w:rsidRPr="00712986">
              <w:rPr>
                <w:rFonts w:eastAsia="Times New Roman" w:cs="Times New Roman"/>
                <w:szCs w:val="26"/>
              </w:rPr>
              <w:t>01</w:t>
            </w:r>
          </w:p>
        </w:tc>
        <w:tc>
          <w:tcPr>
            <w:tcW w:w="550" w:type="pct"/>
            <w:shd w:val="clear" w:color="auto" w:fill="auto"/>
            <w:vAlign w:val="center"/>
          </w:tcPr>
          <w:p w:rsidR="00D234ED" w:rsidRPr="00712986" w:rsidRDefault="00A019C0" w:rsidP="00231E09">
            <w:pPr>
              <w:spacing w:after="0" w:line="240" w:lineRule="auto"/>
              <w:jc w:val="center"/>
              <w:rPr>
                <w:rFonts w:eastAsia="Times New Roman" w:cs="Times New Roman"/>
                <w:szCs w:val="26"/>
              </w:rPr>
            </w:pPr>
            <w:r w:rsidRPr="00712986">
              <w:rPr>
                <w:lang w:val="pt-BR"/>
              </w:rPr>
              <w:t>Taiwan - VN</w:t>
            </w:r>
          </w:p>
        </w:tc>
      </w:tr>
      <w:tr w:rsidR="00712986" w:rsidRPr="00712986" w:rsidTr="005F5C69">
        <w:trPr>
          <w:trHeight w:val="402"/>
        </w:trPr>
        <w:tc>
          <w:tcPr>
            <w:tcW w:w="391" w:type="pct"/>
            <w:shd w:val="clear" w:color="auto" w:fill="auto"/>
            <w:vAlign w:val="center"/>
          </w:tcPr>
          <w:p w:rsidR="00C8209B" w:rsidRPr="00712986" w:rsidRDefault="00C8209B" w:rsidP="00C8209B">
            <w:pPr>
              <w:spacing w:after="0" w:line="240" w:lineRule="auto"/>
              <w:jc w:val="center"/>
              <w:rPr>
                <w:rFonts w:eastAsia="Times New Roman" w:cs="Times New Roman"/>
                <w:szCs w:val="26"/>
              </w:rPr>
            </w:pPr>
            <w:r w:rsidRPr="00712986">
              <w:rPr>
                <w:rFonts w:eastAsia="Times New Roman" w:cs="Times New Roman"/>
                <w:szCs w:val="26"/>
              </w:rPr>
              <w:t>3</w:t>
            </w:r>
          </w:p>
        </w:tc>
        <w:tc>
          <w:tcPr>
            <w:tcW w:w="1261" w:type="pct"/>
            <w:shd w:val="clear" w:color="auto" w:fill="auto"/>
            <w:vAlign w:val="center"/>
          </w:tcPr>
          <w:p w:rsidR="00C8209B" w:rsidRPr="00712986" w:rsidRDefault="00C8209B" w:rsidP="00C8209B">
            <w:pPr>
              <w:spacing w:after="0" w:line="240" w:lineRule="auto"/>
              <w:rPr>
                <w:rFonts w:eastAsia="Times New Roman" w:cs="Times New Roman"/>
                <w:szCs w:val="26"/>
              </w:rPr>
            </w:pPr>
            <w:r w:rsidRPr="00712986">
              <w:rPr>
                <w:rFonts w:eastAsia="Times New Roman" w:cs="Times New Roman"/>
                <w:szCs w:val="26"/>
              </w:rPr>
              <w:t>Mô tơ &amp; cánh khuấy trộn bể tạo bông</w:t>
            </w:r>
          </w:p>
        </w:tc>
        <w:tc>
          <w:tcPr>
            <w:tcW w:w="1939" w:type="pct"/>
            <w:shd w:val="clear" w:color="auto" w:fill="auto"/>
            <w:vAlign w:val="center"/>
          </w:tcPr>
          <w:p w:rsidR="00C8209B" w:rsidRPr="00712986" w:rsidRDefault="00C8209B" w:rsidP="00C8209B">
            <w:pPr>
              <w:pStyle w:val="ListParagraph"/>
              <w:tabs>
                <w:tab w:val="left" w:pos="235"/>
              </w:tabs>
              <w:spacing w:after="0" w:line="240" w:lineRule="auto"/>
              <w:ind w:left="0"/>
              <w:rPr>
                <w:rFonts w:eastAsia="Times New Roman" w:cs="Times New Roman"/>
                <w:szCs w:val="26"/>
              </w:rPr>
            </w:pPr>
            <w:r w:rsidRPr="00712986">
              <w:rPr>
                <w:lang w:val="pt-BR"/>
              </w:rPr>
              <w:t>Vòng quay 60 vòng/phút, Mô tơ 1 phase 220V – 1.5kw, 50Hz, cánh khuấy Inox</w:t>
            </w:r>
          </w:p>
        </w:tc>
        <w:tc>
          <w:tcPr>
            <w:tcW w:w="382" w:type="pct"/>
            <w:shd w:val="clear" w:color="auto" w:fill="auto"/>
            <w:vAlign w:val="center"/>
          </w:tcPr>
          <w:p w:rsidR="00C8209B" w:rsidRPr="00712986" w:rsidRDefault="00C8209B" w:rsidP="00C8209B">
            <w:pPr>
              <w:spacing w:after="0" w:line="240" w:lineRule="auto"/>
              <w:jc w:val="center"/>
              <w:rPr>
                <w:rFonts w:eastAsia="Times New Roman" w:cs="Times New Roman"/>
                <w:szCs w:val="26"/>
              </w:rPr>
            </w:pPr>
            <w:r w:rsidRPr="00712986">
              <w:rPr>
                <w:rFonts w:eastAsia="Times New Roman" w:cs="Times New Roman"/>
                <w:szCs w:val="26"/>
              </w:rPr>
              <w:t>cái</w:t>
            </w:r>
          </w:p>
        </w:tc>
        <w:tc>
          <w:tcPr>
            <w:tcW w:w="476" w:type="pct"/>
            <w:shd w:val="clear" w:color="auto" w:fill="auto"/>
            <w:vAlign w:val="center"/>
          </w:tcPr>
          <w:p w:rsidR="00C8209B" w:rsidRPr="00712986" w:rsidRDefault="00C8209B" w:rsidP="00C8209B">
            <w:pPr>
              <w:spacing w:after="0" w:line="240" w:lineRule="auto"/>
              <w:jc w:val="center"/>
              <w:rPr>
                <w:rFonts w:eastAsia="Times New Roman" w:cs="Times New Roman"/>
                <w:szCs w:val="26"/>
              </w:rPr>
            </w:pPr>
            <w:r w:rsidRPr="00712986">
              <w:rPr>
                <w:rFonts w:eastAsia="Times New Roman" w:cs="Times New Roman"/>
                <w:szCs w:val="26"/>
              </w:rPr>
              <w:t>01</w:t>
            </w:r>
          </w:p>
        </w:tc>
        <w:tc>
          <w:tcPr>
            <w:tcW w:w="550" w:type="pct"/>
            <w:shd w:val="clear" w:color="auto" w:fill="auto"/>
            <w:vAlign w:val="center"/>
          </w:tcPr>
          <w:p w:rsidR="00C8209B" w:rsidRPr="00712986" w:rsidRDefault="00C8209B" w:rsidP="00C8209B">
            <w:pPr>
              <w:spacing w:after="0" w:line="240" w:lineRule="auto"/>
              <w:jc w:val="center"/>
              <w:rPr>
                <w:rFonts w:eastAsia="Times New Roman" w:cs="Times New Roman"/>
                <w:szCs w:val="26"/>
              </w:rPr>
            </w:pPr>
            <w:r w:rsidRPr="00712986">
              <w:rPr>
                <w:lang w:val="pt-BR"/>
              </w:rPr>
              <w:t>Taiwan - VN</w:t>
            </w:r>
          </w:p>
        </w:tc>
      </w:tr>
      <w:tr w:rsidR="00712986" w:rsidRPr="00712986" w:rsidTr="005F5C69">
        <w:trPr>
          <w:trHeight w:val="402"/>
        </w:trPr>
        <w:tc>
          <w:tcPr>
            <w:tcW w:w="391" w:type="pct"/>
            <w:shd w:val="clear" w:color="auto" w:fill="auto"/>
            <w:vAlign w:val="center"/>
          </w:tcPr>
          <w:p w:rsidR="00C8209B" w:rsidRPr="00712986" w:rsidRDefault="00C8209B" w:rsidP="00C8209B">
            <w:pPr>
              <w:spacing w:after="0" w:line="240" w:lineRule="auto"/>
              <w:jc w:val="center"/>
              <w:rPr>
                <w:rFonts w:eastAsia="Times New Roman" w:cs="Times New Roman"/>
                <w:szCs w:val="26"/>
              </w:rPr>
            </w:pPr>
            <w:r w:rsidRPr="00712986">
              <w:rPr>
                <w:rFonts w:eastAsia="Times New Roman" w:cs="Times New Roman"/>
                <w:szCs w:val="26"/>
              </w:rPr>
              <w:t>4</w:t>
            </w:r>
          </w:p>
        </w:tc>
        <w:tc>
          <w:tcPr>
            <w:tcW w:w="1261" w:type="pct"/>
            <w:shd w:val="clear" w:color="auto" w:fill="auto"/>
            <w:vAlign w:val="center"/>
          </w:tcPr>
          <w:p w:rsidR="00C8209B" w:rsidRPr="00712986" w:rsidRDefault="00C8209B" w:rsidP="00C8209B">
            <w:pPr>
              <w:spacing w:after="0" w:line="240" w:lineRule="auto"/>
              <w:rPr>
                <w:rFonts w:eastAsia="Times New Roman" w:cs="Times New Roman"/>
                <w:szCs w:val="26"/>
              </w:rPr>
            </w:pPr>
            <w:r w:rsidRPr="00712986">
              <w:rPr>
                <w:rFonts w:eastAsia="Times New Roman" w:cs="Times New Roman"/>
                <w:szCs w:val="26"/>
              </w:rPr>
              <w:t>Mô tơ &amp; cánh khuấy trộn hóa chất hoặc khí</w:t>
            </w:r>
          </w:p>
        </w:tc>
        <w:tc>
          <w:tcPr>
            <w:tcW w:w="1939" w:type="pct"/>
            <w:shd w:val="clear" w:color="auto" w:fill="auto"/>
            <w:vAlign w:val="center"/>
          </w:tcPr>
          <w:p w:rsidR="00C8209B" w:rsidRPr="00712986" w:rsidRDefault="00C8209B" w:rsidP="00C8209B">
            <w:pPr>
              <w:pStyle w:val="ListParagraph"/>
              <w:tabs>
                <w:tab w:val="left" w:pos="235"/>
              </w:tabs>
              <w:spacing w:after="0" w:line="240" w:lineRule="auto"/>
              <w:ind w:left="0"/>
              <w:rPr>
                <w:rFonts w:eastAsia="Times New Roman" w:cs="Times New Roman"/>
                <w:szCs w:val="26"/>
              </w:rPr>
            </w:pPr>
            <w:r w:rsidRPr="00712986">
              <w:rPr>
                <w:rFonts w:eastAsia="Times New Roman" w:cs="Times New Roman"/>
                <w:szCs w:val="26"/>
              </w:rPr>
              <w:t>Vòng quay 50-100 vòng/phút, Mô tơ 3 phase 380V – 1,5kw, 50Hz, cánh khuấy Inox</w:t>
            </w:r>
          </w:p>
        </w:tc>
        <w:tc>
          <w:tcPr>
            <w:tcW w:w="382" w:type="pct"/>
            <w:shd w:val="clear" w:color="auto" w:fill="auto"/>
            <w:vAlign w:val="center"/>
          </w:tcPr>
          <w:p w:rsidR="00C8209B" w:rsidRPr="00712986" w:rsidRDefault="00C8209B" w:rsidP="00C8209B">
            <w:pPr>
              <w:spacing w:after="0" w:line="240" w:lineRule="auto"/>
              <w:jc w:val="center"/>
              <w:rPr>
                <w:rFonts w:eastAsia="Times New Roman" w:cs="Times New Roman"/>
                <w:szCs w:val="26"/>
              </w:rPr>
            </w:pPr>
            <w:r w:rsidRPr="00712986">
              <w:rPr>
                <w:rFonts w:eastAsia="Times New Roman" w:cs="Times New Roman"/>
                <w:szCs w:val="26"/>
              </w:rPr>
              <w:t>cái</w:t>
            </w:r>
          </w:p>
        </w:tc>
        <w:tc>
          <w:tcPr>
            <w:tcW w:w="476" w:type="pct"/>
            <w:shd w:val="clear" w:color="auto" w:fill="auto"/>
            <w:vAlign w:val="center"/>
          </w:tcPr>
          <w:p w:rsidR="00C8209B" w:rsidRPr="00712986" w:rsidRDefault="00C8209B" w:rsidP="00C8209B">
            <w:pPr>
              <w:spacing w:after="0" w:line="240" w:lineRule="auto"/>
              <w:jc w:val="center"/>
              <w:rPr>
                <w:rFonts w:eastAsia="Times New Roman" w:cs="Times New Roman"/>
                <w:szCs w:val="26"/>
              </w:rPr>
            </w:pPr>
            <w:r w:rsidRPr="00712986">
              <w:rPr>
                <w:rFonts w:eastAsia="Times New Roman" w:cs="Times New Roman"/>
                <w:szCs w:val="26"/>
              </w:rPr>
              <w:t>02</w:t>
            </w:r>
          </w:p>
        </w:tc>
        <w:tc>
          <w:tcPr>
            <w:tcW w:w="550" w:type="pct"/>
            <w:shd w:val="clear" w:color="auto" w:fill="auto"/>
            <w:vAlign w:val="center"/>
          </w:tcPr>
          <w:p w:rsidR="00C8209B" w:rsidRPr="00712986" w:rsidRDefault="00C8209B" w:rsidP="00C8209B">
            <w:pPr>
              <w:spacing w:after="0" w:line="240" w:lineRule="auto"/>
              <w:jc w:val="center"/>
              <w:rPr>
                <w:rFonts w:eastAsia="Times New Roman" w:cs="Times New Roman"/>
                <w:szCs w:val="26"/>
              </w:rPr>
            </w:pPr>
            <w:r w:rsidRPr="00712986">
              <w:rPr>
                <w:lang w:val="pt-BR"/>
              </w:rPr>
              <w:t>Taiwan - VN</w:t>
            </w:r>
          </w:p>
        </w:tc>
      </w:tr>
      <w:tr w:rsidR="00712986" w:rsidRPr="00712986" w:rsidTr="005F5C69">
        <w:trPr>
          <w:trHeight w:val="402"/>
        </w:trPr>
        <w:tc>
          <w:tcPr>
            <w:tcW w:w="391" w:type="pct"/>
            <w:shd w:val="clear" w:color="auto" w:fill="auto"/>
            <w:vAlign w:val="center"/>
          </w:tcPr>
          <w:p w:rsidR="00D234ED" w:rsidRPr="00712986" w:rsidRDefault="00C8209B" w:rsidP="00231E09">
            <w:pPr>
              <w:spacing w:after="0" w:line="240" w:lineRule="auto"/>
              <w:jc w:val="center"/>
              <w:rPr>
                <w:rFonts w:eastAsia="Times New Roman" w:cs="Times New Roman"/>
                <w:szCs w:val="26"/>
              </w:rPr>
            </w:pPr>
            <w:r w:rsidRPr="00712986">
              <w:rPr>
                <w:rFonts w:eastAsia="Times New Roman" w:cs="Times New Roman"/>
                <w:szCs w:val="26"/>
              </w:rPr>
              <w:lastRenderedPageBreak/>
              <w:t>5</w:t>
            </w:r>
          </w:p>
        </w:tc>
        <w:tc>
          <w:tcPr>
            <w:tcW w:w="1261" w:type="pct"/>
            <w:shd w:val="clear" w:color="auto" w:fill="auto"/>
            <w:vAlign w:val="center"/>
          </w:tcPr>
          <w:p w:rsidR="00D234ED" w:rsidRPr="00712986" w:rsidRDefault="00C8209B" w:rsidP="00231E09">
            <w:pPr>
              <w:spacing w:after="0" w:line="240" w:lineRule="auto"/>
              <w:rPr>
                <w:rFonts w:eastAsia="Times New Roman" w:cs="Times New Roman"/>
                <w:szCs w:val="26"/>
              </w:rPr>
            </w:pPr>
            <w:r w:rsidRPr="00712986">
              <w:rPr>
                <w:rFonts w:eastAsia="Times New Roman" w:cs="Times New Roman"/>
                <w:szCs w:val="26"/>
              </w:rPr>
              <w:t>Khung đỡ mô tơ khuấy hóa chất</w:t>
            </w:r>
          </w:p>
        </w:tc>
        <w:tc>
          <w:tcPr>
            <w:tcW w:w="1939" w:type="pct"/>
            <w:shd w:val="clear" w:color="auto" w:fill="auto"/>
            <w:vAlign w:val="center"/>
          </w:tcPr>
          <w:p w:rsidR="00D234ED" w:rsidRPr="00712986" w:rsidRDefault="00C8209B" w:rsidP="00C8209B">
            <w:pPr>
              <w:pStyle w:val="ListParagraph"/>
              <w:tabs>
                <w:tab w:val="left" w:pos="235"/>
              </w:tabs>
              <w:spacing w:after="0" w:line="240" w:lineRule="auto"/>
              <w:ind w:left="0"/>
              <w:rPr>
                <w:rFonts w:eastAsia="Times New Roman" w:cs="Times New Roman"/>
                <w:i/>
                <w:iCs/>
                <w:szCs w:val="26"/>
              </w:rPr>
            </w:pPr>
            <w:r w:rsidRPr="00712986">
              <w:rPr>
                <w:rFonts w:eastAsia="Times New Roman" w:cs="Times New Roman"/>
                <w:szCs w:val="26"/>
              </w:rPr>
              <w:t>Thép CT3 – Inox 304</w:t>
            </w:r>
          </w:p>
        </w:tc>
        <w:tc>
          <w:tcPr>
            <w:tcW w:w="382" w:type="pct"/>
            <w:shd w:val="clear" w:color="auto" w:fill="auto"/>
            <w:vAlign w:val="center"/>
          </w:tcPr>
          <w:p w:rsidR="00D234ED" w:rsidRPr="00712986" w:rsidRDefault="00C8209B" w:rsidP="00231E09">
            <w:pPr>
              <w:spacing w:after="0" w:line="240" w:lineRule="auto"/>
              <w:jc w:val="center"/>
              <w:rPr>
                <w:rFonts w:eastAsia="Times New Roman" w:cs="Times New Roman"/>
                <w:szCs w:val="26"/>
              </w:rPr>
            </w:pPr>
            <w:r w:rsidRPr="00712986">
              <w:rPr>
                <w:rFonts w:eastAsia="Times New Roman" w:cs="Times New Roman"/>
                <w:szCs w:val="26"/>
              </w:rPr>
              <w:t>Bộ</w:t>
            </w:r>
          </w:p>
        </w:tc>
        <w:tc>
          <w:tcPr>
            <w:tcW w:w="476" w:type="pct"/>
            <w:shd w:val="clear" w:color="auto" w:fill="auto"/>
            <w:vAlign w:val="center"/>
          </w:tcPr>
          <w:p w:rsidR="00D234ED" w:rsidRPr="00712986" w:rsidRDefault="00C8209B" w:rsidP="00231E09">
            <w:pPr>
              <w:spacing w:after="0" w:line="240" w:lineRule="auto"/>
              <w:jc w:val="center"/>
              <w:rPr>
                <w:rFonts w:eastAsia="Times New Roman" w:cs="Times New Roman"/>
                <w:szCs w:val="26"/>
              </w:rPr>
            </w:pPr>
            <w:r w:rsidRPr="00712986">
              <w:rPr>
                <w:rFonts w:eastAsia="Times New Roman" w:cs="Times New Roman"/>
                <w:szCs w:val="26"/>
              </w:rPr>
              <w:t>01</w:t>
            </w:r>
          </w:p>
        </w:tc>
        <w:tc>
          <w:tcPr>
            <w:tcW w:w="550" w:type="pct"/>
            <w:shd w:val="clear" w:color="auto" w:fill="auto"/>
            <w:vAlign w:val="center"/>
          </w:tcPr>
          <w:p w:rsidR="00D234ED" w:rsidRPr="00712986" w:rsidRDefault="00C8209B" w:rsidP="00231E09">
            <w:pPr>
              <w:spacing w:after="0" w:line="240" w:lineRule="auto"/>
              <w:jc w:val="center"/>
              <w:rPr>
                <w:rFonts w:eastAsia="Times New Roman" w:cs="Times New Roman"/>
                <w:szCs w:val="26"/>
              </w:rPr>
            </w:pPr>
            <w:r w:rsidRPr="00712986">
              <w:rPr>
                <w:rFonts w:eastAsia="Times New Roman" w:cs="Times New Roman"/>
                <w:szCs w:val="26"/>
              </w:rPr>
              <w:t>VN</w:t>
            </w:r>
          </w:p>
        </w:tc>
      </w:tr>
      <w:tr w:rsidR="00712986" w:rsidRPr="00712986" w:rsidTr="005F5C69">
        <w:trPr>
          <w:trHeight w:val="402"/>
        </w:trPr>
        <w:tc>
          <w:tcPr>
            <w:tcW w:w="391" w:type="pct"/>
            <w:shd w:val="clear" w:color="auto" w:fill="auto"/>
            <w:vAlign w:val="center"/>
          </w:tcPr>
          <w:p w:rsidR="00D234ED" w:rsidRPr="00712986" w:rsidRDefault="00C8209B" w:rsidP="00231E09">
            <w:pPr>
              <w:spacing w:after="0" w:line="240" w:lineRule="auto"/>
              <w:jc w:val="center"/>
              <w:rPr>
                <w:rFonts w:eastAsia="Times New Roman" w:cs="Times New Roman"/>
                <w:szCs w:val="26"/>
              </w:rPr>
            </w:pPr>
            <w:r w:rsidRPr="00712986">
              <w:rPr>
                <w:rFonts w:eastAsia="Times New Roman" w:cs="Times New Roman"/>
                <w:szCs w:val="26"/>
              </w:rPr>
              <w:t>6</w:t>
            </w:r>
          </w:p>
        </w:tc>
        <w:tc>
          <w:tcPr>
            <w:tcW w:w="1261" w:type="pct"/>
            <w:shd w:val="clear" w:color="auto" w:fill="auto"/>
            <w:vAlign w:val="center"/>
          </w:tcPr>
          <w:p w:rsidR="00D234ED" w:rsidRPr="00712986" w:rsidRDefault="00C8209B" w:rsidP="00231E09">
            <w:pPr>
              <w:spacing w:after="0" w:line="240" w:lineRule="auto"/>
              <w:rPr>
                <w:rFonts w:eastAsia="Times New Roman" w:cs="Times New Roman"/>
                <w:szCs w:val="26"/>
              </w:rPr>
            </w:pPr>
            <w:r w:rsidRPr="00712986">
              <w:rPr>
                <w:rFonts w:eastAsia="Times New Roman" w:cs="Times New Roman"/>
                <w:szCs w:val="26"/>
              </w:rPr>
              <w:t xml:space="preserve">Bơm định lượng hoá chất  </w:t>
            </w:r>
          </w:p>
        </w:tc>
        <w:tc>
          <w:tcPr>
            <w:tcW w:w="1939" w:type="pct"/>
            <w:shd w:val="clear" w:color="auto" w:fill="auto"/>
            <w:vAlign w:val="center"/>
          </w:tcPr>
          <w:p w:rsidR="004931B6" w:rsidRPr="00712986" w:rsidRDefault="00C8209B" w:rsidP="00C8209B">
            <w:pPr>
              <w:pStyle w:val="ListParagraph"/>
              <w:tabs>
                <w:tab w:val="left" w:pos="235"/>
              </w:tabs>
              <w:spacing w:after="0" w:line="240" w:lineRule="auto"/>
              <w:ind w:left="0"/>
              <w:rPr>
                <w:rFonts w:eastAsia="Times New Roman" w:cs="Times New Roman"/>
                <w:szCs w:val="26"/>
              </w:rPr>
            </w:pPr>
            <w:r w:rsidRPr="00712986">
              <w:rPr>
                <w:rFonts w:eastAsia="Times New Roman" w:cs="Times New Roman"/>
                <w:szCs w:val="26"/>
              </w:rPr>
              <w:t>Q = 0 - 50lít/h, N = 40W</w:t>
            </w:r>
          </w:p>
        </w:tc>
        <w:tc>
          <w:tcPr>
            <w:tcW w:w="382" w:type="pct"/>
            <w:shd w:val="clear" w:color="auto" w:fill="auto"/>
            <w:vAlign w:val="center"/>
          </w:tcPr>
          <w:p w:rsidR="00D234ED" w:rsidRPr="00712986" w:rsidRDefault="00C8209B" w:rsidP="00231E09">
            <w:pPr>
              <w:spacing w:after="0" w:line="240" w:lineRule="auto"/>
              <w:jc w:val="center"/>
              <w:rPr>
                <w:rFonts w:eastAsia="Times New Roman" w:cs="Times New Roman"/>
                <w:szCs w:val="26"/>
              </w:rPr>
            </w:pPr>
            <w:r w:rsidRPr="00712986">
              <w:rPr>
                <w:rFonts w:eastAsia="Times New Roman" w:cs="Times New Roman"/>
                <w:szCs w:val="26"/>
              </w:rPr>
              <w:t xml:space="preserve">Cái </w:t>
            </w:r>
          </w:p>
        </w:tc>
        <w:tc>
          <w:tcPr>
            <w:tcW w:w="476" w:type="pct"/>
            <w:shd w:val="clear" w:color="auto" w:fill="auto"/>
            <w:vAlign w:val="center"/>
          </w:tcPr>
          <w:p w:rsidR="00D234ED" w:rsidRPr="00712986" w:rsidRDefault="00C8209B" w:rsidP="00231E09">
            <w:pPr>
              <w:spacing w:after="0" w:line="240" w:lineRule="auto"/>
              <w:jc w:val="center"/>
              <w:rPr>
                <w:rFonts w:eastAsia="Times New Roman" w:cs="Times New Roman"/>
                <w:szCs w:val="26"/>
              </w:rPr>
            </w:pPr>
            <w:r w:rsidRPr="00712986">
              <w:rPr>
                <w:rFonts w:eastAsia="Times New Roman" w:cs="Times New Roman"/>
                <w:szCs w:val="26"/>
              </w:rPr>
              <w:t>03</w:t>
            </w:r>
          </w:p>
        </w:tc>
        <w:tc>
          <w:tcPr>
            <w:tcW w:w="550" w:type="pct"/>
            <w:shd w:val="clear" w:color="auto" w:fill="auto"/>
            <w:vAlign w:val="center"/>
          </w:tcPr>
          <w:p w:rsidR="00D234ED" w:rsidRPr="00712986" w:rsidRDefault="00C8209B" w:rsidP="00231E09">
            <w:pPr>
              <w:spacing w:after="0" w:line="240" w:lineRule="auto"/>
              <w:jc w:val="center"/>
              <w:rPr>
                <w:rFonts w:eastAsia="Times New Roman" w:cs="Times New Roman"/>
                <w:szCs w:val="26"/>
              </w:rPr>
            </w:pPr>
            <w:r w:rsidRPr="00712986">
              <w:rPr>
                <w:rFonts w:eastAsia="Times New Roman" w:cs="Times New Roman"/>
                <w:szCs w:val="26"/>
              </w:rPr>
              <w:t>USA</w:t>
            </w:r>
          </w:p>
        </w:tc>
      </w:tr>
      <w:tr w:rsidR="00712986" w:rsidRPr="00712986" w:rsidTr="005F5C69">
        <w:trPr>
          <w:trHeight w:val="402"/>
        </w:trPr>
        <w:tc>
          <w:tcPr>
            <w:tcW w:w="391" w:type="pct"/>
            <w:shd w:val="clear" w:color="auto" w:fill="auto"/>
            <w:vAlign w:val="center"/>
          </w:tcPr>
          <w:p w:rsidR="00C8209B" w:rsidRPr="00712986" w:rsidRDefault="00C8209B" w:rsidP="00C8209B">
            <w:pPr>
              <w:spacing w:after="0" w:line="240" w:lineRule="auto"/>
              <w:jc w:val="center"/>
              <w:rPr>
                <w:rFonts w:eastAsia="Times New Roman" w:cs="Times New Roman"/>
                <w:szCs w:val="26"/>
              </w:rPr>
            </w:pPr>
            <w:r w:rsidRPr="00712986">
              <w:rPr>
                <w:rFonts w:eastAsia="Times New Roman" w:cs="Times New Roman"/>
                <w:szCs w:val="26"/>
              </w:rPr>
              <w:t>7</w:t>
            </w:r>
          </w:p>
        </w:tc>
        <w:tc>
          <w:tcPr>
            <w:tcW w:w="1261" w:type="pct"/>
            <w:shd w:val="clear" w:color="auto" w:fill="auto"/>
            <w:vAlign w:val="center"/>
          </w:tcPr>
          <w:p w:rsidR="00C8209B" w:rsidRPr="00712986" w:rsidRDefault="00C8209B" w:rsidP="00C8209B">
            <w:pPr>
              <w:spacing w:after="0" w:line="240" w:lineRule="auto"/>
              <w:rPr>
                <w:rFonts w:eastAsia="Times New Roman" w:cs="Times New Roman"/>
                <w:szCs w:val="26"/>
              </w:rPr>
            </w:pPr>
            <w:r w:rsidRPr="00712986">
              <w:rPr>
                <w:rFonts w:eastAsia="Times New Roman" w:cs="Times New Roman"/>
                <w:szCs w:val="26"/>
              </w:rPr>
              <w:t>Máy thổi khí</w:t>
            </w:r>
          </w:p>
        </w:tc>
        <w:tc>
          <w:tcPr>
            <w:tcW w:w="1939" w:type="pct"/>
            <w:shd w:val="clear" w:color="auto" w:fill="auto"/>
            <w:vAlign w:val="center"/>
          </w:tcPr>
          <w:p w:rsidR="00C8209B" w:rsidRPr="00712986" w:rsidRDefault="00C8209B" w:rsidP="00C8209B">
            <w:pPr>
              <w:pStyle w:val="ListParagraph"/>
              <w:tabs>
                <w:tab w:val="left" w:pos="235"/>
              </w:tabs>
              <w:spacing w:after="0" w:line="240" w:lineRule="auto"/>
              <w:ind w:left="0"/>
              <w:rPr>
                <w:rFonts w:eastAsia="Times New Roman" w:cs="Times New Roman"/>
                <w:szCs w:val="26"/>
              </w:rPr>
            </w:pPr>
            <w:r w:rsidRPr="00712986">
              <w:rPr>
                <w:rFonts w:eastAsia="Times New Roman" w:cs="Times New Roman"/>
                <w:szCs w:val="26"/>
              </w:rPr>
              <w:t>Q = 5m3/phút , h = 5m, N = 4-5kW</w:t>
            </w:r>
          </w:p>
        </w:tc>
        <w:tc>
          <w:tcPr>
            <w:tcW w:w="382" w:type="pct"/>
            <w:shd w:val="clear" w:color="auto" w:fill="auto"/>
            <w:vAlign w:val="center"/>
          </w:tcPr>
          <w:p w:rsidR="00C8209B" w:rsidRPr="00712986" w:rsidRDefault="00C8209B" w:rsidP="00C8209B">
            <w:pPr>
              <w:spacing w:after="0" w:line="240" w:lineRule="auto"/>
              <w:jc w:val="center"/>
              <w:rPr>
                <w:rFonts w:eastAsia="Times New Roman" w:cs="Times New Roman"/>
                <w:szCs w:val="26"/>
              </w:rPr>
            </w:pPr>
            <w:r w:rsidRPr="00712986">
              <w:rPr>
                <w:rFonts w:eastAsia="Times New Roman" w:cs="Times New Roman"/>
                <w:szCs w:val="26"/>
              </w:rPr>
              <w:t xml:space="preserve">Cái </w:t>
            </w:r>
          </w:p>
        </w:tc>
        <w:tc>
          <w:tcPr>
            <w:tcW w:w="476" w:type="pct"/>
            <w:shd w:val="clear" w:color="auto" w:fill="auto"/>
            <w:vAlign w:val="center"/>
          </w:tcPr>
          <w:p w:rsidR="00C8209B" w:rsidRPr="00712986" w:rsidRDefault="00C8209B" w:rsidP="00C8209B">
            <w:pPr>
              <w:spacing w:after="0" w:line="240" w:lineRule="auto"/>
              <w:jc w:val="center"/>
              <w:rPr>
                <w:rFonts w:eastAsia="Times New Roman" w:cs="Times New Roman"/>
                <w:szCs w:val="26"/>
              </w:rPr>
            </w:pPr>
            <w:r w:rsidRPr="00712986">
              <w:rPr>
                <w:rFonts w:eastAsia="Times New Roman" w:cs="Times New Roman"/>
                <w:szCs w:val="26"/>
              </w:rPr>
              <w:t>02</w:t>
            </w:r>
          </w:p>
        </w:tc>
        <w:tc>
          <w:tcPr>
            <w:tcW w:w="550" w:type="pct"/>
            <w:shd w:val="clear" w:color="auto" w:fill="auto"/>
            <w:vAlign w:val="center"/>
          </w:tcPr>
          <w:p w:rsidR="00C8209B" w:rsidRPr="00712986" w:rsidRDefault="00C8209B" w:rsidP="00C8209B">
            <w:pPr>
              <w:spacing w:after="0" w:line="240" w:lineRule="auto"/>
              <w:jc w:val="center"/>
              <w:rPr>
                <w:rFonts w:eastAsia="Times New Roman" w:cs="Times New Roman"/>
                <w:szCs w:val="26"/>
              </w:rPr>
            </w:pPr>
            <w:r w:rsidRPr="00712986">
              <w:rPr>
                <w:lang w:val="pt-BR"/>
              </w:rPr>
              <w:t>Taiwan</w:t>
            </w:r>
          </w:p>
        </w:tc>
      </w:tr>
      <w:tr w:rsidR="00712986" w:rsidRPr="00712986" w:rsidTr="005F5C69">
        <w:trPr>
          <w:trHeight w:val="402"/>
        </w:trPr>
        <w:tc>
          <w:tcPr>
            <w:tcW w:w="391" w:type="pct"/>
            <w:shd w:val="clear" w:color="auto" w:fill="auto"/>
            <w:vAlign w:val="center"/>
          </w:tcPr>
          <w:p w:rsidR="00C8209B" w:rsidRPr="00712986" w:rsidRDefault="00C8209B" w:rsidP="00C8209B">
            <w:pPr>
              <w:spacing w:after="0" w:line="240" w:lineRule="auto"/>
              <w:jc w:val="center"/>
              <w:rPr>
                <w:rFonts w:eastAsia="Times New Roman" w:cs="Times New Roman"/>
                <w:szCs w:val="26"/>
              </w:rPr>
            </w:pPr>
            <w:r w:rsidRPr="00712986">
              <w:rPr>
                <w:rFonts w:eastAsia="Times New Roman" w:cs="Times New Roman"/>
                <w:szCs w:val="26"/>
              </w:rPr>
              <w:t>8</w:t>
            </w:r>
          </w:p>
        </w:tc>
        <w:tc>
          <w:tcPr>
            <w:tcW w:w="1261" w:type="pct"/>
            <w:shd w:val="clear" w:color="auto" w:fill="auto"/>
            <w:vAlign w:val="center"/>
          </w:tcPr>
          <w:p w:rsidR="00C8209B" w:rsidRPr="00712986" w:rsidRDefault="00C8209B" w:rsidP="00C8209B">
            <w:pPr>
              <w:spacing w:after="0" w:line="240" w:lineRule="auto"/>
              <w:rPr>
                <w:rFonts w:eastAsia="Times New Roman" w:cs="Times New Roman"/>
                <w:szCs w:val="26"/>
              </w:rPr>
            </w:pPr>
            <w:r w:rsidRPr="00712986">
              <w:rPr>
                <w:rFonts w:eastAsia="Times New Roman" w:cs="Times New Roman"/>
                <w:szCs w:val="26"/>
              </w:rPr>
              <w:t>Đĩa phân phối khi thô và mịn</w:t>
            </w:r>
          </w:p>
        </w:tc>
        <w:tc>
          <w:tcPr>
            <w:tcW w:w="1939" w:type="pct"/>
            <w:shd w:val="clear" w:color="auto" w:fill="auto"/>
            <w:vAlign w:val="center"/>
          </w:tcPr>
          <w:p w:rsidR="00C8209B" w:rsidRPr="00712986" w:rsidRDefault="00C8209B" w:rsidP="00C8209B">
            <w:pPr>
              <w:pStyle w:val="ListParagraph"/>
              <w:tabs>
                <w:tab w:val="left" w:pos="235"/>
              </w:tabs>
              <w:spacing w:after="0" w:line="240" w:lineRule="auto"/>
              <w:ind w:left="0"/>
              <w:rPr>
                <w:rFonts w:eastAsia="Times New Roman" w:cs="Times New Roman"/>
                <w:szCs w:val="26"/>
              </w:rPr>
            </w:pPr>
            <w:r w:rsidRPr="00712986">
              <w:rPr>
                <w:rFonts w:eastAsia="Times New Roman" w:cs="Times New Roman"/>
                <w:szCs w:val="26"/>
              </w:rPr>
              <w:t>Cao su - uPVC</w:t>
            </w:r>
          </w:p>
        </w:tc>
        <w:tc>
          <w:tcPr>
            <w:tcW w:w="382" w:type="pct"/>
            <w:shd w:val="clear" w:color="auto" w:fill="auto"/>
            <w:vAlign w:val="center"/>
          </w:tcPr>
          <w:p w:rsidR="00C8209B" w:rsidRPr="00712986" w:rsidRDefault="00C8209B" w:rsidP="00C8209B">
            <w:pPr>
              <w:spacing w:after="0" w:line="240" w:lineRule="auto"/>
              <w:jc w:val="center"/>
              <w:rPr>
                <w:rFonts w:eastAsia="Times New Roman" w:cs="Times New Roman"/>
                <w:szCs w:val="26"/>
              </w:rPr>
            </w:pPr>
            <w:r w:rsidRPr="00712986">
              <w:rPr>
                <w:rFonts w:eastAsia="Times New Roman" w:cs="Times New Roman"/>
                <w:szCs w:val="26"/>
              </w:rPr>
              <w:t xml:space="preserve">Cái </w:t>
            </w:r>
          </w:p>
        </w:tc>
        <w:tc>
          <w:tcPr>
            <w:tcW w:w="476" w:type="pct"/>
            <w:shd w:val="clear" w:color="auto" w:fill="auto"/>
            <w:vAlign w:val="center"/>
          </w:tcPr>
          <w:p w:rsidR="00C8209B" w:rsidRPr="00712986" w:rsidRDefault="00C8209B" w:rsidP="00C8209B">
            <w:pPr>
              <w:spacing w:after="0" w:line="240" w:lineRule="auto"/>
              <w:jc w:val="center"/>
              <w:rPr>
                <w:rFonts w:eastAsia="Times New Roman" w:cs="Times New Roman"/>
                <w:szCs w:val="26"/>
              </w:rPr>
            </w:pPr>
            <w:r w:rsidRPr="00712986">
              <w:rPr>
                <w:rFonts w:eastAsia="Times New Roman" w:cs="Times New Roman"/>
                <w:szCs w:val="26"/>
              </w:rPr>
              <w:t>80</w:t>
            </w:r>
          </w:p>
        </w:tc>
        <w:tc>
          <w:tcPr>
            <w:tcW w:w="550" w:type="pct"/>
            <w:shd w:val="clear" w:color="auto" w:fill="auto"/>
            <w:vAlign w:val="center"/>
          </w:tcPr>
          <w:p w:rsidR="00C8209B" w:rsidRPr="00712986" w:rsidRDefault="00C8209B" w:rsidP="00C8209B">
            <w:pPr>
              <w:spacing w:after="0" w:line="240" w:lineRule="auto"/>
              <w:jc w:val="center"/>
              <w:rPr>
                <w:rFonts w:eastAsia="Times New Roman" w:cs="Times New Roman"/>
                <w:szCs w:val="26"/>
              </w:rPr>
            </w:pPr>
            <w:r w:rsidRPr="00712986">
              <w:rPr>
                <w:lang w:val="pt-BR"/>
              </w:rPr>
              <w:t>Taiwan</w:t>
            </w:r>
          </w:p>
        </w:tc>
      </w:tr>
      <w:tr w:rsidR="00712986" w:rsidRPr="00712986" w:rsidTr="005F5C69">
        <w:trPr>
          <w:trHeight w:val="402"/>
        </w:trPr>
        <w:tc>
          <w:tcPr>
            <w:tcW w:w="391" w:type="pct"/>
            <w:shd w:val="clear" w:color="auto" w:fill="auto"/>
            <w:vAlign w:val="center"/>
          </w:tcPr>
          <w:p w:rsidR="00C8209B" w:rsidRPr="00712986" w:rsidRDefault="00C8209B" w:rsidP="00C8209B">
            <w:pPr>
              <w:spacing w:after="0" w:line="240" w:lineRule="auto"/>
              <w:jc w:val="center"/>
              <w:rPr>
                <w:rFonts w:eastAsia="Times New Roman" w:cs="Times New Roman"/>
                <w:szCs w:val="26"/>
              </w:rPr>
            </w:pPr>
            <w:r w:rsidRPr="00712986">
              <w:rPr>
                <w:rFonts w:eastAsia="Times New Roman" w:cs="Times New Roman"/>
                <w:szCs w:val="26"/>
              </w:rPr>
              <w:t>9</w:t>
            </w:r>
          </w:p>
        </w:tc>
        <w:tc>
          <w:tcPr>
            <w:tcW w:w="1261" w:type="pct"/>
            <w:shd w:val="clear" w:color="auto" w:fill="auto"/>
            <w:vAlign w:val="center"/>
          </w:tcPr>
          <w:p w:rsidR="00C8209B" w:rsidRPr="00712986" w:rsidRDefault="00C8209B" w:rsidP="00C8209B">
            <w:pPr>
              <w:spacing w:after="0" w:line="240" w:lineRule="auto"/>
              <w:rPr>
                <w:rFonts w:eastAsia="Times New Roman" w:cs="Times New Roman"/>
                <w:szCs w:val="26"/>
              </w:rPr>
            </w:pPr>
            <w:r w:rsidRPr="00712986">
              <w:rPr>
                <w:rFonts w:eastAsia="Times New Roman" w:cs="Times New Roman"/>
                <w:szCs w:val="26"/>
              </w:rPr>
              <w:t xml:space="preserve">Bồn chứa hoá chất  </w:t>
            </w:r>
          </w:p>
        </w:tc>
        <w:tc>
          <w:tcPr>
            <w:tcW w:w="1939" w:type="pct"/>
            <w:shd w:val="clear" w:color="auto" w:fill="auto"/>
            <w:vAlign w:val="center"/>
          </w:tcPr>
          <w:p w:rsidR="00C8209B" w:rsidRPr="00712986" w:rsidRDefault="00C8209B" w:rsidP="00C8209B">
            <w:pPr>
              <w:spacing w:after="0" w:line="240" w:lineRule="auto"/>
              <w:rPr>
                <w:rFonts w:eastAsia="Times New Roman" w:cs="Times New Roman"/>
                <w:szCs w:val="26"/>
              </w:rPr>
            </w:pPr>
            <w:r w:rsidRPr="00712986">
              <w:rPr>
                <w:rFonts w:eastAsia="Times New Roman" w:cs="Times New Roman"/>
                <w:szCs w:val="26"/>
              </w:rPr>
              <w:t>PVC, V = 2.000lít</w:t>
            </w:r>
          </w:p>
        </w:tc>
        <w:tc>
          <w:tcPr>
            <w:tcW w:w="382" w:type="pct"/>
            <w:shd w:val="clear" w:color="auto" w:fill="auto"/>
            <w:vAlign w:val="center"/>
          </w:tcPr>
          <w:p w:rsidR="00C8209B" w:rsidRPr="00712986" w:rsidRDefault="00C8209B" w:rsidP="00C8209B">
            <w:pPr>
              <w:spacing w:after="0" w:line="240" w:lineRule="auto"/>
              <w:jc w:val="center"/>
              <w:rPr>
                <w:rFonts w:eastAsia="Times New Roman" w:cs="Times New Roman"/>
                <w:szCs w:val="26"/>
              </w:rPr>
            </w:pPr>
            <w:r w:rsidRPr="00712986">
              <w:rPr>
                <w:rFonts w:eastAsia="Times New Roman" w:cs="Times New Roman"/>
                <w:szCs w:val="26"/>
              </w:rPr>
              <w:t>Cái</w:t>
            </w:r>
          </w:p>
        </w:tc>
        <w:tc>
          <w:tcPr>
            <w:tcW w:w="476" w:type="pct"/>
            <w:shd w:val="clear" w:color="auto" w:fill="auto"/>
            <w:vAlign w:val="center"/>
          </w:tcPr>
          <w:p w:rsidR="00C8209B" w:rsidRPr="00712986" w:rsidRDefault="00C8209B" w:rsidP="00C8209B">
            <w:pPr>
              <w:spacing w:after="0" w:line="240" w:lineRule="auto"/>
              <w:jc w:val="center"/>
              <w:rPr>
                <w:rFonts w:eastAsia="Times New Roman" w:cs="Times New Roman"/>
                <w:szCs w:val="26"/>
              </w:rPr>
            </w:pPr>
            <w:r w:rsidRPr="00712986">
              <w:rPr>
                <w:rFonts w:eastAsia="Times New Roman" w:cs="Times New Roman"/>
                <w:szCs w:val="26"/>
              </w:rPr>
              <w:t>02</w:t>
            </w:r>
          </w:p>
        </w:tc>
        <w:tc>
          <w:tcPr>
            <w:tcW w:w="550" w:type="pct"/>
            <w:shd w:val="clear" w:color="auto" w:fill="auto"/>
            <w:vAlign w:val="center"/>
          </w:tcPr>
          <w:p w:rsidR="00C8209B" w:rsidRPr="00712986" w:rsidRDefault="00C8209B" w:rsidP="00C8209B">
            <w:pPr>
              <w:spacing w:after="0" w:line="240" w:lineRule="auto"/>
              <w:jc w:val="center"/>
              <w:rPr>
                <w:rFonts w:eastAsia="Times New Roman" w:cs="Times New Roman"/>
                <w:szCs w:val="26"/>
              </w:rPr>
            </w:pPr>
            <w:r w:rsidRPr="00712986">
              <w:rPr>
                <w:rFonts w:eastAsia="Times New Roman" w:cs="Times New Roman"/>
                <w:szCs w:val="26"/>
              </w:rPr>
              <w:t>VN</w:t>
            </w:r>
          </w:p>
        </w:tc>
      </w:tr>
    </w:tbl>
    <w:p w:rsidR="0019529D" w:rsidRPr="00712986" w:rsidRDefault="003D3D5F" w:rsidP="00623770">
      <w:pPr>
        <w:numPr>
          <w:ilvl w:val="0"/>
          <w:numId w:val="17"/>
        </w:numPr>
        <w:tabs>
          <w:tab w:val="left" w:pos="851"/>
        </w:tabs>
        <w:ind w:hanging="219"/>
        <w:jc w:val="both"/>
        <w:rPr>
          <w:b/>
          <w:bCs/>
          <w:sz w:val="28"/>
          <w:szCs w:val="28"/>
        </w:rPr>
      </w:pPr>
      <w:r w:rsidRPr="00712986">
        <w:rPr>
          <w:b/>
          <w:bCs/>
          <w:sz w:val="28"/>
          <w:szCs w:val="28"/>
        </w:rPr>
        <w:t>Định mức tiêu hao hóa chất cho quá trình vận hành trạm XLNT:</w:t>
      </w:r>
    </w:p>
    <w:p w:rsidR="009F2E1B" w:rsidRPr="00712986" w:rsidRDefault="009F2E1B" w:rsidP="009F2E1B">
      <w:pPr>
        <w:spacing w:before="120" w:after="120" w:line="288" w:lineRule="auto"/>
        <w:ind w:firstLine="567"/>
        <w:jc w:val="both"/>
        <w:rPr>
          <w:sz w:val="28"/>
          <w:szCs w:val="28"/>
        </w:rPr>
      </w:pPr>
      <w:r w:rsidRPr="00712986">
        <w:rPr>
          <w:sz w:val="28"/>
          <w:szCs w:val="28"/>
        </w:rPr>
        <w:t>Dựa trên thí nghiệm Jartest nước thải đầu vào các trạm xử lý nước thải tập trung của các dự án tương tự, dựa vào thực tế trong quá trình vận hành, người kỹ sư vận hành sẽ điều chỉnh theo thí nghiệm với mẫu nước thải đầu vào của trạm xử lý, để đưa ra định mức hóa chất phù hợp, nhằm tối ưu hiệu quả xử lý, cũng như chi phí vận hành.</w:t>
      </w:r>
    </w:p>
    <w:p w:rsidR="009F2E1B" w:rsidRPr="00712986" w:rsidRDefault="009F2E1B" w:rsidP="009F2E1B">
      <w:pPr>
        <w:spacing w:before="120" w:after="120" w:line="288" w:lineRule="auto"/>
        <w:ind w:firstLine="567"/>
        <w:jc w:val="both"/>
        <w:rPr>
          <w:sz w:val="28"/>
          <w:szCs w:val="28"/>
        </w:rPr>
      </w:pPr>
      <w:r w:rsidRPr="00712986">
        <w:rPr>
          <w:sz w:val="28"/>
          <w:szCs w:val="28"/>
        </w:rPr>
        <w:t xml:space="preserve">Định mức sử dụng hóa chất cho quá trình vận hành hệ thống xử lý nước thải tập trung công suất </w:t>
      </w:r>
      <w:r w:rsidR="00AC72FC" w:rsidRPr="00712986">
        <w:rPr>
          <w:sz w:val="28"/>
          <w:szCs w:val="28"/>
        </w:rPr>
        <w:t>3</w:t>
      </w:r>
      <w:r w:rsidRPr="00712986">
        <w:rPr>
          <w:sz w:val="28"/>
          <w:szCs w:val="28"/>
        </w:rPr>
        <w:t>0m</w:t>
      </w:r>
      <w:r w:rsidRPr="00712986">
        <w:rPr>
          <w:sz w:val="28"/>
          <w:szCs w:val="28"/>
          <w:vertAlign w:val="superscript"/>
        </w:rPr>
        <w:t>3</w:t>
      </w:r>
      <w:r w:rsidRPr="00712986">
        <w:rPr>
          <w:sz w:val="28"/>
          <w:szCs w:val="28"/>
        </w:rPr>
        <w:t>/ngày.đêm như sau:</w:t>
      </w:r>
    </w:p>
    <w:p w:rsidR="009F2E1B" w:rsidRPr="00712986" w:rsidRDefault="009F2E1B" w:rsidP="009F2E1B">
      <w:pPr>
        <w:jc w:val="center"/>
        <w:rPr>
          <w:b/>
          <w:bCs/>
          <w:i/>
          <w:iCs/>
          <w:sz w:val="28"/>
          <w:szCs w:val="28"/>
        </w:rPr>
      </w:pPr>
      <w:bookmarkStart w:id="146" w:name="_Toc216086343"/>
      <w:bookmarkStart w:id="147" w:name="_Toc228936289"/>
      <w:r w:rsidRPr="00712986">
        <w:rPr>
          <w:b/>
          <w:bCs/>
          <w:sz w:val="28"/>
          <w:szCs w:val="28"/>
        </w:rPr>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IV</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22</w:t>
      </w:r>
      <w:r w:rsidR="00F978E2" w:rsidRPr="00712986">
        <w:rPr>
          <w:b/>
          <w:bCs/>
          <w:sz w:val="28"/>
          <w:szCs w:val="28"/>
        </w:rPr>
        <w:fldChar w:fldCharType="end"/>
      </w:r>
      <w:r w:rsidRPr="00712986">
        <w:rPr>
          <w:b/>
          <w:bCs/>
          <w:sz w:val="28"/>
          <w:szCs w:val="28"/>
        </w:rPr>
        <w:t xml:space="preserve">. Nhu cầu hóa chất cho </w:t>
      </w:r>
      <w:bookmarkEnd w:id="146"/>
      <w:r w:rsidR="008C0CED" w:rsidRPr="00712986">
        <w:rPr>
          <w:b/>
          <w:bCs/>
          <w:sz w:val="28"/>
          <w:szCs w:val="28"/>
        </w:rPr>
        <w:t>1m</w:t>
      </w:r>
      <w:r w:rsidR="008C0CED" w:rsidRPr="00712986">
        <w:rPr>
          <w:b/>
          <w:bCs/>
          <w:sz w:val="28"/>
          <w:szCs w:val="28"/>
          <w:vertAlign w:val="superscript"/>
        </w:rPr>
        <w:t>3</w:t>
      </w:r>
      <w:r w:rsidR="008C0CED" w:rsidRPr="00712986">
        <w:rPr>
          <w:b/>
          <w:bCs/>
          <w:sz w:val="28"/>
          <w:szCs w:val="28"/>
        </w:rPr>
        <w:t xml:space="preserve"> nước thải</w:t>
      </w:r>
      <w:bookmarkEnd w:id="14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7" w:type="dxa"/>
          <w:right w:w="107" w:type="dxa"/>
        </w:tblCellMar>
        <w:tblLook w:val="0000" w:firstRow="0" w:lastRow="0" w:firstColumn="0" w:lastColumn="0" w:noHBand="0" w:noVBand="0"/>
      </w:tblPr>
      <w:tblGrid>
        <w:gridCol w:w="826"/>
        <w:gridCol w:w="5493"/>
        <w:gridCol w:w="1265"/>
        <w:gridCol w:w="1701"/>
      </w:tblGrid>
      <w:tr w:rsidR="00712986" w:rsidRPr="00712986" w:rsidTr="0074129E">
        <w:trPr>
          <w:trHeight w:val="980"/>
          <w:tblHeader/>
          <w:jc w:val="center"/>
        </w:trPr>
        <w:tc>
          <w:tcPr>
            <w:tcW w:w="445" w:type="pct"/>
            <w:vAlign w:val="center"/>
          </w:tcPr>
          <w:p w:rsidR="00AC72FC" w:rsidRPr="00712986" w:rsidRDefault="00AC72FC" w:rsidP="00FB531A">
            <w:pPr>
              <w:widowControl w:val="0"/>
              <w:spacing w:before="60" w:after="60" w:line="293" w:lineRule="auto"/>
              <w:jc w:val="center"/>
              <w:rPr>
                <w:b/>
                <w:bCs/>
                <w:iCs/>
                <w:szCs w:val="28"/>
              </w:rPr>
            </w:pPr>
            <w:r w:rsidRPr="00712986">
              <w:rPr>
                <w:b/>
                <w:bCs/>
                <w:iCs/>
                <w:szCs w:val="28"/>
              </w:rPr>
              <w:t>TT</w:t>
            </w:r>
          </w:p>
        </w:tc>
        <w:tc>
          <w:tcPr>
            <w:tcW w:w="2958" w:type="pct"/>
            <w:vAlign w:val="center"/>
          </w:tcPr>
          <w:p w:rsidR="00AC72FC" w:rsidRPr="00712986" w:rsidRDefault="00AC72FC" w:rsidP="00FB531A">
            <w:pPr>
              <w:widowControl w:val="0"/>
              <w:spacing w:before="60" w:after="60" w:line="293" w:lineRule="auto"/>
              <w:ind w:left="-107" w:firstLine="90"/>
              <w:jc w:val="center"/>
              <w:rPr>
                <w:b/>
                <w:bCs/>
                <w:iCs/>
                <w:szCs w:val="28"/>
              </w:rPr>
            </w:pPr>
            <w:r w:rsidRPr="00712986">
              <w:rPr>
                <w:b/>
                <w:bCs/>
                <w:iCs/>
                <w:szCs w:val="28"/>
              </w:rPr>
              <w:t>Thông số</w:t>
            </w:r>
          </w:p>
        </w:tc>
        <w:tc>
          <w:tcPr>
            <w:tcW w:w="681" w:type="pct"/>
            <w:vAlign w:val="center"/>
          </w:tcPr>
          <w:p w:rsidR="00AC72FC" w:rsidRPr="00712986" w:rsidRDefault="00AC72FC" w:rsidP="00FB531A">
            <w:pPr>
              <w:widowControl w:val="0"/>
              <w:spacing w:before="60" w:after="60" w:line="293" w:lineRule="auto"/>
              <w:jc w:val="center"/>
              <w:rPr>
                <w:b/>
                <w:bCs/>
                <w:iCs/>
                <w:szCs w:val="28"/>
              </w:rPr>
            </w:pPr>
            <w:r w:rsidRPr="00712986">
              <w:rPr>
                <w:b/>
                <w:bCs/>
                <w:iCs/>
                <w:szCs w:val="28"/>
              </w:rPr>
              <w:t>Đơn vị</w:t>
            </w:r>
          </w:p>
        </w:tc>
        <w:tc>
          <w:tcPr>
            <w:tcW w:w="916" w:type="pct"/>
            <w:vAlign w:val="center"/>
          </w:tcPr>
          <w:p w:rsidR="00AC72FC" w:rsidRPr="00712986" w:rsidRDefault="00AC72FC" w:rsidP="00FB531A">
            <w:pPr>
              <w:widowControl w:val="0"/>
              <w:spacing w:before="60" w:after="60" w:line="293" w:lineRule="auto"/>
              <w:jc w:val="center"/>
              <w:rPr>
                <w:b/>
                <w:bCs/>
                <w:iCs/>
                <w:szCs w:val="28"/>
              </w:rPr>
            </w:pPr>
            <w:r w:rsidRPr="00712986">
              <w:rPr>
                <w:b/>
                <w:bCs/>
                <w:iCs/>
                <w:szCs w:val="28"/>
              </w:rPr>
              <w:t>Khối lượng</w:t>
            </w:r>
          </w:p>
        </w:tc>
      </w:tr>
      <w:tr w:rsidR="00712986" w:rsidRPr="00712986" w:rsidTr="0074129E">
        <w:trPr>
          <w:trHeight w:val="20"/>
          <w:jc w:val="center"/>
        </w:trPr>
        <w:tc>
          <w:tcPr>
            <w:tcW w:w="445" w:type="pct"/>
            <w:vAlign w:val="center"/>
          </w:tcPr>
          <w:p w:rsidR="00AC72FC" w:rsidRPr="00712986" w:rsidRDefault="00AC72FC" w:rsidP="00D45D2B">
            <w:pPr>
              <w:widowControl w:val="0"/>
              <w:spacing w:before="60" w:after="60" w:line="293" w:lineRule="auto"/>
              <w:jc w:val="center"/>
              <w:rPr>
                <w:lang w:eastAsia="vi-VN"/>
              </w:rPr>
            </w:pPr>
            <w:r w:rsidRPr="00712986">
              <w:rPr>
                <w:lang w:eastAsia="vi-VN"/>
              </w:rPr>
              <w:t>1</w:t>
            </w:r>
          </w:p>
        </w:tc>
        <w:tc>
          <w:tcPr>
            <w:tcW w:w="2958" w:type="pct"/>
            <w:vAlign w:val="center"/>
          </w:tcPr>
          <w:p w:rsidR="00AC72FC" w:rsidRPr="00712986" w:rsidRDefault="00AC72FC" w:rsidP="00D45D2B">
            <w:pPr>
              <w:widowControl w:val="0"/>
              <w:spacing w:before="60" w:after="60" w:line="293" w:lineRule="auto"/>
              <w:rPr>
                <w:lang w:eastAsia="vi-VN"/>
              </w:rPr>
            </w:pPr>
            <w:r w:rsidRPr="00712986">
              <w:rPr>
                <w:lang w:eastAsia="vi-VN"/>
              </w:rPr>
              <w:t>Hóa chất khử trùng Javen ( NaOCl 10%)</w:t>
            </w:r>
          </w:p>
        </w:tc>
        <w:tc>
          <w:tcPr>
            <w:tcW w:w="681" w:type="pct"/>
            <w:vAlign w:val="center"/>
          </w:tcPr>
          <w:p w:rsidR="00AC72FC" w:rsidRPr="00712986" w:rsidRDefault="00947766" w:rsidP="00D45D2B">
            <w:pPr>
              <w:widowControl w:val="0"/>
              <w:spacing w:before="60" w:after="60" w:line="293" w:lineRule="auto"/>
              <w:jc w:val="center"/>
              <w:rPr>
                <w:lang w:eastAsia="vi-VN"/>
              </w:rPr>
            </w:pPr>
            <w:r w:rsidRPr="00712986">
              <w:rPr>
                <w:rFonts w:eastAsia="Times New Roman" w:cs="Times New Roman"/>
              </w:rPr>
              <w:t>g</w:t>
            </w:r>
            <w:r w:rsidR="00AC72FC" w:rsidRPr="00712986">
              <w:rPr>
                <w:rFonts w:eastAsia="Times New Roman" w:cs="Times New Roman"/>
              </w:rPr>
              <w:t>/m</w:t>
            </w:r>
            <w:r w:rsidR="00AC72FC" w:rsidRPr="00712986">
              <w:rPr>
                <w:rFonts w:eastAsia="Times New Roman" w:cs="Times New Roman"/>
                <w:vertAlign w:val="superscript"/>
              </w:rPr>
              <w:t>3</w:t>
            </w:r>
          </w:p>
        </w:tc>
        <w:tc>
          <w:tcPr>
            <w:tcW w:w="916" w:type="pct"/>
            <w:vAlign w:val="center"/>
          </w:tcPr>
          <w:p w:rsidR="00AC72FC" w:rsidRPr="00712986" w:rsidRDefault="00947766" w:rsidP="00D45D2B">
            <w:pPr>
              <w:widowControl w:val="0"/>
              <w:spacing w:before="60" w:after="60" w:line="293" w:lineRule="auto"/>
              <w:jc w:val="center"/>
              <w:rPr>
                <w:lang w:eastAsia="vi-VN"/>
              </w:rPr>
            </w:pPr>
            <w:r w:rsidRPr="00712986">
              <w:rPr>
                <w:lang w:eastAsia="vi-VN"/>
              </w:rPr>
              <w:t>10-30</w:t>
            </w:r>
          </w:p>
        </w:tc>
      </w:tr>
      <w:tr w:rsidR="00712986" w:rsidRPr="00712986" w:rsidTr="0074129E">
        <w:trPr>
          <w:trHeight w:val="20"/>
          <w:jc w:val="center"/>
        </w:trPr>
        <w:tc>
          <w:tcPr>
            <w:tcW w:w="445" w:type="pct"/>
            <w:vAlign w:val="center"/>
          </w:tcPr>
          <w:p w:rsidR="00AC72FC" w:rsidRPr="00712986" w:rsidRDefault="00AC72FC" w:rsidP="00890AC5">
            <w:pPr>
              <w:widowControl w:val="0"/>
              <w:spacing w:before="60" w:after="60" w:line="293" w:lineRule="auto"/>
              <w:jc w:val="center"/>
              <w:rPr>
                <w:lang w:eastAsia="vi-VN"/>
              </w:rPr>
            </w:pPr>
            <w:r w:rsidRPr="00712986">
              <w:rPr>
                <w:lang w:eastAsia="vi-VN"/>
              </w:rPr>
              <w:t>2</w:t>
            </w:r>
          </w:p>
        </w:tc>
        <w:tc>
          <w:tcPr>
            <w:tcW w:w="2958" w:type="pct"/>
            <w:vAlign w:val="center"/>
          </w:tcPr>
          <w:p w:rsidR="00AC72FC" w:rsidRPr="00712986" w:rsidRDefault="00AC72FC" w:rsidP="00890AC5">
            <w:pPr>
              <w:widowControl w:val="0"/>
              <w:spacing w:before="60" w:after="60" w:line="293" w:lineRule="auto"/>
              <w:rPr>
                <w:lang w:eastAsia="vi-VN"/>
              </w:rPr>
            </w:pPr>
            <w:r w:rsidRPr="00712986">
              <w:rPr>
                <w:lang w:eastAsia="vi-VN"/>
              </w:rPr>
              <w:t>Hóa chất Na</w:t>
            </w:r>
            <w:r w:rsidR="00947766" w:rsidRPr="00712986">
              <w:rPr>
                <w:lang w:eastAsia="vi-VN"/>
              </w:rPr>
              <w:t>OH/H</w:t>
            </w:r>
            <w:r w:rsidR="00947766" w:rsidRPr="00712986">
              <w:rPr>
                <w:vertAlign w:val="subscript"/>
                <w:lang w:eastAsia="vi-VN"/>
              </w:rPr>
              <w:t>2</w:t>
            </w:r>
            <w:r w:rsidR="00947766" w:rsidRPr="00712986">
              <w:rPr>
                <w:lang w:eastAsia="vi-VN"/>
              </w:rPr>
              <w:t>SO</w:t>
            </w:r>
            <w:r w:rsidR="00947766" w:rsidRPr="00712986">
              <w:rPr>
                <w:vertAlign w:val="subscript"/>
                <w:lang w:eastAsia="vi-VN"/>
              </w:rPr>
              <w:t>4</w:t>
            </w:r>
          </w:p>
        </w:tc>
        <w:tc>
          <w:tcPr>
            <w:tcW w:w="681" w:type="pct"/>
            <w:vAlign w:val="center"/>
          </w:tcPr>
          <w:p w:rsidR="00AC72FC" w:rsidRPr="00712986" w:rsidRDefault="00AC72FC" w:rsidP="00890AC5">
            <w:pPr>
              <w:widowControl w:val="0"/>
              <w:spacing w:before="60" w:after="60" w:line="293" w:lineRule="auto"/>
              <w:jc w:val="center"/>
              <w:rPr>
                <w:lang w:eastAsia="vi-VN"/>
              </w:rPr>
            </w:pPr>
            <w:r w:rsidRPr="00712986">
              <w:rPr>
                <w:rFonts w:eastAsia="Times New Roman" w:cs="Times New Roman"/>
              </w:rPr>
              <w:t>kg/m</w:t>
            </w:r>
            <w:r w:rsidRPr="00712986">
              <w:rPr>
                <w:rFonts w:eastAsia="Times New Roman" w:cs="Times New Roman"/>
                <w:vertAlign w:val="superscript"/>
              </w:rPr>
              <w:t>3</w:t>
            </w:r>
          </w:p>
        </w:tc>
        <w:tc>
          <w:tcPr>
            <w:tcW w:w="916" w:type="pct"/>
            <w:vAlign w:val="center"/>
          </w:tcPr>
          <w:p w:rsidR="00AC72FC" w:rsidRPr="00712986" w:rsidRDefault="00947766" w:rsidP="00890AC5">
            <w:pPr>
              <w:widowControl w:val="0"/>
              <w:spacing w:before="60" w:after="60" w:line="293" w:lineRule="auto"/>
              <w:jc w:val="center"/>
              <w:rPr>
                <w:lang w:eastAsia="vi-VN"/>
              </w:rPr>
            </w:pPr>
            <w:r w:rsidRPr="00712986">
              <w:rPr>
                <w:lang w:eastAsia="vi-VN"/>
              </w:rPr>
              <w:t>Theo PH</w:t>
            </w:r>
          </w:p>
        </w:tc>
      </w:tr>
      <w:tr w:rsidR="00712986" w:rsidRPr="00712986" w:rsidTr="0074129E">
        <w:trPr>
          <w:trHeight w:val="20"/>
          <w:jc w:val="center"/>
        </w:trPr>
        <w:tc>
          <w:tcPr>
            <w:tcW w:w="445" w:type="pct"/>
            <w:vAlign w:val="center"/>
          </w:tcPr>
          <w:p w:rsidR="00AC72FC" w:rsidRPr="00712986" w:rsidRDefault="00AC72FC" w:rsidP="00890AC5">
            <w:pPr>
              <w:widowControl w:val="0"/>
              <w:spacing w:before="60" w:after="60" w:line="293" w:lineRule="auto"/>
              <w:jc w:val="center"/>
              <w:rPr>
                <w:lang w:eastAsia="vi-VN"/>
              </w:rPr>
            </w:pPr>
            <w:r w:rsidRPr="00712986">
              <w:rPr>
                <w:lang w:eastAsia="vi-VN"/>
              </w:rPr>
              <w:t>3</w:t>
            </w:r>
          </w:p>
        </w:tc>
        <w:tc>
          <w:tcPr>
            <w:tcW w:w="2958" w:type="pct"/>
            <w:vAlign w:val="center"/>
          </w:tcPr>
          <w:p w:rsidR="00AC72FC" w:rsidRPr="00712986" w:rsidRDefault="00AC72FC" w:rsidP="00890AC5">
            <w:pPr>
              <w:widowControl w:val="0"/>
              <w:spacing w:before="60" w:after="60" w:line="293" w:lineRule="auto"/>
              <w:rPr>
                <w:lang w:eastAsia="vi-VN"/>
              </w:rPr>
            </w:pPr>
            <w:r w:rsidRPr="00712986">
              <w:rPr>
                <w:lang w:eastAsia="vi-VN"/>
              </w:rPr>
              <w:t>PAC</w:t>
            </w:r>
          </w:p>
        </w:tc>
        <w:tc>
          <w:tcPr>
            <w:tcW w:w="681" w:type="pct"/>
            <w:vAlign w:val="center"/>
          </w:tcPr>
          <w:p w:rsidR="00AC72FC" w:rsidRPr="00712986" w:rsidRDefault="00947766" w:rsidP="00890AC5">
            <w:pPr>
              <w:widowControl w:val="0"/>
              <w:spacing w:before="60" w:after="60" w:line="293" w:lineRule="auto"/>
              <w:jc w:val="center"/>
              <w:rPr>
                <w:rFonts w:eastAsia="Times New Roman" w:cs="Times New Roman"/>
              </w:rPr>
            </w:pPr>
            <w:r w:rsidRPr="00712986">
              <w:rPr>
                <w:rFonts w:eastAsia="Times New Roman" w:cs="Times New Roman"/>
              </w:rPr>
              <w:t>g/m</w:t>
            </w:r>
            <w:r w:rsidRPr="00712986">
              <w:rPr>
                <w:rFonts w:eastAsia="Times New Roman" w:cs="Times New Roman"/>
                <w:vertAlign w:val="superscript"/>
              </w:rPr>
              <w:t>3</w:t>
            </w:r>
          </w:p>
        </w:tc>
        <w:tc>
          <w:tcPr>
            <w:tcW w:w="916" w:type="pct"/>
            <w:vAlign w:val="center"/>
          </w:tcPr>
          <w:p w:rsidR="00AC72FC" w:rsidRPr="00712986" w:rsidRDefault="00947766" w:rsidP="00890AC5">
            <w:pPr>
              <w:widowControl w:val="0"/>
              <w:spacing w:before="60" w:after="60" w:line="293" w:lineRule="auto"/>
              <w:jc w:val="center"/>
              <w:rPr>
                <w:lang w:eastAsia="vi-VN"/>
              </w:rPr>
            </w:pPr>
            <w:r w:rsidRPr="00712986">
              <w:rPr>
                <w:lang w:eastAsia="vi-VN"/>
              </w:rPr>
              <w:t>50-150</w:t>
            </w:r>
          </w:p>
        </w:tc>
      </w:tr>
      <w:tr w:rsidR="00712986" w:rsidRPr="00712986" w:rsidTr="0074129E">
        <w:trPr>
          <w:trHeight w:val="20"/>
          <w:jc w:val="center"/>
        </w:trPr>
        <w:tc>
          <w:tcPr>
            <w:tcW w:w="445" w:type="pct"/>
            <w:vAlign w:val="center"/>
          </w:tcPr>
          <w:p w:rsidR="00AC72FC" w:rsidRPr="00712986" w:rsidRDefault="00AC72FC" w:rsidP="00890AC5">
            <w:pPr>
              <w:widowControl w:val="0"/>
              <w:spacing w:before="60" w:after="60" w:line="293" w:lineRule="auto"/>
              <w:jc w:val="center"/>
              <w:rPr>
                <w:lang w:eastAsia="vi-VN"/>
              </w:rPr>
            </w:pPr>
            <w:r w:rsidRPr="00712986">
              <w:rPr>
                <w:lang w:eastAsia="vi-VN"/>
              </w:rPr>
              <w:t>4</w:t>
            </w:r>
          </w:p>
        </w:tc>
        <w:tc>
          <w:tcPr>
            <w:tcW w:w="2958" w:type="pct"/>
            <w:vAlign w:val="center"/>
          </w:tcPr>
          <w:p w:rsidR="00AC72FC" w:rsidRPr="00712986" w:rsidRDefault="00AC72FC" w:rsidP="00890AC5">
            <w:pPr>
              <w:widowControl w:val="0"/>
              <w:spacing w:before="60" w:after="60" w:line="293" w:lineRule="auto"/>
              <w:rPr>
                <w:lang w:eastAsia="vi-VN"/>
              </w:rPr>
            </w:pPr>
            <w:r w:rsidRPr="00712986">
              <w:rPr>
                <w:lang w:eastAsia="vi-VN"/>
              </w:rPr>
              <w:t>Pol</w:t>
            </w:r>
            <w:r w:rsidR="00947766" w:rsidRPr="00712986">
              <w:rPr>
                <w:lang w:eastAsia="vi-VN"/>
              </w:rPr>
              <w:t>y</w:t>
            </w:r>
            <w:r w:rsidRPr="00712986">
              <w:rPr>
                <w:lang w:eastAsia="vi-VN"/>
              </w:rPr>
              <w:t>mer</w:t>
            </w:r>
          </w:p>
        </w:tc>
        <w:tc>
          <w:tcPr>
            <w:tcW w:w="681" w:type="pct"/>
            <w:vAlign w:val="center"/>
          </w:tcPr>
          <w:p w:rsidR="00AC72FC" w:rsidRPr="00712986" w:rsidRDefault="00947766" w:rsidP="00890AC5">
            <w:pPr>
              <w:widowControl w:val="0"/>
              <w:spacing w:before="60" w:after="60" w:line="293" w:lineRule="auto"/>
              <w:jc w:val="center"/>
              <w:rPr>
                <w:rFonts w:eastAsia="Times New Roman" w:cs="Times New Roman"/>
              </w:rPr>
            </w:pPr>
            <w:r w:rsidRPr="00712986">
              <w:rPr>
                <w:rFonts w:eastAsia="Times New Roman" w:cs="Times New Roman"/>
              </w:rPr>
              <w:t>g/m</w:t>
            </w:r>
            <w:r w:rsidRPr="00712986">
              <w:rPr>
                <w:rFonts w:eastAsia="Times New Roman" w:cs="Times New Roman"/>
                <w:vertAlign w:val="superscript"/>
              </w:rPr>
              <w:t>3</w:t>
            </w:r>
          </w:p>
        </w:tc>
        <w:tc>
          <w:tcPr>
            <w:tcW w:w="916" w:type="pct"/>
            <w:vAlign w:val="center"/>
          </w:tcPr>
          <w:p w:rsidR="00AC72FC" w:rsidRPr="00712986" w:rsidRDefault="00947766" w:rsidP="00890AC5">
            <w:pPr>
              <w:widowControl w:val="0"/>
              <w:spacing w:before="60" w:after="60" w:line="293" w:lineRule="auto"/>
              <w:jc w:val="center"/>
              <w:rPr>
                <w:lang w:eastAsia="vi-VN"/>
              </w:rPr>
            </w:pPr>
            <w:r w:rsidRPr="00712986">
              <w:rPr>
                <w:lang w:eastAsia="vi-VN"/>
              </w:rPr>
              <w:t>1-3</w:t>
            </w:r>
          </w:p>
        </w:tc>
      </w:tr>
    </w:tbl>
    <w:p w:rsidR="00A502A9" w:rsidRPr="00712986" w:rsidRDefault="00A502A9" w:rsidP="00623770">
      <w:pPr>
        <w:numPr>
          <w:ilvl w:val="0"/>
          <w:numId w:val="17"/>
        </w:numPr>
        <w:ind w:left="0" w:firstLine="567"/>
        <w:jc w:val="both"/>
        <w:rPr>
          <w:b/>
          <w:bCs/>
          <w:sz w:val="28"/>
          <w:szCs w:val="28"/>
        </w:rPr>
      </w:pPr>
      <w:r w:rsidRPr="00712986">
        <w:rPr>
          <w:b/>
          <w:bCs/>
          <w:sz w:val="28"/>
          <w:szCs w:val="28"/>
        </w:rPr>
        <w:t xml:space="preserve">Quy trình vận hành trạm xử lý nước thải tập trung công suất </w:t>
      </w:r>
      <w:r w:rsidR="00947766" w:rsidRPr="00712986">
        <w:rPr>
          <w:b/>
          <w:bCs/>
          <w:sz w:val="28"/>
          <w:szCs w:val="28"/>
        </w:rPr>
        <w:t>30</w:t>
      </w:r>
      <w:r w:rsidRPr="00712986">
        <w:rPr>
          <w:b/>
          <w:bCs/>
          <w:sz w:val="28"/>
          <w:szCs w:val="28"/>
        </w:rPr>
        <w:t>m</w:t>
      </w:r>
      <w:r w:rsidRPr="00712986">
        <w:rPr>
          <w:b/>
          <w:bCs/>
          <w:sz w:val="28"/>
          <w:szCs w:val="28"/>
          <w:vertAlign w:val="superscript"/>
        </w:rPr>
        <w:t>3</w:t>
      </w:r>
      <w:r w:rsidRPr="00712986">
        <w:rPr>
          <w:b/>
          <w:bCs/>
          <w:sz w:val="28"/>
          <w:szCs w:val="28"/>
        </w:rPr>
        <w:t>/ngày.đêm</w:t>
      </w:r>
    </w:p>
    <w:p w:rsidR="00210A6B" w:rsidRPr="00712986" w:rsidRDefault="00210A6B" w:rsidP="00210A6B">
      <w:pPr>
        <w:spacing w:before="120" w:after="120" w:line="288" w:lineRule="auto"/>
        <w:ind w:firstLine="567"/>
        <w:jc w:val="both"/>
        <w:rPr>
          <w:sz w:val="28"/>
          <w:szCs w:val="28"/>
        </w:rPr>
      </w:pPr>
      <w:r w:rsidRPr="00712986">
        <w:rPr>
          <w:sz w:val="28"/>
          <w:szCs w:val="28"/>
        </w:rPr>
        <w:t>Hệ thống xử lý nước thải của dự án có công suất thiết kế 30 m³/ngày.đêm, áp dụng công nghệ thu gom – điều hòa – yếm khí – keo tụ/tạo bông – lắng – sinh học hiếu khí FBR – lắng II – lọc – khử trùng. Để đảm bảo hiệu quả xử lý, tiết kiệm điện năng và hóa chất, chế độ vận hành được điều chỉnh phù hợp với lưu lượng nước thải thực tế phát sinh.</w:t>
      </w:r>
    </w:p>
    <w:p w:rsidR="00210A6B" w:rsidRPr="00712986" w:rsidRDefault="00210A6B" w:rsidP="00623770">
      <w:pPr>
        <w:pStyle w:val="Normal1"/>
        <w:numPr>
          <w:ilvl w:val="0"/>
          <w:numId w:val="53"/>
        </w:numPr>
        <w:tabs>
          <w:tab w:val="left" w:pos="851"/>
          <w:tab w:val="left" w:pos="993"/>
        </w:tabs>
        <w:rPr>
          <w:b/>
          <w:bCs/>
          <w:i/>
          <w:iCs/>
          <w:sz w:val="28"/>
          <w:szCs w:val="28"/>
        </w:rPr>
      </w:pPr>
      <w:r w:rsidRPr="00712986">
        <w:rPr>
          <w:b/>
          <w:bCs/>
          <w:i/>
          <w:iCs/>
          <w:sz w:val="28"/>
          <w:szCs w:val="28"/>
        </w:rPr>
        <w:lastRenderedPageBreak/>
        <w:t xml:space="preserve">Vận hành khi đạt 100% công suất thiết kế </w:t>
      </w:r>
      <w:r w:rsidRPr="00712986">
        <w:rPr>
          <w:rStyle w:val="Emphasis"/>
          <w:rFonts w:eastAsiaTheme="majorEastAsia"/>
          <w:b/>
          <w:bCs/>
          <w:i w:val="0"/>
          <w:iCs w:val="0"/>
          <w:sz w:val="28"/>
          <w:szCs w:val="28"/>
        </w:rPr>
        <w:t>(Q ≈ 30 m³/ngày.đêm)</w:t>
      </w:r>
    </w:p>
    <w:p w:rsidR="00210A6B" w:rsidRPr="00712986" w:rsidRDefault="00210A6B" w:rsidP="004C034C">
      <w:pPr>
        <w:pStyle w:val="Normal1"/>
        <w:rPr>
          <w:sz w:val="28"/>
          <w:szCs w:val="28"/>
        </w:rPr>
      </w:pPr>
      <w:r w:rsidRPr="00712986">
        <w:rPr>
          <w:sz w:val="28"/>
          <w:szCs w:val="28"/>
        </w:rPr>
        <w:t>Đây là chế độ vận hành bình thường khi nhà máy hoạt động tối đa, nước thải phát sinh đầy đủ từ sản xuất và sinh hoạt.</w:t>
      </w:r>
    </w:p>
    <w:p w:rsidR="00210A6B" w:rsidRPr="00712986" w:rsidRDefault="00210A6B" w:rsidP="004C034C">
      <w:pPr>
        <w:pStyle w:val="Normal1"/>
        <w:rPr>
          <w:sz w:val="28"/>
          <w:szCs w:val="28"/>
        </w:rPr>
      </w:pPr>
      <w:r w:rsidRPr="00712986">
        <w:rPr>
          <w:sz w:val="28"/>
          <w:szCs w:val="28"/>
        </w:rPr>
        <w:t xml:space="preserve">+ Thu gom – điều hòa: Nước thải được thu gom liên tục về bể thu gom; Bơm nước thải từ hố thu gom sang bể điều hòa vận hành tự động theo phao mức; Máy thổi khí bể điều hòa hoạt động liên tục hoặc theo chu kỳ để khuấy trộn, chống lắng cặn và khử mùi. </w:t>
      </w:r>
    </w:p>
    <w:p w:rsidR="00210A6B" w:rsidRPr="00712986" w:rsidRDefault="00210A6B" w:rsidP="004C034C">
      <w:pPr>
        <w:pStyle w:val="Normal1"/>
        <w:rPr>
          <w:sz w:val="28"/>
          <w:szCs w:val="28"/>
        </w:rPr>
      </w:pPr>
      <w:r w:rsidRPr="00712986">
        <w:rPr>
          <w:sz w:val="28"/>
          <w:szCs w:val="28"/>
        </w:rPr>
        <w:t xml:space="preserve">+ Xử lý kỵ khí: Nước thải từ bể điều hòa được bơm đều sang bể yếm khí; Duy trì thời gian lưu theo thiết kế; Theo dõi khí phát sinh và hệ thống hấp phụ than hoạt tính. </w:t>
      </w:r>
    </w:p>
    <w:p w:rsidR="00210A6B" w:rsidRPr="00712986" w:rsidRDefault="00210A6B" w:rsidP="004C034C">
      <w:pPr>
        <w:pStyle w:val="Normal1"/>
        <w:rPr>
          <w:sz w:val="28"/>
          <w:szCs w:val="28"/>
        </w:rPr>
      </w:pPr>
      <w:r w:rsidRPr="00712986">
        <w:rPr>
          <w:sz w:val="28"/>
          <w:szCs w:val="28"/>
        </w:rPr>
        <w:t xml:space="preserve">+ Keo tụ – tạo bông – lắng I: Bơm định lượng PAC và Polymer hoạt động theo lưu lượng cài đặt;  Máy khuấy bể keo tụ/tạo bông vận hành liên tục; Bùn lắng được hút định kỳ về bể nén bùn. </w:t>
      </w:r>
    </w:p>
    <w:p w:rsidR="00210A6B" w:rsidRPr="00712986" w:rsidRDefault="00210A6B" w:rsidP="004C034C">
      <w:pPr>
        <w:pStyle w:val="Normal1"/>
        <w:rPr>
          <w:sz w:val="28"/>
          <w:szCs w:val="28"/>
        </w:rPr>
      </w:pPr>
      <w:r w:rsidRPr="00712986">
        <w:rPr>
          <w:sz w:val="28"/>
          <w:szCs w:val="28"/>
        </w:rPr>
        <w:t xml:space="preserve">+ Sinh học hiếu khí: Máy thổi khí vận hành luân phiên 24/24h; Duy trì DO khoảng 2 – 4 mg/L; Theo dõi MLSS, màu bùn, mùi bể. </w:t>
      </w:r>
    </w:p>
    <w:p w:rsidR="00210A6B" w:rsidRPr="00712986" w:rsidRDefault="00210A6B" w:rsidP="004C034C">
      <w:pPr>
        <w:pStyle w:val="Normal1"/>
        <w:rPr>
          <w:sz w:val="28"/>
          <w:szCs w:val="28"/>
        </w:rPr>
      </w:pPr>
      <w:r w:rsidRPr="00712986">
        <w:rPr>
          <w:sz w:val="28"/>
          <w:szCs w:val="28"/>
        </w:rPr>
        <w:t>+ Lắng II – lọc – khử trùng: Bơm tuần hoàn bùn hoạt động định kỳ; Bơm lọc áp lực vận hành theo mực nước bể trung gian; Châm Javen/TCCA đúng liều lượng; Nước sau xử lý đạt QCVN 40:2025/BTNMT</w:t>
      </w:r>
      <w:r w:rsidR="0074129E">
        <w:rPr>
          <w:sz w:val="28"/>
          <w:szCs w:val="28"/>
          <w:lang w:val="en-US"/>
        </w:rPr>
        <w:t>,</w:t>
      </w:r>
      <w:r w:rsidRPr="00712986">
        <w:rPr>
          <w:sz w:val="28"/>
          <w:szCs w:val="28"/>
        </w:rPr>
        <w:t xml:space="preserve"> cột A. </w:t>
      </w:r>
    </w:p>
    <w:p w:rsidR="00210A6B" w:rsidRPr="00712986" w:rsidRDefault="00210A6B" w:rsidP="00623770">
      <w:pPr>
        <w:pStyle w:val="Normal1"/>
        <w:numPr>
          <w:ilvl w:val="0"/>
          <w:numId w:val="53"/>
        </w:numPr>
        <w:tabs>
          <w:tab w:val="left" w:pos="851"/>
          <w:tab w:val="left" w:pos="993"/>
        </w:tabs>
        <w:rPr>
          <w:b/>
          <w:bCs/>
          <w:i/>
          <w:iCs/>
          <w:sz w:val="28"/>
          <w:szCs w:val="28"/>
        </w:rPr>
      </w:pPr>
      <w:r w:rsidRPr="00712986">
        <w:rPr>
          <w:b/>
          <w:bCs/>
          <w:i/>
          <w:iCs/>
          <w:sz w:val="28"/>
          <w:szCs w:val="28"/>
        </w:rPr>
        <w:t xml:space="preserve"> Vận hành khi đạt khoảng 50% công suất thiết kế </w:t>
      </w:r>
      <w:r w:rsidRPr="00712986">
        <w:rPr>
          <w:b/>
          <w:bCs/>
        </w:rPr>
        <w:t>(Q ≈ 15 m³/ngày.đêm)</w:t>
      </w:r>
    </w:p>
    <w:p w:rsidR="00B3315A" w:rsidRPr="00712986" w:rsidRDefault="00210A6B" w:rsidP="004C034C">
      <w:pPr>
        <w:pStyle w:val="Normal1"/>
        <w:rPr>
          <w:sz w:val="28"/>
          <w:szCs w:val="28"/>
        </w:rPr>
      </w:pPr>
      <w:r w:rsidRPr="00712986">
        <w:rPr>
          <w:sz w:val="28"/>
          <w:szCs w:val="28"/>
        </w:rPr>
        <w:t>Áp dụng khi nhà máy sản xuất trung bình hoặc hoạt động một phần dây chuyền.</w:t>
      </w:r>
    </w:p>
    <w:p w:rsidR="00B3315A" w:rsidRPr="00712986" w:rsidRDefault="00210A6B" w:rsidP="004C034C">
      <w:pPr>
        <w:pStyle w:val="Normal1"/>
        <w:rPr>
          <w:sz w:val="28"/>
          <w:szCs w:val="28"/>
        </w:rPr>
      </w:pPr>
      <w:r w:rsidRPr="00712986">
        <w:rPr>
          <w:sz w:val="28"/>
          <w:szCs w:val="28"/>
        </w:rPr>
        <w:t xml:space="preserve">+ Thu gom – điều hòa: Vẫn thu gom toàn bộ nước thải về bể điều hòa; Tăng thời gian lưu trong bể điều hòa; Máy thổi khí hoạt động gián đoạn theo timer để tiết kiệm điện. </w:t>
      </w:r>
    </w:p>
    <w:p w:rsidR="00B3315A" w:rsidRPr="00712986" w:rsidRDefault="00210A6B" w:rsidP="004C034C">
      <w:pPr>
        <w:pStyle w:val="Normal1"/>
        <w:rPr>
          <w:sz w:val="28"/>
          <w:szCs w:val="28"/>
        </w:rPr>
      </w:pPr>
      <w:r w:rsidRPr="00712986">
        <w:rPr>
          <w:sz w:val="28"/>
          <w:szCs w:val="28"/>
        </w:rPr>
        <w:t>+ Bơm chuyển nước thải</w:t>
      </w:r>
      <w:r w:rsidR="00B3315A" w:rsidRPr="00712986">
        <w:rPr>
          <w:sz w:val="28"/>
          <w:szCs w:val="28"/>
        </w:rPr>
        <w:t>:</w:t>
      </w:r>
      <w:r w:rsidRPr="00712986">
        <w:rPr>
          <w:sz w:val="28"/>
          <w:szCs w:val="28"/>
        </w:rPr>
        <w:t xml:space="preserve"> Giảm số lần bơm hoặc giảm thời gian chạy bơm; Bơm theo mẻ để duy trì tải ổn định cho các bể sau. </w:t>
      </w:r>
    </w:p>
    <w:p w:rsidR="00B3315A" w:rsidRPr="00712986" w:rsidRDefault="00B3315A" w:rsidP="004C034C">
      <w:pPr>
        <w:pStyle w:val="Normal1"/>
        <w:rPr>
          <w:sz w:val="28"/>
          <w:szCs w:val="28"/>
        </w:rPr>
      </w:pPr>
      <w:r w:rsidRPr="00712986">
        <w:rPr>
          <w:sz w:val="28"/>
          <w:szCs w:val="28"/>
        </w:rPr>
        <w:t xml:space="preserve">+ </w:t>
      </w:r>
      <w:r w:rsidR="00210A6B" w:rsidRPr="00712986">
        <w:rPr>
          <w:sz w:val="28"/>
          <w:szCs w:val="28"/>
        </w:rPr>
        <w:t>Keo tụ – tạo bông</w:t>
      </w:r>
      <w:r w:rsidRPr="00712986">
        <w:rPr>
          <w:sz w:val="28"/>
          <w:szCs w:val="28"/>
        </w:rPr>
        <w:t xml:space="preserve">: </w:t>
      </w:r>
      <w:r w:rsidR="00210A6B" w:rsidRPr="00712986">
        <w:rPr>
          <w:sz w:val="28"/>
          <w:szCs w:val="28"/>
        </w:rPr>
        <w:t xml:space="preserve">Giảm lượng PAC, Polymer tương ứng lưu lượng thực tế; Có thể vận hành theo mẻ 1–2 lần/ngày. </w:t>
      </w:r>
    </w:p>
    <w:p w:rsidR="00B3315A" w:rsidRPr="00712986" w:rsidRDefault="00B3315A" w:rsidP="004C034C">
      <w:pPr>
        <w:pStyle w:val="Normal1"/>
        <w:rPr>
          <w:sz w:val="28"/>
          <w:szCs w:val="28"/>
        </w:rPr>
      </w:pPr>
      <w:r w:rsidRPr="00712986">
        <w:rPr>
          <w:sz w:val="28"/>
          <w:szCs w:val="28"/>
        </w:rPr>
        <w:t xml:space="preserve">+ </w:t>
      </w:r>
      <w:r w:rsidR="00210A6B" w:rsidRPr="00712986">
        <w:rPr>
          <w:sz w:val="28"/>
          <w:szCs w:val="28"/>
        </w:rPr>
        <w:t>Bể sinh học FBR</w:t>
      </w:r>
      <w:r w:rsidRPr="00712986">
        <w:rPr>
          <w:sz w:val="28"/>
          <w:szCs w:val="28"/>
        </w:rPr>
        <w:t xml:space="preserve">:  </w:t>
      </w:r>
      <w:r w:rsidR="00210A6B" w:rsidRPr="00712986">
        <w:rPr>
          <w:sz w:val="28"/>
          <w:szCs w:val="28"/>
        </w:rPr>
        <w:t xml:space="preserve">Duy trì máy thổi khí nhưng giảm thời gian chạy luân phiên; Giữ ổn định sinh khối vi sinh, tránh thiếu tải kéo dài; Có thể bổ sung dinh dưỡng nếu nước thải quá loãng. </w:t>
      </w:r>
    </w:p>
    <w:p w:rsidR="00210A6B" w:rsidRPr="00712986" w:rsidRDefault="00B3315A" w:rsidP="004C034C">
      <w:pPr>
        <w:pStyle w:val="Normal1"/>
        <w:rPr>
          <w:sz w:val="28"/>
          <w:szCs w:val="28"/>
        </w:rPr>
      </w:pPr>
      <w:r w:rsidRPr="00712986">
        <w:rPr>
          <w:sz w:val="28"/>
          <w:szCs w:val="28"/>
        </w:rPr>
        <w:lastRenderedPageBreak/>
        <w:t xml:space="preserve">+ </w:t>
      </w:r>
      <w:r w:rsidR="00210A6B" w:rsidRPr="00712986">
        <w:rPr>
          <w:sz w:val="28"/>
          <w:szCs w:val="28"/>
        </w:rPr>
        <w:t>Khử trùng</w:t>
      </w:r>
      <w:r w:rsidRPr="00712986">
        <w:rPr>
          <w:sz w:val="28"/>
          <w:szCs w:val="28"/>
        </w:rPr>
        <w:t xml:space="preserve">: </w:t>
      </w:r>
      <w:r w:rsidR="00210A6B" w:rsidRPr="00712986">
        <w:rPr>
          <w:sz w:val="28"/>
          <w:szCs w:val="28"/>
        </w:rPr>
        <w:t xml:space="preserve">Giảm liều hóa chất theo lưu lượng đầu ra. </w:t>
      </w:r>
    </w:p>
    <w:p w:rsidR="00210A6B" w:rsidRPr="00712986" w:rsidRDefault="00210A6B" w:rsidP="00623770">
      <w:pPr>
        <w:pStyle w:val="Normal1"/>
        <w:numPr>
          <w:ilvl w:val="0"/>
          <w:numId w:val="53"/>
        </w:numPr>
        <w:tabs>
          <w:tab w:val="left" w:pos="851"/>
          <w:tab w:val="left" w:pos="993"/>
        </w:tabs>
        <w:rPr>
          <w:b/>
          <w:bCs/>
          <w:i/>
          <w:iCs/>
          <w:sz w:val="28"/>
          <w:szCs w:val="28"/>
        </w:rPr>
      </w:pPr>
      <w:r w:rsidRPr="00712986">
        <w:rPr>
          <w:b/>
          <w:bCs/>
          <w:i/>
          <w:iCs/>
          <w:sz w:val="28"/>
          <w:szCs w:val="28"/>
        </w:rPr>
        <w:t>Vận hành khi dưới 50% công suất thiết kế</w:t>
      </w:r>
      <w:r w:rsidR="00B3315A" w:rsidRPr="00712986">
        <w:rPr>
          <w:b/>
          <w:bCs/>
          <w:i/>
          <w:iCs/>
          <w:sz w:val="28"/>
          <w:szCs w:val="28"/>
        </w:rPr>
        <w:t xml:space="preserve"> </w:t>
      </w:r>
      <w:r w:rsidRPr="00712986">
        <w:rPr>
          <w:b/>
          <w:bCs/>
        </w:rPr>
        <w:t>(Q &lt; 15 m³/ngày.đêm)</w:t>
      </w:r>
    </w:p>
    <w:p w:rsidR="00210A6B" w:rsidRPr="00712986" w:rsidRDefault="00210A6B" w:rsidP="004C034C">
      <w:pPr>
        <w:pStyle w:val="Normal1"/>
        <w:rPr>
          <w:sz w:val="28"/>
          <w:szCs w:val="28"/>
        </w:rPr>
      </w:pPr>
      <w:r w:rsidRPr="00712986">
        <w:rPr>
          <w:sz w:val="28"/>
          <w:szCs w:val="28"/>
        </w:rPr>
        <w:t>Áp dụng khi nhà máy sản xuất ít, nghỉ luân phiên hoặc chỉ phát sinh nước thải sinh hoạt.</w:t>
      </w:r>
    </w:p>
    <w:p w:rsidR="00210A6B" w:rsidRPr="00712986" w:rsidRDefault="00B3315A" w:rsidP="004C034C">
      <w:pPr>
        <w:pStyle w:val="Normal1"/>
        <w:rPr>
          <w:sz w:val="28"/>
          <w:szCs w:val="28"/>
        </w:rPr>
      </w:pPr>
      <w:r w:rsidRPr="00712986">
        <w:rPr>
          <w:sz w:val="28"/>
          <w:szCs w:val="28"/>
        </w:rPr>
        <w:t>+</w:t>
      </w:r>
      <w:r w:rsidR="00210A6B" w:rsidRPr="00712986">
        <w:rPr>
          <w:sz w:val="28"/>
          <w:szCs w:val="28"/>
        </w:rPr>
        <w:t xml:space="preserve"> Thu gom và lưu chứa</w:t>
      </w:r>
      <w:r w:rsidRPr="00712986">
        <w:rPr>
          <w:sz w:val="28"/>
          <w:szCs w:val="28"/>
        </w:rPr>
        <w:t xml:space="preserve">: </w:t>
      </w:r>
      <w:r w:rsidR="00210A6B" w:rsidRPr="00712986">
        <w:rPr>
          <w:sz w:val="28"/>
          <w:szCs w:val="28"/>
        </w:rPr>
        <w:t xml:space="preserve">Toàn bộ nước thải thu về bể điều hòa; Có thể gom đủ lưu lượng rồi xử lý theo mẻ để tránh tải quá thấp. </w:t>
      </w:r>
    </w:p>
    <w:p w:rsidR="00210A6B" w:rsidRPr="00712986" w:rsidRDefault="00B3315A" w:rsidP="004C034C">
      <w:pPr>
        <w:pStyle w:val="Normal1"/>
        <w:rPr>
          <w:sz w:val="28"/>
          <w:szCs w:val="28"/>
        </w:rPr>
      </w:pPr>
      <w:r w:rsidRPr="00712986">
        <w:rPr>
          <w:sz w:val="28"/>
          <w:szCs w:val="28"/>
        </w:rPr>
        <w:t>+</w:t>
      </w:r>
      <w:r w:rsidR="00210A6B" w:rsidRPr="00712986">
        <w:rPr>
          <w:sz w:val="28"/>
          <w:szCs w:val="28"/>
        </w:rPr>
        <w:t xml:space="preserve"> Điều hòa</w:t>
      </w:r>
      <w:r w:rsidRPr="00712986">
        <w:rPr>
          <w:sz w:val="28"/>
          <w:szCs w:val="28"/>
        </w:rPr>
        <w:t xml:space="preserve">: </w:t>
      </w:r>
      <w:r w:rsidR="00210A6B" w:rsidRPr="00712986">
        <w:rPr>
          <w:sz w:val="28"/>
          <w:szCs w:val="28"/>
        </w:rPr>
        <w:t xml:space="preserve">Máy thổi khí chạy gián đoạn để tránh yếm khí và phát sinh mùi; </w:t>
      </w:r>
      <w:r w:rsidRPr="00712986">
        <w:rPr>
          <w:sz w:val="28"/>
          <w:szCs w:val="28"/>
        </w:rPr>
        <w:t xml:space="preserve"> </w:t>
      </w:r>
      <w:r w:rsidR="00210A6B" w:rsidRPr="00712986">
        <w:rPr>
          <w:sz w:val="28"/>
          <w:szCs w:val="28"/>
        </w:rPr>
        <w:t xml:space="preserve">Kiểm soát pH, mùi nước thải. </w:t>
      </w:r>
    </w:p>
    <w:p w:rsidR="00210A6B" w:rsidRPr="00712986" w:rsidRDefault="00B3315A" w:rsidP="004C034C">
      <w:pPr>
        <w:pStyle w:val="Normal1"/>
        <w:rPr>
          <w:sz w:val="28"/>
          <w:szCs w:val="28"/>
        </w:rPr>
      </w:pPr>
      <w:r w:rsidRPr="00712986">
        <w:rPr>
          <w:sz w:val="28"/>
          <w:szCs w:val="28"/>
        </w:rPr>
        <w:t>+</w:t>
      </w:r>
      <w:r w:rsidR="00210A6B" w:rsidRPr="00712986">
        <w:rPr>
          <w:sz w:val="28"/>
          <w:szCs w:val="28"/>
        </w:rPr>
        <w:t xml:space="preserve"> Keo tụ/lắng</w:t>
      </w:r>
      <w:r w:rsidRPr="00712986">
        <w:rPr>
          <w:sz w:val="28"/>
          <w:szCs w:val="28"/>
        </w:rPr>
        <w:t xml:space="preserve">: </w:t>
      </w:r>
      <w:r w:rsidR="00210A6B" w:rsidRPr="00712986">
        <w:rPr>
          <w:sz w:val="28"/>
          <w:szCs w:val="28"/>
        </w:rPr>
        <w:t xml:space="preserve">Chỉ vận hành khi có đủ lượng nước cần xử lý; Điều chỉnh hóa chất theo thực tế, tránh dư thừa. </w:t>
      </w:r>
    </w:p>
    <w:p w:rsidR="00B3315A" w:rsidRPr="00712986" w:rsidRDefault="00B3315A" w:rsidP="004C034C">
      <w:pPr>
        <w:pStyle w:val="Normal1"/>
        <w:rPr>
          <w:sz w:val="28"/>
          <w:szCs w:val="28"/>
        </w:rPr>
      </w:pPr>
      <w:r w:rsidRPr="00712986">
        <w:rPr>
          <w:sz w:val="28"/>
          <w:szCs w:val="28"/>
        </w:rPr>
        <w:t>+</w:t>
      </w:r>
      <w:r w:rsidR="00210A6B" w:rsidRPr="00712986">
        <w:rPr>
          <w:sz w:val="28"/>
          <w:szCs w:val="28"/>
        </w:rPr>
        <w:t xml:space="preserve"> Sinh học hiếu khí</w:t>
      </w:r>
      <w:r w:rsidRPr="00712986">
        <w:rPr>
          <w:sz w:val="28"/>
          <w:szCs w:val="28"/>
        </w:rPr>
        <w:t xml:space="preserve">: </w:t>
      </w:r>
      <w:r w:rsidR="00210A6B" w:rsidRPr="00712986">
        <w:rPr>
          <w:sz w:val="28"/>
          <w:szCs w:val="28"/>
        </w:rPr>
        <w:t xml:space="preserve">Duy trì tối thiểu hệ vi sinh bằng chế độ sục khí định kỳ; </w:t>
      </w:r>
      <w:r w:rsidRPr="00712986">
        <w:rPr>
          <w:sz w:val="28"/>
          <w:szCs w:val="28"/>
        </w:rPr>
        <w:t xml:space="preserve"> </w:t>
      </w:r>
      <w:r w:rsidR="00210A6B" w:rsidRPr="00712986">
        <w:rPr>
          <w:sz w:val="28"/>
          <w:szCs w:val="28"/>
        </w:rPr>
        <w:t xml:space="preserve">Nếu ngừng dài ngày cần cấp nguồn dinh dưỡng hoặc tuần hoàn nước để nuôi vi sinh. </w:t>
      </w:r>
    </w:p>
    <w:p w:rsidR="00210A6B" w:rsidRPr="00712986" w:rsidRDefault="00B3315A" w:rsidP="004C034C">
      <w:pPr>
        <w:pStyle w:val="Normal1"/>
        <w:rPr>
          <w:sz w:val="28"/>
          <w:szCs w:val="28"/>
        </w:rPr>
      </w:pPr>
      <w:r w:rsidRPr="00712986">
        <w:rPr>
          <w:sz w:val="28"/>
          <w:szCs w:val="28"/>
        </w:rPr>
        <w:t xml:space="preserve">+ </w:t>
      </w:r>
      <w:r w:rsidR="00210A6B" w:rsidRPr="00712986">
        <w:rPr>
          <w:sz w:val="28"/>
          <w:szCs w:val="28"/>
        </w:rPr>
        <w:t>Khi ngừng sản xuất dài ngày</w:t>
      </w:r>
      <w:r w:rsidRPr="00712986">
        <w:rPr>
          <w:sz w:val="28"/>
          <w:szCs w:val="28"/>
        </w:rPr>
        <w:t xml:space="preserve">: </w:t>
      </w:r>
      <w:r w:rsidR="00210A6B" w:rsidRPr="00712986">
        <w:rPr>
          <w:sz w:val="28"/>
          <w:szCs w:val="28"/>
        </w:rPr>
        <w:t>Xả bùn dư, vệ sinh thiết bị; Duy trì sục khí tối thiểu cho bể sinh học; Kiểm tra máy bơm, máy thổi khí định kỳ.</w:t>
      </w:r>
    </w:p>
    <w:p w:rsidR="00722ADA" w:rsidRPr="00712986" w:rsidRDefault="00722ADA" w:rsidP="00623770">
      <w:pPr>
        <w:numPr>
          <w:ilvl w:val="0"/>
          <w:numId w:val="17"/>
        </w:numPr>
        <w:tabs>
          <w:tab w:val="left" w:pos="709"/>
          <w:tab w:val="left" w:pos="993"/>
        </w:tabs>
        <w:spacing w:before="120" w:after="120" w:line="288" w:lineRule="auto"/>
        <w:ind w:hanging="219"/>
        <w:jc w:val="both"/>
        <w:rPr>
          <w:b/>
          <w:bCs/>
          <w:sz w:val="28"/>
          <w:szCs w:val="28"/>
        </w:rPr>
      </w:pPr>
      <w:r w:rsidRPr="00712986">
        <w:rPr>
          <w:b/>
          <w:bCs/>
          <w:sz w:val="28"/>
          <w:szCs w:val="28"/>
        </w:rPr>
        <w:t>Yêu cầu về quy chuẩn áp dụng đối với nước thải sau xử lý:</w:t>
      </w:r>
    </w:p>
    <w:p w:rsidR="00722ADA" w:rsidRPr="00712986" w:rsidRDefault="00722ADA" w:rsidP="007526AE">
      <w:pPr>
        <w:spacing w:before="120" w:after="120" w:line="288" w:lineRule="auto"/>
        <w:ind w:firstLine="567"/>
        <w:jc w:val="both"/>
        <w:rPr>
          <w:sz w:val="28"/>
          <w:szCs w:val="28"/>
        </w:rPr>
      </w:pPr>
      <w:r w:rsidRPr="00712986">
        <w:rPr>
          <w:sz w:val="28"/>
          <w:szCs w:val="28"/>
        </w:rPr>
        <w:t xml:space="preserve">Nước thải sau xử lý tại hệ thống xử lý nước thải công suất </w:t>
      </w:r>
      <w:r w:rsidR="0084035F" w:rsidRPr="00712986">
        <w:rPr>
          <w:sz w:val="28"/>
          <w:szCs w:val="28"/>
        </w:rPr>
        <w:t>3</w:t>
      </w:r>
      <w:r w:rsidRPr="00712986">
        <w:rPr>
          <w:sz w:val="28"/>
          <w:szCs w:val="28"/>
        </w:rPr>
        <w:t>0m</w:t>
      </w:r>
      <w:r w:rsidRPr="00712986">
        <w:rPr>
          <w:sz w:val="28"/>
          <w:szCs w:val="28"/>
          <w:vertAlign w:val="superscript"/>
        </w:rPr>
        <w:t>3</w:t>
      </w:r>
      <w:r w:rsidRPr="00712986">
        <w:rPr>
          <w:sz w:val="28"/>
          <w:szCs w:val="28"/>
        </w:rPr>
        <w:t xml:space="preserve">/ngày.đêm đảm bảo đạt </w:t>
      </w:r>
      <w:r w:rsidR="00952EAB" w:rsidRPr="00712986">
        <w:rPr>
          <w:sz w:val="28"/>
          <w:szCs w:val="28"/>
        </w:rPr>
        <w:t xml:space="preserve">quy chuẩn kỹ thuật quốc gia về nước thải </w:t>
      </w:r>
      <w:r w:rsidR="0084035F" w:rsidRPr="00712986">
        <w:rPr>
          <w:sz w:val="28"/>
          <w:szCs w:val="28"/>
        </w:rPr>
        <w:t>công nghiệp</w:t>
      </w:r>
      <w:r w:rsidR="00952EAB" w:rsidRPr="00712986">
        <w:rPr>
          <w:sz w:val="28"/>
          <w:szCs w:val="28"/>
        </w:rPr>
        <w:t xml:space="preserve"> QCVN </w:t>
      </w:r>
      <w:r w:rsidR="0084035F" w:rsidRPr="00712986">
        <w:rPr>
          <w:sz w:val="28"/>
          <w:szCs w:val="28"/>
        </w:rPr>
        <w:t>40</w:t>
      </w:r>
      <w:r w:rsidR="00952EAB" w:rsidRPr="00712986">
        <w:rPr>
          <w:sz w:val="28"/>
          <w:szCs w:val="28"/>
        </w:rPr>
        <w:t>:2025/BTNMT, cột A</w:t>
      </w:r>
      <w:r w:rsidRPr="00712986">
        <w:rPr>
          <w:sz w:val="28"/>
          <w:szCs w:val="28"/>
        </w:rPr>
        <w:t>.</w:t>
      </w:r>
    </w:p>
    <w:p w:rsidR="00324E6F" w:rsidRPr="00712986" w:rsidRDefault="00324E6F" w:rsidP="00623770">
      <w:pPr>
        <w:pStyle w:val="ListParagraph"/>
        <w:numPr>
          <w:ilvl w:val="0"/>
          <w:numId w:val="15"/>
        </w:numPr>
        <w:tabs>
          <w:tab w:val="left" w:pos="993"/>
          <w:tab w:val="left" w:pos="1276"/>
          <w:tab w:val="left" w:pos="1560"/>
        </w:tabs>
        <w:spacing w:before="120" w:after="120" w:line="288" w:lineRule="auto"/>
        <w:ind w:hanging="153"/>
        <w:jc w:val="both"/>
        <w:rPr>
          <w:b/>
          <w:bCs/>
          <w:sz w:val="28"/>
          <w:szCs w:val="28"/>
        </w:rPr>
      </w:pPr>
      <w:r w:rsidRPr="00712986">
        <w:rPr>
          <w:b/>
          <w:bCs/>
          <w:sz w:val="28"/>
          <w:szCs w:val="28"/>
        </w:rPr>
        <w:t>Về công trình, biện pháp xử lý bụi, khí thải</w:t>
      </w:r>
    </w:p>
    <w:p w:rsidR="00722ADA" w:rsidRPr="00712986" w:rsidRDefault="00722ADA" w:rsidP="00623770">
      <w:pPr>
        <w:pStyle w:val="ListParagraph"/>
        <w:numPr>
          <w:ilvl w:val="0"/>
          <w:numId w:val="16"/>
        </w:numPr>
        <w:tabs>
          <w:tab w:val="left" w:pos="851"/>
        </w:tabs>
        <w:spacing w:before="120" w:after="120" w:line="288" w:lineRule="auto"/>
        <w:ind w:hanging="720"/>
        <w:jc w:val="both"/>
        <w:rPr>
          <w:b/>
          <w:bCs/>
          <w:i/>
          <w:iCs/>
          <w:sz w:val="28"/>
          <w:szCs w:val="28"/>
        </w:rPr>
      </w:pPr>
      <w:r w:rsidRPr="00712986">
        <w:rPr>
          <w:b/>
          <w:bCs/>
          <w:i/>
          <w:iCs/>
          <w:sz w:val="28"/>
          <w:szCs w:val="28"/>
        </w:rPr>
        <w:t>Biện pháp xử lý mùi từ hệ thống xử lý nước thải tập trung</w:t>
      </w:r>
    </w:p>
    <w:p w:rsidR="00722ADA" w:rsidRPr="00712986" w:rsidRDefault="00722ADA" w:rsidP="007526AE">
      <w:pPr>
        <w:spacing w:before="120" w:after="120" w:line="288" w:lineRule="auto"/>
        <w:ind w:firstLine="709"/>
        <w:jc w:val="both"/>
        <w:rPr>
          <w:sz w:val="28"/>
          <w:szCs w:val="28"/>
        </w:rPr>
      </w:pPr>
      <w:r w:rsidRPr="00712986">
        <w:rPr>
          <w:sz w:val="28"/>
          <w:szCs w:val="28"/>
        </w:rPr>
        <w:t xml:space="preserve">Khí, mùi phát sinh từ các bể xử lý của hệ thống XLNT tập trung công suất </w:t>
      </w:r>
      <w:r w:rsidR="0084035F" w:rsidRPr="00712986">
        <w:rPr>
          <w:sz w:val="28"/>
          <w:szCs w:val="28"/>
        </w:rPr>
        <w:t>30</w:t>
      </w:r>
      <w:r w:rsidRPr="00712986">
        <w:rPr>
          <w:sz w:val="28"/>
          <w:szCs w:val="28"/>
        </w:rPr>
        <w:t xml:space="preserve"> m</w:t>
      </w:r>
      <w:r w:rsidRPr="00712986">
        <w:rPr>
          <w:sz w:val="28"/>
          <w:szCs w:val="28"/>
          <w:vertAlign w:val="superscript"/>
        </w:rPr>
        <w:t>3</w:t>
      </w:r>
      <w:r w:rsidRPr="00712986">
        <w:rPr>
          <w:sz w:val="28"/>
          <w:szCs w:val="28"/>
        </w:rPr>
        <w:t xml:space="preserve">/ngày được bắt nguồn </w:t>
      </w:r>
      <w:r w:rsidR="0084035F" w:rsidRPr="00712986">
        <w:rPr>
          <w:sz w:val="28"/>
          <w:szCs w:val="28"/>
        </w:rPr>
        <w:t xml:space="preserve">chủ yếu </w:t>
      </w:r>
      <w:r w:rsidRPr="00712986">
        <w:rPr>
          <w:sz w:val="28"/>
          <w:szCs w:val="28"/>
        </w:rPr>
        <w:t xml:space="preserve">từ </w:t>
      </w:r>
      <w:r w:rsidR="001971C6" w:rsidRPr="00712986">
        <w:rPr>
          <w:sz w:val="28"/>
          <w:szCs w:val="28"/>
        </w:rPr>
        <w:t xml:space="preserve">bể </w:t>
      </w:r>
      <w:r w:rsidR="0084035F" w:rsidRPr="00712986">
        <w:rPr>
          <w:sz w:val="28"/>
          <w:szCs w:val="28"/>
        </w:rPr>
        <w:t>kỵ khí</w:t>
      </w:r>
      <w:r w:rsidRPr="00712986">
        <w:rPr>
          <w:sz w:val="28"/>
          <w:szCs w:val="28"/>
        </w:rPr>
        <w:t xml:space="preserve">. Để giảm thiểu mùi hôi do quá trình xử lý nước thải sinh ra, tại các </w:t>
      </w:r>
      <w:r w:rsidR="001971C6" w:rsidRPr="00712986">
        <w:rPr>
          <w:sz w:val="28"/>
          <w:szCs w:val="28"/>
        </w:rPr>
        <w:t xml:space="preserve">bể </w:t>
      </w:r>
      <w:r w:rsidR="0084035F" w:rsidRPr="00712986">
        <w:rPr>
          <w:sz w:val="28"/>
          <w:szCs w:val="28"/>
        </w:rPr>
        <w:t>kỵ khí được</w:t>
      </w:r>
      <w:r w:rsidRPr="00712986">
        <w:rPr>
          <w:sz w:val="28"/>
          <w:szCs w:val="28"/>
        </w:rPr>
        <w:t xml:space="preserve"> bố trí ống D</w:t>
      </w:r>
      <w:r w:rsidR="0084035F" w:rsidRPr="00712986">
        <w:rPr>
          <w:sz w:val="28"/>
          <w:szCs w:val="28"/>
        </w:rPr>
        <w:t>90</w:t>
      </w:r>
      <w:r w:rsidRPr="00712986">
        <w:rPr>
          <w:sz w:val="28"/>
          <w:szCs w:val="28"/>
        </w:rPr>
        <w:t xml:space="preserve"> thu gom mùi dẫn vào tháp xử lý mùi đặt tại </w:t>
      </w:r>
      <w:r w:rsidR="00276401" w:rsidRPr="00712986">
        <w:rPr>
          <w:sz w:val="28"/>
          <w:szCs w:val="28"/>
        </w:rPr>
        <w:t>nhà điều hành</w:t>
      </w:r>
      <w:r w:rsidRPr="00712986">
        <w:rPr>
          <w:sz w:val="28"/>
          <w:szCs w:val="28"/>
        </w:rPr>
        <w:t xml:space="preserve">. </w:t>
      </w:r>
    </w:p>
    <w:p w:rsidR="00722ADA" w:rsidRPr="00712986" w:rsidRDefault="00722ADA" w:rsidP="007526AE">
      <w:pPr>
        <w:tabs>
          <w:tab w:val="left" w:pos="993"/>
        </w:tabs>
        <w:spacing w:before="120" w:after="120" w:line="288" w:lineRule="auto"/>
        <w:ind w:firstLine="567"/>
        <w:jc w:val="both"/>
        <w:rPr>
          <w:sz w:val="28"/>
          <w:szCs w:val="28"/>
        </w:rPr>
      </w:pPr>
      <w:r w:rsidRPr="00712986">
        <w:rPr>
          <w:sz w:val="28"/>
          <w:szCs w:val="28"/>
        </w:rPr>
        <w:t xml:space="preserve">- Thông số ô nhiễm đặc trưng: Các loại khí thải phát sinh từ </w:t>
      </w:r>
      <w:r w:rsidR="00D668A0" w:rsidRPr="00712986">
        <w:rPr>
          <w:sz w:val="28"/>
          <w:szCs w:val="28"/>
        </w:rPr>
        <w:t>hệ thống</w:t>
      </w:r>
      <w:r w:rsidRPr="00712986">
        <w:rPr>
          <w:sz w:val="28"/>
          <w:szCs w:val="28"/>
        </w:rPr>
        <w:t xml:space="preserve"> XLNTTT và gây ra mùi hôi thối khó chịu chủ yếu là H</w:t>
      </w:r>
      <w:r w:rsidRPr="00712986">
        <w:rPr>
          <w:sz w:val="28"/>
          <w:szCs w:val="28"/>
          <w:vertAlign w:val="subscript"/>
        </w:rPr>
        <w:t>2</w:t>
      </w:r>
      <w:r w:rsidRPr="00712986">
        <w:rPr>
          <w:sz w:val="28"/>
          <w:szCs w:val="28"/>
        </w:rPr>
        <w:t>S; NH</w:t>
      </w:r>
      <w:r w:rsidRPr="00712986">
        <w:rPr>
          <w:sz w:val="28"/>
          <w:szCs w:val="28"/>
          <w:vertAlign w:val="subscript"/>
        </w:rPr>
        <w:t>3</w:t>
      </w:r>
      <w:r w:rsidRPr="00712986">
        <w:rPr>
          <w:sz w:val="28"/>
          <w:szCs w:val="28"/>
        </w:rPr>
        <w:t>,</w:t>
      </w:r>
      <w:r w:rsidR="00A208A3" w:rsidRPr="00712986">
        <w:rPr>
          <w:sz w:val="28"/>
          <w:szCs w:val="28"/>
        </w:rPr>
        <w:t>CH4</w:t>
      </w:r>
      <w:r w:rsidRPr="00712986">
        <w:rPr>
          <w:sz w:val="28"/>
          <w:szCs w:val="28"/>
        </w:rPr>
        <w:t xml:space="preserve">... Vì vậy biện pháp xử lý được thiết kế để có thể xử lý các loại khí gây mùi này. </w:t>
      </w:r>
    </w:p>
    <w:p w:rsidR="00722ADA" w:rsidRPr="00712986" w:rsidRDefault="00722ADA" w:rsidP="007526AE">
      <w:pPr>
        <w:tabs>
          <w:tab w:val="left" w:pos="993"/>
        </w:tabs>
        <w:spacing w:before="120" w:after="120" w:line="288" w:lineRule="auto"/>
        <w:ind w:firstLine="567"/>
        <w:jc w:val="both"/>
        <w:rPr>
          <w:sz w:val="28"/>
          <w:szCs w:val="28"/>
        </w:rPr>
      </w:pPr>
      <w:r w:rsidRPr="00712986">
        <w:rPr>
          <w:sz w:val="28"/>
          <w:szCs w:val="28"/>
        </w:rPr>
        <w:t>- Khí thải sau khi xử lý đạt QCVN 19:2024/BTNMT – Quy chuẩn kỹ thuật quốc gia về khí thải công nghiệp (cột C).</w:t>
      </w:r>
    </w:p>
    <w:p w:rsidR="00030560" w:rsidRPr="00712986" w:rsidRDefault="00722ADA" w:rsidP="007526AE">
      <w:pPr>
        <w:tabs>
          <w:tab w:val="left" w:pos="993"/>
        </w:tabs>
        <w:spacing w:before="120" w:after="120" w:line="288" w:lineRule="auto"/>
        <w:ind w:firstLine="567"/>
        <w:jc w:val="both"/>
        <w:rPr>
          <w:sz w:val="28"/>
          <w:szCs w:val="28"/>
        </w:rPr>
      </w:pPr>
      <w:r w:rsidRPr="00712986">
        <w:rPr>
          <w:sz w:val="28"/>
          <w:szCs w:val="28"/>
        </w:rPr>
        <w:t xml:space="preserve">- Công suất thiết kế của hệ thống xử lý: </w:t>
      </w:r>
    </w:p>
    <w:p w:rsidR="00D668A0" w:rsidRPr="00712986" w:rsidRDefault="00D668A0" w:rsidP="007526AE">
      <w:pPr>
        <w:tabs>
          <w:tab w:val="left" w:pos="993"/>
        </w:tabs>
        <w:spacing w:before="120" w:after="120" w:line="288" w:lineRule="auto"/>
        <w:ind w:firstLine="567"/>
        <w:jc w:val="both"/>
        <w:rPr>
          <w:sz w:val="28"/>
          <w:szCs w:val="28"/>
        </w:rPr>
      </w:pPr>
      <w:r w:rsidRPr="00712986">
        <w:rPr>
          <w:sz w:val="28"/>
          <w:szCs w:val="28"/>
        </w:rPr>
        <w:lastRenderedPageBreak/>
        <w:t>Lưu lượng khí thải, mùi từ hệ thống XLNTTT:</w:t>
      </w:r>
    </w:p>
    <w:p w:rsidR="00D668A0" w:rsidRPr="00712986" w:rsidRDefault="00D668A0" w:rsidP="00D668A0">
      <w:pPr>
        <w:tabs>
          <w:tab w:val="left" w:pos="993"/>
        </w:tabs>
        <w:spacing w:before="120" w:after="120" w:line="288" w:lineRule="auto"/>
        <w:ind w:firstLine="567"/>
        <w:jc w:val="center"/>
        <w:rPr>
          <w:b/>
          <w:bCs/>
          <w:sz w:val="28"/>
          <w:szCs w:val="28"/>
        </w:rPr>
      </w:pPr>
      <w:r w:rsidRPr="00712986">
        <w:rPr>
          <w:b/>
          <w:bCs/>
          <w:sz w:val="28"/>
          <w:szCs w:val="28"/>
        </w:rPr>
        <w:t>Q</w:t>
      </w:r>
      <w:r w:rsidRPr="00712986">
        <w:rPr>
          <w:b/>
          <w:bCs/>
          <w:sz w:val="28"/>
          <w:szCs w:val="28"/>
          <w:vertAlign w:val="subscript"/>
        </w:rPr>
        <w:t>K</w:t>
      </w:r>
      <w:r w:rsidRPr="00712986">
        <w:rPr>
          <w:b/>
          <w:bCs/>
          <w:sz w:val="28"/>
          <w:szCs w:val="28"/>
        </w:rPr>
        <w:t>=X x V</w:t>
      </w:r>
    </w:p>
    <w:p w:rsidR="00D668A0" w:rsidRPr="00712986" w:rsidRDefault="00D668A0" w:rsidP="00D668A0">
      <w:pPr>
        <w:tabs>
          <w:tab w:val="left" w:pos="993"/>
        </w:tabs>
        <w:spacing w:before="120" w:after="120" w:line="288" w:lineRule="auto"/>
        <w:ind w:firstLine="567"/>
        <w:jc w:val="both"/>
        <w:rPr>
          <w:sz w:val="28"/>
          <w:szCs w:val="28"/>
        </w:rPr>
      </w:pPr>
      <w:r w:rsidRPr="00712986">
        <w:rPr>
          <w:sz w:val="28"/>
          <w:szCs w:val="28"/>
        </w:rPr>
        <w:t>Trong đó:</w:t>
      </w:r>
    </w:p>
    <w:p w:rsidR="00D668A0" w:rsidRPr="00712986" w:rsidRDefault="00D668A0" w:rsidP="00D668A0">
      <w:pPr>
        <w:tabs>
          <w:tab w:val="left" w:pos="993"/>
        </w:tabs>
        <w:spacing w:before="120" w:after="120" w:line="288" w:lineRule="auto"/>
        <w:ind w:firstLine="567"/>
        <w:jc w:val="both"/>
        <w:rPr>
          <w:sz w:val="28"/>
          <w:szCs w:val="28"/>
        </w:rPr>
      </w:pPr>
      <w:r w:rsidRPr="00712986">
        <w:rPr>
          <w:sz w:val="28"/>
          <w:szCs w:val="28"/>
        </w:rPr>
        <w:t>X: Số lần thay đổi không khí (10-30): Chọn X=12</w:t>
      </w:r>
    </w:p>
    <w:p w:rsidR="00D668A0" w:rsidRPr="00712986" w:rsidRDefault="00D668A0" w:rsidP="00D668A0">
      <w:pPr>
        <w:tabs>
          <w:tab w:val="left" w:pos="993"/>
        </w:tabs>
        <w:spacing w:before="120" w:after="120" w:line="288" w:lineRule="auto"/>
        <w:ind w:firstLine="567"/>
        <w:jc w:val="both"/>
        <w:rPr>
          <w:sz w:val="28"/>
          <w:szCs w:val="28"/>
        </w:rPr>
      </w:pPr>
      <w:r w:rsidRPr="00712986">
        <w:rPr>
          <w:sz w:val="28"/>
          <w:szCs w:val="28"/>
        </w:rPr>
        <w:t xml:space="preserve">V: Thể tích (phần </w:t>
      </w:r>
      <w:r w:rsidR="0069078C" w:rsidRPr="00712986">
        <w:rPr>
          <w:sz w:val="28"/>
          <w:szCs w:val="28"/>
        </w:rPr>
        <w:t>mặt bể thu khí).</w:t>
      </w:r>
    </w:p>
    <w:p w:rsidR="0069078C" w:rsidRPr="00712986" w:rsidRDefault="0069078C" w:rsidP="0069078C">
      <w:pPr>
        <w:tabs>
          <w:tab w:val="left" w:pos="993"/>
        </w:tabs>
        <w:spacing w:before="120" w:after="120" w:line="288" w:lineRule="auto"/>
        <w:ind w:firstLine="567"/>
        <w:jc w:val="center"/>
        <w:rPr>
          <w:b/>
          <w:bCs/>
          <w:sz w:val="28"/>
          <w:szCs w:val="28"/>
        </w:rPr>
      </w:pPr>
      <w:r w:rsidRPr="00712986">
        <w:rPr>
          <w:b/>
          <w:bCs/>
          <w:sz w:val="28"/>
          <w:szCs w:val="28"/>
        </w:rPr>
        <w:t>V= S</w:t>
      </w:r>
      <w:r w:rsidRPr="00712986">
        <w:rPr>
          <w:b/>
          <w:bCs/>
          <w:sz w:val="28"/>
          <w:szCs w:val="28"/>
          <w:vertAlign w:val="subscript"/>
        </w:rPr>
        <w:t>bể</w:t>
      </w:r>
      <w:r w:rsidRPr="00712986">
        <w:rPr>
          <w:b/>
          <w:bCs/>
          <w:sz w:val="28"/>
          <w:szCs w:val="28"/>
        </w:rPr>
        <w:t xml:space="preserve"> x 0,5</w:t>
      </w:r>
    </w:p>
    <w:p w:rsidR="0069078C" w:rsidRPr="00712986" w:rsidRDefault="0069078C" w:rsidP="00D668A0">
      <w:pPr>
        <w:tabs>
          <w:tab w:val="left" w:pos="993"/>
        </w:tabs>
        <w:spacing w:before="120" w:after="120" w:line="288" w:lineRule="auto"/>
        <w:ind w:firstLine="567"/>
        <w:jc w:val="both"/>
        <w:rPr>
          <w:sz w:val="28"/>
          <w:szCs w:val="28"/>
        </w:rPr>
      </w:pPr>
      <w:r w:rsidRPr="00712986">
        <w:rPr>
          <w:sz w:val="28"/>
          <w:szCs w:val="28"/>
        </w:rPr>
        <w:t>S</w:t>
      </w:r>
      <w:r w:rsidRPr="00712986">
        <w:rPr>
          <w:sz w:val="28"/>
          <w:szCs w:val="28"/>
          <w:vertAlign w:val="subscript"/>
        </w:rPr>
        <w:t>bể</w:t>
      </w:r>
      <w:r w:rsidRPr="00712986">
        <w:rPr>
          <w:sz w:val="28"/>
          <w:szCs w:val="28"/>
        </w:rPr>
        <w:t>: diện tích mặt bể thu khí: S</w:t>
      </w:r>
      <w:r w:rsidRPr="00712986">
        <w:rPr>
          <w:sz w:val="28"/>
          <w:szCs w:val="28"/>
          <w:vertAlign w:val="subscript"/>
        </w:rPr>
        <w:t>bể</w:t>
      </w:r>
      <w:r w:rsidRPr="00712986">
        <w:rPr>
          <w:sz w:val="28"/>
          <w:szCs w:val="28"/>
        </w:rPr>
        <w:t xml:space="preserve"> = 2</w:t>
      </w:r>
      <w:r w:rsidR="00A208A3" w:rsidRPr="00712986">
        <w:rPr>
          <w:sz w:val="28"/>
          <w:szCs w:val="28"/>
        </w:rPr>
        <w:t>8,3</w:t>
      </w:r>
      <w:r w:rsidRPr="00712986">
        <w:rPr>
          <w:sz w:val="28"/>
          <w:szCs w:val="28"/>
        </w:rPr>
        <w:t>m</w:t>
      </w:r>
      <w:r w:rsidRPr="00712986">
        <w:rPr>
          <w:sz w:val="28"/>
          <w:szCs w:val="28"/>
          <w:vertAlign w:val="superscript"/>
        </w:rPr>
        <w:t>2</w:t>
      </w:r>
    </w:p>
    <w:p w:rsidR="0069078C" w:rsidRPr="00712986" w:rsidRDefault="0069078C" w:rsidP="00D668A0">
      <w:pPr>
        <w:tabs>
          <w:tab w:val="left" w:pos="993"/>
        </w:tabs>
        <w:spacing w:before="120" w:after="120" w:line="288" w:lineRule="auto"/>
        <w:ind w:firstLine="567"/>
        <w:jc w:val="both"/>
        <w:rPr>
          <w:sz w:val="28"/>
          <w:szCs w:val="28"/>
        </w:rPr>
      </w:pPr>
      <w:r w:rsidRPr="00712986">
        <w:rPr>
          <w:sz w:val="28"/>
          <w:szCs w:val="28"/>
        </w:rPr>
        <w:t>Vậy Thể tích mặt bể thu khí: V=</w:t>
      </w:r>
      <w:r w:rsidR="00A208A3" w:rsidRPr="00712986">
        <w:rPr>
          <w:sz w:val="28"/>
          <w:szCs w:val="28"/>
        </w:rPr>
        <w:t>14,19</w:t>
      </w:r>
      <w:r w:rsidRPr="00712986">
        <w:rPr>
          <w:sz w:val="28"/>
          <w:szCs w:val="28"/>
        </w:rPr>
        <w:t>m</w:t>
      </w:r>
      <w:r w:rsidRPr="00712986">
        <w:rPr>
          <w:sz w:val="28"/>
          <w:szCs w:val="28"/>
          <w:vertAlign w:val="superscript"/>
        </w:rPr>
        <w:t>3</w:t>
      </w:r>
    </w:p>
    <w:p w:rsidR="0069078C" w:rsidRPr="00712986" w:rsidRDefault="0069078C" w:rsidP="00623770">
      <w:pPr>
        <w:pStyle w:val="ListParagraph"/>
        <w:numPr>
          <w:ilvl w:val="0"/>
          <w:numId w:val="32"/>
        </w:numPr>
        <w:tabs>
          <w:tab w:val="left" w:pos="993"/>
        </w:tabs>
        <w:spacing w:before="120" w:after="120" w:line="288" w:lineRule="auto"/>
        <w:jc w:val="both"/>
        <w:rPr>
          <w:sz w:val="28"/>
          <w:szCs w:val="28"/>
        </w:rPr>
      </w:pPr>
      <w:r w:rsidRPr="00712986">
        <w:rPr>
          <w:sz w:val="28"/>
          <w:szCs w:val="28"/>
        </w:rPr>
        <w:t>Lưu lượng khí thải, mùi phát sinh ước tính khoảng: Q</w:t>
      </w:r>
      <w:r w:rsidRPr="00712986">
        <w:rPr>
          <w:sz w:val="28"/>
          <w:szCs w:val="28"/>
          <w:vertAlign w:val="subscript"/>
        </w:rPr>
        <w:t>K</w:t>
      </w:r>
      <w:r w:rsidRPr="00712986">
        <w:rPr>
          <w:sz w:val="28"/>
          <w:szCs w:val="28"/>
        </w:rPr>
        <w:t xml:space="preserve"> = 1</w:t>
      </w:r>
      <w:r w:rsidR="008521A2" w:rsidRPr="00712986">
        <w:rPr>
          <w:sz w:val="28"/>
          <w:szCs w:val="28"/>
        </w:rPr>
        <w:t>70</w:t>
      </w:r>
      <w:r w:rsidRPr="00712986">
        <w:rPr>
          <w:sz w:val="28"/>
          <w:szCs w:val="28"/>
        </w:rPr>
        <w:t>m</w:t>
      </w:r>
      <w:r w:rsidRPr="00712986">
        <w:rPr>
          <w:sz w:val="28"/>
          <w:szCs w:val="28"/>
          <w:vertAlign w:val="superscript"/>
        </w:rPr>
        <w:t>3/</w:t>
      </w:r>
      <w:r w:rsidRPr="00712986">
        <w:rPr>
          <w:sz w:val="28"/>
          <w:szCs w:val="28"/>
        </w:rPr>
        <w:t>h</w:t>
      </w:r>
    </w:p>
    <w:p w:rsidR="0069078C" w:rsidRPr="00712986" w:rsidRDefault="0069078C" w:rsidP="00623770">
      <w:pPr>
        <w:pStyle w:val="ListParagraph"/>
        <w:numPr>
          <w:ilvl w:val="0"/>
          <w:numId w:val="32"/>
        </w:numPr>
        <w:tabs>
          <w:tab w:val="left" w:pos="993"/>
        </w:tabs>
        <w:spacing w:before="120" w:after="120" w:line="288" w:lineRule="auto"/>
        <w:jc w:val="both"/>
        <w:rPr>
          <w:b/>
          <w:bCs/>
          <w:i/>
          <w:iCs/>
          <w:sz w:val="28"/>
          <w:szCs w:val="28"/>
        </w:rPr>
      </w:pPr>
      <w:r w:rsidRPr="00712986">
        <w:rPr>
          <w:b/>
          <w:bCs/>
          <w:i/>
          <w:iCs/>
          <w:sz w:val="28"/>
          <w:szCs w:val="28"/>
        </w:rPr>
        <w:t xml:space="preserve">Lựa chọn quạt hút có lưu lượng tối thiểu là </w:t>
      </w:r>
      <w:r w:rsidR="008521A2" w:rsidRPr="00712986">
        <w:rPr>
          <w:b/>
          <w:bCs/>
          <w:i/>
          <w:iCs/>
          <w:sz w:val="28"/>
          <w:szCs w:val="28"/>
        </w:rPr>
        <w:t>200</w:t>
      </w:r>
      <w:r w:rsidRPr="00712986">
        <w:rPr>
          <w:b/>
          <w:bCs/>
          <w:i/>
          <w:iCs/>
          <w:sz w:val="28"/>
          <w:szCs w:val="28"/>
        </w:rPr>
        <w:t xml:space="preserve"> m</w:t>
      </w:r>
      <w:r w:rsidRPr="00712986">
        <w:rPr>
          <w:b/>
          <w:bCs/>
          <w:i/>
          <w:iCs/>
          <w:sz w:val="28"/>
          <w:szCs w:val="28"/>
          <w:vertAlign w:val="superscript"/>
        </w:rPr>
        <w:t>3</w:t>
      </w:r>
      <w:r w:rsidRPr="00712986">
        <w:rPr>
          <w:b/>
          <w:bCs/>
          <w:i/>
          <w:iCs/>
          <w:sz w:val="28"/>
          <w:szCs w:val="28"/>
        </w:rPr>
        <w:t>/h.</w:t>
      </w:r>
    </w:p>
    <w:p w:rsidR="00722ADA" w:rsidRPr="00712986" w:rsidRDefault="00722ADA" w:rsidP="007526AE">
      <w:pPr>
        <w:spacing w:before="120" w:after="120" w:line="288" w:lineRule="auto"/>
        <w:ind w:firstLine="567"/>
        <w:jc w:val="both"/>
        <w:rPr>
          <w:sz w:val="28"/>
          <w:szCs w:val="28"/>
        </w:rPr>
      </w:pPr>
      <w:r w:rsidRPr="00712986">
        <w:rPr>
          <w:sz w:val="28"/>
          <w:szCs w:val="28"/>
        </w:rPr>
        <w:t xml:space="preserve">- </w:t>
      </w:r>
      <w:r w:rsidR="00150116" w:rsidRPr="00712986">
        <w:rPr>
          <w:sz w:val="28"/>
          <w:szCs w:val="28"/>
        </w:rPr>
        <w:t>Công nghệ xử lý: Theo TCVN 7957:2023, có 02 phương án xử lý mùi là bằng tháp hấp phụ qua than hoạt tính hoặc hấp thụ qua NaOH. Q</w:t>
      </w:r>
      <w:r w:rsidRPr="00712986">
        <w:rPr>
          <w:sz w:val="28"/>
          <w:szCs w:val="28"/>
        </w:rPr>
        <w:t>ua khảo sát thị trường, các công nghệ hiện nay đang áp dụng phổ biến, sử dụng hiệu quả</w:t>
      </w:r>
      <w:r w:rsidR="00CA0D16" w:rsidRPr="00712986">
        <w:rPr>
          <w:sz w:val="28"/>
          <w:szCs w:val="28"/>
        </w:rPr>
        <w:t xml:space="preserve">, </w:t>
      </w:r>
      <w:r w:rsidRPr="00712986">
        <w:rPr>
          <w:sz w:val="28"/>
          <w:szCs w:val="28"/>
        </w:rPr>
        <w:t xml:space="preserve">Chủ dự án lựa chọn công nghệ này để xử lý mùi của hệ thống xử lý nước thải </w:t>
      </w:r>
      <w:r w:rsidR="00CA0D16" w:rsidRPr="00712986">
        <w:rPr>
          <w:sz w:val="28"/>
          <w:szCs w:val="28"/>
        </w:rPr>
        <w:t xml:space="preserve">bằng công nghệ hấp phụ bằng than hoạt tính </w:t>
      </w:r>
      <w:r w:rsidRPr="00712986">
        <w:rPr>
          <w:sz w:val="28"/>
          <w:szCs w:val="28"/>
        </w:rPr>
        <w:t>như sau:</w:t>
      </w:r>
    </w:p>
    <w:p w:rsidR="00722ADA" w:rsidRPr="00712986" w:rsidRDefault="00722ADA" w:rsidP="007526AE">
      <w:pPr>
        <w:spacing w:before="120" w:after="120" w:line="288" w:lineRule="auto"/>
        <w:ind w:firstLine="709"/>
        <w:jc w:val="both"/>
        <w:rPr>
          <w:sz w:val="28"/>
          <w:szCs w:val="28"/>
        </w:rPr>
      </w:pPr>
      <w:r w:rsidRPr="00712986">
        <w:rPr>
          <w:sz w:val="28"/>
          <w:szCs w:val="28"/>
        </w:rPr>
        <w:t xml:space="preserve">Quy trình công nghệ: Khí thải, mùi </w:t>
      </w:r>
      <w:r w:rsidRPr="00712986">
        <w:rPr>
          <w:sz w:val="28"/>
          <w:szCs w:val="28"/>
        </w:rPr>
        <w:sym w:font="Wingdings" w:char="F0E0"/>
      </w:r>
      <w:r w:rsidRPr="00712986">
        <w:rPr>
          <w:sz w:val="28"/>
          <w:szCs w:val="28"/>
        </w:rPr>
        <w:t xml:space="preserve"> </w:t>
      </w:r>
      <w:r w:rsidR="00A24AB1" w:rsidRPr="00712986">
        <w:rPr>
          <w:sz w:val="28"/>
          <w:szCs w:val="28"/>
        </w:rPr>
        <w:t>Q</w:t>
      </w:r>
      <w:r w:rsidRPr="00712986">
        <w:rPr>
          <w:sz w:val="28"/>
          <w:szCs w:val="28"/>
        </w:rPr>
        <w:t xml:space="preserve">uạt hút </w:t>
      </w:r>
      <w:r w:rsidRPr="00712986">
        <w:rPr>
          <w:sz w:val="28"/>
          <w:szCs w:val="28"/>
        </w:rPr>
        <w:sym w:font="Wingdings" w:char="F0E0"/>
      </w:r>
      <w:r w:rsidR="002D5ACA" w:rsidRPr="00712986">
        <w:rPr>
          <w:sz w:val="28"/>
          <w:szCs w:val="28"/>
        </w:rPr>
        <w:t xml:space="preserve"> </w:t>
      </w:r>
      <w:r w:rsidRPr="00712986">
        <w:rPr>
          <w:sz w:val="28"/>
          <w:szCs w:val="28"/>
        </w:rPr>
        <w:t xml:space="preserve">Ống dẫn khí </w:t>
      </w:r>
      <w:r w:rsidRPr="00712986">
        <w:rPr>
          <w:sz w:val="28"/>
          <w:szCs w:val="28"/>
        </w:rPr>
        <w:sym w:font="Wingdings" w:char="F0E0"/>
      </w:r>
      <w:r w:rsidR="002D5ACA" w:rsidRPr="00712986">
        <w:rPr>
          <w:sz w:val="28"/>
          <w:szCs w:val="28"/>
        </w:rPr>
        <w:t xml:space="preserve"> </w:t>
      </w:r>
      <w:r w:rsidR="00A24AB1" w:rsidRPr="00712986">
        <w:rPr>
          <w:sz w:val="28"/>
          <w:szCs w:val="28"/>
        </w:rPr>
        <w:t>T</w:t>
      </w:r>
      <w:r w:rsidRPr="00712986">
        <w:rPr>
          <w:sz w:val="28"/>
          <w:szCs w:val="28"/>
        </w:rPr>
        <w:t xml:space="preserve">háp xử lý (hấp </w:t>
      </w:r>
      <w:r w:rsidR="00690EC1" w:rsidRPr="00712986">
        <w:rPr>
          <w:sz w:val="28"/>
          <w:szCs w:val="28"/>
        </w:rPr>
        <w:t>p</w:t>
      </w:r>
      <w:r w:rsidRPr="00712986">
        <w:rPr>
          <w:sz w:val="28"/>
          <w:szCs w:val="28"/>
        </w:rPr>
        <w:t xml:space="preserve">hụ bằng </w:t>
      </w:r>
      <w:r w:rsidR="00690EC1" w:rsidRPr="00712986">
        <w:rPr>
          <w:sz w:val="28"/>
          <w:szCs w:val="28"/>
        </w:rPr>
        <w:t>than hoạt tính</w:t>
      </w:r>
      <w:r w:rsidRPr="00712986">
        <w:rPr>
          <w:sz w:val="28"/>
          <w:szCs w:val="28"/>
        </w:rPr>
        <w:t xml:space="preserve">) </w:t>
      </w:r>
      <w:r w:rsidRPr="00712986">
        <w:rPr>
          <w:sz w:val="28"/>
          <w:szCs w:val="28"/>
        </w:rPr>
        <w:sym w:font="Wingdings" w:char="F0E0"/>
      </w:r>
      <w:r w:rsidR="002D5ACA" w:rsidRPr="00712986">
        <w:rPr>
          <w:sz w:val="28"/>
          <w:szCs w:val="28"/>
        </w:rPr>
        <w:t xml:space="preserve"> </w:t>
      </w:r>
      <w:r w:rsidRPr="00712986">
        <w:rPr>
          <w:sz w:val="28"/>
          <w:szCs w:val="28"/>
        </w:rPr>
        <w:t>Ống thoát khí thải.</w:t>
      </w:r>
    </w:p>
    <w:p w:rsidR="00722ADA" w:rsidRPr="00712986" w:rsidRDefault="00722ADA" w:rsidP="007526AE">
      <w:pPr>
        <w:tabs>
          <w:tab w:val="left" w:pos="993"/>
        </w:tabs>
        <w:spacing w:before="120" w:after="120" w:line="288" w:lineRule="auto"/>
        <w:ind w:firstLine="567"/>
        <w:jc w:val="both"/>
        <w:rPr>
          <w:sz w:val="28"/>
          <w:szCs w:val="28"/>
        </w:rPr>
      </w:pPr>
      <w:r w:rsidRPr="00712986">
        <w:rPr>
          <w:sz w:val="28"/>
          <w:szCs w:val="28"/>
        </w:rPr>
        <w:t>Thuyết minh quy trình công nghệ:</w:t>
      </w:r>
    </w:p>
    <w:p w:rsidR="00E855FA" w:rsidRPr="00712986" w:rsidRDefault="00722ADA" w:rsidP="00E855FA">
      <w:pPr>
        <w:tabs>
          <w:tab w:val="left" w:pos="993"/>
        </w:tabs>
        <w:spacing w:before="120" w:after="120" w:line="288" w:lineRule="auto"/>
        <w:ind w:firstLine="567"/>
        <w:jc w:val="both"/>
        <w:rPr>
          <w:sz w:val="28"/>
          <w:szCs w:val="28"/>
        </w:rPr>
      </w:pPr>
      <w:r w:rsidRPr="00712986">
        <w:rPr>
          <w:sz w:val="28"/>
          <w:szCs w:val="28"/>
        </w:rPr>
        <w:t>Toàn bộ khí thải (mùi) phát sinh từ quá trình xử lý nước thải được quạt hút đẩy vào hệ thống xử lý mùi. Trong tháp, khí thải đi từ dưới lên</w:t>
      </w:r>
      <w:r w:rsidR="00690EC1" w:rsidRPr="00712986">
        <w:rPr>
          <w:sz w:val="28"/>
          <w:szCs w:val="28"/>
        </w:rPr>
        <w:t xml:space="preserve"> qua lớp than hấp phụ</w:t>
      </w:r>
      <w:r w:rsidR="00E855FA" w:rsidRPr="00712986">
        <w:rPr>
          <w:sz w:val="28"/>
          <w:szCs w:val="28"/>
        </w:rPr>
        <w:t xml:space="preserve"> (than tổ ong)</w:t>
      </w:r>
      <w:r w:rsidR="00690EC1" w:rsidRPr="00712986">
        <w:rPr>
          <w:sz w:val="28"/>
          <w:szCs w:val="28"/>
        </w:rPr>
        <w:t xml:space="preserve">, tại đây toàn bộ khí thải, mùi sẽ bị hấp phụ bởi than hoạt tính, phần khí </w:t>
      </w:r>
      <w:r w:rsidR="00E855FA" w:rsidRPr="00712986">
        <w:rPr>
          <w:sz w:val="28"/>
          <w:szCs w:val="28"/>
        </w:rPr>
        <w:t xml:space="preserve">thải đạt QCVN 19:2024/BTNMT cột C </w:t>
      </w:r>
      <w:r w:rsidR="00871E10" w:rsidRPr="00712986">
        <w:rPr>
          <w:sz w:val="28"/>
          <w:szCs w:val="28"/>
        </w:rPr>
        <w:t xml:space="preserve">(tại mục các thiết bị xả thải khác) </w:t>
      </w:r>
      <w:r w:rsidR="00E855FA" w:rsidRPr="00712986">
        <w:rPr>
          <w:sz w:val="28"/>
          <w:szCs w:val="28"/>
        </w:rPr>
        <w:t>sẽ được thoát ra ngoài ống thoát khí vào môi trường không khí xung quanh bên ngoài.</w:t>
      </w:r>
    </w:p>
    <w:p w:rsidR="00BF3691" w:rsidRPr="00712986" w:rsidRDefault="00270F0B" w:rsidP="00270F0B">
      <w:pPr>
        <w:spacing w:before="120" w:after="120" w:line="288" w:lineRule="auto"/>
        <w:jc w:val="center"/>
        <w:rPr>
          <w:b/>
          <w:bCs/>
          <w:sz w:val="28"/>
          <w:szCs w:val="28"/>
        </w:rPr>
      </w:pPr>
      <w:bookmarkStart w:id="148" w:name="_Toc228936290"/>
      <w:r w:rsidRPr="00712986">
        <w:rPr>
          <w:b/>
          <w:bCs/>
          <w:sz w:val="28"/>
          <w:szCs w:val="28"/>
        </w:rPr>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IV</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23</w:t>
      </w:r>
      <w:r w:rsidR="00F978E2" w:rsidRPr="00712986">
        <w:rPr>
          <w:b/>
          <w:bCs/>
          <w:sz w:val="28"/>
          <w:szCs w:val="28"/>
        </w:rPr>
        <w:fldChar w:fldCharType="end"/>
      </w:r>
      <w:r w:rsidRPr="00712986">
        <w:rPr>
          <w:b/>
          <w:bCs/>
          <w:sz w:val="28"/>
          <w:szCs w:val="28"/>
        </w:rPr>
        <w:t xml:space="preserve">. </w:t>
      </w:r>
      <w:r w:rsidR="00BF3691" w:rsidRPr="00712986">
        <w:rPr>
          <w:b/>
          <w:bCs/>
          <w:sz w:val="28"/>
          <w:szCs w:val="28"/>
        </w:rPr>
        <w:t>Chất lượng khí thải, mùi sau xử lý của hệ thống</w:t>
      </w:r>
      <w:bookmarkEnd w:id="14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
        <w:gridCol w:w="2416"/>
        <w:gridCol w:w="1322"/>
        <w:gridCol w:w="2160"/>
        <w:gridCol w:w="2803"/>
      </w:tblGrid>
      <w:tr w:rsidR="00712986" w:rsidRPr="00712986" w:rsidTr="0074129E">
        <w:trPr>
          <w:trHeight w:val="900"/>
          <w:jc w:val="center"/>
        </w:trPr>
        <w:tc>
          <w:tcPr>
            <w:tcW w:w="315" w:type="pct"/>
            <w:vAlign w:val="center"/>
          </w:tcPr>
          <w:p w:rsidR="00BF3691" w:rsidRPr="00712986" w:rsidRDefault="00BF3691" w:rsidP="00FB531A">
            <w:pPr>
              <w:spacing w:before="40" w:after="40" w:line="240" w:lineRule="auto"/>
              <w:jc w:val="center"/>
              <w:rPr>
                <w:b/>
                <w:bCs/>
                <w:szCs w:val="26"/>
              </w:rPr>
            </w:pPr>
            <w:bookmarkStart w:id="149" w:name="_Hlk216431460"/>
            <w:r w:rsidRPr="00712986">
              <w:rPr>
                <w:b/>
                <w:bCs/>
                <w:szCs w:val="26"/>
              </w:rPr>
              <w:t>TT</w:t>
            </w:r>
          </w:p>
        </w:tc>
        <w:tc>
          <w:tcPr>
            <w:tcW w:w="1301" w:type="pct"/>
            <w:vAlign w:val="center"/>
          </w:tcPr>
          <w:p w:rsidR="00BF3691" w:rsidRPr="00712986" w:rsidRDefault="00BF3691" w:rsidP="00FB531A">
            <w:pPr>
              <w:spacing w:before="40" w:after="40" w:line="240" w:lineRule="auto"/>
              <w:jc w:val="center"/>
              <w:rPr>
                <w:b/>
                <w:bCs/>
                <w:szCs w:val="26"/>
              </w:rPr>
            </w:pPr>
            <w:r w:rsidRPr="00712986">
              <w:rPr>
                <w:b/>
                <w:bCs/>
                <w:szCs w:val="26"/>
              </w:rPr>
              <w:t>Chất ô nhiễm</w:t>
            </w:r>
          </w:p>
        </w:tc>
        <w:tc>
          <w:tcPr>
            <w:tcW w:w="712" w:type="pct"/>
            <w:vAlign w:val="center"/>
          </w:tcPr>
          <w:p w:rsidR="00BF3691" w:rsidRPr="00712986" w:rsidRDefault="00BF3691" w:rsidP="00FB531A">
            <w:pPr>
              <w:spacing w:before="40" w:after="40" w:line="240" w:lineRule="auto"/>
              <w:jc w:val="center"/>
              <w:rPr>
                <w:b/>
                <w:bCs/>
                <w:szCs w:val="26"/>
              </w:rPr>
            </w:pPr>
            <w:r w:rsidRPr="00712986">
              <w:rPr>
                <w:b/>
                <w:bCs/>
                <w:szCs w:val="26"/>
              </w:rPr>
              <w:t>Đơn vị tính</w:t>
            </w:r>
          </w:p>
        </w:tc>
        <w:tc>
          <w:tcPr>
            <w:tcW w:w="1163" w:type="pct"/>
            <w:vAlign w:val="center"/>
          </w:tcPr>
          <w:p w:rsidR="00BF3691" w:rsidRPr="00712986" w:rsidRDefault="00BF3691" w:rsidP="00FB531A">
            <w:pPr>
              <w:spacing w:before="40" w:after="40" w:line="240" w:lineRule="auto"/>
              <w:jc w:val="center"/>
              <w:rPr>
                <w:b/>
                <w:bCs/>
                <w:szCs w:val="26"/>
              </w:rPr>
            </w:pPr>
            <w:r w:rsidRPr="00712986">
              <w:rPr>
                <w:b/>
                <w:bCs/>
                <w:szCs w:val="26"/>
              </w:rPr>
              <w:t>QCVN 19:2024/</w:t>
            </w:r>
            <w:r w:rsidR="00361C6B" w:rsidRPr="00712986">
              <w:rPr>
                <w:b/>
                <w:bCs/>
                <w:szCs w:val="26"/>
              </w:rPr>
              <w:t xml:space="preserve"> </w:t>
            </w:r>
            <w:r w:rsidRPr="00712986">
              <w:rPr>
                <w:b/>
                <w:bCs/>
                <w:szCs w:val="26"/>
              </w:rPr>
              <w:t>BTNMT cột C</w:t>
            </w:r>
          </w:p>
        </w:tc>
        <w:tc>
          <w:tcPr>
            <w:tcW w:w="1509" w:type="pct"/>
            <w:vAlign w:val="center"/>
          </w:tcPr>
          <w:p w:rsidR="00BF3691" w:rsidRPr="00712986" w:rsidRDefault="00361C6B" w:rsidP="00FB531A">
            <w:pPr>
              <w:spacing w:before="40" w:after="40" w:line="240" w:lineRule="auto"/>
              <w:jc w:val="center"/>
              <w:rPr>
                <w:b/>
                <w:bCs/>
                <w:szCs w:val="26"/>
              </w:rPr>
            </w:pPr>
            <w:r w:rsidRPr="00712986">
              <w:rPr>
                <w:b/>
                <w:bCs/>
                <w:szCs w:val="26"/>
              </w:rPr>
              <w:t>Ghi chú</w:t>
            </w:r>
          </w:p>
        </w:tc>
      </w:tr>
      <w:tr w:rsidR="00712986" w:rsidRPr="00712986" w:rsidTr="0074129E">
        <w:trPr>
          <w:trHeight w:val="417"/>
          <w:jc w:val="center"/>
        </w:trPr>
        <w:tc>
          <w:tcPr>
            <w:tcW w:w="315" w:type="pct"/>
            <w:vAlign w:val="center"/>
          </w:tcPr>
          <w:p w:rsidR="00BF3691" w:rsidRPr="00712986" w:rsidRDefault="00BF3691" w:rsidP="00BF3691">
            <w:pPr>
              <w:spacing w:before="40" w:after="40" w:line="240" w:lineRule="auto"/>
              <w:jc w:val="center"/>
              <w:rPr>
                <w:szCs w:val="26"/>
              </w:rPr>
            </w:pPr>
            <w:r w:rsidRPr="00712986">
              <w:rPr>
                <w:szCs w:val="26"/>
              </w:rPr>
              <w:t>1</w:t>
            </w:r>
          </w:p>
        </w:tc>
        <w:tc>
          <w:tcPr>
            <w:tcW w:w="1301" w:type="pct"/>
            <w:vAlign w:val="center"/>
          </w:tcPr>
          <w:p w:rsidR="00BF3691" w:rsidRPr="00712986" w:rsidRDefault="00BF3691" w:rsidP="00BF3691">
            <w:pPr>
              <w:spacing w:before="40" w:after="40" w:line="240" w:lineRule="auto"/>
              <w:jc w:val="both"/>
              <w:rPr>
                <w:szCs w:val="26"/>
              </w:rPr>
            </w:pPr>
            <w:r w:rsidRPr="00712986">
              <w:rPr>
                <w:szCs w:val="26"/>
              </w:rPr>
              <w:t>H</w:t>
            </w:r>
            <w:r w:rsidRPr="00712986">
              <w:rPr>
                <w:szCs w:val="26"/>
                <w:vertAlign w:val="subscript"/>
              </w:rPr>
              <w:t>2</w:t>
            </w:r>
            <w:r w:rsidRPr="00712986">
              <w:rPr>
                <w:szCs w:val="26"/>
              </w:rPr>
              <w:t>S</w:t>
            </w:r>
          </w:p>
        </w:tc>
        <w:tc>
          <w:tcPr>
            <w:tcW w:w="712" w:type="pct"/>
            <w:vAlign w:val="center"/>
          </w:tcPr>
          <w:p w:rsidR="00BF3691" w:rsidRPr="00712986" w:rsidRDefault="00BF3691" w:rsidP="00BF3691">
            <w:pPr>
              <w:spacing w:before="40" w:after="40" w:line="240" w:lineRule="auto"/>
              <w:jc w:val="center"/>
              <w:rPr>
                <w:szCs w:val="26"/>
              </w:rPr>
            </w:pPr>
            <w:r w:rsidRPr="00712986">
              <w:rPr>
                <w:szCs w:val="26"/>
                <w:lang w:val="fr-FR" w:eastAsia="vi-VN"/>
              </w:rPr>
              <w:t>mg/Nm</w:t>
            </w:r>
            <w:r w:rsidRPr="00712986">
              <w:rPr>
                <w:szCs w:val="26"/>
                <w:vertAlign w:val="superscript"/>
                <w:lang w:val="fr-FR" w:eastAsia="vi-VN"/>
              </w:rPr>
              <w:t>3</w:t>
            </w:r>
          </w:p>
        </w:tc>
        <w:tc>
          <w:tcPr>
            <w:tcW w:w="1163" w:type="pct"/>
            <w:vAlign w:val="center"/>
          </w:tcPr>
          <w:p w:rsidR="00BF3691" w:rsidRPr="00712986" w:rsidRDefault="00BF3691" w:rsidP="00BF3691">
            <w:pPr>
              <w:spacing w:before="40" w:after="40" w:line="240" w:lineRule="auto"/>
              <w:jc w:val="center"/>
              <w:rPr>
                <w:szCs w:val="26"/>
              </w:rPr>
            </w:pPr>
            <w:r w:rsidRPr="00712986">
              <w:rPr>
                <w:szCs w:val="26"/>
              </w:rPr>
              <w:t>8</w:t>
            </w:r>
          </w:p>
        </w:tc>
        <w:tc>
          <w:tcPr>
            <w:tcW w:w="1509" w:type="pct"/>
            <w:vAlign w:val="center"/>
          </w:tcPr>
          <w:p w:rsidR="00BF3691" w:rsidRPr="00712986" w:rsidRDefault="00361C6B" w:rsidP="00BF3691">
            <w:pPr>
              <w:spacing w:before="40" w:after="40" w:line="240" w:lineRule="auto"/>
              <w:jc w:val="center"/>
              <w:rPr>
                <w:szCs w:val="26"/>
              </w:rPr>
            </w:pPr>
            <w:r w:rsidRPr="00712986">
              <w:rPr>
                <w:szCs w:val="26"/>
              </w:rPr>
              <w:t>Mục thiết bị số thứ tự 06</w:t>
            </w:r>
            <w:r w:rsidR="00291AA5" w:rsidRPr="00712986">
              <w:rPr>
                <w:szCs w:val="26"/>
              </w:rPr>
              <w:t xml:space="preserve"> tại </w:t>
            </w:r>
            <w:r w:rsidR="006B6682" w:rsidRPr="00712986">
              <w:rPr>
                <w:szCs w:val="26"/>
              </w:rPr>
              <w:t>B</w:t>
            </w:r>
            <w:r w:rsidR="00291AA5" w:rsidRPr="00712986">
              <w:rPr>
                <w:szCs w:val="26"/>
              </w:rPr>
              <w:t>ảng 1</w:t>
            </w:r>
          </w:p>
        </w:tc>
      </w:tr>
      <w:tr w:rsidR="00712986" w:rsidRPr="00712986" w:rsidTr="0074129E">
        <w:trPr>
          <w:trHeight w:val="298"/>
          <w:jc w:val="center"/>
        </w:trPr>
        <w:tc>
          <w:tcPr>
            <w:tcW w:w="315" w:type="pct"/>
            <w:vAlign w:val="center"/>
          </w:tcPr>
          <w:p w:rsidR="00BF3691" w:rsidRPr="00712986" w:rsidRDefault="00BF3691" w:rsidP="00BF3691">
            <w:pPr>
              <w:spacing w:before="40" w:after="40" w:line="240" w:lineRule="auto"/>
              <w:jc w:val="center"/>
              <w:rPr>
                <w:szCs w:val="26"/>
              </w:rPr>
            </w:pPr>
            <w:r w:rsidRPr="00712986">
              <w:rPr>
                <w:szCs w:val="26"/>
              </w:rPr>
              <w:t>2</w:t>
            </w:r>
          </w:p>
        </w:tc>
        <w:tc>
          <w:tcPr>
            <w:tcW w:w="1301" w:type="pct"/>
            <w:vAlign w:val="center"/>
          </w:tcPr>
          <w:p w:rsidR="00BF3691" w:rsidRPr="00712986" w:rsidRDefault="00BF3691" w:rsidP="00BF3691">
            <w:pPr>
              <w:spacing w:before="40" w:after="40" w:line="240" w:lineRule="auto"/>
              <w:jc w:val="both"/>
              <w:rPr>
                <w:szCs w:val="26"/>
              </w:rPr>
            </w:pPr>
            <w:r w:rsidRPr="00712986">
              <w:rPr>
                <w:szCs w:val="26"/>
              </w:rPr>
              <w:t>NH</w:t>
            </w:r>
            <w:r w:rsidRPr="00712986">
              <w:rPr>
                <w:szCs w:val="26"/>
                <w:vertAlign w:val="subscript"/>
              </w:rPr>
              <w:t>3</w:t>
            </w:r>
          </w:p>
        </w:tc>
        <w:tc>
          <w:tcPr>
            <w:tcW w:w="712" w:type="pct"/>
            <w:vAlign w:val="center"/>
          </w:tcPr>
          <w:p w:rsidR="00BF3691" w:rsidRPr="00712986" w:rsidRDefault="00BF3691" w:rsidP="00BF3691">
            <w:pPr>
              <w:spacing w:before="40" w:after="40" w:line="240" w:lineRule="auto"/>
              <w:jc w:val="center"/>
              <w:rPr>
                <w:szCs w:val="26"/>
                <w:lang w:val="fr-FR" w:eastAsia="vi-VN"/>
              </w:rPr>
            </w:pPr>
            <w:r w:rsidRPr="00712986">
              <w:rPr>
                <w:szCs w:val="26"/>
                <w:lang w:val="fr-FR" w:eastAsia="vi-VN"/>
              </w:rPr>
              <w:t>mg/Nm</w:t>
            </w:r>
            <w:r w:rsidRPr="00712986">
              <w:rPr>
                <w:szCs w:val="26"/>
                <w:vertAlign w:val="superscript"/>
                <w:lang w:val="fr-FR" w:eastAsia="vi-VN"/>
              </w:rPr>
              <w:t>3</w:t>
            </w:r>
          </w:p>
        </w:tc>
        <w:tc>
          <w:tcPr>
            <w:tcW w:w="1163" w:type="pct"/>
            <w:vAlign w:val="center"/>
          </w:tcPr>
          <w:p w:rsidR="00BF3691" w:rsidRPr="00712986" w:rsidRDefault="00BF3691" w:rsidP="00BF3691">
            <w:pPr>
              <w:spacing w:before="40" w:after="40" w:line="240" w:lineRule="auto"/>
              <w:jc w:val="center"/>
              <w:rPr>
                <w:szCs w:val="26"/>
              </w:rPr>
            </w:pPr>
            <w:r w:rsidRPr="00712986">
              <w:rPr>
                <w:szCs w:val="26"/>
              </w:rPr>
              <w:t>25</w:t>
            </w:r>
          </w:p>
        </w:tc>
        <w:tc>
          <w:tcPr>
            <w:tcW w:w="1509" w:type="pct"/>
            <w:vAlign w:val="center"/>
          </w:tcPr>
          <w:p w:rsidR="00BF3691" w:rsidRPr="00712986" w:rsidRDefault="00361C6B" w:rsidP="00BF3691">
            <w:pPr>
              <w:spacing w:before="40" w:after="40" w:line="240" w:lineRule="auto"/>
              <w:jc w:val="center"/>
              <w:rPr>
                <w:szCs w:val="26"/>
              </w:rPr>
            </w:pPr>
            <w:r w:rsidRPr="00712986">
              <w:rPr>
                <w:szCs w:val="26"/>
              </w:rPr>
              <w:t>Mục thiết bị số thứ tự 07</w:t>
            </w:r>
            <w:r w:rsidR="00291AA5" w:rsidRPr="00712986">
              <w:rPr>
                <w:szCs w:val="26"/>
              </w:rPr>
              <w:t xml:space="preserve"> tại </w:t>
            </w:r>
            <w:r w:rsidR="006B6682" w:rsidRPr="00712986">
              <w:rPr>
                <w:szCs w:val="26"/>
              </w:rPr>
              <w:t>B</w:t>
            </w:r>
            <w:r w:rsidR="00291AA5" w:rsidRPr="00712986">
              <w:rPr>
                <w:szCs w:val="26"/>
              </w:rPr>
              <w:t>ảng 1</w:t>
            </w:r>
          </w:p>
        </w:tc>
      </w:tr>
      <w:tr w:rsidR="00712986" w:rsidRPr="00712986" w:rsidTr="0074129E">
        <w:trPr>
          <w:trHeight w:val="535"/>
          <w:jc w:val="center"/>
        </w:trPr>
        <w:tc>
          <w:tcPr>
            <w:tcW w:w="315" w:type="pct"/>
            <w:vAlign w:val="center"/>
          </w:tcPr>
          <w:p w:rsidR="00BF3691" w:rsidRPr="00712986" w:rsidRDefault="00BF3691" w:rsidP="00BF3691">
            <w:pPr>
              <w:spacing w:before="40" w:after="40" w:line="240" w:lineRule="auto"/>
              <w:jc w:val="center"/>
              <w:rPr>
                <w:szCs w:val="26"/>
              </w:rPr>
            </w:pPr>
            <w:r w:rsidRPr="00712986">
              <w:rPr>
                <w:szCs w:val="26"/>
              </w:rPr>
              <w:lastRenderedPageBreak/>
              <w:t>3</w:t>
            </w:r>
          </w:p>
        </w:tc>
        <w:tc>
          <w:tcPr>
            <w:tcW w:w="1301" w:type="pct"/>
            <w:vAlign w:val="center"/>
          </w:tcPr>
          <w:p w:rsidR="00BF3691" w:rsidRPr="00712986" w:rsidRDefault="00BF3691" w:rsidP="00BF3691">
            <w:pPr>
              <w:spacing w:before="40" w:after="40" w:line="240" w:lineRule="auto"/>
              <w:jc w:val="both"/>
              <w:rPr>
                <w:szCs w:val="26"/>
              </w:rPr>
            </w:pPr>
            <w:r w:rsidRPr="00712986">
              <w:rPr>
                <w:szCs w:val="26"/>
              </w:rPr>
              <w:t>Metyl mercaptan</w:t>
            </w:r>
          </w:p>
        </w:tc>
        <w:tc>
          <w:tcPr>
            <w:tcW w:w="712" w:type="pct"/>
            <w:vAlign w:val="center"/>
          </w:tcPr>
          <w:p w:rsidR="00BF3691" w:rsidRPr="00712986" w:rsidRDefault="00BF3691" w:rsidP="00BF3691">
            <w:pPr>
              <w:spacing w:before="40" w:after="40" w:line="240" w:lineRule="auto"/>
              <w:jc w:val="center"/>
              <w:rPr>
                <w:szCs w:val="26"/>
                <w:lang w:val="fr-FR" w:eastAsia="vi-VN"/>
              </w:rPr>
            </w:pPr>
            <w:r w:rsidRPr="00712986">
              <w:rPr>
                <w:szCs w:val="26"/>
                <w:lang w:val="fr-FR" w:eastAsia="vi-VN"/>
              </w:rPr>
              <w:t>mg/Nm</w:t>
            </w:r>
            <w:r w:rsidRPr="00712986">
              <w:rPr>
                <w:szCs w:val="26"/>
                <w:vertAlign w:val="superscript"/>
                <w:lang w:val="fr-FR" w:eastAsia="vi-VN"/>
              </w:rPr>
              <w:t>3</w:t>
            </w:r>
          </w:p>
        </w:tc>
        <w:tc>
          <w:tcPr>
            <w:tcW w:w="1163" w:type="pct"/>
            <w:vAlign w:val="center"/>
          </w:tcPr>
          <w:p w:rsidR="00BF3691" w:rsidRPr="00712986" w:rsidRDefault="00BF3691" w:rsidP="00BF3691">
            <w:pPr>
              <w:spacing w:before="40" w:after="40" w:line="240" w:lineRule="auto"/>
              <w:jc w:val="center"/>
              <w:rPr>
                <w:szCs w:val="26"/>
              </w:rPr>
            </w:pPr>
            <w:r w:rsidRPr="00712986">
              <w:rPr>
                <w:szCs w:val="26"/>
              </w:rPr>
              <w:t>15</w:t>
            </w:r>
          </w:p>
        </w:tc>
        <w:tc>
          <w:tcPr>
            <w:tcW w:w="1509" w:type="pct"/>
            <w:vAlign w:val="center"/>
          </w:tcPr>
          <w:p w:rsidR="00BF3691" w:rsidRPr="00712986" w:rsidRDefault="00BF3691" w:rsidP="00BF3691">
            <w:pPr>
              <w:spacing w:before="40" w:after="40" w:line="240" w:lineRule="auto"/>
              <w:jc w:val="center"/>
              <w:rPr>
                <w:szCs w:val="26"/>
              </w:rPr>
            </w:pPr>
          </w:p>
        </w:tc>
      </w:tr>
    </w:tbl>
    <w:bookmarkEnd w:id="149"/>
    <w:p w:rsidR="00E855FA" w:rsidRPr="00712986" w:rsidRDefault="00722ADA" w:rsidP="00E855FA">
      <w:pPr>
        <w:tabs>
          <w:tab w:val="left" w:pos="993"/>
        </w:tabs>
        <w:spacing w:before="120" w:after="120" w:line="288" w:lineRule="auto"/>
        <w:ind w:firstLine="567"/>
        <w:jc w:val="both"/>
        <w:rPr>
          <w:sz w:val="28"/>
          <w:szCs w:val="28"/>
        </w:rPr>
      </w:pPr>
      <w:r w:rsidRPr="00712986">
        <w:rPr>
          <w:sz w:val="28"/>
          <w:szCs w:val="28"/>
        </w:rPr>
        <w:t xml:space="preserve">Kích thước tháp xử lý khí: D x H = </w:t>
      </w:r>
      <w:r w:rsidR="00AF56E3" w:rsidRPr="00712986">
        <w:rPr>
          <w:sz w:val="28"/>
          <w:szCs w:val="28"/>
        </w:rPr>
        <w:t>6</w:t>
      </w:r>
      <w:r w:rsidRPr="00712986">
        <w:rPr>
          <w:sz w:val="28"/>
          <w:szCs w:val="28"/>
        </w:rPr>
        <w:t xml:space="preserve">00 x </w:t>
      </w:r>
      <w:r w:rsidR="00AF56E3" w:rsidRPr="00712986">
        <w:rPr>
          <w:sz w:val="28"/>
          <w:szCs w:val="28"/>
        </w:rPr>
        <w:t>1.2</w:t>
      </w:r>
      <w:r w:rsidR="00E855FA" w:rsidRPr="00712986">
        <w:rPr>
          <w:sz w:val="28"/>
          <w:szCs w:val="28"/>
        </w:rPr>
        <w:t>00</w:t>
      </w:r>
      <w:r w:rsidRPr="00712986">
        <w:rPr>
          <w:sz w:val="28"/>
          <w:szCs w:val="28"/>
        </w:rPr>
        <w:t>mm.</w:t>
      </w:r>
    </w:p>
    <w:p w:rsidR="00EE1ECA" w:rsidRPr="00712986" w:rsidRDefault="00722ADA" w:rsidP="00241E91">
      <w:pPr>
        <w:tabs>
          <w:tab w:val="left" w:pos="993"/>
        </w:tabs>
        <w:spacing w:before="120" w:after="120" w:line="288" w:lineRule="auto"/>
        <w:ind w:firstLine="567"/>
        <w:jc w:val="both"/>
        <w:rPr>
          <w:sz w:val="28"/>
          <w:szCs w:val="28"/>
        </w:rPr>
      </w:pPr>
      <w:r w:rsidRPr="00712986">
        <w:rPr>
          <w:sz w:val="28"/>
          <w:szCs w:val="28"/>
        </w:rPr>
        <w:t>Khí thải sau xử lý theo ống thoát khí PVC D</w:t>
      </w:r>
      <w:r w:rsidR="008521A2" w:rsidRPr="00712986">
        <w:rPr>
          <w:sz w:val="28"/>
          <w:szCs w:val="28"/>
        </w:rPr>
        <w:t>90</w:t>
      </w:r>
      <w:r w:rsidRPr="00712986">
        <w:rPr>
          <w:sz w:val="28"/>
          <w:szCs w:val="28"/>
        </w:rPr>
        <w:t xml:space="preserve"> </w:t>
      </w:r>
      <w:r w:rsidR="00A24AB1" w:rsidRPr="00712986">
        <w:rPr>
          <w:sz w:val="28"/>
          <w:szCs w:val="28"/>
        </w:rPr>
        <w:t>ra bên ngoài nhà vận hành.</w:t>
      </w:r>
      <w:bookmarkStart w:id="150" w:name="_Toc215673933"/>
    </w:p>
    <w:p w:rsidR="00A24AB1" w:rsidRPr="00712986" w:rsidRDefault="00A24AB1" w:rsidP="007526AE">
      <w:pPr>
        <w:spacing w:before="120" w:after="120" w:line="288" w:lineRule="auto"/>
        <w:jc w:val="center"/>
        <w:rPr>
          <w:b/>
          <w:bCs/>
          <w:i/>
          <w:iCs/>
          <w:sz w:val="28"/>
          <w:szCs w:val="28"/>
        </w:rPr>
      </w:pPr>
      <w:bookmarkStart w:id="151" w:name="_Toc228936291"/>
      <w:r w:rsidRPr="00712986">
        <w:rPr>
          <w:b/>
          <w:bCs/>
          <w:sz w:val="28"/>
          <w:szCs w:val="28"/>
        </w:rPr>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IV</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24</w:t>
      </w:r>
      <w:r w:rsidR="00F978E2" w:rsidRPr="00712986">
        <w:rPr>
          <w:b/>
          <w:bCs/>
          <w:sz w:val="28"/>
          <w:szCs w:val="28"/>
        </w:rPr>
        <w:fldChar w:fldCharType="end"/>
      </w:r>
      <w:r w:rsidRPr="00712986">
        <w:rPr>
          <w:b/>
          <w:bCs/>
          <w:sz w:val="28"/>
          <w:szCs w:val="28"/>
        </w:rPr>
        <w:t>. Danh mục thiết bị tháp xử lý mùi</w:t>
      </w:r>
      <w:bookmarkEnd w:id="150"/>
      <w:bookmarkEnd w:id="1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326"/>
        <w:gridCol w:w="4067"/>
        <w:gridCol w:w="1168"/>
        <w:gridCol w:w="960"/>
        <w:gridCol w:w="1203"/>
      </w:tblGrid>
      <w:tr w:rsidR="00712986" w:rsidRPr="00712986" w:rsidTr="0074129E">
        <w:trPr>
          <w:trHeight w:val="336"/>
          <w:tblHeader/>
        </w:trPr>
        <w:tc>
          <w:tcPr>
            <w:tcW w:w="334" w:type="pct"/>
            <w:noWrap/>
            <w:vAlign w:val="center"/>
          </w:tcPr>
          <w:p w:rsidR="00A24AB1" w:rsidRPr="00712986" w:rsidRDefault="00A24AB1" w:rsidP="00EE1ECA">
            <w:pPr>
              <w:spacing w:before="40" w:after="40" w:line="240" w:lineRule="auto"/>
              <w:jc w:val="center"/>
              <w:rPr>
                <w:szCs w:val="26"/>
              </w:rPr>
            </w:pPr>
            <w:r w:rsidRPr="00712986">
              <w:rPr>
                <w:b/>
                <w:bCs/>
                <w:szCs w:val="26"/>
              </w:rPr>
              <w:t>TT</w:t>
            </w:r>
          </w:p>
        </w:tc>
        <w:tc>
          <w:tcPr>
            <w:tcW w:w="836" w:type="pct"/>
            <w:vAlign w:val="center"/>
          </w:tcPr>
          <w:p w:rsidR="00A24AB1" w:rsidRPr="00712986" w:rsidRDefault="00A24AB1" w:rsidP="00EE1ECA">
            <w:pPr>
              <w:spacing w:before="40" w:after="40" w:line="240" w:lineRule="auto"/>
              <w:jc w:val="center"/>
              <w:rPr>
                <w:szCs w:val="26"/>
              </w:rPr>
            </w:pPr>
            <w:r w:rsidRPr="00712986">
              <w:rPr>
                <w:b/>
                <w:bCs/>
                <w:szCs w:val="26"/>
              </w:rPr>
              <w:t>Danh mục</w:t>
            </w:r>
          </w:p>
        </w:tc>
        <w:tc>
          <w:tcPr>
            <w:tcW w:w="2266" w:type="pct"/>
            <w:vAlign w:val="center"/>
          </w:tcPr>
          <w:p w:rsidR="00A24AB1" w:rsidRPr="00712986" w:rsidRDefault="00A24AB1" w:rsidP="00EE1ECA">
            <w:pPr>
              <w:spacing w:before="40" w:after="40" w:line="240" w:lineRule="auto"/>
              <w:jc w:val="center"/>
              <w:rPr>
                <w:szCs w:val="26"/>
              </w:rPr>
            </w:pPr>
            <w:r w:rsidRPr="00712986">
              <w:rPr>
                <w:b/>
                <w:bCs/>
                <w:szCs w:val="26"/>
              </w:rPr>
              <w:t>Thông số kỹ thuật</w:t>
            </w:r>
          </w:p>
        </w:tc>
        <w:tc>
          <w:tcPr>
            <w:tcW w:w="705" w:type="pct"/>
            <w:vAlign w:val="center"/>
          </w:tcPr>
          <w:p w:rsidR="00A24AB1" w:rsidRPr="00712986" w:rsidRDefault="00A24AB1" w:rsidP="00EE1ECA">
            <w:pPr>
              <w:spacing w:before="40" w:after="40" w:line="240" w:lineRule="auto"/>
              <w:jc w:val="center"/>
              <w:rPr>
                <w:szCs w:val="26"/>
              </w:rPr>
            </w:pPr>
            <w:r w:rsidRPr="00712986">
              <w:rPr>
                <w:b/>
                <w:bCs/>
                <w:szCs w:val="26"/>
              </w:rPr>
              <w:t>Xuất xứ</w:t>
            </w:r>
          </w:p>
        </w:tc>
        <w:tc>
          <w:tcPr>
            <w:tcW w:w="382" w:type="pct"/>
            <w:noWrap/>
            <w:vAlign w:val="center"/>
          </w:tcPr>
          <w:p w:rsidR="00A24AB1" w:rsidRPr="00712986" w:rsidRDefault="00A24AB1" w:rsidP="00EE1ECA">
            <w:pPr>
              <w:spacing w:before="40" w:after="40" w:line="240" w:lineRule="auto"/>
              <w:jc w:val="center"/>
              <w:rPr>
                <w:szCs w:val="26"/>
              </w:rPr>
            </w:pPr>
            <w:r w:rsidRPr="00712986">
              <w:rPr>
                <w:b/>
                <w:bCs/>
                <w:szCs w:val="26"/>
              </w:rPr>
              <w:t>Đơn vị</w:t>
            </w:r>
          </w:p>
        </w:tc>
        <w:tc>
          <w:tcPr>
            <w:tcW w:w="476" w:type="pct"/>
            <w:noWrap/>
            <w:vAlign w:val="center"/>
          </w:tcPr>
          <w:p w:rsidR="00A24AB1" w:rsidRPr="00712986" w:rsidRDefault="00A24AB1" w:rsidP="00EE1ECA">
            <w:pPr>
              <w:spacing w:before="40" w:after="40" w:line="240" w:lineRule="auto"/>
              <w:jc w:val="center"/>
              <w:rPr>
                <w:szCs w:val="26"/>
              </w:rPr>
            </w:pPr>
            <w:r w:rsidRPr="00712986">
              <w:rPr>
                <w:b/>
                <w:bCs/>
                <w:szCs w:val="26"/>
              </w:rPr>
              <w:t>Số lượng</w:t>
            </w:r>
          </w:p>
        </w:tc>
      </w:tr>
      <w:tr w:rsidR="00712986" w:rsidRPr="00712986" w:rsidTr="0074129E">
        <w:trPr>
          <w:trHeight w:val="77"/>
        </w:trPr>
        <w:tc>
          <w:tcPr>
            <w:tcW w:w="334" w:type="pct"/>
            <w:tcBorders>
              <w:bottom w:val="single" w:sz="4" w:space="0" w:color="auto"/>
            </w:tcBorders>
            <w:noWrap/>
            <w:vAlign w:val="center"/>
          </w:tcPr>
          <w:p w:rsidR="00A24AB1" w:rsidRPr="00712986" w:rsidRDefault="00A24AB1" w:rsidP="00FB531A">
            <w:pPr>
              <w:spacing w:before="40" w:after="40" w:line="240" w:lineRule="auto"/>
              <w:jc w:val="center"/>
              <w:rPr>
                <w:szCs w:val="26"/>
              </w:rPr>
            </w:pPr>
            <w:r w:rsidRPr="00712986">
              <w:rPr>
                <w:szCs w:val="26"/>
              </w:rPr>
              <w:t>1</w:t>
            </w:r>
          </w:p>
        </w:tc>
        <w:tc>
          <w:tcPr>
            <w:tcW w:w="836" w:type="pct"/>
            <w:tcBorders>
              <w:bottom w:val="single" w:sz="4" w:space="0" w:color="auto"/>
            </w:tcBorders>
            <w:vAlign w:val="center"/>
          </w:tcPr>
          <w:p w:rsidR="00A24AB1" w:rsidRPr="00712986" w:rsidRDefault="00A24AB1" w:rsidP="00FB531A">
            <w:pPr>
              <w:spacing w:before="40" w:after="40" w:line="240" w:lineRule="auto"/>
              <w:rPr>
                <w:szCs w:val="26"/>
              </w:rPr>
            </w:pPr>
            <w:r w:rsidRPr="00712986">
              <w:rPr>
                <w:szCs w:val="26"/>
              </w:rPr>
              <w:t>Quạt hút khí</w:t>
            </w:r>
          </w:p>
        </w:tc>
        <w:tc>
          <w:tcPr>
            <w:tcW w:w="2266" w:type="pct"/>
            <w:tcBorders>
              <w:bottom w:val="single" w:sz="4" w:space="0" w:color="auto"/>
            </w:tcBorders>
            <w:vAlign w:val="center"/>
          </w:tcPr>
          <w:p w:rsidR="00314357" w:rsidRPr="00712986" w:rsidRDefault="00314357" w:rsidP="00623770">
            <w:pPr>
              <w:numPr>
                <w:ilvl w:val="0"/>
                <w:numId w:val="17"/>
              </w:numPr>
              <w:tabs>
                <w:tab w:val="left" w:pos="259"/>
              </w:tabs>
              <w:spacing w:before="60" w:after="60" w:line="252" w:lineRule="auto"/>
              <w:ind w:left="28" w:firstLine="0"/>
              <w:rPr>
                <w:rFonts w:eastAsia="Times New Roman"/>
                <w:szCs w:val="24"/>
              </w:rPr>
            </w:pPr>
            <w:r w:rsidRPr="00712986">
              <w:rPr>
                <w:rFonts w:eastAsia="Times New Roman"/>
                <w:szCs w:val="24"/>
              </w:rPr>
              <w:t xml:space="preserve">Lưu lượng:  </w:t>
            </w:r>
            <w:r w:rsidR="008521A2" w:rsidRPr="00712986">
              <w:rPr>
                <w:rFonts w:eastAsia="Times New Roman"/>
                <w:szCs w:val="24"/>
              </w:rPr>
              <w:t>200</w:t>
            </w:r>
            <w:r w:rsidRPr="00712986">
              <w:rPr>
                <w:rFonts w:eastAsia="Times New Roman"/>
                <w:szCs w:val="24"/>
              </w:rPr>
              <w:t xml:space="preserve"> m³/h, </w:t>
            </w:r>
          </w:p>
          <w:p w:rsidR="00314357" w:rsidRPr="00712986" w:rsidRDefault="00314357" w:rsidP="00623770">
            <w:pPr>
              <w:numPr>
                <w:ilvl w:val="0"/>
                <w:numId w:val="19"/>
              </w:numPr>
              <w:tabs>
                <w:tab w:val="left" w:pos="259"/>
              </w:tabs>
              <w:spacing w:before="60" w:after="60" w:line="252" w:lineRule="auto"/>
              <w:ind w:left="28" w:firstLine="0"/>
              <w:rPr>
                <w:rFonts w:eastAsia="Times New Roman"/>
                <w:szCs w:val="24"/>
              </w:rPr>
            </w:pPr>
            <w:r w:rsidRPr="00712986">
              <w:rPr>
                <w:rFonts w:eastAsia="Times New Roman"/>
                <w:szCs w:val="24"/>
              </w:rPr>
              <w:t xml:space="preserve">Áp suất: </w:t>
            </w:r>
            <w:r w:rsidR="00293E6F" w:rsidRPr="00712986">
              <w:rPr>
                <w:rFonts w:eastAsia="Times New Roman"/>
                <w:szCs w:val="24"/>
              </w:rPr>
              <w:t>500</w:t>
            </w:r>
            <w:r w:rsidRPr="00712986">
              <w:rPr>
                <w:rFonts w:eastAsia="Times New Roman"/>
                <w:szCs w:val="24"/>
              </w:rPr>
              <w:t xml:space="preserve"> Pa, </w:t>
            </w:r>
          </w:p>
          <w:p w:rsidR="00A24AB1" w:rsidRPr="00712986" w:rsidRDefault="00314357" w:rsidP="00623770">
            <w:pPr>
              <w:numPr>
                <w:ilvl w:val="0"/>
                <w:numId w:val="19"/>
              </w:numPr>
              <w:tabs>
                <w:tab w:val="left" w:pos="196"/>
              </w:tabs>
              <w:spacing w:before="40" w:after="40" w:line="240" w:lineRule="auto"/>
              <w:ind w:left="-71" w:firstLine="71"/>
              <w:rPr>
                <w:szCs w:val="26"/>
              </w:rPr>
            </w:pPr>
            <w:r w:rsidRPr="00712986">
              <w:rPr>
                <w:rFonts w:eastAsia="Times New Roman"/>
                <w:szCs w:val="24"/>
              </w:rPr>
              <w:t>Công su</w:t>
            </w:r>
            <w:r w:rsidR="00293E6F" w:rsidRPr="00712986">
              <w:rPr>
                <w:rFonts w:eastAsia="Times New Roman"/>
                <w:szCs w:val="24"/>
              </w:rPr>
              <w:t>ấ</w:t>
            </w:r>
            <w:r w:rsidRPr="00712986">
              <w:rPr>
                <w:rFonts w:eastAsia="Times New Roman"/>
                <w:szCs w:val="24"/>
              </w:rPr>
              <w:t>t:</w:t>
            </w:r>
            <w:r w:rsidR="00293E6F" w:rsidRPr="00712986">
              <w:rPr>
                <w:rFonts w:eastAsia="Times New Roman"/>
                <w:szCs w:val="24"/>
              </w:rPr>
              <w:t xml:space="preserve"> </w:t>
            </w:r>
            <w:r w:rsidR="00293E6F" w:rsidRPr="00712986">
              <w:rPr>
                <w:rFonts w:eastAsia="Times New Roman" w:cs="Times New Roman"/>
                <w:szCs w:val="26"/>
              </w:rPr>
              <w:t>P=1,5KW/3FA/380V/50Hz</w:t>
            </w:r>
          </w:p>
        </w:tc>
        <w:tc>
          <w:tcPr>
            <w:tcW w:w="705" w:type="pct"/>
            <w:tcBorders>
              <w:bottom w:val="single" w:sz="4" w:space="0" w:color="auto"/>
            </w:tcBorders>
            <w:vAlign w:val="center"/>
          </w:tcPr>
          <w:p w:rsidR="00A24AB1" w:rsidRPr="00712986" w:rsidRDefault="00A24AB1" w:rsidP="00FB531A">
            <w:pPr>
              <w:spacing w:before="40" w:after="40" w:line="240" w:lineRule="auto"/>
              <w:jc w:val="center"/>
              <w:rPr>
                <w:szCs w:val="26"/>
              </w:rPr>
            </w:pPr>
            <w:r w:rsidRPr="00712986">
              <w:rPr>
                <w:szCs w:val="26"/>
              </w:rPr>
              <w:t>Việt Nam</w:t>
            </w:r>
          </w:p>
        </w:tc>
        <w:tc>
          <w:tcPr>
            <w:tcW w:w="382" w:type="pct"/>
            <w:tcBorders>
              <w:bottom w:val="single" w:sz="4" w:space="0" w:color="auto"/>
            </w:tcBorders>
            <w:noWrap/>
            <w:vAlign w:val="center"/>
          </w:tcPr>
          <w:p w:rsidR="00A24AB1" w:rsidRPr="00712986" w:rsidRDefault="00A24AB1" w:rsidP="00FB531A">
            <w:pPr>
              <w:spacing w:before="40" w:after="40" w:line="240" w:lineRule="auto"/>
              <w:jc w:val="center"/>
              <w:rPr>
                <w:szCs w:val="26"/>
              </w:rPr>
            </w:pPr>
            <w:r w:rsidRPr="00712986">
              <w:rPr>
                <w:szCs w:val="26"/>
              </w:rPr>
              <w:t>Cái</w:t>
            </w:r>
          </w:p>
        </w:tc>
        <w:tc>
          <w:tcPr>
            <w:tcW w:w="476" w:type="pct"/>
            <w:tcBorders>
              <w:bottom w:val="single" w:sz="4" w:space="0" w:color="auto"/>
            </w:tcBorders>
            <w:noWrap/>
            <w:vAlign w:val="center"/>
          </w:tcPr>
          <w:p w:rsidR="00A24AB1" w:rsidRPr="00712986" w:rsidRDefault="00A24AB1" w:rsidP="00FB531A">
            <w:pPr>
              <w:spacing w:before="40" w:after="40" w:line="240" w:lineRule="auto"/>
              <w:jc w:val="center"/>
              <w:rPr>
                <w:szCs w:val="26"/>
              </w:rPr>
            </w:pPr>
            <w:r w:rsidRPr="00712986">
              <w:rPr>
                <w:szCs w:val="26"/>
              </w:rPr>
              <w:t>02</w:t>
            </w:r>
          </w:p>
        </w:tc>
      </w:tr>
      <w:tr w:rsidR="00712986" w:rsidRPr="00712986" w:rsidTr="0074129E">
        <w:trPr>
          <w:trHeight w:val="77"/>
        </w:trPr>
        <w:tc>
          <w:tcPr>
            <w:tcW w:w="334" w:type="pct"/>
            <w:tcBorders>
              <w:top w:val="single" w:sz="4" w:space="0" w:color="auto"/>
              <w:left w:val="single" w:sz="4" w:space="0" w:color="auto"/>
              <w:bottom w:val="single" w:sz="4" w:space="0" w:color="auto"/>
              <w:right w:val="single" w:sz="4" w:space="0" w:color="auto"/>
            </w:tcBorders>
            <w:noWrap/>
            <w:vAlign w:val="center"/>
          </w:tcPr>
          <w:p w:rsidR="00A24AB1" w:rsidRPr="00712986" w:rsidRDefault="00A24AB1" w:rsidP="00FB531A">
            <w:pPr>
              <w:spacing w:before="40" w:after="40" w:line="240" w:lineRule="auto"/>
              <w:jc w:val="center"/>
              <w:rPr>
                <w:szCs w:val="26"/>
              </w:rPr>
            </w:pPr>
            <w:r w:rsidRPr="00712986">
              <w:rPr>
                <w:szCs w:val="26"/>
              </w:rPr>
              <w:t>2</w:t>
            </w:r>
          </w:p>
        </w:tc>
        <w:tc>
          <w:tcPr>
            <w:tcW w:w="836" w:type="pct"/>
            <w:tcBorders>
              <w:top w:val="single" w:sz="4" w:space="0" w:color="auto"/>
              <w:left w:val="single" w:sz="4" w:space="0" w:color="auto"/>
              <w:bottom w:val="single" w:sz="4" w:space="0" w:color="auto"/>
              <w:right w:val="single" w:sz="4" w:space="0" w:color="auto"/>
            </w:tcBorders>
            <w:vAlign w:val="center"/>
          </w:tcPr>
          <w:p w:rsidR="00A24AB1" w:rsidRPr="00712986" w:rsidRDefault="00A24AB1" w:rsidP="00FB531A">
            <w:pPr>
              <w:spacing w:before="40" w:after="40" w:line="240" w:lineRule="auto"/>
              <w:rPr>
                <w:szCs w:val="26"/>
              </w:rPr>
            </w:pPr>
            <w:r w:rsidRPr="00712986">
              <w:rPr>
                <w:szCs w:val="26"/>
              </w:rPr>
              <w:t xml:space="preserve">Tháp </w:t>
            </w:r>
            <w:r w:rsidR="00293E6F" w:rsidRPr="00712986">
              <w:rPr>
                <w:szCs w:val="26"/>
              </w:rPr>
              <w:t>khử mùi</w:t>
            </w:r>
          </w:p>
        </w:tc>
        <w:tc>
          <w:tcPr>
            <w:tcW w:w="2266" w:type="pct"/>
            <w:tcBorders>
              <w:top w:val="single" w:sz="4" w:space="0" w:color="auto"/>
              <w:left w:val="single" w:sz="4" w:space="0" w:color="auto"/>
              <w:bottom w:val="single" w:sz="4" w:space="0" w:color="auto"/>
              <w:right w:val="single" w:sz="4" w:space="0" w:color="auto"/>
            </w:tcBorders>
            <w:vAlign w:val="center"/>
          </w:tcPr>
          <w:p w:rsidR="00A24AB1" w:rsidRPr="00712986" w:rsidRDefault="00A24AB1" w:rsidP="00623770">
            <w:pPr>
              <w:numPr>
                <w:ilvl w:val="0"/>
                <w:numId w:val="19"/>
              </w:numPr>
              <w:tabs>
                <w:tab w:val="left" w:pos="196"/>
              </w:tabs>
              <w:spacing w:before="40" w:after="40" w:line="240" w:lineRule="auto"/>
              <w:ind w:left="-71" w:firstLine="71"/>
              <w:rPr>
                <w:szCs w:val="26"/>
              </w:rPr>
            </w:pPr>
            <w:r w:rsidRPr="00712986">
              <w:rPr>
                <w:szCs w:val="26"/>
              </w:rPr>
              <w:t xml:space="preserve">Kích thước: D x H = </w:t>
            </w:r>
            <w:r w:rsidR="00AF56E3" w:rsidRPr="00712986">
              <w:rPr>
                <w:szCs w:val="26"/>
              </w:rPr>
              <w:t>6</w:t>
            </w:r>
            <w:r w:rsidRPr="00712986">
              <w:rPr>
                <w:szCs w:val="26"/>
              </w:rPr>
              <w:t xml:space="preserve">00 x </w:t>
            </w:r>
            <w:r w:rsidR="00AF56E3" w:rsidRPr="00712986">
              <w:rPr>
                <w:szCs w:val="26"/>
              </w:rPr>
              <w:t>1.2</w:t>
            </w:r>
            <w:r w:rsidR="00293E6F" w:rsidRPr="00712986">
              <w:rPr>
                <w:szCs w:val="26"/>
              </w:rPr>
              <w:t>00</w:t>
            </w:r>
            <w:r w:rsidRPr="00712986">
              <w:rPr>
                <w:szCs w:val="26"/>
              </w:rPr>
              <w:t>mm</w:t>
            </w:r>
          </w:p>
          <w:p w:rsidR="00A24AB1" w:rsidRPr="00712986" w:rsidRDefault="00A24AB1" w:rsidP="00623770">
            <w:pPr>
              <w:numPr>
                <w:ilvl w:val="0"/>
                <w:numId w:val="19"/>
              </w:numPr>
              <w:tabs>
                <w:tab w:val="left" w:pos="196"/>
              </w:tabs>
              <w:spacing w:before="40" w:after="40" w:line="240" w:lineRule="auto"/>
              <w:ind w:left="-71" w:firstLine="71"/>
              <w:rPr>
                <w:szCs w:val="26"/>
              </w:rPr>
            </w:pPr>
            <w:r w:rsidRPr="00712986">
              <w:rPr>
                <w:szCs w:val="26"/>
              </w:rPr>
              <w:t xml:space="preserve">Vật liệu: </w:t>
            </w:r>
            <w:r w:rsidR="00AF56E3" w:rsidRPr="00712986">
              <w:rPr>
                <w:szCs w:val="26"/>
              </w:rPr>
              <w:t>Nhựa PVC</w:t>
            </w:r>
          </w:p>
        </w:tc>
        <w:tc>
          <w:tcPr>
            <w:tcW w:w="705" w:type="pct"/>
            <w:tcBorders>
              <w:top w:val="single" w:sz="4" w:space="0" w:color="auto"/>
              <w:left w:val="single" w:sz="4" w:space="0" w:color="auto"/>
              <w:bottom w:val="single" w:sz="4" w:space="0" w:color="auto"/>
              <w:right w:val="single" w:sz="4" w:space="0" w:color="auto"/>
            </w:tcBorders>
            <w:vAlign w:val="center"/>
          </w:tcPr>
          <w:p w:rsidR="00A24AB1" w:rsidRPr="00712986" w:rsidRDefault="00A24AB1" w:rsidP="00FB531A">
            <w:pPr>
              <w:spacing w:before="40" w:after="40" w:line="240" w:lineRule="auto"/>
              <w:jc w:val="center"/>
              <w:rPr>
                <w:szCs w:val="26"/>
              </w:rPr>
            </w:pPr>
            <w:r w:rsidRPr="00712986">
              <w:rPr>
                <w:szCs w:val="26"/>
              </w:rPr>
              <w:t>Việt Nam</w:t>
            </w:r>
          </w:p>
        </w:tc>
        <w:tc>
          <w:tcPr>
            <w:tcW w:w="382" w:type="pct"/>
            <w:tcBorders>
              <w:top w:val="single" w:sz="4" w:space="0" w:color="auto"/>
              <w:left w:val="single" w:sz="4" w:space="0" w:color="auto"/>
              <w:bottom w:val="single" w:sz="4" w:space="0" w:color="auto"/>
              <w:right w:val="single" w:sz="4" w:space="0" w:color="auto"/>
            </w:tcBorders>
            <w:noWrap/>
            <w:vAlign w:val="center"/>
          </w:tcPr>
          <w:p w:rsidR="00A24AB1" w:rsidRPr="00712986" w:rsidRDefault="00A24AB1" w:rsidP="00FB531A">
            <w:pPr>
              <w:spacing w:before="40" w:after="40" w:line="240" w:lineRule="auto"/>
              <w:jc w:val="center"/>
              <w:rPr>
                <w:szCs w:val="26"/>
              </w:rPr>
            </w:pPr>
            <w:r w:rsidRPr="00712986">
              <w:rPr>
                <w:szCs w:val="26"/>
              </w:rPr>
              <w:t xml:space="preserve">Cái </w:t>
            </w:r>
          </w:p>
        </w:tc>
        <w:tc>
          <w:tcPr>
            <w:tcW w:w="476" w:type="pct"/>
            <w:tcBorders>
              <w:top w:val="single" w:sz="4" w:space="0" w:color="auto"/>
              <w:left w:val="single" w:sz="4" w:space="0" w:color="auto"/>
              <w:bottom w:val="single" w:sz="4" w:space="0" w:color="auto"/>
              <w:right w:val="single" w:sz="4" w:space="0" w:color="auto"/>
            </w:tcBorders>
            <w:noWrap/>
            <w:vAlign w:val="center"/>
          </w:tcPr>
          <w:p w:rsidR="00A24AB1" w:rsidRPr="00712986" w:rsidRDefault="00A24AB1" w:rsidP="00FB531A">
            <w:pPr>
              <w:spacing w:before="40" w:after="40" w:line="240" w:lineRule="auto"/>
              <w:jc w:val="center"/>
              <w:rPr>
                <w:szCs w:val="26"/>
              </w:rPr>
            </w:pPr>
            <w:r w:rsidRPr="00712986">
              <w:rPr>
                <w:szCs w:val="26"/>
              </w:rPr>
              <w:t>01</w:t>
            </w:r>
          </w:p>
        </w:tc>
      </w:tr>
      <w:tr w:rsidR="00712986" w:rsidRPr="00712986" w:rsidTr="0074129E">
        <w:trPr>
          <w:trHeight w:val="77"/>
        </w:trPr>
        <w:tc>
          <w:tcPr>
            <w:tcW w:w="334" w:type="pct"/>
            <w:tcBorders>
              <w:top w:val="single" w:sz="4" w:space="0" w:color="auto"/>
              <w:left w:val="single" w:sz="4" w:space="0" w:color="auto"/>
              <w:bottom w:val="single" w:sz="4" w:space="0" w:color="auto"/>
              <w:right w:val="single" w:sz="4" w:space="0" w:color="auto"/>
            </w:tcBorders>
            <w:noWrap/>
            <w:vAlign w:val="center"/>
          </w:tcPr>
          <w:p w:rsidR="00A24AB1" w:rsidRPr="00712986" w:rsidRDefault="00A24AB1" w:rsidP="00FB531A">
            <w:pPr>
              <w:spacing w:before="40" w:after="40" w:line="240" w:lineRule="auto"/>
              <w:jc w:val="center"/>
              <w:rPr>
                <w:szCs w:val="26"/>
              </w:rPr>
            </w:pPr>
            <w:r w:rsidRPr="00712986">
              <w:rPr>
                <w:szCs w:val="26"/>
              </w:rPr>
              <w:t>3</w:t>
            </w:r>
          </w:p>
        </w:tc>
        <w:tc>
          <w:tcPr>
            <w:tcW w:w="836" w:type="pct"/>
            <w:tcBorders>
              <w:top w:val="single" w:sz="4" w:space="0" w:color="auto"/>
              <w:left w:val="single" w:sz="4" w:space="0" w:color="auto"/>
              <w:bottom w:val="single" w:sz="4" w:space="0" w:color="auto"/>
              <w:right w:val="single" w:sz="4" w:space="0" w:color="auto"/>
            </w:tcBorders>
            <w:vAlign w:val="center"/>
          </w:tcPr>
          <w:p w:rsidR="00A24AB1" w:rsidRPr="00712986" w:rsidRDefault="00A24AB1" w:rsidP="00FB531A">
            <w:pPr>
              <w:spacing w:before="40" w:after="40" w:line="240" w:lineRule="auto"/>
              <w:rPr>
                <w:szCs w:val="26"/>
              </w:rPr>
            </w:pPr>
            <w:r w:rsidRPr="00712986">
              <w:rPr>
                <w:szCs w:val="26"/>
              </w:rPr>
              <w:t>Ống thoát khí</w:t>
            </w:r>
          </w:p>
        </w:tc>
        <w:tc>
          <w:tcPr>
            <w:tcW w:w="2266" w:type="pct"/>
            <w:tcBorders>
              <w:top w:val="single" w:sz="4" w:space="0" w:color="auto"/>
              <w:left w:val="single" w:sz="4" w:space="0" w:color="auto"/>
              <w:bottom w:val="single" w:sz="4" w:space="0" w:color="auto"/>
              <w:right w:val="single" w:sz="4" w:space="0" w:color="auto"/>
            </w:tcBorders>
            <w:vAlign w:val="center"/>
          </w:tcPr>
          <w:p w:rsidR="00A24AB1" w:rsidRPr="00712986" w:rsidRDefault="00A24AB1" w:rsidP="00FB531A">
            <w:pPr>
              <w:spacing w:before="40" w:after="40" w:line="240" w:lineRule="auto"/>
              <w:rPr>
                <w:szCs w:val="26"/>
              </w:rPr>
            </w:pPr>
            <w:r w:rsidRPr="00712986">
              <w:rPr>
                <w:szCs w:val="26"/>
              </w:rPr>
              <w:t>Vật liệu: PVC D</w:t>
            </w:r>
            <w:r w:rsidR="00AF56E3" w:rsidRPr="00712986">
              <w:rPr>
                <w:szCs w:val="26"/>
              </w:rPr>
              <w:t>90</w:t>
            </w:r>
          </w:p>
        </w:tc>
        <w:tc>
          <w:tcPr>
            <w:tcW w:w="705" w:type="pct"/>
            <w:tcBorders>
              <w:top w:val="single" w:sz="4" w:space="0" w:color="auto"/>
              <w:left w:val="single" w:sz="4" w:space="0" w:color="auto"/>
              <w:bottom w:val="single" w:sz="4" w:space="0" w:color="auto"/>
              <w:right w:val="single" w:sz="4" w:space="0" w:color="auto"/>
            </w:tcBorders>
            <w:vAlign w:val="center"/>
          </w:tcPr>
          <w:p w:rsidR="00A24AB1" w:rsidRPr="00712986" w:rsidRDefault="00A24AB1" w:rsidP="00FB531A">
            <w:pPr>
              <w:spacing w:before="40" w:after="40" w:line="240" w:lineRule="auto"/>
              <w:jc w:val="center"/>
              <w:rPr>
                <w:szCs w:val="26"/>
              </w:rPr>
            </w:pPr>
            <w:r w:rsidRPr="00712986">
              <w:rPr>
                <w:szCs w:val="26"/>
              </w:rPr>
              <w:t>Việt Nam</w:t>
            </w:r>
          </w:p>
        </w:tc>
        <w:tc>
          <w:tcPr>
            <w:tcW w:w="382" w:type="pct"/>
            <w:tcBorders>
              <w:top w:val="single" w:sz="4" w:space="0" w:color="auto"/>
              <w:left w:val="single" w:sz="4" w:space="0" w:color="auto"/>
              <w:bottom w:val="single" w:sz="4" w:space="0" w:color="auto"/>
              <w:right w:val="single" w:sz="4" w:space="0" w:color="auto"/>
            </w:tcBorders>
            <w:noWrap/>
            <w:vAlign w:val="center"/>
          </w:tcPr>
          <w:p w:rsidR="00A24AB1" w:rsidRPr="00712986" w:rsidRDefault="00A24AB1" w:rsidP="00FB531A">
            <w:pPr>
              <w:spacing w:before="40" w:after="40" w:line="240" w:lineRule="auto"/>
              <w:jc w:val="center"/>
              <w:rPr>
                <w:szCs w:val="26"/>
              </w:rPr>
            </w:pPr>
            <w:r w:rsidRPr="00712986">
              <w:rPr>
                <w:szCs w:val="26"/>
              </w:rPr>
              <w:t xml:space="preserve">Cái </w:t>
            </w:r>
          </w:p>
        </w:tc>
        <w:tc>
          <w:tcPr>
            <w:tcW w:w="476" w:type="pct"/>
            <w:tcBorders>
              <w:top w:val="single" w:sz="4" w:space="0" w:color="auto"/>
              <w:left w:val="single" w:sz="4" w:space="0" w:color="auto"/>
              <w:bottom w:val="single" w:sz="4" w:space="0" w:color="auto"/>
              <w:right w:val="single" w:sz="4" w:space="0" w:color="auto"/>
            </w:tcBorders>
            <w:noWrap/>
            <w:vAlign w:val="center"/>
          </w:tcPr>
          <w:p w:rsidR="00A24AB1" w:rsidRPr="00712986" w:rsidRDefault="00A24AB1" w:rsidP="00FB531A">
            <w:pPr>
              <w:spacing w:before="40" w:after="40" w:line="240" w:lineRule="auto"/>
              <w:jc w:val="center"/>
              <w:rPr>
                <w:szCs w:val="26"/>
              </w:rPr>
            </w:pPr>
            <w:r w:rsidRPr="00712986">
              <w:rPr>
                <w:szCs w:val="26"/>
              </w:rPr>
              <w:t>01</w:t>
            </w:r>
          </w:p>
        </w:tc>
      </w:tr>
      <w:tr w:rsidR="00712986" w:rsidRPr="00712986" w:rsidTr="0074129E">
        <w:trPr>
          <w:trHeight w:val="77"/>
        </w:trPr>
        <w:tc>
          <w:tcPr>
            <w:tcW w:w="334" w:type="pct"/>
            <w:tcBorders>
              <w:top w:val="single" w:sz="4" w:space="0" w:color="auto"/>
            </w:tcBorders>
            <w:noWrap/>
            <w:vAlign w:val="center"/>
          </w:tcPr>
          <w:p w:rsidR="00A24AB1" w:rsidRPr="00712986" w:rsidRDefault="00A24AB1" w:rsidP="00FB531A">
            <w:pPr>
              <w:spacing w:before="40" w:after="40" w:line="240" w:lineRule="auto"/>
              <w:jc w:val="center"/>
              <w:rPr>
                <w:szCs w:val="26"/>
              </w:rPr>
            </w:pPr>
            <w:r w:rsidRPr="00712986">
              <w:rPr>
                <w:szCs w:val="26"/>
              </w:rPr>
              <w:t>4</w:t>
            </w:r>
          </w:p>
        </w:tc>
        <w:tc>
          <w:tcPr>
            <w:tcW w:w="836" w:type="pct"/>
            <w:tcBorders>
              <w:top w:val="single" w:sz="4" w:space="0" w:color="auto"/>
            </w:tcBorders>
            <w:vAlign w:val="center"/>
          </w:tcPr>
          <w:p w:rsidR="00A24AB1" w:rsidRPr="00712986" w:rsidRDefault="00293E6F" w:rsidP="00FB531A">
            <w:pPr>
              <w:spacing w:before="40" w:after="40" w:line="240" w:lineRule="auto"/>
              <w:rPr>
                <w:szCs w:val="26"/>
              </w:rPr>
            </w:pPr>
            <w:r w:rsidRPr="00712986">
              <w:rPr>
                <w:szCs w:val="26"/>
              </w:rPr>
              <w:t>Than hoạt tính</w:t>
            </w:r>
          </w:p>
        </w:tc>
        <w:tc>
          <w:tcPr>
            <w:tcW w:w="2266" w:type="pct"/>
            <w:tcBorders>
              <w:top w:val="single" w:sz="4" w:space="0" w:color="auto"/>
            </w:tcBorders>
            <w:vAlign w:val="center"/>
          </w:tcPr>
          <w:p w:rsidR="00A24AB1" w:rsidRPr="00712986" w:rsidRDefault="00293E6F" w:rsidP="00623770">
            <w:pPr>
              <w:pStyle w:val="ListParagraph"/>
              <w:numPr>
                <w:ilvl w:val="0"/>
                <w:numId w:val="19"/>
              </w:numPr>
              <w:tabs>
                <w:tab w:val="left" w:pos="336"/>
              </w:tabs>
              <w:spacing w:before="40" w:after="40" w:line="240" w:lineRule="auto"/>
              <w:ind w:left="0" w:firstLine="42"/>
              <w:rPr>
                <w:szCs w:val="26"/>
              </w:rPr>
            </w:pPr>
            <w:r w:rsidRPr="00712986">
              <w:rPr>
                <w:szCs w:val="26"/>
              </w:rPr>
              <w:t>Loại: Than tổ ong</w:t>
            </w:r>
          </w:p>
          <w:p w:rsidR="00896980" w:rsidRPr="00712986" w:rsidRDefault="00FD6605" w:rsidP="00623770">
            <w:pPr>
              <w:pStyle w:val="ListParagraph"/>
              <w:numPr>
                <w:ilvl w:val="0"/>
                <w:numId w:val="19"/>
              </w:numPr>
              <w:tabs>
                <w:tab w:val="left" w:pos="336"/>
              </w:tabs>
              <w:spacing w:before="40" w:after="40" w:line="240" w:lineRule="auto"/>
              <w:ind w:left="0" w:firstLine="42"/>
              <w:rPr>
                <w:szCs w:val="26"/>
              </w:rPr>
            </w:pPr>
            <w:r w:rsidRPr="00712986">
              <w:rPr>
                <w:szCs w:val="26"/>
              </w:rPr>
              <w:t>Khối lượng: 100kg</w:t>
            </w:r>
          </w:p>
        </w:tc>
        <w:tc>
          <w:tcPr>
            <w:tcW w:w="705" w:type="pct"/>
            <w:tcBorders>
              <w:top w:val="single" w:sz="4" w:space="0" w:color="auto"/>
            </w:tcBorders>
            <w:vAlign w:val="center"/>
          </w:tcPr>
          <w:p w:rsidR="00A24AB1" w:rsidRPr="00712986" w:rsidRDefault="00896980" w:rsidP="00FB531A">
            <w:pPr>
              <w:spacing w:before="40" w:after="40" w:line="240" w:lineRule="auto"/>
              <w:jc w:val="center"/>
              <w:rPr>
                <w:szCs w:val="26"/>
              </w:rPr>
            </w:pPr>
            <w:r w:rsidRPr="00712986">
              <w:rPr>
                <w:szCs w:val="26"/>
              </w:rPr>
              <w:t>Việt Nam</w:t>
            </w:r>
          </w:p>
        </w:tc>
        <w:tc>
          <w:tcPr>
            <w:tcW w:w="382" w:type="pct"/>
            <w:tcBorders>
              <w:top w:val="single" w:sz="4" w:space="0" w:color="auto"/>
            </w:tcBorders>
            <w:noWrap/>
            <w:vAlign w:val="center"/>
          </w:tcPr>
          <w:p w:rsidR="00A24AB1" w:rsidRPr="00712986" w:rsidRDefault="00D42620" w:rsidP="00FB531A">
            <w:pPr>
              <w:spacing w:before="40" w:after="40" w:line="240" w:lineRule="auto"/>
              <w:jc w:val="center"/>
              <w:rPr>
                <w:szCs w:val="26"/>
              </w:rPr>
            </w:pPr>
            <w:r w:rsidRPr="00712986">
              <w:rPr>
                <w:szCs w:val="26"/>
              </w:rPr>
              <w:t>Bộ</w:t>
            </w:r>
          </w:p>
        </w:tc>
        <w:tc>
          <w:tcPr>
            <w:tcW w:w="476" w:type="pct"/>
            <w:tcBorders>
              <w:top w:val="single" w:sz="4" w:space="0" w:color="auto"/>
            </w:tcBorders>
            <w:noWrap/>
            <w:vAlign w:val="center"/>
          </w:tcPr>
          <w:p w:rsidR="00A24AB1" w:rsidRPr="00712986" w:rsidRDefault="00D42620" w:rsidP="00FB531A">
            <w:pPr>
              <w:spacing w:before="40" w:after="40" w:line="240" w:lineRule="auto"/>
              <w:jc w:val="center"/>
              <w:rPr>
                <w:szCs w:val="26"/>
              </w:rPr>
            </w:pPr>
            <w:r w:rsidRPr="00712986">
              <w:rPr>
                <w:szCs w:val="26"/>
              </w:rPr>
              <w:t>01</w:t>
            </w:r>
          </w:p>
        </w:tc>
      </w:tr>
    </w:tbl>
    <w:p w:rsidR="00A24AB1" w:rsidRPr="00712986" w:rsidRDefault="00A24AB1" w:rsidP="00B90119">
      <w:pPr>
        <w:tabs>
          <w:tab w:val="left" w:pos="709"/>
          <w:tab w:val="left" w:pos="993"/>
        </w:tabs>
        <w:spacing w:before="120" w:after="120" w:line="288" w:lineRule="auto"/>
        <w:ind w:left="1287" w:hanging="720"/>
        <w:jc w:val="both"/>
        <w:rPr>
          <w:b/>
          <w:bCs/>
          <w:i/>
          <w:iCs/>
          <w:sz w:val="28"/>
          <w:szCs w:val="28"/>
        </w:rPr>
      </w:pPr>
      <w:bookmarkStart w:id="152" w:name="_Hlk211334097"/>
      <w:r w:rsidRPr="00712986">
        <w:rPr>
          <w:b/>
          <w:bCs/>
          <w:i/>
          <w:iCs/>
          <w:sz w:val="28"/>
          <w:szCs w:val="28"/>
        </w:rPr>
        <w:t>Hướng dẫn vận hành hệ thống xử lý mùi:</w:t>
      </w:r>
    </w:p>
    <w:p w:rsidR="00A24AB1" w:rsidRPr="00712986" w:rsidRDefault="00896980" w:rsidP="00896980">
      <w:pPr>
        <w:spacing w:before="120" w:after="120" w:line="288" w:lineRule="auto"/>
        <w:jc w:val="center"/>
        <w:rPr>
          <w:b/>
          <w:bCs/>
          <w:sz w:val="28"/>
          <w:szCs w:val="28"/>
        </w:rPr>
      </w:pPr>
      <w:bookmarkStart w:id="153" w:name="_Toc215673935"/>
      <w:bookmarkStart w:id="154" w:name="_Toc228936292"/>
      <w:r w:rsidRPr="00712986">
        <w:rPr>
          <w:b/>
          <w:bCs/>
          <w:sz w:val="28"/>
          <w:szCs w:val="28"/>
        </w:rPr>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IV</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25</w:t>
      </w:r>
      <w:r w:rsidR="00F978E2" w:rsidRPr="00712986">
        <w:rPr>
          <w:b/>
          <w:bCs/>
          <w:sz w:val="28"/>
          <w:szCs w:val="28"/>
        </w:rPr>
        <w:fldChar w:fldCharType="end"/>
      </w:r>
      <w:r w:rsidRPr="00712986">
        <w:rPr>
          <w:b/>
          <w:bCs/>
          <w:sz w:val="28"/>
          <w:szCs w:val="28"/>
        </w:rPr>
        <w:t xml:space="preserve">. </w:t>
      </w:r>
      <w:r w:rsidR="00A24AB1" w:rsidRPr="00712986">
        <w:rPr>
          <w:b/>
          <w:bCs/>
          <w:sz w:val="28"/>
          <w:szCs w:val="28"/>
        </w:rPr>
        <w:t>Quy trình vận hành thiết bị xử lý mùi</w:t>
      </w:r>
      <w:bookmarkEnd w:id="153"/>
      <w:bookmarkEnd w:id="15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1"/>
        <w:gridCol w:w="1906"/>
        <w:gridCol w:w="6490"/>
      </w:tblGrid>
      <w:tr w:rsidR="00712986" w:rsidRPr="00712986" w:rsidTr="0074129E">
        <w:trPr>
          <w:tblHeader/>
          <w:jc w:val="center"/>
        </w:trPr>
        <w:tc>
          <w:tcPr>
            <w:tcW w:w="480" w:type="pct"/>
            <w:vAlign w:val="center"/>
          </w:tcPr>
          <w:p w:rsidR="00A24AB1" w:rsidRPr="00712986" w:rsidRDefault="00A24AB1" w:rsidP="00FB531A">
            <w:pPr>
              <w:spacing w:before="40" w:after="40" w:line="240" w:lineRule="auto"/>
              <w:jc w:val="center"/>
              <w:rPr>
                <w:b/>
                <w:szCs w:val="26"/>
              </w:rPr>
            </w:pPr>
            <w:r w:rsidRPr="00712986">
              <w:rPr>
                <w:b/>
                <w:szCs w:val="26"/>
                <w:lang w:val="vi-VN"/>
              </w:rPr>
              <w:t>STT</w:t>
            </w:r>
          </w:p>
        </w:tc>
        <w:tc>
          <w:tcPr>
            <w:tcW w:w="1026" w:type="pct"/>
            <w:vAlign w:val="center"/>
          </w:tcPr>
          <w:p w:rsidR="00A24AB1" w:rsidRPr="00712986" w:rsidRDefault="00A24AB1" w:rsidP="00FB531A">
            <w:pPr>
              <w:spacing w:before="40" w:after="40" w:line="240" w:lineRule="auto"/>
              <w:jc w:val="center"/>
              <w:rPr>
                <w:b/>
                <w:szCs w:val="26"/>
                <w:lang w:val="vi-VN"/>
              </w:rPr>
            </w:pPr>
            <w:r w:rsidRPr="00712986">
              <w:rPr>
                <w:b/>
                <w:szCs w:val="26"/>
              </w:rPr>
              <w:t>Thiết Bị</w:t>
            </w:r>
          </w:p>
        </w:tc>
        <w:tc>
          <w:tcPr>
            <w:tcW w:w="3494" w:type="pct"/>
            <w:vAlign w:val="center"/>
          </w:tcPr>
          <w:p w:rsidR="00A24AB1" w:rsidRPr="00712986" w:rsidRDefault="00A24AB1" w:rsidP="00FB531A">
            <w:pPr>
              <w:spacing w:before="40" w:after="40" w:line="240" w:lineRule="auto"/>
              <w:jc w:val="center"/>
              <w:rPr>
                <w:b/>
                <w:iCs/>
                <w:szCs w:val="26"/>
                <w:lang w:val="vi-VN"/>
              </w:rPr>
            </w:pPr>
            <w:r w:rsidRPr="00712986">
              <w:rPr>
                <w:b/>
                <w:szCs w:val="26"/>
              </w:rPr>
              <w:t>Qu</w:t>
            </w:r>
            <w:r w:rsidRPr="00712986">
              <w:rPr>
                <w:b/>
                <w:szCs w:val="26"/>
                <w:lang w:val="vi-VN"/>
              </w:rPr>
              <w:t>y</w:t>
            </w:r>
            <w:r w:rsidRPr="00712986">
              <w:rPr>
                <w:b/>
                <w:szCs w:val="26"/>
              </w:rPr>
              <w:t xml:space="preserve"> Trình Vận Hành</w:t>
            </w:r>
          </w:p>
        </w:tc>
      </w:tr>
      <w:tr w:rsidR="00712986" w:rsidRPr="00712986" w:rsidTr="0074129E">
        <w:trPr>
          <w:jc w:val="center"/>
        </w:trPr>
        <w:tc>
          <w:tcPr>
            <w:tcW w:w="480" w:type="pct"/>
            <w:vAlign w:val="center"/>
          </w:tcPr>
          <w:p w:rsidR="00A24AB1" w:rsidRPr="00712986" w:rsidRDefault="00A24AB1" w:rsidP="00FB531A">
            <w:pPr>
              <w:spacing w:before="40" w:after="40" w:line="240" w:lineRule="auto"/>
              <w:jc w:val="center"/>
              <w:rPr>
                <w:bCs/>
                <w:szCs w:val="26"/>
              </w:rPr>
            </w:pPr>
            <w:r w:rsidRPr="00712986">
              <w:rPr>
                <w:bCs/>
                <w:szCs w:val="26"/>
              </w:rPr>
              <w:t>1</w:t>
            </w:r>
          </w:p>
        </w:tc>
        <w:tc>
          <w:tcPr>
            <w:tcW w:w="1026" w:type="pct"/>
            <w:vAlign w:val="center"/>
          </w:tcPr>
          <w:p w:rsidR="00A24AB1" w:rsidRPr="00712986" w:rsidRDefault="00A24AB1" w:rsidP="00FB531A">
            <w:pPr>
              <w:spacing w:before="40" w:after="40" w:line="240" w:lineRule="auto"/>
              <w:rPr>
                <w:szCs w:val="26"/>
              </w:rPr>
            </w:pPr>
            <w:r w:rsidRPr="00712986">
              <w:rPr>
                <w:szCs w:val="26"/>
              </w:rPr>
              <w:t xml:space="preserve">Tháp xử lý mùi </w:t>
            </w:r>
          </w:p>
        </w:tc>
        <w:tc>
          <w:tcPr>
            <w:tcW w:w="3494" w:type="pct"/>
            <w:vAlign w:val="center"/>
          </w:tcPr>
          <w:p w:rsidR="00A24AB1" w:rsidRPr="00712986" w:rsidRDefault="00A24AB1" w:rsidP="00FB531A">
            <w:pPr>
              <w:spacing w:before="40" w:after="40" w:line="240" w:lineRule="auto"/>
              <w:rPr>
                <w:bCs/>
                <w:iCs/>
                <w:szCs w:val="26"/>
                <w:lang w:val="vi-VN"/>
              </w:rPr>
            </w:pPr>
            <w:r w:rsidRPr="00712986">
              <w:rPr>
                <w:bCs/>
                <w:iCs/>
                <w:szCs w:val="26"/>
                <w:lang w:val="vi-VN"/>
              </w:rPr>
              <w:t>Kiểm tra đồng hồ áp suất trên tháp hút mùi để điều chỉnh van điều tiết</w:t>
            </w:r>
          </w:p>
        </w:tc>
      </w:tr>
      <w:tr w:rsidR="00712986" w:rsidRPr="00712986" w:rsidTr="0074129E">
        <w:trPr>
          <w:jc w:val="center"/>
        </w:trPr>
        <w:tc>
          <w:tcPr>
            <w:tcW w:w="480" w:type="pct"/>
            <w:vAlign w:val="center"/>
          </w:tcPr>
          <w:p w:rsidR="00A24AB1" w:rsidRPr="00712986" w:rsidRDefault="00A24AB1" w:rsidP="00FB531A">
            <w:pPr>
              <w:spacing w:before="40" w:after="40" w:line="240" w:lineRule="auto"/>
              <w:jc w:val="center"/>
              <w:rPr>
                <w:bCs/>
                <w:szCs w:val="26"/>
              </w:rPr>
            </w:pPr>
            <w:r w:rsidRPr="00712986">
              <w:rPr>
                <w:bCs/>
                <w:szCs w:val="26"/>
              </w:rPr>
              <w:t>2</w:t>
            </w:r>
          </w:p>
        </w:tc>
        <w:tc>
          <w:tcPr>
            <w:tcW w:w="1026" w:type="pct"/>
            <w:vAlign w:val="center"/>
          </w:tcPr>
          <w:p w:rsidR="00A24AB1" w:rsidRPr="00712986" w:rsidRDefault="00A24AB1" w:rsidP="00FB531A">
            <w:pPr>
              <w:spacing w:before="40" w:after="40" w:line="240" w:lineRule="auto"/>
              <w:rPr>
                <w:szCs w:val="26"/>
                <w:lang w:val="vi-VN"/>
              </w:rPr>
            </w:pPr>
            <w:r w:rsidRPr="00712986">
              <w:rPr>
                <w:szCs w:val="26"/>
              </w:rPr>
              <w:t>Quạt hút khí thải</w:t>
            </w:r>
          </w:p>
        </w:tc>
        <w:tc>
          <w:tcPr>
            <w:tcW w:w="3494" w:type="pct"/>
            <w:vAlign w:val="center"/>
          </w:tcPr>
          <w:p w:rsidR="00A24AB1" w:rsidRPr="00712986" w:rsidRDefault="00A24AB1" w:rsidP="00FB531A">
            <w:pPr>
              <w:spacing w:before="40" w:after="40" w:line="240" w:lineRule="auto"/>
              <w:ind w:left="-14"/>
              <w:rPr>
                <w:szCs w:val="26"/>
                <w:lang w:val="vi-VN"/>
              </w:rPr>
            </w:pPr>
            <w:r w:rsidRPr="00712986">
              <w:rPr>
                <w:b/>
                <w:i/>
                <w:szCs w:val="26"/>
                <w:lang w:val="vi-VN"/>
              </w:rPr>
              <w:t>Bước 1</w:t>
            </w:r>
            <w:r w:rsidRPr="00712986">
              <w:rPr>
                <w:b/>
                <w:szCs w:val="26"/>
                <w:lang w:val="vi-VN"/>
              </w:rPr>
              <w:t>:</w:t>
            </w:r>
            <w:r w:rsidRPr="00712986">
              <w:rPr>
                <w:szCs w:val="26"/>
                <w:lang w:val="vi-VN"/>
              </w:rPr>
              <w:t xml:space="preserve"> Kiểm tra hiện trạng các bơm </w:t>
            </w:r>
            <w:r w:rsidRPr="00712986">
              <w:rPr>
                <w:i/>
                <w:szCs w:val="26"/>
                <w:lang w:val="vi-VN"/>
              </w:rPr>
              <w:t>(Đo điện áp, dòng điện làm việc)</w:t>
            </w:r>
          </w:p>
          <w:p w:rsidR="00A24AB1" w:rsidRPr="00712986" w:rsidRDefault="00A24AB1" w:rsidP="00FB531A">
            <w:pPr>
              <w:spacing w:before="40" w:after="40" w:line="240" w:lineRule="auto"/>
              <w:ind w:left="-14"/>
              <w:rPr>
                <w:szCs w:val="26"/>
                <w:lang w:val="vi-VN"/>
              </w:rPr>
            </w:pPr>
            <w:r w:rsidRPr="00712986">
              <w:rPr>
                <w:b/>
                <w:i/>
                <w:szCs w:val="26"/>
                <w:lang w:val="vi-VN"/>
              </w:rPr>
              <w:t>Bước 2</w:t>
            </w:r>
            <w:r w:rsidRPr="00712986">
              <w:rPr>
                <w:b/>
                <w:szCs w:val="26"/>
                <w:lang w:val="vi-VN"/>
              </w:rPr>
              <w:t>:</w:t>
            </w:r>
            <w:r w:rsidRPr="00712986">
              <w:rPr>
                <w:szCs w:val="26"/>
                <w:lang w:val="vi-VN"/>
              </w:rPr>
              <w:t xml:space="preserve">  Kiểm tra và làm sạch bơm </w:t>
            </w:r>
            <w:r w:rsidRPr="00712986">
              <w:rPr>
                <w:i/>
                <w:szCs w:val="26"/>
                <w:lang w:val="vi-VN"/>
              </w:rPr>
              <w:t>(Kiểm tra vệ sinh lồng, cánh bơn, thân bơm).</w:t>
            </w:r>
            <w:r w:rsidRPr="00712986">
              <w:rPr>
                <w:szCs w:val="26"/>
                <w:lang w:val="vi-VN"/>
              </w:rPr>
              <w:t xml:space="preserve"> </w:t>
            </w:r>
          </w:p>
          <w:p w:rsidR="00A24AB1" w:rsidRPr="00712986" w:rsidRDefault="00A24AB1" w:rsidP="00FB531A">
            <w:pPr>
              <w:spacing w:before="40" w:after="40" w:line="240" w:lineRule="auto"/>
              <w:ind w:left="-14"/>
              <w:rPr>
                <w:szCs w:val="26"/>
                <w:lang w:val="vi-VN"/>
              </w:rPr>
            </w:pPr>
            <w:r w:rsidRPr="00712986">
              <w:rPr>
                <w:b/>
                <w:i/>
                <w:szCs w:val="26"/>
                <w:lang w:val="vi-VN"/>
              </w:rPr>
              <w:t xml:space="preserve">Bước 3: </w:t>
            </w:r>
            <w:r w:rsidRPr="00712986">
              <w:rPr>
                <w:szCs w:val="26"/>
                <w:lang w:val="vi-VN"/>
              </w:rPr>
              <w:t>Bật máy ở chế độ “Auto”</w:t>
            </w:r>
          </w:p>
          <w:p w:rsidR="00A24AB1" w:rsidRPr="00712986" w:rsidRDefault="00A24AB1" w:rsidP="00FB531A">
            <w:pPr>
              <w:spacing w:before="40" w:after="40" w:line="240" w:lineRule="auto"/>
              <w:ind w:left="-14"/>
              <w:rPr>
                <w:b/>
                <w:i/>
                <w:szCs w:val="26"/>
                <w:lang w:val="vi-VN"/>
              </w:rPr>
            </w:pPr>
            <w:r w:rsidRPr="00712986">
              <w:rPr>
                <w:b/>
                <w:i/>
                <w:szCs w:val="26"/>
                <w:lang w:val="vi-VN"/>
              </w:rPr>
              <w:t>Bước 4</w:t>
            </w:r>
            <w:r w:rsidRPr="00712986">
              <w:rPr>
                <w:b/>
                <w:szCs w:val="26"/>
                <w:lang w:val="vi-VN"/>
              </w:rPr>
              <w:t>.</w:t>
            </w:r>
            <w:r w:rsidRPr="00712986">
              <w:rPr>
                <w:szCs w:val="26"/>
                <w:lang w:val="vi-VN"/>
              </w:rPr>
              <w:t xml:space="preserve"> Kiểm tra hoạt động của các phao mức.</w:t>
            </w:r>
          </w:p>
        </w:tc>
      </w:tr>
      <w:tr w:rsidR="00712986" w:rsidRPr="00712986" w:rsidTr="0074129E">
        <w:trPr>
          <w:jc w:val="center"/>
        </w:trPr>
        <w:tc>
          <w:tcPr>
            <w:tcW w:w="480" w:type="pct"/>
            <w:vAlign w:val="center"/>
          </w:tcPr>
          <w:p w:rsidR="00A24AB1" w:rsidRPr="00712986" w:rsidRDefault="00A24AB1" w:rsidP="00FB531A">
            <w:pPr>
              <w:spacing w:before="40" w:after="40" w:line="240" w:lineRule="auto"/>
              <w:jc w:val="center"/>
              <w:rPr>
                <w:bCs/>
                <w:szCs w:val="26"/>
              </w:rPr>
            </w:pPr>
            <w:r w:rsidRPr="00712986">
              <w:rPr>
                <w:bCs/>
                <w:szCs w:val="26"/>
              </w:rPr>
              <w:t>3</w:t>
            </w:r>
          </w:p>
        </w:tc>
        <w:tc>
          <w:tcPr>
            <w:tcW w:w="1026" w:type="pct"/>
            <w:vAlign w:val="center"/>
          </w:tcPr>
          <w:p w:rsidR="00A24AB1" w:rsidRPr="00712986" w:rsidRDefault="004B4DA6" w:rsidP="00FB531A">
            <w:pPr>
              <w:spacing w:before="40" w:after="40" w:line="240" w:lineRule="auto"/>
              <w:rPr>
                <w:szCs w:val="26"/>
              </w:rPr>
            </w:pPr>
            <w:r w:rsidRPr="00712986">
              <w:rPr>
                <w:szCs w:val="26"/>
              </w:rPr>
              <w:t>Than hoạt tính</w:t>
            </w:r>
          </w:p>
        </w:tc>
        <w:tc>
          <w:tcPr>
            <w:tcW w:w="3494" w:type="pct"/>
            <w:vAlign w:val="center"/>
          </w:tcPr>
          <w:p w:rsidR="00A24AB1" w:rsidRPr="00712986" w:rsidRDefault="004B4DA6" w:rsidP="00623770">
            <w:pPr>
              <w:numPr>
                <w:ilvl w:val="0"/>
                <w:numId w:val="19"/>
              </w:numPr>
              <w:tabs>
                <w:tab w:val="left" w:pos="252"/>
              </w:tabs>
              <w:spacing w:before="40" w:after="40" w:line="240" w:lineRule="auto"/>
              <w:ind w:hanging="680"/>
              <w:jc w:val="both"/>
              <w:rPr>
                <w:szCs w:val="26"/>
              </w:rPr>
            </w:pPr>
            <w:r w:rsidRPr="00712986">
              <w:rPr>
                <w:szCs w:val="26"/>
              </w:rPr>
              <w:t>Tần suất thay thế than: 98 ngày.</w:t>
            </w:r>
          </w:p>
          <w:p w:rsidR="004B4DA6" w:rsidRPr="00712986" w:rsidRDefault="004B4DA6" w:rsidP="00623770">
            <w:pPr>
              <w:numPr>
                <w:ilvl w:val="0"/>
                <w:numId w:val="19"/>
              </w:numPr>
              <w:tabs>
                <w:tab w:val="left" w:pos="252"/>
              </w:tabs>
              <w:spacing w:before="40" w:after="40" w:line="240" w:lineRule="auto"/>
              <w:ind w:left="182" w:hanging="142"/>
              <w:jc w:val="both"/>
              <w:rPr>
                <w:szCs w:val="26"/>
              </w:rPr>
            </w:pPr>
            <w:r w:rsidRPr="00712986">
              <w:rPr>
                <w:szCs w:val="26"/>
              </w:rPr>
              <w:t>Chất thải than hoạt tính thải bỏ được chuyển vào kho chất thải nguy hại.</w:t>
            </w:r>
          </w:p>
        </w:tc>
      </w:tr>
    </w:tbl>
    <w:bookmarkEnd w:id="152"/>
    <w:p w:rsidR="008521A2" w:rsidRPr="00712986" w:rsidRDefault="008521A2" w:rsidP="00623770">
      <w:pPr>
        <w:pStyle w:val="ListParagraph"/>
        <w:numPr>
          <w:ilvl w:val="0"/>
          <w:numId w:val="16"/>
        </w:numPr>
        <w:tabs>
          <w:tab w:val="left" w:pos="851"/>
        </w:tabs>
        <w:spacing w:before="120" w:after="120" w:line="288" w:lineRule="auto"/>
        <w:ind w:hanging="720"/>
        <w:jc w:val="both"/>
        <w:rPr>
          <w:b/>
          <w:bCs/>
          <w:i/>
          <w:iCs/>
          <w:sz w:val="28"/>
          <w:szCs w:val="28"/>
          <w:lang w:val="vi-VN"/>
        </w:rPr>
      </w:pPr>
      <w:r w:rsidRPr="00712986">
        <w:rPr>
          <w:b/>
          <w:bCs/>
          <w:i/>
          <w:iCs/>
          <w:sz w:val="28"/>
          <w:szCs w:val="28"/>
        </w:rPr>
        <w:t>Công trình xử lý khí thải nồi hơi</w:t>
      </w:r>
    </w:p>
    <w:p w:rsidR="008521A2" w:rsidRPr="00712986" w:rsidRDefault="004D5687" w:rsidP="008521A2">
      <w:pPr>
        <w:pStyle w:val="ListParagraph"/>
        <w:tabs>
          <w:tab w:val="left" w:pos="851"/>
        </w:tabs>
        <w:spacing w:before="120" w:after="120" w:line="288" w:lineRule="auto"/>
        <w:ind w:left="0" w:firstLine="567"/>
        <w:jc w:val="both"/>
        <w:rPr>
          <w:sz w:val="28"/>
          <w:szCs w:val="28"/>
          <w:lang w:val="vi-VN"/>
        </w:rPr>
      </w:pPr>
      <w:r w:rsidRPr="00712986">
        <w:rPr>
          <w:sz w:val="28"/>
          <w:szCs w:val="28"/>
        </w:rPr>
        <w:t>Dự án dự kiến</w:t>
      </w:r>
      <w:r w:rsidR="008521A2" w:rsidRPr="00712986">
        <w:rPr>
          <w:sz w:val="28"/>
          <w:szCs w:val="28"/>
          <w:lang w:val="vi-VN"/>
        </w:rPr>
        <w:t xml:space="preserve"> sử dụng lò hơi đốt bằng củi với công suất sinh hơi </w:t>
      </w:r>
      <w:r w:rsidRPr="00712986">
        <w:rPr>
          <w:sz w:val="28"/>
          <w:szCs w:val="28"/>
        </w:rPr>
        <w:t>3 tấn</w:t>
      </w:r>
      <w:r w:rsidR="008521A2" w:rsidRPr="00712986">
        <w:rPr>
          <w:sz w:val="28"/>
          <w:szCs w:val="28"/>
          <w:lang w:val="vi-VN"/>
        </w:rPr>
        <w:t xml:space="preserve">/giờ. Hơi được sử dụng cung cấp nhiệt bằng hơi nước nóng cho các quá trình sản xuất </w:t>
      </w:r>
      <w:r w:rsidR="008521A2" w:rsidRPr="00712986">
        <w:rPr>
          <w:sz w:val="28"/>
          <w:szCs w:val="28"/>
          <w:lang w:val="vi-VN"/>
        </w:rPr>
        <w:lastRenderedPageBreak/>
        <w:t>gia nhiệt hệ thống phối trộn siro, …Cơ sở có 0</w:t>
      </w:r>
      <w:r w:rsidRPr="00712986">
        <w:rPr>
          <w:sz w:val="28"/>
          <w:szCs w:val="28"/>
        </w:rPr>
        <w:t>1</w:t>
      </w:r>
      <w:r w:rsidR="008521A2" w:rsidRPr="00712986">
        <w:rPr>
          <w:sz w:val="28"/>
          <w:szCs w:val="28"/>
          <w:lang w:val="vi-VN"/>
        </w:rPr>
        <w:t xml:space="preserve"> lò hơi. Khí thải phát sinh từ lò hơi, cơ sở đã lắp đặt hệ thống xử lý khí thải đảm bảo đạt quy chuẩn hiện hành.</w:t>
      </w:r>
    </w:p>
    <w:p w:rsidR="008521A2" w:rsidRPr="00712986" w:rsidRDefault="004D5687" w:rsidP="004D5687">
      <w:pPr>
        <w:tabs>
          <w:tab w:val="left" w:pos="851"/>
        </w:tabs>
        <w:spacing w:before="120" w:after="120" w:line="288" w:lineRule="auto"/>
        <w:ind w:firstLine="567"/>
        <w:jc w:val="both"/>
        <w:rPr>
          <w:sz w:val="28"/>
          <w:szCs w:val="28"/>
        </w:rPr>
      </w:pPr>
      <w:r w:rsidRPr="00712986">
        <w:rPr>
          <w:sz w:val="28"/>
          <w:szCs w:val="28"/>
        </w:rPr>
        <w:t>Hệ thống thu gom khí thải của dự án như sau:</w:t>
      </w:r>
    </w:p>
    <w:p w:rsidR="004D5687" w:rsidRPr="00712986" w:rsidRDefault="004D5687" w:rsidP="008521A2">
      <w:pPr>
        <w:tabs>
          <w:tab w:val="left" w:pos="851"/>
        </w:tabs>
        <w:spacing w:before="120" w:after="120" w:line="288" w:lineRule="auto"/>
        <w:jc w:val="both"/>
        <w:rPr>
          <w:sz w:val="28"/>
          <w:szCs w:val="28"/>
        </w:rPr>
      </w:pPr>
    </w:p>
    <w:p w:rsidR="005A33E5" w:rsidRPr="00712986" w:rsidRDefault="0019791B" w:rsidP="008521A2">
      <w:pPr>
        <w:tabs>
          <w:tab w:val="left" w:pos="851"/>
        </w:tabs>
        <w:spacing w:before="120" w:after="120" w:line="288" w:lineRule="auto"/>
        <w:jc w:val="both"/>
        <w:rPr>
          <w:b/>
          <w:bCs/>
          <w:i/>
          <w:iCs/>
          <w:sz w:val="28"/>
          <w:szCs w:val="28"/>
          <w:lang w:val="vi-VN"/>
        </w:rPr>
      </w:pPr>
      <w:r w:rsidRPr="00712986">
        <w:rPr>
          <w:noProof/>
          <w:sz w:val="28"/>
          <w:szCs w:val="28"/>
        </w:rPr>
        <mc:AlternateContent>
          <mc:Choice Requires="wpg">
            <w:drawing>
              <wp:anchor distT="0" distB="0" distL="114300" distR="114300" simplePos="0" relativeHeight="251872256" behindDoc="0" locked="0" layoutInCell="1" allowOverlap="1" wp14:anchorId="218B4E8D" wp14:editId="775B7453">
                <wp:simplePos x="0" y="0"/>
                <wp:positionH relativeFrom="margin">
                  <wp:posOffset>1711960</wp:posOffset>
                </wp:positionH>
                <wp:positionV relativeFrom="paragraph">
                  <wp:posOffset>156210</wp:posOffset>
                </wp:positionV>
                <wp:extent cx="1733550" cy="4229100"/>
                <wp:effectExtent l="0" t="0" r="19050" b="19050"/>
                <wp:wrapNone/>
                <wp:docPr id="1429" name="Group 1429"/>
                <wp:cNvGraphicFramePr/>
                <a:graphic xmlns:a="http://schemas.openxmlformats.org/drawingml/2006/main">
                  <a:graphicData uri="http://schemas.microsoft.com/office/word/2010/wordprocessingGroup">
                    <wpg:wgp>
                      <wpg:cNvGrpSpPr/>
                      <wpg:grpSpPr>
                        <a:xfrm>
                          <a:off x="0" y="0"/>
                          <a:ext cx="1733550" cy="4229100"/>
                          <a:chOff x="0" y="0"/>
                          <a:chExt cx="1733550" cy="4229100"/>
                        </a:xfrm>
                      </wpg:grpSpPr>
                      <wpg:grpSp>
                        <wpg:cNvPr id="1416" name="Group 1416"/>
                        <wpg:cNvGrpSpPr/>
                        <wpg:grpSpPr>
                          <a:xfrm>
                            <a:off x="0" y="0"/>
                            <a:ext cx="1733550" cy="4229100"/>
                            <a:chOff x="0" y="0"/>
                            <a:chExt cx="1733550" cy="4229100"/>
                          </a:xfrm>
                        </wpg:grpSpPr>
                        <wps:wsp>
                          <wps:cNvPr id="1417" name="Text Box 1417"/>
                          <wps:cNvSpPr txBox="1"/>
                          <wps:spPr>
                            <a:xfrm>
                              <a:off x="28575" y="1190625"/>
                              <a:ext cx="1619250" cy="2895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A33E5" w:rsidRDefault="005A33E5" w:rsidP="005A33E5">
                                <w:pPr>
                                  <w:jc w:val="center"/>
                                </w:pPr>
                                <w:r>
                                  <w:t>Quạt hút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8" name="Text Box 1418"/>
                          <wps:cNvSpPr txBox="1"/>
                          <wps:spPr>
                            <a:xfrm>
                              <a:off x="66675" y="1733550"/>
                              <a:ext cx="1571625"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A33E5" w:rsidRDefault="005A33E5" w:rsidP="005A33E5">
                                <w:pPr>
                                  <w:jc w:val="center"/>
                                </w:pPr>
                                <w:r>
                                  <w:t>Đường ống dẫn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9" name="Text Box 1419"/>
                          <wps:cNvSpPr txBox="1"/>
                          <wps:spPr>
                            <a:xfrm>
                              <a:off x="47625" y="2286000"/>
                              <a:ext cx="1571625" cy="609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A33E5" w:rsidRDefault="005A33E5" w:rsidP="005A33E5">
                                <w:pPr>
                                  <w:jc w:val="center"/>
                                </w:pPr>
                                <w:r>
                                  <w:t xml:space="preserve">Hệ thống xử lý khí thải lò hơi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0" name="Text Box 1420"/>
                          <wps:cNvSpPr txBox="1"/>
                          <wps:spPr>
                            <a:xfrm>
                              <a:off x="161925" y="3162300"/>
                              <a:ext cx="1571625" cy="3657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A33E5" w:rsidRDefault="005A33E5" w:rsidP="005A33E5">
                                <w:pPr>
                                  <w:jc w:val="center"/>
                                </w:pPr>
                                <w:r>
                                  <w:t xml:space="preserve">Ống khói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1" name="Text Box 1421"/>
                          <wps:cNvSpPr txBox="1"/>
                          <wps:spPr>
                            <a:xfrm>
                              <a:off x="152400" y="3790950"/>
                              <a:ext cx="1571625" cy="438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A33E5" w:rsidRDefault="005A33E5" w:rsidP="005A33E5">
                                <w:pPr>
                                  <w:jc w:val="center"/>
                                </w:pPr>
                                <w:r>
                                  <w:t>Môi trường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2" name="Straight Arrow Connector 1422"/>
                          <wps:cNvCnPr/>
                          <wps:spPr>
                            <a:xfrm flipH="1">
                              <a:off x="800100" y="381000"/>
                              <a:ext cx="1" cy="2762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423" name="Text Box 1423"/>
                          <wps:cNvSpPr txBox="1"/>
                          <wps:spPr>
                            <a:xfrm>
                              <a:off x="0" y="0"/>
                              <a:ext cx="1676400"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A33E5" w:rsidRDefault="005A33E5" w:rsidP="005A33E5">
                                <w:r>
                                  <w:t xml:space="preserve">Khí thải từ lò hơi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4" name="Straight Arrow Connector 1424"/>
                          <wps:cNvCnPr/>
                          <wps:spPr>
                            <a:xfrm>
                              <a:off x="790575" y="933450"/>
                              <a:ext cx="0" cy="2743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25" name="Straight Arrow Connector 1425"/>
                          <wps:cNvCnPr/>
                          <wps:spPr>
                            <a:xfrm>
                              <a:off x="838200" y="1466850"/>
                              <a:ext cx="0" cy="2743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26" name="Straight Arrow Connector 1426"/>
                          <wps:cNvCnPr/>
                          <wps:spPr>
                            <a:xfrm>
                              <a:off x="752475" y="2047875"/>
                              <a:ext cx="0" cy="2362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27" name="Straight Arrow Connector 1427"/>
                          <wps:cNvCnPr/>
                          <wps:spPr>
                            <a:xfrm>
                              <a:off x="819150" y="2886075"/>
                              <a:ext cx="0" cy="2819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28" name="Straight Arrow Connector 1428"/>
                          <wps:cNvCnPr/>
                          <wps:spPr>
                            <a:xfrm>
                              <a:off x="857250" y="3524250"/>
                              <a:ext cx="0" cy="2819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29862" name="Text Box 29862"/>
                        <wps:cNvSpPr txBox="1"/>
                        <wps:spPr>
                          <a:xfrm>
                            <a:off x="0" y="619125"/>
                            <a:ext cx="1619250" cy="2819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A33E5" w:rsidRDefault="005A33E5" w:rsidP="005A33E5">
                              <w:r>
                                <w:t>Đường ống thu gom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29" o:spid="_x0000_s1344" style="position:absolute;left:0;text-align:left;margin-left:134.8pt;margin-top:12.3pt;width:136.5pt;height:333pt;z-index:251872256;mso-position-horizontal-relative:margin;mso-position-vertical-relative:text" coordsize="17335,42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">
                <v:group id="Group 1416" o:spid="_x0000_s1345" style="position:absolute;width:17335;height:42291" coordsize="17335,42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luSMMAAADdAAAADwAAAGRycy9kb3ducmV2LnhtbERPS4vCMBC+C/6HMII3&#10;Tau7snSNIqLiQRZ8wLK3oRnbYjMpTWzrv98Igrf5+J4zX3amFA3VrrCsIB5HIIhTqwvOFFzO29EX&#10;COeRNZaWScGDHCwX/d4cE21bPlJz8pkIIewSVJB7XyVSujQng25sK+LAXW1t0AdYZ1LX2IZwU8pJ&#10;FM2kwYJDQ44VrXNKb6e7UbBrsV1N401zuF3Xj7/z58/vISalhoNu9Q3CU+ff4pd7r8P8j3g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aW5IwwAAAN0AAAAP&#10;AAAAAAAAAAAAAAAAAKoCAABkcnMvZG93bnJldi54bWxQSwUGAAAAAAQABAD6AAAAmgMAAAAA&#10;">
                  <v:shape id="Text Box 1417" o:spid="_x0000_s1346" type="#_x0000_t202" style="position:absolute;left:285;top:11906;width:16193;height:2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Av8EA&#10;AADdAAAADwAAAGRycy9kb3ducmV2LnhtbERPTUsDMRC9C/6HMII3m22Rdl2bFi21FHpqFc/DZpoE&#10;N5Mlidv135uC4G0e73OW69F3YqCYXGAF00kFgrgN2rFR8PH+9lCDSBlZYxeYFPxQgvXq9maJjQ4X&#10;PtJwykaUEE4NKrA5942UqbXkMU1CT1y4c4gec4HRSB3xUsJ9J2dVNZceHZcGiz1tLLVfp2+vYPtq&#10;nkxbY7TbWjs3jJ/ng9kpdX83vjyDyDTmf/Gfe6/L/MfpAq7flBPk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lwL/BAAAA3QAAAA8AAAAAAAAAAAAAAAAAmAIAAGRycy9kb3du&#10;cmV2LnhtbFBLBQYAAAAABAAEAPUAAACGAwAAAAA=&#10;" fillcolor="white [3201]" strokeweight=".5pt">
                    <v:textbox>
                      <w:txbxContent>
                        <w:p w:rsidR="005A33E5" w:rsidRDefault="005A33E5" w:rsidP="005A33E5">
                          <w:pPr>
                            <w:jc w:val="center"/>
                          </w:pPr>
                          <w:r>
                            <w:t>Quạt hút</w:t>
                          </w:r>
                        </w:p>
                      </w:txbxContent>
                    </v:textbox>
                  </v:shape>
                  <v:shape id="Text Box 1418" o:spid="_x0000_s1347" type="#_x0000_t202" style="position:absolute;left:666;top:17335;width:15717;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pUzcMA&#10;AADdAAAADwAAAGRycy9kb3ducmV2LnhtbESPQUsDMRCF74L/IYzgzWYrIuvatFSpIniyFc/DZpqE&#10;biZLErfrv3cOgrcZ3pv3vllt5jioiXIJiQ0sFw0o4j7ZwM7A5+HlpgVVKrLFITEZ+KECm/XlxQo7&#10;m878QdO+OiUhXDo04GsdO61L7yliWaSRWLRjyhGrrNlpm/Es4XHQt01zryMGlgaPIz176k/772hg&#10;9+QeXN9i9rvWhjDNX8d392rM9dW8fQRVaa7/5r/rNyv4d0vBlW9kBL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pUzcMAAADdAAAADwAAAAAAAAAAAAAAAACYAgAAZHJzL2Rv&#10;d25yZXYueG1sUEsFBgAAAAAEAAQA9QAAAIgDAAAAAA==&#10;" fillcolor="white [3201]" strokeweight=".5pt">
                    <v:textbox>
                      <w:txbxContent>
                        <w:p w:rsidR="005A33E5" w:rsidRDefault="005A33E5" w:rsidP="005A33E5">
                          <w:pPr>
                            <w:jc w:val="center"/>
                          </w:pPr>
                          <w:r>
                            <w:t>Đường ống dẫn</w:t>
                          </w:r>
                        </w:p>
                      </w:txbxContent>
                    </v:textbox>
                  </v:shape>
                  <v:shape id="Text Box 1419" o:spid="_x0000_s1348" type="#_x0000_t202" style="position:absolute;left:476;top:22860;width:15716;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bxVsEA&#10;AADdAAAADwAAAGRycy9kb3ducmV2LnhtbERPTWsCMRC9F/ofwgi91aylyLoaxRZbCp6qpedhMybB&#10;zWRJ0nX77xtB6G0e73NWm9F3YqCYXGAFs2kFgrgN2rFR8HV8e6xBpIyssQtMCn4pwWZ9f7fCRocL&#10;f9JwyEaUEE4NKrA5942UqbXkMU1DT1y4U4gec4HRSB3xUsJ9J5+qai49Oi4NFnt6tdSeDz9ewe7F&#10;LExbY7S7Wjs3jN+nvXlX6mEybpcgMo35X3xzf+gy/3m2gOs35QS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528VbBAAAA3QAAAA8AAAAAAAAAAAAAAAAAmAIAAGRycy9kb3du&#10;cmV2LnhtbFBLBQYAAAAABAAEAPUAAACGAwAAAAA=&#10;" fillcolor="white [3201]" strokeweight=".5pt">
                    <v:textbox>
                      <w:txbxContent>
                        <w:p w:rsidR="005A33E5" w:rsidRDefault="005A33E5" w:rsidP="005A33E5">
                          <w:pPr>
                            <w:jc w:val="center"/>
                          </w:pPr>
                          <w:r>
                            <w:t xml:space="preserve">Hệ thống xử lý khí thải lò hơi </w:t>
                          </w:r>
                        </w:p>
                      </w:txbxContent>
                    </v:textbox>
                  </v:shape>
                  <v:shape id="Text Box 1420" o:spid="_x0000_s1349" type="#_x0000_t202" style="position:absolute;left:1619;top:31623;width:15716;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CSdsMA&#10;AADdAAAADwAAAGRycy9kb3ducmV2LnhtbESPQUsDMRCF74L/IYzgzWYtIuvatFSpIniyFc/DZpqE&#10;biZLErfrv3cOgrcZ3pv3vllt5jioiXIJiQ3cLhpQxH2ygZ2Bz8PLTQuqVGSLQ2Iy8EMFNuvLixV2&#10;Np35g6Z9dUpCuHRowNc6dlqX3lPEskgjsWjHlCNWWbPTNuNZwuOgl01zryMGlgaPIz176k/772hg&#10;9+QeXN9i9rvWhjDNX8d392rM9dW8fQRVaa7/5r/rNyv4d0vhl29kBL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CSdsMAAADdAAAADwAAAAAAAAAAAAAAAACYAgAAZHJzL2Rv&#10;d25yZXYueG1sUEsFBgAAAAAEAAQA9QAAAIgDAAAAAA==&#10;" fillcolor="white [3201]" strokeweight=".5pt">
                    <v:textbox>
                      <w:txbxContent>
                        <w:p w:rsidR="005A33E5" w:rsidRDefault="005A33E5" w:rsidP="005A33E5">
                          <w:pPr>
                            <w:jc w:val="center"/>
                          </w:pPr>
                          <w:r>
                            <w:t xml:space="preserve">Ống khói </w:t>
                          </w:r>
                        </w:p>
                      </w:txbxContent>
                    </v:textbox>
                  </v:shape>
                  <v:shape id="Text Box 1421" o:spid="_x0000_s1350" type="#_x0000_t202" style="position:absolute;left:1524;top:37909;width:15716;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w37cEA&#10;AADdAAAADwAAAGRycy9kb3ducmV2LnhtbERPTWsCMRC9F/ofwhR6q1mlyHY1ii22FDxVi+dhMybB&#10;zWRJ0nX77xtB6G0e73OW69F3YqCYXGAF00kFgrgN2rFR8H14f6pBpIyssQtMCn4pwXp1f7fERocL&#10;f9Gwz0aUEE4NKrA5942UqbXkMU1CT1y4U4gec4HRSB3xUsJ9J2dVNZceHZcGiz29WWrP+x+vYPtq&#10;XkxbY7TbWjs3jMfTznwo9fgwbhYgMo35X3xzf+oy/3k2hes35QS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sN+3BAAAA3QAAAA8AAAAAAAAAAAAAAAAAmAIAAGRycy9kb3du&#10;cmV2LnhtbFBLBQYAAAAABAAEAPUAAACGAwAAAAA=&#10;" fillcolor="white [3201]" strokeweight=".5pt">
                    <v:textbox>
                      <w:txbxContent>
                        <w:p w:rsidR="005A33E5" w:rsidRDefault="005A33E5" w:rsidP="005A33E5">
                          <w:pPr>
                            <w:jc w:val="center"/>
                          </w:pPr>
                          <w:r>
                            <w:t>Môi trường</w:t>
                          </w:r>
                        </w:p>
                      </w:txbxContent>
                    </v:textbox>
                  </v:shape>
                  <v:shape id="Straight Arrow Connector 1422" o:spid="_x0000_s1351" type="#_x0000_t32" style="position:absolute;left:8001;top:3810;width:0;height:27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h43MEAAADdAAAADwAAAGRycy9kb3ducmV2LnhtbERPTYvCMBC9C/sfwix4EU23iCzVKCoI&#10;gofFuiDehmZsis2kNFlb//1GELzN433OYtXbWtyp9ZVjBV+TBARx4XTFpYLf0278DcIHZI21Y1Lw&#10;IA+r5cdggZl2HR/pnodSxBD2GSowITSZlL4wZNFPXEMcuatrLYYI21LqFrsYbmuZJslMWqw4Nhhs&#10;aGuouOV/VsHGlVwcLJrLz7a5MY3y7rx5KDX87NdzEIH68Ba/3Hsd50/TFJ7fxBPk8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SHjcwQAAAN0AAAAPAAAAAAAAAAAAAAAA&#10;AKECAABkcnMvZG93bnJldi54bWxQSwUGAAAAAAQABAD5AAAAjwMAAAAA&#10;" strokecolor="#4472c4 [3204]" strokeweight=".5pt">
                    <v:stroke endarrow="open" joinstyle="miter"/>
                  </v:shape>
                  <v:shape id="Text Box 1423" o:spid="_x0000_s1352" type="#_x0000_t202" style="position:absolute;width:16764;height:3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IMAcEA&#10;AADdAAAADwAAAGRycy9kb3ducmV2LnhtbERPTUsDMRC9C/6HMEJvNmstst02LSptETy1Ss/DZpqE&#10;biZLErfrvzeC4G0e73NWm9F3YqCYXGAFD9MKBHEbtGOj4PNjd1+DSBlZYxeYFHxTgs369maFjQ5X&#10;PtBwzEaUEE4NKrA5942UqbXkMU1DT1y4c4gec4HRSB3xWsJ9J2dV9SQ9Oi4NFnt6tdRejl9ewfbF&#10;LExbY7TbWjs3jKfzu9krNbkbn5cgMo35X/znftNl/nz2CL/flBP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yDAHBAAAA3QAAAA8AAAAAAAAAAAAAAAAAmAIAAGRycy9kb3du&#10;cmV2LnhtbFBLBQYAAAAABAAEAPUAAACGAwAAAAA=&#10;" fillcolor="white [3201]" strokeweight=".5pt">
                    <v:textbox>
                      <w:txbxContent>
                        <w:p w:rsidR="005A33E5" w:rsidRDefault="005A33E5" w:rsidP="005A33E5">
                          <w:r>
                            <w:t xml:space="preserve">Khí thải từ lò hơi </w:t>
                          </w:r>
                        </w:p>
                      </w:txbxContent>
                    </v:textbox>
                  </v:shape>
                  <v:shape id="Straight Arrow Connector 1424" o:spid="_x0000_s1353" type="#_x0000_t32" style="position:absolute;left:7905;top:9334;width:0;height:27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4MteMUAAADdAAAADwAAAGRycy9kb3ducmV2LnhtbESPQWvCQBCF7wX/wzJCL1I3hlTa1FVK&#10;obRXoy09DtlpNpidDdmpxn/fFQRvM7w373uz2oy+U0caYhvYwGKegSKug225MbDfvT88gYqCbLEL&#10;TAbOFGGzntytsLThxFs6VtKoFMKxRANOpC+1jrUjj3EeeuKk/YbBo6R1aLQd8JTCfafzLFtqjy0n&#10;gsOe3hzVh+rPJy7t81n1OHsuDh/49fPt5FwsxJj76fj6AkpolJv5ev1pU/0iL+DyTRpBr/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4MteMUAAADdAAAADwAAAAAAAAAA&#10;AAAAAAChAgAAZHJzL2Rvd25yZXYueG1sUEsFBgAAAAAEAAQA+QAAAJMDAAAAAA==&#10;" strokecolor="#4472c4 [3204]" strokeweight=".5pt">
                    <v:stroke endarrow="block" joinstyle="miter"/>
                  </v:shape>
                  <v:shape id="Straight Arrow Connector 1425" o:spid="_x0000_s1354" type="#_x0000_t32" style="position:absolute;left:8382;top:14668;width:0;height:27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I48UAAADdAAAADwAAAGRycy9kb3ducmV2LnhtbESPQWvCQBCF74X+h2UKvYhuDFHa1FVK&#10;obRXoxaPQ3aaDWZnQ3aq8d93C0JvM7w373uz2oy+U2caYhvYwHyWgSKug225MbDfvU+fQEVBttgF&#10;JgNXirBZ39+tsLThwls6V9KoFMKxRANOpC+1jrUjj3EWeuKkfYfBo6R1aLQd8JLCfafzLFtqjy0n&#10;gsOe3hzVp+rHJy7t80m1mDwXpw88HL+cXIu5GPP4ML6+gBIa5d98u/60qX6RL+DvmzSCXv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M+I48UAAADdAAAADwAAAAAAAAAA&#10;AAAAAAChAgAAZHJzL2Rvd25yZXYueG1sUEsFBgAAAAAEAAQA+QAAAJMDAAAAAA==&#10;" strokecolor="#4472c4 [3204]" strokeweight=".5pt">
                    <v:stroke endarrow="block" joinstyle="miter"/>
                  </v:shape>
                  <v:shape id="Straight Arrow Connector 1426" o:spid="_x0000_s1355" type="#_x0000_t32" style="position:absolute;left:7524;top:20478;width:0;height:23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0WlMUAAADdAAAADwAAAGRycy9kb3ducmV2LnhtbESPT2vDMAzF74N+B6PCLqV1GrLSZXXL&#10;GIztuvQPO4pYi0NjOcRam377eTDYTeI9vd/TZjf6Tl1oiG1gA8tFBoq4DrblxsBh/zpfg4qCbLEL&#10;TAZuFGG3ndxtsLThyh90qaRRKYRjiQacSF9qHWtHHuMi9MRJ+wqDR0nr0Gg74DWF+07nWbbSHltO&#10;BIc9vTiqz9W3T1w65LPqYfZYnN/w+HlyciuWYsz9dHx+AiU0yr/57/rdpvpFvoLfb9IIev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B0WlMUAAADdAAAADwAAAAAAAAAA&#10;AAAAAAChAgAAZHJzL2Rvd25yZXYueG1sUEsFBgAAAAAEAAQA+QAAAJMDAAAAAA==&#10;" strokecolor="#4472c4 [3204]" strokeweight=".5pt">
                    <v:stroke endarrow="block" joinstyle="miter"/>
                  </v:shape>
                  <v:shape id="Straight Arrow Connector 1427" o:spid="_x0000_s1356" type="#_x0000_t32" style="position:absolute;left:8191;top:28860;width:0;height:28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GzD8YAAADdAAAADwAAAGRycy9kb3ducmV2LnhtbESPT2vDMAzF74N+B6PBLqV1GrI/zeqW&#10;MhjbdVlXdhSxGofGcoi1Nv3282DQm8R7er+n1Wb0nTrRENvABhbzDBRxHWzLjYHd5+vsCVQUZItd&#10;YDJwoQib9eRmhaUNZ/6gUyWNSiEcSzTgRPpS61g78hjnoSdO2iEMHiWtQ6PtgOcU7judZ9mD9thy&#10;Ijjs6cVRfax+fOLSLp9W99NlcXzDr++9k0uxEGPubsftMyihUa7m/+t3m+oX+SP8fZNG0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Rsw/GAAAA3QAAAA8AAAAAAAAA&#10;AAAAAAAAoQIAAGRycy9kb3ducmV2LnhtbFBLBQYAAAAABAAEAPkAAACUAwAAAAA=&#10;" strokecolor="#4472c4 [3204]" strokeweight=".5pt">
                    <v:stroke endarrow="block" joinstyle="miter"/>
                  </v:shape>
                  <v:shape id="Straight Arrow Connector 1428" o:spid="_x0000_s1357" type="#_x0000_t32" style="position:absolute;left:8572;top:35242;width:0;height:28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4nfcMAAADdAAAADwAAAGRycy9kb3ducmV2LnhtbESPTUvDQBCG74L/YRnBS7Gbhigauy0i&#10;iF5Nq3gcsmM2NDsbsmOb/nvnIHibYd6PZ9bbOQ7mSFPuEztYLQswxG3yPXcO9ruXm3swWZA9DonJ&#10;wZkybDeXF2usfTrxOx0b6YyGcK7RQRAZa2tzGyhiXqaRWG/faYoouk6d9ROeNDwOtiyKOxuxZ20I&#10;ONJzoPbQ/ETtpX25aG4XD9XhFT++PoOcq5U4d301Pz2CEZrlX/znfvOKX5WKq9/oCHb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bOJ33DAAAA3QAAAA8AAAAAAAAAAAAA&#10;AAAAoQIAAGRycy9kb3ducmV2LnhtbFBLBQYAAAAABAAEAPkAAACRAwAAAAA=&#10;" strokecolor="#4472c4 [3204]" strokeweight=".5pt">
                    <v:stroke endarrow="block" joinstyle="miter"/>
                  </v:shape>
                </v:group>
                <v:shape id="Text Box 29862" o:spid="_x0000_s1358" type="#_x0000_t202" style="position:absolute;top:6191;width:16192;height:2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fSo8QA&#10;AADeAAAADwAAAGRycy9kb3ducmV2LnhtbESPQUsDMRSE70L/Q3iCN5t1D2W7Ni1tqSJ4si09Pzav&#10;SXDzsiRxu/57Iwgeh5n5hlltJt+LkWJygRU8zSsQxF3Qjo2C8+nlsQGRMrLGPjAp+KYEm/XsboWt&#10;Djf+oPGYjSgQTi0qsDkPrZSps+QxzcNAXLxriB5zkdFIHfFW4L6XdVUtpEfHZcHiQHtL3efxyys4&#10;7MzSdA1Ge2i0c+N0ub6bV6Ue7qftM4hMU/4P/7XftIJ62Sxq+L1Tro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30qPEAAAA3gAAAA8AAAAAAAAAAAAAAAAAmAIAAGRycy9k&#10;b3ducmV2LnhtbFBLBQYAAAAABAAEAPUAAACJAwAAAAA=&#10;" fillcolor="white [3201]" strokeweight=".5pt">
                  <v:textbox>
                    <w:txbxContent>
                      <w:p w:rsidR="005A33E5" w:rsidRDefault="005A33E5" w:rsidP="005A33E5">
                        <w:r>
                          <w:t>Đường ống thu gom</w:t>
                        </w:r>
                      </w:p>
                    </w:txbxContent>
                  </v:textbox>
                </v:shape>
                <w10:wrap anchorx="margin"/>
              </v:group>
            </w:pict>
          </mc:Fallback>
        </mc:AlternateContent>
      </w:r>
    </w:p>
    <w:p w:rsidR="005A33E5" w:rsidRPr="00712986" w:rsidRDefault="005A33E5" w:rsidP="008521A2">
      <w:pPr>
        <w:tabs>
          <w:tab w:val="left" w:pos="851"/>
        </w:tabs>
        <w:spacing w:before="120" w:after="120" w:line="288" w:lineRule="auto"/>
        <w:jc w:val="both"/>
        <w:rPr>
          <w:b/>
          <w:bCs/>
          <w:i/>
          <w:iCs/>
          <w:sz w:val="28"/>
          <w:szCs w:val="28"/>
          <w:lang w:val="vi-VN"/>
        </w:rPr>
      </w:pPr>
    </w:p>
    <w:p w:rsidR="005A33E5" w:rsidRPr="00712986" w:rsidRDefault="005A33E5" w:rsidP="008521A2">
      <w:pPr>
        <w:tabs>
          <w:tab w:val="left" w:pos="851"/>
        </w:tabs>
        <w:spacing w:before="120" w:after="120" w:line="288" w:lineRule="auto"/>
        <w:jc w:val="both"/>
        <w:rPr>
          <w:b/>
          <w:bCs/>
          <w:i/>
          <w:iCs/>
          <w:sz w:val="28"/>
          <w:szCs w:val="28"/>
          <w:lang w:val="vi-VN"/>
        </w:rPr>
      </w:pPr>
    </w:p>
    <w:p w:rsidR="005A33E5" w:rsidRPr="00712986" w:rsidRDefault="005A33E5" w:rsidP="008521A2">
      <w:pPr>
        <w:tabs>
          <w:tab w:val="left" w:pos="851"/>
        </w:tabs>
        <w:spacing w:before="120" w:after="120" w:line="288" w:lineRule="auto"/>
        <w:jc w:val="both"/>
        <w:rPr>
          <w:b/>
          <w:bCs/>
          <w:i/>
          <w:iCs/>
          <w:sz w:val="28"/>
          <w:szCs w:val="28"/>
          <w:lang w:val="vi-VN"/>
        </w:rPr>
      </w:pPr>
    </w:p>
    <w:p w:rsidR="005A33E5" w:rsidRPr="00712986" w:rsidRDefault="005A33E5" w:rsidP="008521A2">
      <w:pPr>
        <w:tabs>
          <w:tab w:val="left" w:pos="851"/>
        </w:tabs>
        <w:spacing w:before="120" w:after="120" w:line="288" w:lineRule="auto"/>
        <w:jc w:val="both"/>
        <w:rPr>
          <w:b/>
          <w:bCs/>
          <w:i/>
          <w:iCs/>
          <w:sz w:val="28"/>
          <w:szCs w:val="28"/>
          <w:lang w:val="vi-VN"/>
        </w:rPr>
      </w:pPr>
    </w:p>
    <w:p w:rsidR="005A33E5" w:rsidRPr="00712986" w:rsidRDefault="005A33E5" w:rsidP="008521A2">
      <w:pPr>
        <w:tabs>
          <w:tab w:val="left" w:pos="851"/>
        </w:tabs>
        <w:spacing w:before="120" w:after="120" w:line="288" w:lineRule="auto"/>
        <w:jc w:val="both"/>
        <w:rPr>
          <w:b/>
          <w:bCs/>
          <w:i/>
          <w:iCs/>
          <w:sz w:val="28"/>
          <w:szCs w:val="28"/>
          <w:lang w:val="vi-VN"/>
        </w:rPr>
      </w:pPr>
    </w:p>
    <w:p w:rsidR="005A33E5" w:rsidRPr="00712986" w:rsidRDefault="005A33E5" w:rsidP="008521A2">
      <w:pPr>
        <w:tabs>
          <w:tab w:val="left" w:pos="851"/>
        </w:tabs>
        <w:spacing w:before="120" w:after="120" w:line="288" w:lineRule="auto"/>
        <w:jc w:val="both"/>
        <w:rPr>
          <w:b/>
          <w:bCs/>
          <w:i/>
          <w:iCs/>
          <w:sz w:val="28"/>
          <w:szCs w:val="28"/>
          <w:lang w:val="vi-VN"/>
        </w:rPr>
      </w:pPr>
    </w:p>
    <w:p w:rsidR="005A33E5" w:rsidRPr="00712986" w:rsidRDefault="005A33E5" w:rsidP="008521A2">
      <w:pPr>
        <w:tabs>
          <w:tab w:val="left" w:pos="851"/>
        </w:tabs>
        <w:spacing w:before="120" w:after="120" w:line="288" w:lineRule="auto"/>
        <w:jc w:val="both"/>
        <w:rPr>
          <w:b/>
          <w:bCs/>
          <w:i/>
          <w:iCs/>
          <w:sz w:val="28"/>
          <w:szCs w:val="28"/>
          <w:lang w:val="vi-VN"/>
        </w:rPr>
      </w:pPr>
    </w:p>
    <w:p w:rsidR="0019791B" w:rsidRPr="00712986" w:rsidRDefault="0019791B" w:rsidP="008521A2">
      <w:pPr>
        <w:tabs>
          <w:tab w:val="left" w:pos="851"/>
        </w:tabs>
        <w:spacing w:before="120" w:after="120" w:line="288" w:lineRule="auto"/>
        <w:jc w:val="both"/>
        <w:rPr>
          <w:b/>
          <w:bCs/>
          <w:i/>
          <w:iCs/>
          <w:sz w:val="28"/>
          <w:szCs w:val="28"/>
          <w:lang w:val="vi-VN"/>
        </w:rPr>
      </w:pPr>
    </w:p>
    <w:p w:rsidR="005A33E5" w:rsidRPr="00712986" w:rsidRDefault="005A33E5" w:rsidP="008521A2">
      <w:pPr>
        <w:tabs>
          <w:tab w:val="left" w:pos="851"/>
        </w:tabs>
        <w:spacing w:before="120" w:after="120" w:line="288" w:lineRule="auto"/>
        <w:jc w:val="both"/>
        <w:rPr>
          <w:b/>
          <w:bCs/>
          <w:i/>
          <w:iCs/>
          <w:sz w:val="28"/>
          <w:szCs w:val="28"/>
          <w:lang w:val="vi-VN"/>
        </w:rPr>
      </w:pPr>
    </w:p>
    <w:p w:rsidR="005A33E5" w:rsidRPr="00712986" w:rsidRDefault="005A33E5" w:rsidP="008521A2">
      <w:pPr>
        <w:tabs>
          <w:tab w:val="left" w:pos="851"/>
        </w:tabs>
        <w:spacing w:before="120" w:after="120" w:line="288" w:lineRule="auto"/>
        <w:jc w:val="both"/>
        <w:rPr>
          <w:b/>
          <w:bCs/>
          <w:i/>
          <w:iCs/>
          <w:sz w:val="28"/>
          <w:szCs w:val="28"/>
          <w:lang w:val="vi-VN"/>
        </w:rPr>
      </w:pPr>
    </w:p>
    <w:p w:rsidR="005A33E5" w:rsidRPr="00712986" w:rsidRDefault="005A33E5" w:rsidP="008521A2">
      <w:pPr>
        <w:tabs>
          <w:tab w:val="left" w:pos="851"/>
        </w:tabs>
        <w:spacing w:before="120" w:after="120" w:line="288" w:lineRule="auto"/>
        <w:jc w:val="both"/>
        <w:rPr>
          <w:b/>
          <w:bCs/>
          <w:i/>
          <w:iCs/>
          <w:sz w:val="28"/>
          <w:szCs w:val="28"/>
          <w:lang w:val="vi-VN"/>
        </w:rPr>
      </w:pPr>
    </w:p>
    <w:p w:rsidR="005A33E5" w:rsidRPr="00712986" w:rsidRDefault="005A33E5" w:rsidP="008521A2">
      <w:pPr>
        <w:tabs>
          <w:tab w:val="left" w:pos="851"/>
        </w:tabs>
        <w:spacing w:before="120" w:after="120" w:line="288" w:lineRule="auto"/>
        <w:jc w:val="both"/>
        <w:rPr>
          <w:b/>
          <w:bCs/>
          <w:i/>
          <w:iCs/>
          <w:sz w:val="28"/>
          <w:szCs w:val="28"/>
          <w:lang w:val="vi-VN"/>
        </w:rPr>
      </w:pPr>
    </w:p>
    <w:p w:rsidR="00D42620" w:rsidRPr="00712986" w:rsidRDefault="00D42620" w:rsidP="00270F0B">
      <w:pPr>
        <w:pStyle w:val="Caption"/>
        <w:jc w:val="center"/>
        <w:rPr>
          <w:color w:val="auto"/>
          <w:sz w:val="28"/>
          <w:szCs w:val="28"/>
        </w:rPr>
      </w:pPr>
      <w:bookmarkStart w:id="155" w:name="_Toc228936337"/>
    </w:p>
    <w:p w:rsidR="005A33E5" w:rsidRPr="00712986" w:rsidRDefault="00270F0B" w:rsidP="00270F0B">
      <w:pPr>
        <w:pStyle w:val="Caption"/>
        <w:jc w:val="center"/>
        <w:rPr>
          <w:color w:val="auto"/>
          <w:sz w:val="28"/>
          <w:szCs w:val="28"/>
        </w:rPr>
      </w:pPr>
      <w:r w:rsidRPr="00712986">
        <w:rPr>
          <w:color w:val="auto"/>
          <w:sz w:val="28"/>
          <w:szCs w:val="28"/>
        </w:rPr>
        <w:t xml:space="preserve">Hình </w:t>
      </w:r>
      <w:r w:rsidR="004769FE" w:rsidRPr="00712986">
        <w:rPr>
          <w:color w:val="auto"/>
          <w:sz w:val="28"/>
          <w:szCs w:val="28"/>
        </w:rPr>
        <w:fldChar w:fldCharType="begin"/>
      </w:r>
      <w:r w:rsidR="004769FE" w:rsidRPr="00712986">
        <w:rPr>
          <w:color w:val="auto"/>
          <w:sz w:val="28"/>
          <w:szCs w:val="28"/>
        </w:rPr>
        <w:instrText xml:space="preserve"> STYLEREF 1 \s </w:instrText>
      </w:r>
      <w:r w:rsidR="004769FE" w:rsidRPr="00712986">
        <w:rPr>
          <w:color w:val="auto"/>
          <w:sz w:val="28"/>
          <w:szCs w:val="28"/>
        </w:rPr>
        <w:fldChar w:fldCharType="separate"/>
      </w:r>
      <w:r w:rsidR="004769FE" w:rsidRPr="00712986">
        <w:rPr>
          <w:noProof/>
          <w:color w:val="auto"/>
          <w:sz w:val="28"/>
          <w:szCs w:val="28"/>
        </w:rPr>
        <w:t>IV</w:t>
      </w:r>
      <w:r w:rsidR="004769FE" w:rsidRPr="00712986">
        <w:rPr>
          <w:color w:val="auto"/>
          <w:sz w:val="28"/>
          <w:szCs w:val="28"/>
        </w:rPr>
        <w:fldChar w:fldCharType="end"/>
      </w:r>
      <w:r w:rsidR="004769FE" w:rsidRPr="00712986">
        <w:rPr>
          <w:color w:val="auto"/>
          <w:sz w:val="28"/>
          <w:szCs w:val="28"/>
        </w:rPr>
        <w:t>.</w:t>
      </w:r>
      <w:r w:rsidR="004769FE" w:rsidRPr="00712986">
        <w:rPr>
          <w:color w:val="auto"/>
          <w:sz w:val="28"/>
          <w:szCs w:val="28"/>
        </w:rPr>
        <w:fldChar w:fldCharType="begin"/>
      </w:r>
      <w:r w:rsidR="004769FE" w:rsidRPr="00712986">
        <w:rPr>
          <w:color w:val="auto"/>
          <w:sz w:val="28"/>
          <w:szCs w:val="28"/>
        </w:rPr>
        <w:instrText xml:space="preserve"> SEQ Hình \* ARABIC \s 1 </w:instrText>
      </w:r>
      <w:r w:rsidR="004769FE" w:rsidRPr="00712986">
        <w:rPr>
          <w:color w:val="auto"/>
          <w:sz w:val="28"/>
          <w:szCs w:val="28"/>
        </w:rPr>
        <w:fldChar w:fldCharType="separate"/>
      </w:r>
      <w:r w:rsidR="004769FE" w:rsidRPr="00712986">
        <w:rPr>
          <w:noProof/>
          <w:color w:val="auto"/>
          <w:sz w:val="28"/>
          <w:szCs w:val="28"/>
        </w:rPr>
        <w:t>7</w:t>
      </w:r>
      <w:r w:rsidR="004769FE" w:rsidRPr="00712986">
        <w:rPr>
          <w:color w:val="auto"/>
          <w:sz w:val="28"/>
          <w:szCs w:val="28"/>
        </w:rPr>
        <w:fldChar w:fldCharType="end"/>
      </w:r>
      <w:r w:rsidRPr="00712986">
        <w:rPr>
          <w:color w:val="auto"/>
          <w:sz w:val="28"/>
          <w:szCs w:val="28"/>
        </w:rPr>
        <w:t xml:space="preserve">. </w:t>
      </w:r>
      <w:r w:rsidR="005A33E5" w:rsidRPr="00712986">
        <w:rPr>
          <w:color w:val="auto"/>
          <w:sz w:val="28"/>
          <w:szCs w:val="28"/>
        </w:rPr>
        <w:t>Sơ đồ thu gom khí thải nồi hơi</w:t>
      </w:r>
      <w:bookmarkEnd w:id="155"/>
    </w:p>
    <w:p w:rsidR="005A33E5" w:rsidRPr="00712986" w:rsidRDefault="005A33E5" w:rsidP="005A33E5">
      <w:pPr>
        <w:pStyle w:val="FONTCHUAN"/>
        <w:spacing w:line="240" w:lineRule="auto"/>
        <w:rPr>
          <w:sz w:val="28"/>
          <w:szCs w:val="28"/>
          <w:lang w:val="en-US"/>
        </w:rPr>
      </w:pPr>
      <w:r w:rsidRPr="00712986">
        <w:rPr>
          <w:sz w:val="28"/>
          <w:szCs w:val="28"/>
          <w:lang w:val="en-US"/>
        </w:rPr>
        <w:t>Tại lò hơi, khí thải phát sinh theo đường ống thu gom được quạt hút đưa về hệ thống xử lý khí thải lò hơ</w:t>
      </w:r>
      <w:r w:rsidR="009B1946" w:rsidRPr="00712986">
        <w:rPr>
          <w:sz w:val="28"/>
          <w:szCs w:val="28"/>
          <w:lang w:val="en-US"/>
        </w:rPr>
        <w:t>i</w:t>
      </w:r>
      <w:r w:rsidRPr="00712986">
        <w:rPr>
          <w:sz w:val="28"/>
          <w:szCs w:val="28"/>
          <w:lang w:val="en-US"/>
        </w:rPr>
        <w:t>. Khí sạch được thoát ra theo đường ống khói  và xả ra môi trường.</w:t>
      </w:r>
    </w:p>
    <w:p w:rsidR="005A33E5" w:rsidRPr="00712986" w:rsidRDefault="005A33E5" w:rsidP="008521A2">
      <w:pPr>
        <w:tabs>
          <w:tab w:val="left" w:pos="851"/>
        </w:tabs>
        <w:spacing w:before="120" w:after="120" w:line="288" w:lineRule="auto"/>
        <w:jc w:val="both"/>
        <w:rPr>
          <w:b/>
          <w:bCs/>
          <w:i/>
          <w:iCs/>
          <w:sz w:val="28"/>
          <w:szCs w:val="28"/>
        </w:rPr>
      </w:pPr>
    </w:p>
    <w:p w:rsidR="005A33E5" w:rsidRPr="00712986" w:rsidRDefault="005A33E5" w:rsidP="008521A2">
      <w:pPr>
        <w:tabs>
          <w:tab w:val="left" w:pos="851"/>
        </w:tabs>
        <w:spacing w:before="120" w:after="120" w:line="288" w:lineRule="auto"/>
        <w:jc w:val="both"/>
        <w:rPr>
          <w:b/>
          <w:bCs/>
          <w:i/>
          <w:iCs/>
          <w:sz w:val="28"/>
          <w:szCs w:val="28"/>
          <w:lang w:val="vi-VN"/>
        </w:rPr>
      </w:pPr>
    </w:p>
    <w:p w:rsidR="005A33E5" w:rsidRPr="00712986" w:rsidRDefault="005A33E5" w:rsidP="008521A2">
      <w:pPr>
        <w:tabs>
          <w:tab w:val="left" w:pos="851"/>
        </w:tabs>
        <w:spacing w:before="120" w:after="120" w:line="288" w:lineRule="auto"/>
        <w:jc w:val="both"/>
        <w:rPr>
          <w:b/>
          <w:bCs/>
          <w:i/>
          <w:iCs/>
          <w:sz w:val="28"/>
          <w:szCs w:val="28"/>
          <w:lang w:val="vi-VN"/>
        </w:rPr>
      </w:pPr>
    </w:p>
    <w:p w:rsidR="009B1946" w:rsidRPr="00712986" w:rsidRDefault="009B1946" w:rsidP="008521A2">
      <w:pPr>
        <w:tabs>
          <w:tab w:val="left" w:pos="851"/>
        </w:tabs>
        <w:spacing w:before="120" w:after="120" w:line="288" w:lineRule="auto"/>
        <w:jc w:val="both"/>
        <w:rPr>
          <w:b/>
          <w:bCs/>
          <w:i/>
          <w:iCs/>
          <w:sz w:val="28"/>
          <w:szCs w:val="28"/>
          <w:lang w:val="vi-VN"/>
        </w:rPr>
      </w:pPr>
    </w:p>
    <w:p w:rsidR="009B1946" w:rsidRPr="00712986" w:rsidRDefault="009B1946" w:rsidP="008521A2">
      <w:pPr>
        <w:tabs>
          <w:tab w:val="left" w:pos="851"/>
        </w:tabs>
        <w:spacing w:before="120" w:after="120" w:line="288" w:lineRule="auto"/>
        <w:jc w:val="both"/>
        <w:rPr>
          <w:b/>
          <w:bCs/>
          <w:i/>
          <w:iCs/>
          <w:sz w:val="28"/>
          <w:szCs w:val="28"/>
          <w:lang w:val="vi-VN"/>
        </w:rPr>
      </w:pPr>
    </w:p>
    <w:p w:rsidR="009B1946" w:rsidRPr="00712986" w:rsidRDefault="009B1946" w:rsidP="008521A2">
      <w:pPr>
        <w:tabs>
          <w:tab w:val="left" w:pos="851"/>
        </w:tabs>
        <w:spacing w:before="120" w:after="120" w:line="288" w:lineRule="auto"/>
        <w:jc w:val="both"/>
        <w:rPr>
          <w:b/>
          <w:bCs/>
          <w:i/>
          <w:iCs/>
          <w:sz w:val="28"/>
          <w:szCs w:val="28"/>
          <w:lang w:val="vi-VN"/>
        </w:rPr>
      </w:pPr>
    </w:p>
    <w:p w:rsidR="009B1946" w:rsidRPr="00712986" w:rsidRDefault="009B1946" w:rsidP="008521A2">
      <w:pPr>
        <w:tabs>
          <w:tab w:val="left" w:pos="851"/>
        </w:tabs>
        <w:spacing w:before="120" w:after="120" w:line="288" w:lineRule="auto"/>
        <w:jc w:val="both"/>
        <w:rPr>
          <w:b/>
          <w:bCs/>
          <w:i/>
          <w:iCs/>
          <w:sz w:val="28"/>
          <w:szCs w:val="28"/>
          <w:lang w:val="vi-VN"/>
        </w:rPr>
      </w:pPr>
    </w:p>
    <w:p w:rsidR="00061803" w:rsidRPr="00712986" w:rsidRDefault="00061803" w:rsidP="008521A2">
      <w:pPr>
        <w:tabs>
          <w:tab w:val="left" w:pos="851"/>
        </w:tabs>
        <w:spacing w:before="120" w:after="120" w:line="288" w:lineRule="auto"/>
        <w:jc w:val="both"/>
        <w:rPr>
          <w:b/>
          <w:bCs/>
          <w:i/>
          <w:iCs/>
          <w:sz w:val="28"/>
          <w:szCs w:val="28"/>
          <w:lang w:val="vi-VN"/>
        </w:rPr>
      </w:pPr>
    </w:p>
    <w:p w:rsidR="00061803" w:rsidRPr="00712986" w:rsidRDefault="00067DB5" w:rsidP="008521A2">
      <w:pPr>
        <w:tabs>
          <w:tab w:val="left" w:pos="851"/>
        </w:tabs>
        <w:spacing w:before="120" w:after="120" w:line="288" w:lineRule="auto"/>
        <w:jc w:val="both"/>
        <w:rPr>
          <w:b/>
          <w:bCs/>
          <w:i/>
          <w:iCs/>
          <w:sz w:val="28"/>
          <w:szCs w:val="28"/>
          <w:lang w:val="vi-VN"/>
        </w:rPr>
      </w:pPr>
      <w:r w:rsidRPr="00712986">
        <w:rPr>
          <w:b/>
          <w:bCs/>
          <w:i/>
          <w:iCs/>
          <w:noProof/>
          <w:sz w:val="28"/>
          <w:szCs w:val="28"/>
        </w:rPr>
        <mc:AlternateContent>
          <mc:Choice Requires="wpg">
            <w:drawing>
              <wp:anchor distT="0" distB="0" distL="114300" distR="114300" simplePos="0" relativeHeight="251873280" behindDoc="0" locked="0" layoutInCell="1" allowOverlap="1" wp14:anchorId="748455CE" wp14:editId="462ACB67">
                <wp:simplePos x="0" y="0"/>
                <wp:positionH relativeFrom="margin">
                  <wp:posOffset>264218</wp:posOffset>
                </wp:positionH>
                <wp:positionV relativeFrom="paragraph">
                  <wp:posOffset>99695</wp:posOffset>
                </wp:positionV>
                <wp:extent cx="5466715" cy="5000625"/>
                <wp:effectExtent l="0" t="0" r="19685" b="28575"/>
                <wp:wrapNone/>
                <wp:docPr id="1446" name="Group 1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6715" cy="5000625"/>
                          <a:chOff x="1386" y="1669"/>
                          <a:chExt cx="8609" cy="7875"/>
                        </a:xfrm>
                      </wpg:grpSpPr>
                      <wpg:grpSp>
                        <wpg:cNvPr id="1447" name="Group 141"/>
                        <wpg:cNvGrpSpPr>
                          <a:grpSpLocks/>
                        </wpg:cNvGrpSpPr>
                        <wpg:grpSpPr bwMode="auto">
                          <a:xfrm>
                            <a:off x="4063" y="1669"/>
                            <a:ext cx="3174" cy="7875"/>
                            <a:chOff x="4394" y="1407"/>
                            <a:chExt cx="3174" cy="7875"/>
                          </a:xfrm>
                        </wpg:grpSpPr>
                        <wps:wsp>
                          <wps:cNvPr id="1448" name="Text Box 142"/>
                          <wps:cNvSpPr txBox="1">
                            <a:spLocks noChangeArrowheads="1"/>
                          </wps:cNvSpPr>
                          <wps:spPr bwMode="auto">
                            <a:xfrm>
                              <a:off x="5191" y="1407"/>
                              <a:ext cx="1741" cy="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1803" w:rsidRDefault="00061803" w:rsidP="00061803">
                                <w:pPr>
                                  <w:spacing w:before="40" w:after="40" w:line="240" w:lineRule="auto"/>
                                  <w:jc w:val="center"/>
                                </w:pPr>
                                <w:r>
                                  <w:t>Khí thải</w:t>
                                </w:r>
                              </w:p>
                            </w:txbxContent>
                          </wps:txbx>
                          <wps:bodyPr rot="0" vert="horz" wrap="square" lIns="91440" tIns="45720" rIns="91440" bIns="45720" anchor="t" anchorCtr="0" upright="1">
                            <a:noAutofit/>
                          </wps:bodyPr>
                        </wps:wsp>
                        <wps:wsp>
                          <wps:cNvPr id="1449" name="Text Box 143"/>
                          <wps:cNvSpPr txBox="1">
                            <a:spLocks noChangeArrowheads="1"/>
                          </wps:cNvSpPr>
                          <wps:spPr bwMode="auto">
                            <a:xfrm>
                              <a:off x="5025" y="2517"/>
                              <a:ext cx="2075" cy="552"/>
                            </a:xfrm>
                            <a:prstGeom prst="rect">
                              <a:avLst/>
                            </a:prstGeom>
                            <a:solidFill>
                              <a:srgbClr val="FFFFFF"/>
                            </a:solidFill>
                            <a:ln w="9525">
                              <a:solidFill>
                                <a:srgbClr val="000000"/>
                              </a:solidFill>
                              <a:miter lim="800000"/>
                              <a:headEnd/>
                              <a:tailEnd/>
                            </a:ln>
                          </wps:spPr>
                          <wps:txbx>
                            <w:txbxContent>
                              <w:p w:rsidR="00061803" w:rsidRDefault="00061803" w:rsidP="00061803">
                                <w:pPr>
                                  <w:spacing w:before="40" w:after="40" w:line="240" w:lineRule="auto"/>
                                  <w:jc w:val="center"/>
                                </w:pPr>
                                <w:r>
                                  <w:t>Bể tản nhiệt kín</w:t>
                                </w:r>
                              </w:p>
                            </w:txbxContent>
                          </wps:txbx>
                          <wps:bodyPr rot="0" vert="horz" wrap="square" lIns="91440" tIns="45720" rIns="91440" bIns="45720" anchor="t" anchorCtr="0" upright="1">
                            <a:noAutofit/>
                          </wps:bodyPr>
                        </wps:wsp>
                        <wps:wsp>
                          <wps:cNvPr id="1450" name="Text Box 144"/>
                          <wps:cNvSpPr txBox="1">
                            <a:spLocks noChangeArrowheads="1"/>
                          </wps:cNvSpPr>
                          <wps:spPr bwMode="auto">
                            <a:xfrm>
                              <a:off x="4930" y="3684"/>
                              <a:ext cx="2075" cy="552"/>
                            </a:xfrm>
                            <a:prstGeom prst="rect">
                              <a:avLst/>
                            </a:prstGeom>
                            <a:solidFill>
                              <a:srgbClr val="FFFFFF"/>
                            </a:solidFill>
                            <a:ln w="9525">
                              <a:solidFill>
                                <a:srgbClr val="000000"/>
                              </a:solidFill>
                              <a:miter lim="800000"/>
                              <a:headEnd/>
                              <a:tailEnd/>
                            </a:ln>
                          </wps:spPr>
                          <wps:txbx>
                            <w:txbxContent>
                              <w:p w:rsidR="00061803" w:rsidRDefault="00061803" w:rsidP="00061803">
                                <w:pPr>
                                  <w:spacing w:before="40" w:after="40" w:line="240" w:lineRule="auto"/>
                                  <w:jc w:val="center"/>
                                </w:pPr>
                                <w:r>
                                  <w:t>Cyclon lọc bụi</w:t>
                                </w:r>
                              </w:p>
                            </w:txbxContent>
                          </wps:txbx>
                          <wps:bodyPr rot="0" vert="horz" wrap="square" lIns="91440" tIns="45720" rIns="91440" bIns="45720" anchor="t" anchorCtr="0" upright="1">
                            <a:noAutofit/>
                          </wps:bodyPr>
                        </wps:wsp>
                        <wps:wsp>
                          <wps:cNvPr id="1451" name="Text Box 145"/>
                          <wps:cNvSpPr txBox="1">
                            <a:spLocks noChangeArrowheads="1"/>
                          </wps:cNvSpPr>
                          <wps:spPr bwMode="auto">
                            <a:xfrm>
                              <a:off x="4913" y="4895"/>
                              <a:ext cx="2075" cy="552"/>
                            </a:xfrm>
                            <a:prstGeom prst="rect">
                              <a:avLst/>
                            </a:prstGeom>
                            <a:solidFill>
                              <a:srgbClr val="FFFFFF"/>
                            </a:solidFill>
                            <a:ln w="9525">
                              <a:solidFill>
                                <a:srgbClr val="000000"/>
                              </a:solidFill>
                              <a:miter lim="800000"/>
                              <a:headEnd/>
                              <a:tailEnd/>
                            </a:ln>
                          </wps:spPr>
                          <wps:txbx>
                            <w:txbxContent>
                              <w:p w:rsidR="00061803" w:rsidRDefault="00061803" w:rsidP="00061803">
                                <w:pPr>
                                  <w:spacing w:before="40" w:after="40" w:line="240" w:lineRule="auto"/>
                                  <w:jc w:val="center"/>
                                </w:pPr>
                                <w:r>
                                  <w:t>Quạt hút</w:t>
                                </w:r>
                              </w:p>
                            </w:txbxContent>
                          </wps:txbx>
                          <wps:bodyPr rot="0" vert="horz" wrap="square" lIns="91440" tIns="45720" rIns="91440" bIns="45720" anchor="t" anchorCtr="0" upright="1">
                            <a:noAutofit/>
                          </wps:bodyPr>
                        </wps:wsp>
                        <wps:wsp>
                          <wps:cNvPr id="1452" name="Text Box 146"/>
                          <wps:cNvSpPr txBox="1">
                            <a:spLocks noChangeArrowheads="1"/>
                          </wps:cNvSpPr>
                          <wps:spPr bwMode="auto">
                            <a:xfrm>
                              <a:off x="4930" y="6130"/>
                              <a:ext cx="2075" cy="552"/>
                            </a:xfrm>
                            <a:prstGeom prst="rect">
                              <a:avLst/>
                            </a:prstGeom>
                            <a:solidFill>
                              <a:srgbClr val="FFFFFF"/>
                            </a:solidFill>
                            <a:ln w="9525">
                              <a:solidFill>
                                <a:srgbClr val="000000"/>
                              </a:solidFill>
                              <a:miter lim="800000"/>
                              <a:headEnd/>
                              <a:tailEnd/>
                            </a:ln>
                          </wps:spPr>
                          <wps:txbx>
                            <w:txbxContent>
                              <w:p w:rsidR="00061803" w:rsidRDefault="00061803" w:rsidP="00061803">
                                <w:pPr>
                                  <w:spacing w:before="40" w:after="40" w:line="240" w:lineRule="auto"/>
                                  <w:jc w:val="center"/>
                                </w:pPr>
                                <w:r>
                                  <w:t>Tháp hấp thụ</w:t>
                                </w:r>
                              </w:p>
                            </w:txbxContent>
                          </wps:txbx>
                          <wps:bodyPr rot="0" vert="horz" wrap="square" lIns="91440" tIns="45720" rIns="91440" bIns="45720" anchor="t" anchorCtr="0" upright="1">
                            <a:noAutofit/>
                          </wps:bodyPr>
                        </wps:wsp>
                        <wps:wsp>
                          <wps:cNvPr id="1453" name="Text Box 147"/>
                          <wps:cNvSpPr txBox="1">
                            <a:spLocks noChangeArrowheads="1"/>
                          </wps:cNvSpPr>
                          <wps:spPr bwMode="auto">
                            <a:xfrm>
                              <a:off x="4829" y="7307"/>
                              <a:ext cx="2075" cy="552"/>
                            </a:xfrm>
                            <a:prstGeom prst="rect">
                              <a:avLst/>
                            </a:prstGeom>
                            <a:solidFill>
                              <a:srgbClr val="FFFFFF"/>
                            </a:solidFill>
                            <a:ln w="9525">
                              <a:solidFill>
                                <a:srgbClr val="000000"/>
                              </a:solidFill>
                              <a:miter lim="800000"/>
                              <a:headEnd/>
                              <a:tailEnd/>
                            </a:ln>
                          </wps:spPr>
                          <wps:txbx>
                            <w:txbxContent>
                              <w:p w:rsidR="00061803" w:rsidRDefault="00061803" w:rsidP="00061803">
                                <w:pPr>
                                  <w:spacing w:before="40" w:after="40" w:line="240" w:lineRule="auto"/>
                                  <w:jc w:val="center"/>
                                </w:pPr>
                                <w:r>
                                  <w:t>Ống khói</w:t>
                                </w:r>
                              </w:p>
                            </w:txbxContent>
                          </wps:txbx>
                          <wps:bodyPr rot="0" vert="horz" wrap="square" lIns="91440" tIns="45720" rIns="91440" bIns="45720" anchor="t" anchorCtr="0" upright="1">
                            <a:noAutofit/>
                          </wps:bodyPr>
                        </wps:wsp>
                        <wps:wsp>
                          <wps:cNvPr id="1454" name="Text Box 148"/>
                          <wps:cNvSpPr txBox="1">
                            <a:spLocks noChangeArrowheads="1"/>
                          </wps:cNvSpPr>
                          <wps:spPr bwMode="auto">
                            <a:xfrm>
                              <a:off x="4394" y="8502"/>
                              <a:ext cx="3174" cy="780"/>
                            </a:xfrm>
                            <a:prstGeom prst="rect">
                              <a:avLst/>
                            </a:prstGeom>
                            <a:solidFill>
                              <a:srgbClr val="FFFFFF"/>
                            </a:solidFill>
                            <a:ln w="9525">
                              <a:solidFill>
                                <a:srgbClr val="000000"/>
                              </a:solidFill>
                              <a:miter lim="800000"/>
                              <a:headEnd/>
                              <a:tailEnd/>
                            </a:ln>
                          </wps:spPr>
                          <wps:txbx>
                            <w:txbxContent>
                              <w:p w:rsidR="00061803" w:rsidRDefault="00061803" w:rsidP="00061803">
                                <w:pPr>
                                  <w:spacing w:before="40" w:after="40" w:line="240" w:lineRule="auto"/>
                                  <w:jc w:val="center"/>
                                </w:pPr>
                                <w:r>
                                  <w:t xml:space="preserve">Không khí sạch đạt </w:t>
                                </w:r>
                                <w:r w:rsidR="00067DB5">
                                  <w:t>QCVN 19:2024/BTNMT cột C</w:t>
                                </w:r>
                              </w:p>
                            </w:txbxContent>
                          </wps:txbx>
                          <wps:bodyPr rot="0" vert="horz" wrap="square" lIns="91440" tIns="45720" rIns="91440" bIns="45720" anchor="t" anchorCtr="0" upright="1">
                            <a:noAutofit/>
                          </wps:bodyPr>
                        </wps:wsp>
                        <wps:wsp>
                          <wps:cNvPr id="1455" name="AutoShape 149"/>
                          <wps:cNvCnPr>
                            <a:cxnSpLocks noChangeShapeType="1"/>
                          </wps:cNvCnPr>
                          <wps:spPr bwMode="auto">
                            <a:xfrm>
                              <a:off x="6028" y="1892"/>
                              <a:ext cx="0" cy="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56" name="AutoShape 150"/>
                          <wps:cNvCnPr>
                            <a:cxnSpLocks noChangeShapeType="1"/>
                          </wps:cNvCnPr>
                          <wps:spPr bwMode="auto">
                            <a:xfrm>
                              <a:off x="6011" y="3069"/>
                              <a:ext cx="0" cy="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57" name="AutoShape 151"/>
                          <wps:cNvCnPr>
                            <a:cxnSpLocks noChangeShapeType="1"/>
                          </wps:cNvCnPr>
                          <wps:spPr bwMode="auto">
                            <a:xfrm>
                              <a:off x="5949" y="4270"/>
                              <a:ext cx="0" cy="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58" name="AutoShape 152"/>
                          <wps:cNvCnPr>
                            <a:cxnSpLocks noChangeShapeType="1"/>
                          </wps:cNvCnPr>
                          <wps:spPr bwMode="auto">
                            <a:xfrm>
                              <a:off x="5949" y="5481"/>
                              <a:ext cx="0" cy="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59" name="AutoShape 153"/>
                          <wps:cNvCnPr>
                            <a:cxnSpLocks noChangeShapeType="1"/>
                          </wps:cNvCnPr>
                          <wps:spPr bwMode="auto">
                            <a:xfrm>
                              <a:off x="5949" y="6682"/>
                              <a:ext cx="0" cy="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0" name="AutoShape 154"/>
                          <wps:cNvCnPr>
                            <a:cxnSpLocks noChangeShapeType="1"/>
                          </wps:cNvCnPr>
                          <wps:spPr bwMode="auto">
                            <a:xfrm>
                              <a:off x="5949" y="7877"/>
                              <a:ext cx="0" cy="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461" name="Group 155"/>
                        <wpg:cNvGrpSpPr>
                          <a:grpSpLocks/>
                        </wpg:cNvGrpSpPr>
                        <wpg:grpSpPr bwMode="auto">
                          <a:xfrm>
                            <a:off x="6657" y="3902"/>
                            <a:ext cx="3338" cy="3042"/>
                            <a:chOff x="6657" y="3902"/>
                            <a:chExt cx="3338" cy="3042"/>
                          </a:xfrm>
                        </wpg:grpSpPr>
                        <wps:wsp>
                          <wps:cNvPr id="1462" name="AutoShape 156"/>
                          <wps:cNvCnPr>
                            <a:cxnSpLocks noChangeShapeType="1"/>
                          </wps:cNvCnPr>
                          <wps:spPr bwMode="auto">
                            <a:xfrm>
                              <a:off x="6671" y="6675"/>
                              <a:ext cx="130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463" name="Text Box 157"/>
                          <wps:cNvSpPr txBox="1">
                            <a:spLocks noChangeArrowheads="1"/>
                          </wps:cNvSpPr>
                          <wps:spPr bwMode="auto">
                            <a:xfrm>
                              <a:off x="7920" y="6392"/>
                              <a:ext cx="2075" cy="552"/>
                            </a:xfrm>
                            <a:prstGeom prst="rect">
                              <a:avLst/>
                            </a:prstGeom>
                            <a:solidFill>
                              <a:srgbClr val="FFFFFF"/>
                            </a:solidFill>
                            <a:ln w="9525">
                              <a:solidFill>
                                <a:srgbClr val="000000"/>
                              </a:solidFill>
                              <a:miter lim="800000"/>
                              <a:headEnd/>
                              <a:tailEnd/>
                            </a:ln>
                          </wps:spPr>
                          <wps:txbx>
                            <w:txbxContent>
                              <w:p w:rsidR="00061803" w:rsidRDefault="00061803" w:rsidP="00061803">
                                <w:pPr>
                                  <w:spacing w:before="40" w:after="40" w:line="240" w:lineRule="auto"/>
                                  <w:jc w:val="center"/>
                                </w:pPr>
                                <w:r>
                                  <w:t>Bùn cặn</w:t>
                                </w:r>
                              </w:p>
                            </w:txbxContent>
                          </wps:txbx>
                          <wps:bodyPr rot="0" vert="horz" wrap="square" lIns="91440" tIns="45720" rIns="91440" bIns="45720" anchor="t" anchorCtr="0" upright="1">
                            <a:noAutofit/>
                          </wps:bodyPr>
                        </wps:wsp>
                        <wps:wsp>
                          <wps:cNvPr id="1464" name="AutoShape 158"/>
                          <wps:cNvCnPr>
                            <a:cxnSpLocks noChangeShapeType="1"/>
                          </wps:cNvCnPr>
                          <wps:spPr bwMode="auto">
                            <a:xfrm>
                              <a:off x="6657" y="4185"/>
                              <a:ext cx="130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465" name="Text Box 159"/>
                          <wps:cNvSpPr txBox="1">
                            <a:spLocks noChangeArrowheads="1"/>
                          </wps:cNvSpPr>
                          <wps:spPr bwMode="auto">
                            <a:xfrm>
                              <a:off x="7906" y="3902"/>
                              <a:ext cx="2075" cy="552"/>
                            </a:xfrm>
                            <a:prstGeom prst="rect">
                              <a:avLst/>
                            </a:prstGeom>
                            <a:solidFill>
                              <a:srgbClr val="FFFFFF"/>
                            </a:solidFill>
                            <a:ln w="9525">
                              <a:solidFill>
                                <a:srgbClr val="000000"/>
                              </a:solidFill>
                              <a:miter lim="800000"/>
                              <a:headEnd/>
                              <a:tailEnd/>
                            </a:ln>
                          </wps:spPr>
                          <wps:txbx>
                            <w:txbxContent>
                              <w:p w:rsidR="00061803" w:rsidRDefault="00061803" w:rsidP="00061803">
                                <w:pPr>
                                  <w:spacing w:before="40" w:after="40" w:line="240" w:lineRule="auto"/>
                                  <w:jc w:val="center"/>
                                </w:pPr>
                                <w:r>
                                  <w:t>CTR</w:t>
                                </w:r>
                              </w:p>
                            </w:txbxContent>
                          </wps:txbx>
                          <wps:bodyPr rot="0" vert="horz" wrap="square" lIns="91440" tIns="45720" rIns="91440" bIns="45720" anchor="t" anchorCtr="0" upright="1">
                            <a:noAutofit/>
                          </wps:bodyPr>
                        </wps:wsp>
                      </wpg:grpSp>
                      <wpg:grpSp>
                        <wpg:cNvPr id="1466" name="Group 160"/>
                        <wpg:cNvGrpSpPr>
                          <a:grpSpLocks/>
                        </wpg:cNvGrpSpPr>
                        <wpg:grpSpPr bwMode="auto">
                          <a:xfrm>
                            <a:off x="1386" y="6392"/>
                            <a:ext cx="3507" cy="886"/>
                            <a:chOff x="1386" y="6392"/>
                            <a:chExt cx="3507" cy="886"/>
                          </a:xfrm>
                        </wpg:grpSpPr>
                        <wps:wsp>
                          <wps:cNvPr id="1467" name="Text Box 161"/>
                          <wps:cNvSpPr txBox="1">
                            <a:spLocks noChangeArrowheads="1"/>
                          </wps:cNvSpPr>
                          <wps:spPr bwMode="auto">
                            <a:xfrm>
                              <a:off x="1386" y="6392"/>
                              <a:ext cx="2346" cy="495"/>
                            </a:xfrm>
                            <a:prstGeom prst="rect">
                              <a:avLst/>
                            </a:prstGeom>
                            <a:solidFill>
                              <a:srgbClr val="FFFFFF"/>
                            </a:solidFill>
                            <a:ln w="9525">
                              <a:solidFill>
                                <a:srgbClr val="000000"/>
                              </a:solidFill>
                              <a:miter lim="800000"/>
                              <a:headEnd/>
                              <a:tailEnd/>
                            </a:ln>
                          </wps:spPr>
                          <wps:txbx>
                            <w:txbxContent>
                              <w:p w:rsidR="00061803" w:rsidRDefault="00061803" w:rsidP="00061803">
                                <w:pPr>
                                  <w:spacing w:before="40" w:after="40" w:line="240" w:lineRule="auto"/>
                                  <w:jc w:val="center"/>
                                </w:pPr>
                                <w:r>
                                  <w:t>Dung dịch hấp thụ</w:t>
                                </w:r>
                              </w:p>
                            </w:txbxContent>
                          </wps:txbx>
                          <wps:bodyPr rot="0" vert="horz" wrap="square" lIns="91440" tIns="45720" rIns="91440" bIns="45720" anchor="t" anchorCtr="0" upright="1">
                            <a:noAutofit/>
                          </wps:bodyPr>
                        </wps:wsp>
                        <wps:wsp>
                          <wps:cNvPr id="1468" name="AutoShape 162"/>
                          <wps:cNvCnPr>
                            <a:cxnSpLocks noChangeShapeType="1"/>
                          </wps:cNvCnPr>
                          <wps:spPr bwMode="auto">
                            <a:xfrm>
                              <a:off x="3732" y="6625"/>
                              <a:ext cx="86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9" name="AutoShape 163"/>
                          <wps:cNvCnPr>
                            <a:cxnSpLocks noChangeShapeType="1"/>
                          </wps:cNvCnPr>
                          <wps:spPr bwMode="auto">
                            <a:xfrm>
                              <a:off x="4893" y="6911"/>
                              <a:ext cx="0" cy="3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0" name="AutoShape 164"/>
                          <wps:cNvCnPr>
                            <a:cxnSpLocks noChangeShapeType="1"/>
                          </wps:cNvCnPr>
                          <wps:spPr bwMode="auto">
                            <a:xfrm flipH="1">
                              <a:off x="2633" y="7278"/>
                              <a:ext cx="222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1" name="AutoShape 165"/>
                          <wps:cNvCnPr>
                            <a:cxnSpLocks noChangeShapeType="1"/>
                          </wps:cNvCnPr>
                          <wps:spPr bwMode="auto">
                            <a:xfrm flipV="1">
                              <a:off x="2616" y="6887"/>
                              <a:ext cx="17" cy="3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1446" o:spid="_x0000_s1359" style="position:absolute;left:0;text-align:left;margin-left:20.8pt;margin-top:7.85pt;width:430.45pt;height:393.75pt;z-index:251873280;mso-position-horizontal-relative:margin;mso-position-vertical-relative:text" coordorigin="1386,1669" coordsize="8609,7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">
                <v:group id="Group 141" o:spid="_x0000_s1360" style="position:absolute;left:4063;top:1669;width:3174;height:7875" coordorigin="4394,1407" coordsize="3174,7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bkzsQAAADdAAAADwAAAGRycy9kb3ducmV2LnhtbERPTWvCQBC9F/oflin0&#10;pptUbSV1FREVD1JoFMTbkB2TYHY2ZLdJ/PeuIPQ2j/c5s0VvKtFS40rLCuJhBII4s7rkXMHxsBlM&#10;QTiPrLGyTApu5GAxf32ZYaJtx7/Upj4XIYRdggoK7+tESpcVZNANbU0cuIttDPoAm1zqBrsQbir5&#10;EUWf0mDJoaHAmlYFZdf0zyjYdtgtR/G63V8vq9v5MPk57WNS6v2tX36D8NT7f/HTvdNh/nj8BY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bkzsQAAADdAAAA&#10;DwAAAAAAAAAAAAAAAACqAgAAZHJzL2Rvd25yZXYueG1sUEsFBgAAAAAEAAQA+gAAAJsDAAAAAA==&#10;">
                  <v:shape id="Text Box 142" o:spid="_x0000_s1361" type="#_x0000_t202" style="position:absolute;left:5191;top:1407;width:1741;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p+9MUA&#10;AADdAAAADwAAAGRycy9kb3ducmV2LnhtbESPQWvCQBCF7wX/wzJCb3XXkpY2dRWpFDxVqq3gbciO&#10;SWh2NmRXE/+9cxC8zfDevPfNbDH4Rp2pi3VgC9OJAUVcBFdzaeF39/X0BiomZIdNYLJwoQiL+ehh&#10;hrkLPf/QeZtKJSEcc7RQpdTmWseiIo9xElpi0Y6h85hk7UrtOuwl3Df62ZhX7bFmaaiwpc+Kiv/t&#10;yVv4+z4e9pnZlCv/0vZhMJr9u7b2cTwsP0AlGtLdfLteO8HPMsGVb2QEP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un70xQAAAN0AAAAPAAAAAAAAAAAAAAAAAJgCAABkcnMv&#10;ZG93bnJldi54bWxQSwUGAAAAAAQABAD1AAAAigMAAAAA&#10;" filled="f" stroked="f">
                    <v:textbox>
                      <w:txbxContent>
                        <w:p w:rsidR="00061803" w:rsidRDefault="00061803" w:rsidP="00061803">
                          <w:pPr>
                            <w:spacing w:before="40" w:after="40" w:line="240" w:lineRule="auto"/>
                            <w:jc w:val="center"/>
                          </w:pPr>
                          <w:r>
                            <w:t>Khí thải</w:t>
                          </w:r>
                        </w:p>
                      </w:txbxContent>
                    </v:textbox>
                  </v:shape>
                  <v:shape id="Text Box 143" o:spid="_x0000_s1362" type="#_x0000_t202" style="position:absolute;left:5025;top:2517;width:2075;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CracQA&#10;AADdAAAADwAAAGRycy9kb3ducmV2LnhtbERPS2vCQBC+F/oflil4KbqpBh+pqxRB0VtrxV6H7JiE&#10;ZmfT3TXGf+8KQm/z8T1nvuxMLVpyvrKs4G2QgCDOra64UHD4XvenIHxA1lhbJgVX8rBcPD/NMdP2&#10;wl/U7kMhYgj7DBWUITSZlD4vyaAf2IY4cifrDIYIXSG1w0sMN7UcJslYGqw4NpTY0Kqk/Hd/Ngqm&#10;6bb98bvR5zEfn+pZeJ20mz+nVO+l+3gHEagL/+KHe6vj/DSdwf2beIJ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gq2nEAAAA3QAAAA8AAAAAAAAAAAAAAAAAmAIAAGRycy9k&#10;b3ducmV2LnhtbFBLBQYAAAAABAAEAPUAAACJAwAAAAA=&#10;">
                    <v:textbox>
                      <w:txbxContent>
                        <w:p w:rsidR="00061803" w:rsidRDefault="00061803" w:rsidP="00061803">
                          <w:pPr>
                            <w:spacing w:before="40" w:after="40" w:line="240" w:lineRule="auto"/>
                            <w:jc w:val="center"/>
                          </w:pPr>
                          <w:r>
                            <w:t>Bể tản nhiệt kín</w:t>
                          </w:r>
                        </w:p>
                      </w:txbxContent>
                    </v:textbox>
                  </v:shape>
                  <v:shape id="Text Box 144" o:spid="_x0000_s1363" type="#_x0000_t202" style="position:absolute;left:4930;top:3684;width:2075;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OUKccA&#10;AADdAAAADwAAAGRycy9kb3ducmV2LnhtbESPT0/CQBDF7yR+h82YeDGwFRGwshBiooGb/AleJ92h&#10;bezO1t211G/vHEy4zeS9ee83i1XvGtVRiLVnAw+jDBRx4W3NpYHj4W04BxUTssXGMxn4pQir5c1g&#10;gbn1F95Rt0+lkhCOORqoUmpzrWNRkcM48i2xaGcfHCZZQ6ltwIuEu0aPs2yqHdYsDRW29FpR8bX/&#10;cQbmk033GbePH6diem6e0/2se/8Oxtzd9usXUIn6dDX/X2+s4E+ehF++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DlCnHAAAA3QAAAA8AAAAAAAAAAAAAAAAAmAIAAGRy&#10;cy9kb3ducmV2LnhtbFBLBQYAAAAABAAEAPUAAACMAwAAAAA=&#10;">
                    <v:textbox>
                      <w:txbxContent>
                        <w:p w:rsidR="00061803" w:rsidRDefault="00061803" w:rsidP="00061803">
                          <w:pPr>
                            <w:spacing w:before="40" w:after="40" w:line="240" w:lineRule="auto"/>
                            <w:jc w:val="center"/>
                          </w:pPr>
                          <w:r>
                            <w:t>Cyclon lọc bụi</w:t>
                          </w:r>
                        </w:p>
                      </w:txbxContent>
                    </v:textbox>
                  </v:shape>
                  <v:shape id="Text Box 145" o:spid="_x0000_s1364" type="#_x0000_t202" style="position:absolute;left:4913;top:4895;width:2075;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8xssQA&#10;AADdAAAADwAAAGRycy9kb3ducmV2LnhtbERPS2sCMRC+F/ofwhS8iGa1Vu3WKCK06K0+sNdhM+4u&#10;3UzWJK7bf28Eobf5+J4zW7SmEg05X1pWMOgnIIgzq0vOFRz2n70pCB+QNVaWScEfeVjMn59mmGp7&#10;5S01u5CLGMI+RQVFCHUqpc8KMuj7tiaO3Mk6gyFCl0vt8BrDTSWHSTKWBkuODQXWtCoo+91djILp&#10;aN38+M3r9zEbn6r30J00X2enVOelXX6ACNSGf/HDvdZx/uhtAPdv4gl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PMbLEAAAA3QAAAA8AAAAAAAAAAAAAAAAAmAIAAGRycy9k&#10;b3ducmV2LnhtbFBLBQYAAAAABAAEAPUAAACJAwAAAAA=&#10;">
                    <v:textbox>
                      <w:txbxContent>
                        <w:p w:rsidR="00061803" w:rsidRDefault="00061803" w:rsidP="00061803">
                          <w:pPr>
                            <w:spacing w:before="40" w:after="40" w:line="240" w:lineRule="auto"/>
                            <w:jc w:val="center"/>
                          </w:pPr>
                          <w:r>
                            <w:t>Quạt hút</w:t>
                          </w:r>
                        </w:p>
                      </w:txbxContent>
                    </v:textbox>
                  </v:shape>
                  <v:shape id="Text Box 146" o:spid="_x0000_s1365" type="#_x0000_t202" style="position:absolute;left:4930;top:6130;width:2075;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2vxcQA&#10;AADdAAAADwAAAGRycy9kb3ducmV2LnhtbERPS2sCMRC+C/6HMIKXotlan6tRpNCiN7VFr8Nm3F3c&#10;TLZJum7/fVMoeJuP7zmrTWsq0ZDzpWUFz8MEBHFmdcm5gs+Pt8EchA/IGivLpOCHPGzW3c4KU23v&#10;fKTmFHIRQ9inqKAIoU6l9FlBBv3Q1sSRu1pnMETocqkd3mO4qeQoSabSYMmxocCaXgvKbqdvo2A+&#10;3jUXv385nLPptVqEp1nz/uWU6vfa7RJEoDY8xP/unY7zx5MR/H0TT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dr8XEAAAA3QAAAA8AAAAAAAAAAAAAAAAAmAIAAGRycy9k&#10;b3ducmV2LnhtbFBLBQYAAAAABAAEAPUAAACJAwAAAAA=&#10;">
                    <v:textbox>
                      <w:txbxContent>
                        <w:p w:rsidR="00061803" w:rsidRDefault="00061803" w:rsidP="00061803">
                          <w:pPr>
                            <w:spacing w:before="40" w:after="40" w:line="240" w:lineRule="auto"/>
                            <w:jc w:val="center"/>
                          </w:pPr>
                          <w:r>
                            <w:t>Tháp hấp thụ</w:t>
                          </w:r>
                        </w:p>
                      </w:txbxContent>
                    </v:textbox>
                  </v:shape>
                  <v:shape id="Text Box 147" o:spid="_x0000_s1366" type="#_x0000_t202" style="position:absolute;left:4829;top:7307;width:2075;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EKXsQA&#10;AADdAAAADwAAAGRycy9kb3ducmV2LnhtbERPS2sCMRC+C/6HMIVeSs1aH9WtUUpB0Zu1pV6Hzbi7&#10;uJmsSVzXf2+Egrf5+J4zW7SmEg05X1pW0O8lIIgzq0vOFfz+LF8nIHxA1lhZJgVX8rCYdzszTLW9&#10;8Dc1u5CLGMI+RQVFCHUqpc8KMuh7tiaO3ME6gyFCl0vt8BLDTSXfkmQsDZYcGwqs6aug7Lg7GwWT&#10;4brZ+81g+5eND9U0vLw3q5NT6vmp/fwAEagND/G/e63j/OFoAPdv4gl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RCl7EAAAA3QAAAA8AAAAAAAAAAAAAAAAAmAIAAGRycy9k&#10;b3ducmV2LnhtbFBLBQYAAAAABAAEAPUAAACJAwAAAAA=&#10;">
                    <v:textbox>
                      <w:txbxContent>
                        <w:p w:rsidR="00061803" w:rsidRDefault="00061803" w:rsidP="00061803">
                          <w:pPr>
                            <w:spacing w:before="40" w:after="40" w:line="240" w:lineRule="auto"/>
                            <w:jc w:val="center"/>
                          </w:pPr>
                          <w:r>
                            <w:t>Ống khói</w:t>
                          </w:r>
                        </w:p>
                      </w:txbxContent>
                    </v:textbox>
                  </v:shape>
                  <v:shape id="Text Box 148" o:spid="_x0000_s1367" type="#_x0000_t202" style="position:absolute;left:4394;top:8502;width:3174;height: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iSKsQA&#10;AADdAAAADwAAAGRycy9kb3ducmV2LnhtbERPTWvCQBC9F/wPywheSt1oo9XoKlKo2Fu1Ra9DdkyC&#10;2dm4u43x33cLhd7m8T5nue5MLVpyvrKsYDRMQBDnVldcKPj6fHuagfABWWNtmRTcycN61XtYYqbt&#10;jffUHkIhYgj7DBWUITSZlD4vyaAf2oY4cmfrDIYIXSG1w1sMN7UcJ8lUGqw4NpTY0GtJ+eXwbRTM&#10;0l178u/PH8d8eq7n4fGl3V6dUoN+t1mACNSFf/Gfe6fj/HSSwu838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4kirEAAAA3QAAAA8AAAAAAAAAAAAAAAAAmAIAAGRycy9k&#10;b3ducmV2LnhtbFBLBQYAAAAABAAEAPUAAACJAwAAAAA=&#10;">
                    <v:textbox>
                      <w:txbxContent>
                        <w:p w:rsidR="00061803" w:rsidRDefault="00061803" w:rsidP="00061803">
                          <w:pPr>
                            <w:spacing w:before="40" w:after="40" w:line="240" w:lineRule="auto"/>
                            <w:jc w:val="center"/>
                          </w:pPr>
                          <w:r>
                            <w:t xml:space="preserve">Không khí sạch đạt </w:t>
                          </w:r>
                          <w:r w:rsidR="00067DB5">
                            <w:t>QCVN 19:2024/BTNMT cột C</w:t>
                          </w:r>
                        </w:p>
                      </w:txbxContent>
                    </v:textbox>
                  </v:shape>
                  <v:shape id="AutoShape 149" o:spid="_x0000_s1368" type="#_x0000_t32" style="position:absolute;left:6028;top:1892;width:0;height:6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pWPcQAAADdAAAADwAAAGRycy9kb3ducmV2LnhtbERPS2sCMRC+C/6HMEJvmrVU0a1RpNAi&#10;Sg8+WNrbsJnuLm4mSxJ19debguBtPr7nzBatqcWZnK8sKxgOEhDEudUVFwoO+8/+BIQPyBpry6Tg&#10;Sh4W825nhqm2F97SeRcKEUPYp6igDKFJpfR5SQb9wDbEkfuzzmCI0BVSO7zEcFPL1yQZS4MVx4YS&#10;G/ooKT/uTkbBz2Z6yq7ZN62z4XT9i8742/5LqZdeu3wHEagNT/HDvdJx/ttoBP/fx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mlY9xAAAAN0AAAAPAAAAAAAAAAAA&#10;AAAAAKECAABkcnMvZG93bnJldi54bWxQSwUGAAAAAAQABAD5AAAAkgMAAAAA&#10;">
                    <v:stroke endarrow="block"/>
                  </v:shape>
                  <v:shape id="AutoShape 150" o:spid="_x0000_s1369" type="#_x0000_t32" style="position:absolute;left:6011;top:3069;width:0;height:6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jISsUAAADdAAAADwAAAGRycy9kb3ducmV2LnhtbERPTWvCQBC9F/wPywi91Y2lFY3ZiBRa&#10;iqWHqgS9DdkxCWZnw+6qsb/eFQq9zeN9TrboTSvO5HxjWcF4lIAgLq1uuFKw3bw/TUH4gKyxtUwK&#10;ruRhkQ8eMky1vfAPndehEjGEfYoK6hC6VEpf1mTQj2xHHLmDdQZDhK6S2uElhptWPifJRBpsODbU&#10;2NFbTeVxfTIKdl+zU3EtvmlVjGerPTrjfzcfSj0O++UcRKA+/Iv/3J86zn95ncD9m3iCz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0jISsUAAADdAAAADwAAAAAAAAAA&#10;AAAAAAChAgAAZHJzL2Rvd25yZXYueG1sUEsFBgAAAAAEAAQA+QAAAJMDAAAAAA==&#10;">
                    <v:stroke endarrow="block"/>
                  </v:shape>
                  <v:shape id="AutoShape 151" o:spid="_x0000_s1370" type="#_x0000_t32" style="position:absolute;left:5949;top:4270;width:0;height:6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Rt0cUAAADdAAAADwAAAGRycy9kb3ducmV2LnhtbERPTWvCQBC9C/0PyxR6041SbU1dRQoV&#10;sXgwltDehuw0Cc3Oht1Vo7++Kwje5vE+Z7boTCOO5HxtWcFwkIAgLqyuuVTwtf/ov4LwAVljY5kU&#10;nMnDYv7Qm2Gq7Yl3dMxCKWII+xQVVCG0qZS+qMigH9iWOHK/1hkMEbpSaoenGG4aOUqSiTRYc2yo&#10;sKX3ioq/7GAUfH9OD/k539ImH043P+iMv+xXSj09dss3EIG6cBff3Gsd5z+PX+D6TTxBz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ARt0cUAAADdAAAADwAAAAAAAAAA&#10;AAAAAAChAgAAZHJzL2Rvd25yZXYueG1sUEsFBgAAAAAEAAQA+QAAAJMDAAAAAA==&#10;">
                    <v:stroke endarrow="block"/>
                  </v:shape>
                  <v:shape id="AutoShape 152" o:spid="_x0000_s1371" type="#_x0000_t32" style="position:absolute;left:5949;top:5481;width:0;height:6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v5o8gAAADdAAAADwAAAGRycy9kb3ducmV2LnhtbESPT2vCQBDF74V+h2UKvdWN0haNrlIK&#10;lmLpwT8EvQ3ZMQlmZ8PuqrGfvnMo9DbDe/Peb2aL3rXqQiE2ng0MBxko4tLbhisDu+3yaQwqJmSL&#10;rWcycKMIi/n93Qxz66+8pssmVUpCOOZooE6py7WOZU0O48B3xKIdfXCYZA2VtgGvEu5aPcqyV+2w&#10;YWmosaP3msrT5uwM7L8m5+JWfNOqGE5WBwwu/mw/jHl86N+moBL16d/8d/1pBf/5RXDlGxlBz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Zv5o8gAAADdAAAADwAAAAAA&#10;AAAAAAAAAAChAgAAZHJzL2Rvd25yZXYueG1sUEsFBgAAAAAEAAQA+QAAAJYDAAAAAA==&#10;">
                    <v:stroke endarrow="block"/>
                  </v:shape>
                  <v:shape id="AutoShape 153" o:spid="_x0000_s1372" type="#_x0000_t32" style="position:absolute;left:5949;top:6682;width:0;height:6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dcOMUAAADdAAAADwAAAGRycy9kb3ducmV2LnhtbERPS2vCQBC+F/wPywi91Y3FFhNdRYRK&#10;sfTgg6C3ITsmwexs2F019td3CwVv8/E9ZzrvTCOu5HxtWcFwkIAgLqyuuVSw3328jEH4gKyxsUwK&#10;7uRhPus9TTHT9sYbum5DKWII+wwVVCG0mZS+qMigH9iWOHIn6wyGCF0ptcNbDDeNfE2Sd2mw5thQ&#10;YUvLiorz9mIUHL7SS37Pv2mdD9P1EZ3xP7uVUs/9bjEBEagLD/G/+1PH+aO3FP6+iSf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tdcOMUAAADdAAAADwAAAAAAAAAA&#10;AAAAAAChAgAAZHJzL2Rvd25yZXYueG1sUEsFBgAAAAAEAAQA+QAAAJMDAAAAAA==&#10;">
                    <v:stroke endarrow="block"/>
                  </v:shape>
                  <v:shape id="AutoShape 154" o:spid="_x0000_s1373" type="#_x0000_t32" style="position:absolute;left:5949;top:7877;width:0;height:6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E/GMcAAADdAAAADwAAAGRycy9kb3ducmV2LnhtbESPQWvCQBCF74X+h2UKvdWNUqRGV5FC&#10;pVh6qErQ25Adk2B2NuyuGvvrO4eCtxnem/e+mS1616oLhdh4NjAcZKCIS28brgzsth8vb6BiQrbY&#10;eiYDN4qwmD8+zDC3/so/dNmkSkkIxxwN1Cl1udaxrMlhHPiOWLSjDw6TrKHSNuBVwl2rR1k21g4b&#10;loYaO3qvqTxtzs7A/mtyLm7FN62L4WR9wODi73ZlzPNTv5yCStSnu/n/+tMK/utY+OUbGUH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1gT8YxwAAAN0AAAAPAAAAAAAA&#10;AAAAAAAAAKECAABkcnMvZG93bnJldi54bWxQSwUGAAAAAAQABAD5AAAAlQMAAAAA&#10;">
                    <v:stroke endarrow="block"/>
                  </v:shape>
                </v:group>
                <v:group id="Group 155" o:spid="_x0000_s1374" style="position:absolute;left:6657;top:3902;width:3338;height:3042" coordorigin="6657,3902" coordsize="3338,30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aFQcMAAADdAAAADwAAAGRycy9kb3ducmV2LnhtbERPS4vCMBC+C/6HMII3&#10;Tau7snSNIqLiQRZ8wLK3oRnbYjMpTWzrv98Igrf5+J4zX3amFA3VrrCsIB5HIIhTqwvOFFzO29EX&#10;COeRNZaWScGDHCwX/d4cE21bPlJz8pkIIewSVJB7XyVSujQng25sK+LAXW1t0AdYZ1LX2IZwU8pJ&#10;FM2kwYJDQ44VrXNKb6e7UbBrsV1N401zuF3Xj7/z58/vISalhoNu9Q3CU+ff4pd7r8P8j1k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hoVBwwAAAN0AAAAP&#10;AAAAAAAAAAAAAAAAAKoCAABkcnMvZG93bnJldi54bWxQSwUGAAAAAAQABAD6AAAAmgMAAAAA&#10;">
                  <v:shape id="AutoShape 156" o:spid="_x0000_s1375" type="#_x0000_t32" style="position:absolute;left:6671;top:6675;width:1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mxi8UAAADdAAAADwAAAGRycy9kb3ducmV2LnhtbESPT4vCMBDF74LfIYzgTVOLK1KNogsr&#10;nhbXFfE4NmP/2ExKE7V+eyMs7G2G9+b93syXranEnRpXWFYwGkYgiFOrC84UHH6/BlMQziNrrCyT&#10;gic5WC66nTkm2j74h+57n4kQwi5BBbn3dSKlS3My6Ia2Jg7axTYGfVibTOoGHyHcVDKOook0WHAg&#10;5FjTZ07pdX8zCsrqIy6/ebM7H7PTebwOpHJ0Uqrfa1czEJ5a/2/+u97qUH88ieH9TRhBL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Cmxi8UAAADdAAAADwAAAAAAAAAA&#10;AAAAAAChAgAAZHJzL2Rvd25yZXYueG1sUEsFBgAAAAAEAAQA+QAAAJMDAAAAAA==&#10;">
                    <v:stroke dashstyle="dash" endarrow="block"/>
                  </v:shape>
                  <v:shape id="Text Box 157" o:spid="_x0000_s1376" type="#_x0000_t202" style="position:absolute;left:7920;top:6392;width:2075;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3A48QA&#10;AADdAAAADwAAAGRycy9kb3ducmV2LnhtbERPS2vCQBC+F/wPywheSt34ILWpq4ig2Ju1pb0O2TEJ&#10;zc7G3TXGf+8KBW/z8T1nvuxMLVpyvrKsYDRMQBDnVldcKPj+2rzMQPiArLG2TAqu5GG56D3NMdP2&#10;wp/UHkIhYgj7DBWUITSZlD4vyaAf2oY4ckfrDIYIXSG1w0sMN7UcJ0kqDVYcG0psaF1S/nc4GwWz&#10;6a799R+T/U+eHuu38Pzabk9OqUG/W72DCNSFh/jfvdNx/jSdwP2beIJ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9wOPEAAAA3QAAAA8AAAAAAAAAAAAAAAAAmAIAAGRycy9k&#10;b3ducmV2LnhtbFBLBQYAAAAABAAEAPUAAACJAwAAAAA=&#10;">
                    <v:textbox>
                      <w:txbxContent>
                        <w:p w:rsidR="00061803" w:rsidRDefault="00061803" w:rsidP="00061803">
                          <w:pPr>
                            <w:spacing w:before="40" w:after="40" w:line="240" w:lineRule="auto"/>
                            <w:jc w:val="center"/>
                          </w:pPr>
                          <w:r>
                            <w:t>Bùn cặn</w:t>
                          </w:r>
                        </w:p>
                      </w:txbxContent>
                    </v:textbox>
                  </v:shape>
                  <v:shape id="AutoShape 158" o:spid="_x0000_s1377" type="#_x0000_t32" style="position:absolute;left:6657;top:4185;width:1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yMZMUAAADdAAAADwAAAGRycy9kb3ducmV2LnhtbESPS4sCMRCE7wv+h9CCtzWjzIqMRtGF&#10;lT0tvhCP7aSdh5POMMnq+O+NIHjrpqrrq57OW1OJKzWusKxg0I9AEKdWF5wp2O9+PscgnEfWWFkm&#10;BXdyMJ91PqaYaHvjDV23PhMhhF2CCnLv60RKl+Zk0PVtTRy0s20M+rA2mdQN3kK4qeQwikbSYMGB&#10;kGNN3zmll+2/UVBWX8Pyj1fr0yE7nuJlIJWDo1K9bruYgPDU+rf5df2rQ/14FMPzmzCCn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IyMZMUAAADdAAAADwAAAAAAAAAA&#10;AAAAAAChAgAAZHJzL2Rvd25yZXYueG1sUEsFBgAAAAAEAAQA+QAAAJMDAAAAAA==&#10;">
                    <v:stroke dashstyle="dash" endarrow="block"/>
                  </v:shape>
                  <v:shape id="Text Box 159" o:spid="_x0000_s1378" type="#_x0000_t202" style="position:absolute;left:7906;top:3902;width:2075;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9DMQA&#10;AADdAAAADwAAAGRycy9kb3ducmV2LnhtbERPS2vCQBC+F/wPywi9FN1YNdXoKqVg0ZuPotchOybB&#10;7Gy6u43pv+8WCr3Nx/ec5boztWjJ+cqygtEwAUGcW11xoeDjtBnMQPiArLG2TAq+ycN61XtYYqbt&#10;nQ/UHkMhYgj7DBWUITSZlD4vyaAf2oY4clfrDIYIXSG1w3sMN7V8TpJUGqw4NpTY0FtJ+e34ZRTM&#10;Jtv24nfj/TlPr/U8PL20759Oqcd+97oAEagL/+I/91bH+ZN0Cr/fxB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QzEAAAA3QAAAA8AAAAAAAAAAAAAAAAAmAIAAGRycy9k&#10;b3ducmV2LnhtbFBLBQYAAAAABAAEAPUAAACJAwAAAAA=&#10;">
                    <v:textbox>
                      <w:txbxContent>
                        <w:p w:rsidR="00061803" w:rsidRDefault="00061803" w:rsidP="00061803">
                          <w:pPr>
                            <w:spacing w:before="40" w:after="40" w:line="240" w:lineRule="auto"/>
                            <w:jc w:val="center"/>
                          </w:pPr>
                          <w:r>
                            <w:t>CTR</w:t>
                          </w:r>
                        </w:p>
                      </w:txbxContent>
                    </v:textbox>
                  </v:shape>
                </v:group>
                <v:group id="Group 160" o:spid="_x0000_s1379" style="position:absolute;left:1386;top:6392;width:3507;height:886" coordorigin="1386,6392" coordsize="3507,8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W8dNcQAAADdAAAA&#10;DwAAAAAAAAAAAAAAAACqAgAAZHJzL2Rvd25yZXYueG1sUEsFBgAAAAAEAAQA+gAAAJsDAAAAAA==&#10;">
                  <v:shape id="Text Box 161" o:spid="_x0000_s1380" type="#_x0000_t202" style="position:absolute;left:1386;top:6392;width:2346;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bG4MQA&#10;AADdAAAADwAAAGRycy9kb3ducmV2LnhtbERPS2vCQBC+F/wPywi9lLrxQdToKkVo0VvV0l6H7JgE&#10;s7Pp7jbGf+8KQm/z8T1nue5MLVpyvrKsYDhIQBDnVldcKPg6vr/OQPiArLG2TAqu5GG96j0tMdP2&#10;wntqD6EQMYR9hgrKEJpMSp+XZNAPbEMcuZN1BkOErpDa4SWGm1qOkiSVBiuODSU2tCkpPx/+jILZ&#10;ZNv++N348ztPT/U8vEzbj1+n1HO/e1uACNSFf/HDvdVx/iSdwv2beIJ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GxuDEAAAA3QAAAA8AAAAAAAAAAAAAAAAAmAIAAGRycy9k&#10;b3ducmV2LnhtbFBLBQYAAAAABAAEAPUAAACJAwAAAAA=&#10;">
                    <v:textbox>
                      <w:txbxContent>
                        <w:p w:rsidR="00061803" w:rsidRDefault="00061803" w:rsidP="00061803">
                          <w:pPr>
                            <w:spacing w:before="40" w:after="40" w:line="240" w:lineRule="auto"/>
                            <w:jc w:val="center"/>
                          </w:pPr>
                          <w:r>
                            <w:t>Dung dịch hấp thụ</w:t>
                          </w:r>
                        </w:p>
                      </w:txbxContent>
                    </v:textbox>
                  </v:shape>
                  <v:shape id="AutoShape 162" o:spid="_x0000_s1381" type="#_x0000_t32" style="position:absolute;left:3732;top:6625;width:86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zHscAAADdAAAADwAAAGRycy9kb3ducmV2LnhtbESPQWvCQBCF74X+h2UKvdWNUqRGV5FC&#10;pVh6qErQ25Adk2B2NuyuGvvrO4eCtxnem/e+mS1616oLhdh4NjAcZKCIS28brgzsth8vb6BiQrbY&#10;eiYDN4qwmD8+zDC3/so/dNmkSkkIxxwN1Cl1udaxrMlhHPiOWLSjDw6TrKHSNuBVwl2rR1k21g4b&#10;loYaO3qvqTxtzs7A/mtyLm7FN62L4WR9wODi73ZlzPNTv5yCStSnu/n/+tMK/utYcOUbGUH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9zMexwAAAN0AAAAPAAAAAAAA&#10;AAAAAAAAAKECAABkcnMvZG93bnJldi54bWxQSwUGAAAAAAQABAD5AAAAlQMAAAAA&#10;">
                    <v:stroke endarrow="block"/>
                  </v:shape>
                  <v:shape id="AutoShape 163" o:spid="_x0000_s1382" type="#_x0000_t32" style="position:absolute;left:4893;top:6911;width:0;height:3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sewMQAAADdAAAADwAAAGRycy9kb3ducmV2LnhtbERPTWsCMRC9C/6HMEIvUrOWKu1qlLUg&#10;VMGDtr2Pm+kmdDNZN1G3/74pCN7m8T5nvuxcLS7UButZwXiUgSAuvbZcKfj8WD++gAgRWWPtmRT8&#10;UoDlot+bY679lfd0OcRKpBAOOSowMTa5lKE05DCMfEOcuG/fOowJtpXULV5TuKvlU5ZNpUPLqcFg&#10;Q2+Gyp/D2SnYbcar4mjsZrs/2d1kXdTnavil1MOgK2YgInXxLr6533Wa/zx9h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Sx7AxAAAAN0AAAAPAAAAAAAAAAAA&#10;AAAAAKECAABkcnMvZG93bnJldi54bWxQSwUGAAAAAAQABAD5AAAAkgMAAAAA&#10;"/>
                  <v:shape id="AutoShape 164" o:spid="_x0000_s1383" type="#_x0000_t32" style="position:absolute;left:2633;top:7278;width:222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r3PcYAAADdAAAADwAAAGRycy9kb3ducmV2LnhtbESPQWvDMAyF74P9B6PBLqN1MsZa0rpl&#10;DAqlh8HaHHoUtpqExnJme2n276fDYDeJ9/Tep/V28r0aKaYusIFyXoAitsF13BioT7vZElTKyA77&#10;wGTghxJsN/d3a6xcuPEnjcfcKAnhVKGBNueh0jrZljymeRiIRbuE6DHLGhvtIt4k3Pf6uShetceO&#10;paHFgd5bstfjtzfQHeqPenz6ytEuD+U5lul07q0xjw/T2wpUpin/m/+u907wXxbCL9/ICHr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a9z3GAAAA3QAAAA8AAAAAAAAA&#10;AAAAAAAAoQIAAGRycy9kb3ducmV2LnhtbFBLBQYAAAAABAAEAPkAAACUAwAAAAA=&#10;"/>
                  <v:shape id="AutoShape 165" o:spid="_x0000_s1384" type="#_x0000_t32" style="position:absolute;left:2616;top:6887;width:17;height:3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NMIAAADdAAAADwAAAGRycy9kb3ducmV2LnhtbERPTWsCMRC9F/wPYQRvNatola1RVBDE&#10;S6kK9jhspruhm8myiZv135tCobd5vM9ZbXpbi45abxwrmIwzEMSF04ZLBdfL4XUJwgdkjbVjUvAg&#10;D5v14GWFuXaRP6k7h1KkEPY5KqhCaHIpfVGRRT92DXHivl1rMSTYllK3GFO4reU0y96kRcOpocKG&#10;9hUVP+e7VWDih+ma4z7uTrcvryOZx9wZpUbDfvsOIlAf/sV/7qNO82eLCfx+k06Q6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H//NMIAAADdAAAADwAAAAAAAAAAAAAA&#10;AAChAgAAZHJzL2Rvd25yZXYueG1sUEsFBgAAAAAEAAQA+QAAAJADAAAAAA==&#10;">
                    <v:stroke endarrow="block"/>
                  </v:shape>
                </v:group>
                <w10:wrap anchorx="margin"/>
              </v:group>
            </w:pict>
          </mc:Fallback>
        </mc:AlternateContent>
      </w:r>
    </w:p>
    <w:p w:rsidR="00061803" w:rsidRPr="00712986" w:rsidRDefault="00061803" w:rsidP="008521A2">
      <w:pPr>
        <w:tabs>
          <w:tab w:val="left" w:pos="851"/>
        </w:tabs>
        <w:spacing w:before="120" w:after="120" w:line="288" w:lineRule="auto"/>
        <w:jc w:val="both"/>
        <w:rPr>
          <w:b/>
          <w:bCs/>
          <w:i/>
          <w:iCs/>
          <w:sz w:val="28"/>
          <w:szCs w:val="28"/>
          <w:lang w:val="vi-VN"/>
        </w:rPr>
      </w:pPr>
    </w:p>
    <w:p w:rsidR="00061803" w:rsidRPr="00712986" w:rsidRDefault="00061803" w:rsidP="008521A2">
      <w:pPr>
        <w:tabs>
          <w:tab w:val="left" w:pos="851"/>
        </w:tabs>
        <w:spacing w:before="120" w:after="120" w:line="288" w:lineRule="auto"/>
        <w:jc w:val="both"/>
        <w:rPr>
          <w:b/>
          <w:bCs/>
          <w:i/>
          <w:iCs/>
          <w:sz w:val="28"/>
          <w:szCs w:val="28"/>
          <w:lang w:val="vi-VN"/>
        </w:rPr>
      </w:pPr>
    </w:p>
    <w:p w:rsidR="00061803" w:rsidRPr="00712986" w:rsidRDefault="00061803" w:rsidP="008521A2">
      <w:pPr>
        <w:tabs>
          <w:tab w:val="left" w:pos="851"/>
        </w:tabs>
        <w:spacing w:before="120" w:after="120" w:line="288" w:lineRule="auto"/>
        <w:jc w:val="both"/>
        <w:rPr>
          <w:b/>
          <w:bCs/>
          <w:i/>
          <w:iCs/>
          <w:sz w:val="28"/>
          <w:szCs w:val="28"/>
          <w:lang w:val="vi-VN"/>
        </w:rPr>
      </w:pPr>
    </w:p>
    <w:p w:rsidR="009B1946" w:rsidRPr="00712986" w:rsidRDefault="009B1946" w:rsidP="008521A2">
      <w:pPr>
        <w:tabs>
          <w:tab w:val="left" w:pos="851"/>
        </w:tabs>
        <w:spacing w:before="120" w:after="120" w:line="288" w:lineRule="auto"/>
        <w:jc w:val="both"/>
        <w:rPr>
          <w:b/>
          <w:bCs/>
          <w:i/>
          <w:iCs/>
          <w:sz w:val="28"/>
          <w:szCs w:val="28"/>
          <w:lang w:val="vi-VN"/>
        </w:rPr>
      </w:pPr>
    </w:p>
    <w:p w:rsidR="009B1946" w:rsidRPr="00712986" w:rsidRDefault="009B1946" w:rsidP="008521A2">
      <w:pPr>
        <w:tabs>
          <w:tab w:val="left" w:pos="851"/>
        </w:tabs>
        <w:spacing w:before="120" w:after="120" w:line="288" w:lineRule="auto"/>
        <w:jc w:val="both"/>
        <w:rPr>
          <w:b/>
          <w:bCs/>
          <w:i/>
          <w:iCs/>
          <w:sz w:val="28"/>
          <w:szCs w:val="28"/>
          <w:lang w:val="vi-VN"/>
        </w:rPr>
      </w:pPr>
    </w:p>
    <w:p w:rsidR="009B1946" w:rsidRPr="00712986" w:rsidRDefault="009B1946" w:rsidP="008521A2">
      <w:pPr>
        <w:tabs>
          <w:tab w:val="left" w:pos="851"/>
        </w:tabs>
        <w:spacing w:before="120" w:after="120" w:line="288" w:lineRule="auto"/>
        <w:jc w:val="both"/>
        <w:rPr>
          <w:b/>
          <w:bCs/>
          <w:i/>
          <w:iCs/>
          <w:sz w:val="28"/>
          <w:szCs w:val="28"/>
          <w:lang w:val="vi-VN"/>
        </w:rPr>
      </w:pPr>
    </w:p>
    <w:p w:rsidR="00270F0B" w:rsidRPr="00712986" w:rsidRDefault="00270F0B" w:rsidP="008521A2">
      <w:pPr>
        <w:tabs>
          <w:tab w:val="left" w:pos="851"/>
        </w:tabs>
        <w:spacing w:before="120" w:after="120" w:line="288" w:lineRule="auto"/>
        <w:jc w:val="both"/>
        <w:rPr>
          <w:b/>
          <w:bCs/>
          <w:i/>
          <w:iCs/>
          <w:sz w:val="28"/>
          <w:szCs w:val="28"/>
          <w:lang w:val="vi-VN"/>
        </w:rPr>
      </w:pPr>
    </w:p>
    <w:p w:rsidR="00270F0B" w:rsidRPr="00712986" w:rsidRDefault="00270F0B" w:rsidP="008521A2">
      <w:pPr>
        <w:tabs>
          <w:tab w:val="left" w:pos="851"/>
        </w:tabs>
        <w:spacing w:before="120" w:after="120" w:line="288" w:lineRule="auto"/>
        <w:jc w:val="both"/>
        <w:rPr>
          <w:b/>
          <w:bCs/>
          <w:i/>
          <w:iCs/>
          <w:sz w:val="28"/>
          <w:szCs w:val="28"/>
          <w:lang w:val="vi-VN"/>
        </w:rPr>
      </w:pPr>
    </w:p>
    <w:p w:rsidR="00270F0B" w:rsidRPr="00712986" w:rsidRDefault="00270F0B" w:rsidP="008521A2">
      <w:pPr>
        <w:tabs>
          <w:tab w:val="left" w:pos="851"/>
        </w:tabs>
        <w:spacing w:before="120" w:after="120" w:line="288" w:lineRule="auto"/>
        <w:jc w:val="both"/>
        <w:rPr>
          <w:b/>
          <w:bCs/>
          <w:i/>
          <w:iCs/>
          <w:sz w:val="28"/>
          <w:szCs w:val="28"/>
          <w:lang w:val="vi-VN"/>
        </w:rPr>
      </w:pPr>
    </w:p>
    <w:p w:rsidR="00270F0B" w:rsidRPr="00712986" w:rsidRDefault="00270F0B" w:rsidP="008521A2">
      <w:pPr>
        <w:tabs>
          <w:tab w:val="left" w:pos="851"/>
        </w:tabs>
        <w:spacing w:before="120" w:after="120" w:line="288" w:lineRule="auto"/>
        <w:jc w:val="both"/>
        <w:rPr>
          <w:b/>
          <w:bCs/>
          <w:i/>
          <w:iCs/>
          <w:sz w:val="28"/>
          <w:szCs w:val="28"/>
          <w:lang w:val="vi-VN"/>
        </w:rPr>
      </w:pPr>
    </w:p>
    <w:p w:rsidR="00270F0B" w:rsidRPr="00712986" w:rsidRDefault="00270F0B" w:rsidP="008521A2">
      <w:pPr>
        <w:tabs>
          <w:tab w:val="left" w:pos="851"/>
        </w:tabs>
        <w:spacing w:before="120" w:after="120" w:line="288" w:lineRule="auto"/>
        <w:jc w:val="both"/>
        <w:rPr>
          <w:b/>
          <w:bCs/>
          <w:i/>
          <w:iCs/>
          <w:sz w:val="28"/>
          <w:szCs w:val="28"/>
          <w:lang w:val="vi-VN"/>
        </w:rPr>
      </w:pPr>
    </w:p>
    <w:p w:rsidR="00270F0B" w:rsidRPr="00712986" w:rsidRDefault="00270F0B" w:rsidP="008521A2">
      <w:pPr>
        <w:tabs>
          <w:tab w:val="left" w:pos="851"/>
        </w:tabs>
        <w:spacing w:before="120" w:after="120" w:line="288" w:lineRule="auto"/>
        <w:jc w:val="both"/>
        <w:rPr>
          <w:b/>
          <w:bCs/>
          <w:i/>
          <w:iCs/>
          <w:sz w:val="28"/>
          <w:szCs w:val="28"/>
          <w:lang w:val="vi-VN"/>
        </w:rPr>
      </w:pPr>
    </w:p>
    <w:p w:rsidR="00270F0B" w:rsidRPr="00712986" w:rsidRDefault="00270F0B" w:rsidP="008521A2">
      <w:pPr>
        <w:tabs>
          <w:tab w:val="left" w:pos="851"/>
        </w:tabs>
        <w:spacing w:before="120" w:after="120" w:line="288" w:lineRule="auto"/>
        <w:jc w:val="both"/>
        <w:rPr>
          <w:b/>
          <w:bCs/>
          <w:i/>
          <w:iCs/>
          <w:sz w:val="28"/>
          <w:szCs w:val="28"/>
          <w:lang w:val="vi-VN"/>
        </w:rPr>
      </w:pPr>
    </w:p>
    <w:p w:rsidR="00067DB5" w:rsidRPr="00712986" w:rsidRDefault="00067DB5" w:rsidP="008521A2">
      <w:pPr>
        <w:tabs>
          <w:tab w:val="left" w:pos="851"/>
        </w:tabs>
        <w:spacing w:before="120" w:after="120" w:line="288" w:lineRule="auto"/>
        <w:jc w:val="both"/>
        <w:rPr>
          <w:b/>
          <w:bCs/>
          <w:i/>
          <w:iCs/>
          <w:sz w:val="28"/>
          <w:szCs w:val="28"/>
          <w:lang w:val="vi-VN"/>
        </w:rPr>
      </w:pPr>
    </w:p>
    <w:p w:rsidR="00067DB5" w:rsidRPr="00712986" w:rsidRDefault="00067DB5" w:rsidP="008521A2">
      <w:pPr>
        <w:tabs>
          <w:tab w:val="left" w:pos="851"/>
        </w:tabs>
        <w:spacing w:before="120" w:after="120" w:line="288" w:lineRule="auto"/>
        <w:jc w:val="both"/>
        <w:rPr>
          <w:b/>
          <w:bCs/>
          <w:i/>
          <w:iCs/>
          <w:sz w:val="28"/>
          <w:szCs w:val="28"/>
          <w:lang w:val="vi-VN"/>
        </w:rPr>
      </w:pPr>
    </w:p>
    <w:p w:rsidR="009B1946" w:rsidRPr="00712986" w:rsidRDefault="00612711" w:rsidP="00612711">
      <w:pPr>
        <w:pStyle w:val="Caption"/>
        <w:jc w:val="center"/>
        <w:rPr>
          <w:color w:val="auto"/>
          <w:sz w:val="28"/>
          <w:szCs w:val="28"/>
        </w:rPr>
      </w:pPr>
      <w:bookmarkStart w:id="156" w:name="_Toc228936338"/>
      <w:r w:rsidRPr="00712986">
        <w:rPr>
          <w:color w:val="auto"/>
          <w:sz w:val="28"/>
          <w:szCs w:val="28"/>
        </w:rPr>
        <w:t xml:space="preserve">Hình </w:t>
      </w:r>
      <w:r w:rsidR="004769FE" w:rsidRPr="00712986">
        <w:rPr>
          <w:color w:val="auto"/>
          <w:sz w:val="28"/>
          <w:szCs w:val="28"/>
        </w:rPr>
        <w:fldChar w:fldCharType="begin"/>
      </w:r>
      <w:r w:rsidR="004769FE" w:rsidRPr="00712986">
        <w:rPr>
          <w:color w:val="auto"/>
          <w:sz w:val="28"/>
          <w:szCs w:val="28"/>
        </w:rPr>
        <w:instrText xml:space="preserve"> STYLEREF 1 \s </w:instrText>
      </w:r>
      <w:r w:rsidR="004769FE" w:rsidRPr="00712986">
        <w:rPr>
          <w:color w:val="auto"/>
          <w:sz w:val="28"/>
          <w:szCs w:val="28"/>
        </w:rPr>
        <w:fldChar w:fldCharType="separate"/>
      </w:r>
      <w:r w:rsidR="004769FE" w:rsidRPr="00712986">
        <w:rPr>
          <w:noProof/>
          <w:color w:val="auto"/>
          <w:sz w:val="28"/>
          <w:szCs w:val="28"/>
        </w:rPr>
        <w:t>IV</w:t>
      </w:r>
      <w:r w:rsidR="004769FE" w:rsidRPr="00712986">
        <w:rPr>
          <w:color w:val="auto"/>
          <w:sz w:val="28"/>
          <w:szCs w:val="28"/>
        </w:rPr>
        <w:fldChar w:fldCharType="end"/>
      </w:r>
      <w:r w:rsidR="004769FE" w:rsidRPr="00712986">
        <w:rPr>
          <w:color w:val="auto"/>
          <w:sz w:val="28"/>
          <w:szCs w:val="28"/>
        </w:rPr>
        <w:t>.</w:t>
      </w:r>
      <w:r w:rsidR="004769FE" w:rsidRPr="00712986">
        <w:rPr>
          <w:color w:val="auto"/>
          <w:sz w:val="28"/>
          <w:szCs w:val="28"/>
        </w:rPr>
        <w:fldChar w:fldCharType="begin"/>
      </w:r>
      <w:r w:rsidR="004769FE" w:rsidRPr="00712986">
        <w:rPr>
          <w:color w:val="auto"/>
          <w:sz w:val="28"/>
          <w:szCs w:val="28"/>
        </w:rPr>
        <w:instrText xml:space="preserve"> SEQ Hình \* ARABIC \s 1 </w:instrText>
      </w:r>
      <w:r w:rsidR="004769FE" w:rsidRPr="00712986">
        <w:rPr>
          <w:color w:val="auto"/>
          <w:sz w:val="28"/>
          <w:szCs w:val="28"/>
        </w:rPr>
        <w:fldChar w:fldCharType="separate"/>
      </w:r>
      <w:r w:rsidR="004769FE" w:rsidRPr="00712986">
        <w:rPr>
          <w:noProof/>
          <w:color w:val="auto"/>
          <w:sz w:val="28"/>
          <w:szCs w:val="28"/>
        </w:rPr>
        <w:t>8</w:t>
      </w:r>
      <w:r w:rsidR="004769FE" w:rsidRPr="00712986">
        <w:rPr>
          <w:color w:val="auto"/>
          <w:sz w:val="28"/>
          <w:szCs w:val="28"/>
        </w:rPr>
        <w:fldChar w:fldCharType="end"/>
      </w:r>
      <w:r w:rsidRPr="00712986">
        <w:rPr>
          <w:color w:val="auto"/>
          <w:sz w:val="28"/>
          <w:szCs w:val="28"/>
        </w:rPr>
        <w:t>. Sơ đồ công nghệ hệ thống xử lý khí thải lò hơi</w:t>
      </w:r>
      <w:bookmarkEnd w:id="156"/>
    </w:p>
    <w:p w:rsidR="00903537" w:rsidRPr="00712986" w:rsidRDefault="00612711" w:rsidP="00903537">
      <w:pPr>
        <w:tabs>
          <w:tab w:val="left" w:pos="851"/>
        </w:tabs>
        <w:spacing w:before="120" w:after="120" w:line="288" w:lineRule="auto"/>
        <w:ind w:firstLine="567"/>
        <w:jc w:val="both"/>
        <w:rPr>
          <w:sz w:val="28"/>
          <w:szCs w:val="28"/>
        </w:rPr>
      </w:pPr>
      <w:r w:rsidRPr="00712986">
        <w:rPr>
          <w:sz w:val="28"/>
          <w:szCs w:val="28"/>
        </w:rPr>
        <w:t>Khí thải phát sinh từ quá trình đốt nhiên liệu cho lò hơi (củi, mùn cưa, viên nén biomass hoặc nhiên liệu phù hợp khác) có chứa bụi tro bay, muội than, khí CO, NOx, SO</w:t>
      </w:r>
      <w:r w:rsidRPr="00712986">
        <w:rPr>
          <w:rFonts w:ascii="Cambria Math" w:hAnsi="Cambria Math" w:cs="Cambria Math"/>
          <w:sz w:val="28"/>
          <w:szCs w:val="28"/>
        </w:rPr>
        <w:t>₂</w:t>
      </w:r>
      <w:r w:rsidRPr="00712986">
        <w:rPr>
          <w:sz w:val="28"/>
          <w:szCs w:val="28"/>
        </w:rPr>
        <w:t xml:space="preserve"> v</w:t>
      </w:r>
      <w:r w:rsidRPr="00712986">
        <w:rPr>
          <w:rFonts w:cs="Times New Roman"/>
          <w:sz w:val="28"/>
          <w:szCs w:val="28"/>
        </w:rPr>
        <w:t>à</w:t>
      </w:r>
      <w:r w:rsidRPr="00712986">
        <w:rPr>
          <w:sz w:val="28"/>
          <w:szCs w:val="28"/>
        </w:rPr>
        <w:t xml:space="preserve"> h</w:t>
      </w:r>
      <w:r w:rsidRPr="00712986">
        <w:rPr>
          <w:rFonts w:cs="Times New Roman"/>
          <w:sz w:val="28"/>
          <w:szCs w:val="28"/>
        </w:rPr>
        <w:t>ơ</w:t>
      </w:r>
      <w:r w:rsidRPr="00712986">
        <w:rPr>
          <w:sz w:val="28"/>
          <w:szCs w:val="28"/>
        </w:rPr>
        <w:t>i n</w:t>
      </w:r>
      <w:r w:rsidRPr="00712986">
        <w:rPr>
          <w:rFonts w:cs="Times New Roman"/>
          <w:sz w:val="28"/>
          <w:szCs w:val="28"/>
        </w:rPr>
        <w:t>ó</w:t>
      </w:r>
      <w:r w:rsidRPr="00712986">
        <w:rPr>
          <w:sz w:val="28"/>
          <w:szCs w:val="28"/>
        </w:rPr>
        <w:t xml:space="preserve">ng. </w:t>
      </w:r>
      <w:r w:rsidRPr="00712986">
        <w:rPr>
          <w:rFonts w:cs="Times New Roman"/>
          <w:sz w:val="28"/>
          <w:szCs w:val="28"/>
        </w:rPr>
        <w:t>Đ</w:t>
      </w:r>
      <w:r w:rsidRPr="00712986">
        <w:rPr>
          <w:sz w:val="28"/>
          <w:szCs w:val="28"/>
        </w:rPr>
        <w:t>ể đảm bảo khí thải đạt quy chuẩn môi trường trước khi thải ra ngoài, dự án đầu tư hệ thống xử lý khí thải theo công nghệ quạt hút – cyclone – tháp dập bụi ướt – ống khói phát tán.</w:t>
      </w:r>
    </w:p>
    <w:p w:rsidR="00612711" w:rsidRPr="00712986" w:rsidRDefault="00612711" w:rsidP="00903537">
      <w:pPr>
        <w:tabs>
          <w:tab w:val="left" w:pos="851"/>
        </w:tabs>
        <w:spacing w:before="120" w:after="120" w:line="288" w:lineRule="auto"/>
        <w:ind w:firstLine="567"/>
        <w:jc w:val="both"/>
        <w:rPr>
          <w:sz w:val="28"/>
          <w:szCs w:val="28"/>
        </w:rPr>
      </w:pPr>
      <w:r w:rsidRPr="00712986">
        <w:rPr>
          <w:sz w:val="28"/>
          <w:szCs w:val="28"/>
        </w:rPr>
        <w:t>Quy trình hoạt động cụ thể như sau:</w:t>
      </w:r>
    </w:p>
    <w:p w:rsidR="00903537" w:rsidRPr="00712986" w:rsidRDefault="00612711" w:rsidP="00623770">
      <w:pPr>
        <w:pStyle w:val="ListParagraph"/>
        <w:numPr>
          <w:ilvl w:val="0"/>
          <w:numId w:val="19"/>
        </w:numPr>
        <w:tabs>
          <w:tab w:val="left" w:pos="851"/>
        </w:tabs>
        <w:spacing w:before="120" w:after="120" w:line="288" w:lineRule="auto"/>
        <w:ind w:left="0" w:firstLine="567"/>
        <w:jc w:val="both"/>
        <w:rPr>
          <w:sz w:val="28"/>
          <w:szCs w:val="28"/>
        </w:rPr>
      </w:pPr>
      <w:r w:rsidRPr="00712986">
        <w:rPr>
          <w:sz w:val="28"/>
          <w:szCs w:val="28"/>
        </w:rPr>
        <w:t>Thu gom khí thải từ lò hơi</w:t>
      </w:r>
      <w:r w:rsidR="00903537" w:rsidRPr="00712986">
        <w:rPr>
          <w:sz w:val="28"/>
          <w:szCs w:val="28"/>
        </w:rPr>
        <w:t xml:space="preserve">: </w:t>
      </w:r>
      <w:r w:rsidRPr="00712986">
        <w:rPr>
          <w:sz w:val="28"/>
          <w:szCs w:val="28"/>
        </w:rPr>
        <w:t xml:space="preserve">Khí thải phát sinh tại buồng đốt lò hơi được thu gom thông qua hệ thống chụp hút và đường ống dẫn kín. Quạt hút ly tâm được lắp đặt sau lò hơi có chức năng tạo áp suất âm, hút toàn bộ dòng khí thải từ </w:t>
      </w:r>
      <w:r w:rsidRPr="00712986">
        <w:rPr>
          <w:sz w:val="28"/>
          <w:szCs w:val="28"/>
        </w:rPr>
        <w:lastRenderedPageBreak/>
        <w:t>buồng đốt đưa qua hệ thống xử lý, đồng thời duy trì sự lưu thông ổn định của dòng khí trong toàn bộ dây chuyền.</w:t>
      </w:r>
    </w:p>
    <w:p w:rsidR="00612711" w:rsidRPr="00712986" w:rsidRDefault="00612711" w:rsidP="00623770">
      <w:pPr>
        <w:pStyle w:val="ListParagraph"/>
        <w:numPr>
          <w:ilvl w:val="0"/>
          <w:numId w:val="19"/>
        </w:numPr>
        <w:tabs>
          <w:tab w:val="left" w:pos="851"/>
        </w:tabs>
        <w:spacing w:before="120" w:after="120" w:line="288" w:lineRule="auto"/>
        <w:ind w:left="0" w:firstLine="567"/>
        <w:jc w:val="both"/>
        <w:rPr>
          <w:sz w:val="28"/>
          <w:szCs w:val="28"/>
        </w:rPr>
      </w:pPr>
      <w:r w:rsidRPr="00712986">
        <w:rPr>
          <w:sz w:val="28"/>
          <w:szCs w:val="28"/>
        </w:rPr>
        <w:t>Xử lý sơ cấp bằng Cyclone</w:t>
      </w:r>
      <w:r w:rsidR="00903537" w:rsidRPr="00712986">
        <w:rPr>
          <w:sz w:val="28"/>
          <w:szCs w:val="28"/>
        </w:rPr>
        <w:t xml:space="preserve">: </w:t>
      </w:r>
      <w:r w:rsidRPr="00712986">
        <w:rPr>
          <w:sz w:val="28"/>
          <w:szCs w:val="28"/>
        </w:rPr>
        <w:t>Khí thải sau khi qua quạt hút được dẫn vào thiết bị Cyclone. Tại đây, dòng khí chuyển động xoáy ly tâm với tốc độ cao làm cho các hạt bụi, tro xỉ và cặn có kích thước lớn bị tách ra khỏi dòng khí do lực ly tâm, rơi xuống phễu chứa bụi phía dưới để thu gom định kỳ.</w:t>
      </w:r>
    </w:p>
    <w:p w:rsidR="00612711" w:rsidRPr="00712986" w:rsidRDefault="00612711" w:rsidP="00903537">
      <w:pPr>
        <w:tabs>
          <w:tab w:val="left" w:pos="851"/>
        </w:tabs>
        <w:spacing w:before="120" w:after="120" w:line="288" w:lineRule="auto"/>
        <w:ind w:firstLine="709"/>
        <w:jc w:val="both"/>
        <w:rPr>
          <w:sz w:val="28"/>
          <w:szCs w:val="28"/>
        </w:rPr>
      </w:pPr>
      <w:r w:rsidRPr="00712986">
        <w:rPr>
          <w:sz w:val="28"/>
          <w:szCs w:val="28"/>
        </w:rPr>
        <w:t>Cyclone có tác dụng:</w:t>
      </w:r>
      <w:r w:rsidR="00903537" w:rsidRPr="00712986">
        <w:rPr>
          <w:sz w:val="28"/>
          <w:szCs w:val="28"/>
        </w:rPr>
        <w:t xml:space="preserve"> </w:t>
      </w:r>
      <w:r w:rsidRPr="00712986">
        <w:rPr>
          <w:sz w:val="28"/>
          <w:szCs w:val="28"/>
        </w:rPr>
        <w:t>Loại bỏ bụi thô, tro bay kích thước lớn;</w:t>
      </w:r>
      <w:r w:rsidR="00903537" w:rsidRPr="00712986">
        <w:rPr>
          <w:sz w:val="28"/>
          <w:szCs w:val="28"/>
        </w:rPr>
        <w:t xml:space="preserve"> </w:t>
      </w:r>
      <w:r w:rsidRPr="00712986">
        <w:rPr>
          <w:sz w:val="28"/>
          <w:szCs w:val="28"/>
        </w:rPr>
        <w:t>Giảm tải lượng bụi cho công đoạn xử lý tiếp theo;</w:t>
      </w:r>
      <w:r w:rsidR="00903537" w:rsidRPr="00712986">
        <w:rPr>
          <w:sz w:val="28"/>
          <w:szCs w:val="28"/>
        </w:rPr>
        <w:t xml:space="preserve"> </w:t>
      </w:r>
      <w:r w:rsidRPr="00712986">
        <w:rPr>
          <w:sz w:val="28"/>
          <w:szCs w:val="28"/>
        </w:rPr>
        <w:t>Tăng hiệu quả tổng thể của hệ thống.</w:t>
      </w:r>
    </w:p>
    <w:p w:rsidR="00903537" w:rsidRPr="00712986" w:rsidRDefault="00612711" w:rsidP="00623770">
      <w:pPr>
        <w:pStyle w:val="ListParagraph"/>
        <w:numPr>
          <w:ilvl w:val="0"/>
          <w:numId w:val="19"/>
        </w:numPr>
        <w:tabs>
          <w:tab w:val="left" w:pos="851"/>
        </w:tabs>
        <w:spacing w:before="120" w:after="120" w:line="288" w:lineRule="auto"/>
        <w:ind w:left="0" w:firstLine="360"/>
        <w:jc w:val="both"/>
        <w:rPr>
          <w:sz w:val="28"/>
          <w:szCs w:val="28"/>
        </w:rPr>
      </w:pPr>
      <w:r w:rsidRPr="00712986">
        <w:rPr>
          <w:sz w:val="28"/>
          <w:szCs w:val="28"/>
        </w:rPr>
        <w:t xml:space="preserve"> Xử lý tinh bằng tháp dập bụi ướt</w:t>
      </w:r>
      <w:r w:rsidR="00903537" w:rsidRPr="00712986">
        <w:rPr>
          <w:sz w:val="28"/>
          <w:szCs w:val="28"/>
        </w:rPr>
        <w:t xml:space="preserve">: </w:t>
      </w:r>
      <w:r w:rsidRPr="00712986">
        <w:rPr>
          <w:sz w:val="28"/>
          <w:szCs w:val="28"/>
        </w:rPr>
        <w:t>Sau cyclone, khí thải tiếp tục được dẫn vào tháp dập bụi ướt. Tại đây được bố trí hệ thống béc phun sương tạo màn nước tiếp xúc trực tiếp với dòng khí thải đi từ dưới lên hoặc theo phương ngang tùy cấu tạo thiết bị.</w:t>
      </w:r>
      <w:r w:rsidR="00903537" w:rsidRPr="00712986">
        <w:rPr>
          <w:sz w:val="28"/>
          <w:szCs w:val="28"/>
        </w:rPr>
        <w:t xml:space="preserve"> </w:t>
      </w:r>
      <w:r w:rsidRPr="00712986">
        <w:rPr>
          <w:sz w:val="28"/>
          <w:szCs w:val="28"/>
        </w:rPr>
        <w:t>Nước sạch được cấp vào tháp để tạo dòng nước tuần hoàn. Khi khí thải tiếp xúc với các hạt sương nước:</w:t>
      </w:r>
      <w:r w:rsidR="00903537" w:rsidRPr="00712986">
        <w:rPr>
          <w:sz w:val="28"/>
          <w:szCs w:val="28"/>
        </w:rPr>
        <w:t xml:space="preserve"> </w:t>
      </w:r>
      <w:r w:rsidRPr="00712986">
        <w:rPr>
          <w:sz w:val="28"/>
          <w:szCs w:val="28"/>
        </w:rPr>
        <w:t>Bụi mịn, tro nhẹ còn lại bị giữ lại và cuốn theo nước</w:t>
      </w:r>
      <w:r w:rsidR="00903537" w:rsidRPr="00712986">
        <w:rPr>
          <w:sz w:val="28"/>
          <w:szCs w:val="28"/>
        </w:rPr>
        <w:t xml:space="preserve">; </w:t>
      </w:r>
      <w:r w:rsidRPr="00712986">
        <w:rPr>
          <w:sz w:val="28"/>
          <w:szCs w:val="28"/>
        </w:rPr>
        <w:t>Một phần khí ô nhiễm hòa tan trong nước (SO</w:t>
      </w:r>
      <w:r w:rsidRPr="00712986">
        <w:rPr>
          <w:rFonts w:ascii="Cambria Math" w:hAnsi="Cambria Math" w:cs="Cambria Math"/>
          <w:sz w:val="28"/>
          <w:szCs w:val="28"/>
        </w:rPr>
        <w:t>₂</w:t>
      </w:r>
      <w:r w:rsidRPr="00712986">
        <w:rPr>
          <w:sz w:val="28"/>
          <w:szCs w:val="28"/>
        </w:rPr>
        <w:t>, m</w:t>
      </w:r>
      <w:r w:rsidRPr="00712986">
        <w:rPr>
          <w:rFonts w:cs="Times New Roman"/>
          <w:sz w:val="28"/>
          <w:szCs w:val="28"/>
        </w:rPr>
        <w:t>ù</w:t>
      </w:r>
      <w:r w:rsidRPr="00712986">
        <w:rPr>
          <w:sz w:val="28"/>
          <w:szCs w:val="28"/>
        </w:rPr>
        <w:t>i kh</w:t>
      </w:r>
      <w:r w:rsidRPr="00712986">
        <w:rPr>
          <w:rFonts w:cs="Times New Roman"/>
          <w:sz w:val="28"/>
          <w:szCs w:val="28"/>
        </w:rPr>
        <w:t>é</w:t>
      </w:r>
      <w:r w:rsidRPr="00712986">
        <w:rPr>
          <w:sz w:val="28"/>
          <w:szCs w:val="28"/>
        </w:rPr>
        <w:t>t, h</w:t>
      </w:r>
      <w:r w:rsidRPr="00712986">
        <w:rPr>
          <w:rFonts w:cs="Times New Roman"/>
          <w:sz w:val="28"/>
          <w:szCs w:val="28"/>
        </w:rPr>
        <w:t>ơ</w:t>
      </w:r>
      <w:r w:rsidRPr="00712986">
        <w:rPr>
          <w:sz w:val="28"/>
          <w:szCs w:val="28"/>
        </w:rPr>
        <w:t>i n</w:t>
      </w:r>
      <w:r w:rsidRPr="00712986">
        <w:rPr>
          <w:rFonts w:cs="Times New Roman"/>
          <w:sz w:val="28"/>
          <w:szCs w:val="28"/>
        </w:rPr>
        <w:t>ó</w:t>
      </w:r>
      <w:r w:rsidRPr="00712986">
        <w:rPr>
          <w:sz w:val="28"/>
          <w:szCs w:val="28"/>
        </w:rPr>
        <w:t xml:space="preserve">ng) </w:t>
      </w:r>
      <w:r w:rsidRPr="00712986">
        <w:rPr>
          <w:rFonts w:cs="Times New Roman"/>
          <w:sz w:val="28"/>
          <w:szCs w:val="28"/>
        </w:rPr>
        <w:t>đư</w:t>
      </w:r>
      <w:r w:rsidRPr="00712986">
        <w:rPr>
          <w:sz w:val="28"/>
          <w:szCs w:val="28"/>
        </w:rPr>
        <w:t>ợc hấp thụ;</w:t>
      </w:r>
      <w:r w:rsidR="00903537" w:rsidRPr="00712986">
        <w:rPr>
          <w:sz w:val="28"/>
          <w:szCs w:val="28"/>
        </w:rPr>
        <w:t xml:space="preserve"> </w:t>
      </w:r>
      <w:r w:rsidRPr="00712986">
        <w:rPr>
          <w:sz w:val="28"/>
          <w:szCs w:val="28"/>
        </w:rPr>
        <w:t>Nhiệt độ khí thải được giảm xuống.</w:t>
      </w:r>
    </w:p>
    <w:p w:rsidR="00612711" w:rsidRPr="00712986" w:rsidRDefault="00612711" w:rsidP="00903537">
      <w:pPr>
        <w:pStyle w:val="ListParagraph"/>
        <w:tabs>
          <w:tab w:val="left" w:pos="851"/>
        </w:tabs>
        <w:spacing w:before="120" w:after="120" w:line="288" w:lineRule="auto"/>
        <w:ind w:left="0" w:firstLine="567"/>
        <w:jc w:val="both"/>
        <w:rPr>
          <w:sz w:val="28"/>
          <w:szCs w:val="28"/>
        </w:rPr>
      </w:pPr>
      <w:r w:rsidRPr="00712986">
        <w:rPr>
          <w:sz w:val="28"/>
          <w:szCs w:val="28"/>
        </w:rPr>
        <w:t>Nước sau khi thu bụi được dẫn về bể tuần hoàn, lắng cặn và tái sử dụng trở lại hệ thống phun sương nhằm tiết kiệm nước vận hành. Phần bùn cặn phát sinh được thu gom định kỳ để xử lý theo quy định.</w:t>
      </w:r>
    </w:p>
    <w:p w:rsidR="00612711" w:rsidRPr="00712986" w:rsidRDefault="00612711" w:rsidP="00623770">
      <w:pPr>
        <w:pStyle w:val="ListParagraph"/>
        <w:numPr>
          <w:ilvl w:val="0"/>
          <w:numId w:val="19"/>
        </w:numPr>
        <w:tabs>
          <w:tab w:val="left" w:pos="851"/>
        </w:tabs>
        <w:spacing w:before="120" w:after="120" w:line="288" w:lineRule="auto"/>
        <w:ind w:left="0" w:firstLine="360"/>
        <w:jc w:val="both"/>
        <w:rPr>
          <w:sz w:val="28"/>
          <w:szCs w:val="28"/>
        </w:rPr>
      </w:pPr>
      <w:r w:rsidRPr="00712986">
        <w:rPr>
          <w:sz w:val="28"/>
          <w:szCs w:val="28"/>
        </w:rPr>
        <w:t xml:space="preserve"> Thải khí qua ống khói</w:t>
      </w:r>
      <w:r w:rsidR="00903537" w:rsidRPr="00712986">
        <w:rPr>
          <w:sz w:val="28"/>
          <w:szCs w:val="28"/>
        </w:rPr>
        <w:t xml:space="preserve">: </w:t>
      </w:r>
      <w:r w:rsidRPr="00712986">
        <w:rPr>
          <w:sz w:val="28"/>
          <w:szCs w:val="28"/>
        </w:rPr>
        <w:t>Khí sau xử lý được dẫn qua ống khói có chiều cao thiết kế phù hợp để phát tán lên cao, tăng khả năng khuếch tán vào khí quyển, hạn chế ảnh hưởng đến môi trường xung quanh.</w:t>
      </w:r>
      <w:r w:rsidR="00903537" w:rsidRPr="00712986">
        <w:rPr>
          <w:sz w:val="28"/>
          <w:szCs w:val="28"/>
        </w:rPr>
        <w:t xml:space="preserve"> </w:t>
      </w:r>
      <w:r w:rsidRPr="00712986">
        <w:rPr>
          <w:sz w:val="28"/>
          <w:szCs w:val="28"/>
        </w:rPr>
        <w:t>Khí thải sau hệ thống xử lý đảm bảo đạt giới hạn cho phép theo QCVN 19:202</w:t>
      </w:r>
      <w:r w:rsidR="00067DB5" w:rsidRPr="00712986">
        <w:rPr>
          <w:sz w:val="28"/>
          <w:szCs w:val="28"/>
        </w:rPr>
        <w:t>4</w:t>
      </w:r>
      <w:r w:rsidRPr="00712986">
        <w:rPr>
          <w:sz w:val="28"/>
          <w:szCs w:val="28"/>
        </w:rPr>
        <w:t>/BTNMT trước khi thải ra môi trường.</w:t>
      </w:r>
    </w:p>
    <w:p w:rsidR="00612711" w:rsidRPr="00712986" w:rsidRDefault="00612711" w:rsidP="00903537">
      <w:pPr>
        <w:tabs>
          <w:tab w:val="left" w:pos="851"/>
        </w:tabs>
        <w:spacing w:before="120" w:after="120" w:line="288" w:lineRule="auto"/>
        <w:ind w:firstLine="567"/>
        <w:jc w:val="both"/>
        <w:rPr>
          <w:sz w:val="28"/>
          <w:szCs w:val="28"/>
        </w:rPr>
      </w:pPr>
      <w:r w:rsidRPr="00712986">
        <w:rPr>
          <w:sz w:val="28"/>
          <w:szCs w:val="28"/>
        </w:rPr>
        <w:t>Hiệu quả xử lý của hệ thống</w:t>
      </w:r>
      <w:r w:rsidR="00903537" w:rsidRPr="00712986">
        <w:rPr>
          <w:sz w:val="28"/>
          <w:szCs w:val="28"/>
        </w:rPr>
        <w:t xml:space="preserve">:  </w:t>
      </w:r>
      <w:r w:rsidRPr="00712986">
        <w:rPr>
          <w:sz w:val="28"/>
          <w:szCs w:val="28"/>
        </w:rPr>
        <w:t>Hệ thống cyclone kết hợp tháp dập bụi ướt có khả năng:</w:t>
      </w:r>
      <w:r w:rsidR="00903537" w:rsidRPr="00712986">
        <w:rPr>
          <w:sz w:val="28"/>
          <w:szCs w:val="28"/>
        </w:rPr>
        <w:t xml:space="preserve"> </w:t>
      </w:r>
      <w:r w:rsidRPr="00712986">
        <w:rPr>
          <w:sz w:val="28"/>
          <w:szCs w:val="28"/>
        </w:rPr>
        <w:t>Loại bỏ bụi tổng hiệu quả cao;</w:t>
      </w:r>
      <w:r w:rsidR="00903537" w:rsidRPr="00712986">
        <w:rPr>
          <w:sz w:val="28"/>
          <w:szCs w:val="28"/>
        </w:rPr>
        <w:t xml:space="preserve"> </w:t>
      </w:r>
      <w:r w:rsidRPr="00712986">
        <w:rPr>
          <w:sz w:val="28"/>
          <w:szCs w:val="28"/>
        </w:rPr>
        <w:t>Giảm bụi mịn và tro bay;</w:t>
      </w:r>
      <w:r w:rsidR="00903537" w:rsidRPr="00712986">
        <w:rPr>
          <w:sz w:val="28"/>
          <w:szCs w:val="28"/>
        </w:rPr>
        <w:t xml:space="preserve"> </w:t>
      </w:r>
      <w:r w:rsidRPr="00712986">
        <w:rPr>
          <w:sz w:val="28"/>
          <w:szCs w:val="28"/>
        </w:rPr>
        <w:t>Giảm nhiệt độ khí thải;</w:t>
      </w:r>
      <w:r w:rsidR="00903537" w:rsidRPr="00712986">
        <w:rPr>
          <w:sz w:val="28"/>
          <w:szCs w:val="28"/>
        </w:rPr>
        <w:t xml:space="preserve"> </w:t>
      </w:r>
      <w:r w:rsidRPr="00712986">
        <w:rPr>
          <w:sz w:val="28"/>
          <w:szCs w:val="28"/>
        </w:rPr>
        <w:t>Hấp thụ một phần SO</w:t>
      </w:r>
      <w:r w:rsidRPr="00712986">
        <w:rPr>
          <w:rFonts w:ascii="Cambria Math" w:hAnsi="Cambria Math" w:cs="Cambria Math"/>
          <w:sz w:val="28"/>
          <w:szCs w:val="28"/>
        </w:rPr>
        <w:t>₂</w:t>
      </w:r>
      <w:r w:rsidRPr="00712986">
        <w:rPr>
          <w:sz w:val="28"/>
          <w:szCs w:val="28"/>
        </w:rPr>
        <w:t xml:space="preserve"> v</w:t>
      </w:r>
      <w:r w:rsidRPr="00712986">
        <w:rPr>
          <w:rFonts w:cs="Times New Roman"/>
          <w:sz w:val="28"/>
          <w:szCs w:val="28"/>
        </w:rPr>
        <w:t>à</w:t>
      </w:r>
      <w:r w:rsidRPr="00712986">
        <w:rPr>
          <w:sz w:val="28"/>
          <w:szCs w:val="28"/>
        </w:rPr>
        <w:t xml:space="preserve"> m</w:t>
      </w:r>
      <w:r w:rsidRPr="00712986">
        <w:rPr>
          <w:rFonts w:cs="Times New Roman"/>
          <w:sz w:val="28"/>
          <w:szCs w:val="28"/>
        </w:rPr>
        <w:t>ù</w:t>
      </w:r>
      <w:r w:rsidRPr="00712986">
        <w:rPr>
          <w:sz w:val="28"/>
          <w:szCs w:val="28"/>
        </w:rPr>
        <w:t>i kh</w:t>
      </w:r>
      <w:r w:rsidRPr="00712986">
        <w:rPr>
          <w:rFonts w:cs="Times New Roman"/>
          <w:sz w:val="28"/>
          <w:szCs w:val="28"/>
        </w:rPr>
        <w:t>ó</w:t>
      </w:r>
      <w:r w:rsidRPr="00712986">
        <w:rPr>
          <w:sz w:val="28"/>
          <w:szCs w:val="28"/>
        </w:rPr>
        <w:t>i;</w:t>
      </w:r>
      <w:r w:rsidR="00903537" w:rsidRPr="00712986">
        <w:rPr>
          <w:sz w:val="28"/>
          <w:szCs w:val="28"/>
        </w:rPr>
        <w:t xml:space="preserve"> </w:t>
      </w:r>
      <w:r w:rsidRPr="00712986">
        <w:rPr>
          <w:sz w:val="28"/>
          <w:szCs w:val="28"/>
        </w:rPr>
        <w:t>Hạn chế phát tán khí ô nhiễm ra môi trường.</w:t>
      </w:r>
    </w:p>
    <w:p w:rsidR="009B1946" w:rsidRPr="00712986" w:rsidRDefault="00903537" w:rsidP="00903537">
      <w:pPr>
        <w:pStyle w:val="Caption"/>
        <w:jc w:val="center"/>
        <w:rPr>
          <w:b/>
          <w:bCs/>
          <w:i w:val="0"/>
          <w:iCs w:val="0"/>
          <w:color w:val="auto"/>
          <w:sz w:val="28"/>
          <w:szCs w:val="28"/>
        </w:rPr>
      </w:pPr>
      <w:bookmarkStart w:id="157" w:name="_Toc228936293"/>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IV</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26</w:t>
      </w:r>
      <w:r w:rsidR="00F978E2" w:rsidRPr="00712986">
        <w:rPr>
          <w:b/>
          <w:bCs/>
          <w:i w:val="0"/>
          <w:iCs w:val="0"/>
          <w:color w:val="auto"/>
          <w:sz w:val="28"/>
          <w:szCs w:val="28"/>
        </w:rPr>
        <w:fldChar w:fldCharType="end"/>
      </w:r>
      <w:r w:rsidRPr="00712986">
        <w:rPr>
          <w:b/>
          <w:bCs/>
          <w:i w:val="0"/>
          <w:iCs w:val="0"/>
          <w:color w:val="auto"/>
          <w:sz w:val="28"/>
          <w:szCs w:val="28"/>
        </w:rPr>
        <w:t>. Thông số kỹ thuật của hệ thống xử lý khí thải lò hơi</w:t>
      </w:r>
      <w:bookmarkEnd w:id="15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1456"/>
        <w:gridCol w:w="3035"/>
        <w:gridCol w:w="1070"/>
        <w:gridCol w:w="1126"/>
        <w:gridCol w:w="1976"/>
      </w:tblGrid>
      <w:tr w:rsidR="00712986" w:rsidRPr="00712986" w:rsidTr="0074129E">
        <w:trPr>
          <w:tblHeader/>
          <w:jc w:val="center"/>
        </w:trPr>
        <w:tc>
          <w:tcPr>
            <w:tcW w:w="336" w:type="pct"/>
            <w:shd w:val="clear" w:color="auto" w:fill="auto"/>
            <w:vAlign w:val="center"/>
          </w:tcPr>
          <w:p w:rsidR="002E1702" w:rsidRPr="00712986" w:rsidRDefault="002E1702" w:rsidP="00D93285">
            <w:pPr>
              <w:spacing w:before="40" w:after="40" w:line="240" w:lineRule="auto"/>
              <w:jc w:val="center"/>
              <w:rPr>
                <w:rFonts w:eastAsia="Times New Roman"/>
                <w:b/>
                <w:spacing w:val="-8"/>
                <w:szCs w:val="26"/>
              </w:rPr>
            </w:pPr>
            <w:r w:rsidRPr="00712986">
              <w:rPr>
                <w:rFonts w:eastAsia="Times New Roman"/>
                <w:b/>
                <w:spacing w:val="-8"/>
                <w:szCs w:val="26"/>
              </w:rPr>
              <w:t>TT</w:t>
            </w:r>
          </w:p>
        </w:tc>
        <w:tc>
          <w:tcPr>
            <w:tcW w:w="784" w:type="pct"/>
            <w:shd w:val="clear" w:color="auto" w:fill="auto"/>
            <w:vAlign w:val="center"/>
          </w:tcPr>
          <w:p w:rsidR="002E1702" w:rsidRPr="00712986" w:rsidRDefault="002E1702" w:rsidP="00D93285">
            <w:pPr>
              <w:spacing w:before="40" w:after="40" w:line="240" w:lineRule="auto"/>
              <w:jc w:val="center"/>
              <w:rPr>
                <w:rFonts w:eastAsia="Times New Roman"/>
                <w:b/>
                <w:spacing w:val="-8"/>
                <w:szCs w:val="26"/>
              </w:rPr>
            </w:pPr>
            <w:r w:rsidRPr="00712986">
              <w:rPr>
                <w:rFonts w:eastAsia="Times New Roman"/>
                <w:b/>
                <w:spacing w:val="-8"/>
                <w:szCs w:val="26"/>
              </w:rPr>
              <w:t>Hạng mục</w:t>
            </w:r>
          </w:p>
        </w:tc>
        <w:tc>
          <w:tcPr>
            <w:tcW w:w="1634" w:type="pct"/>
            <w:shd w:val="clear" w:color="auto" w:fill="auto"/>
            <w:vAlign w:val="center"/>
          </w:tcPr>
          <w:p w:rsidR="002E1702" w:rsidRPr="00712986" w:rsidRDefault="002E1702" w:rsidP="00D93285">
            <w:pPr>
              <w:spacing w:before="40" w:after="40" w:line="240" w:lineRule="auto"/>
              <w:jc w:val="center"/>
              <w:rPr>
                <w:rFonts w:eastAsia="Times New Roman"/>
                <w:b/>
                <w:spacing w:val="-8"/>
                <w:szCs w:val="26"/>
              </w:rPr>
            </w:pPr>
            <w:r w:rsidRPr="00712986">
              <w:rPr>
                <w:rFonts w:eastAsia="Times New Roman"/>
                <w:b/>
                <w:spacing w:val="-8"/>
                <w:szCs w:val="26"/>
              </w:rPr>
              <w:t>Thông số kỹ thuật</w:t>
            </w:r>
          </w:p>
        </w:tc>
        <w:tc>
          <w:tcPr>
            <w:tcW w:w="576" w:type="pct"/>
            <w:shd w:val="clear" w:color="auto" w:fill="auto"/>
            <w:vAlign w:val="center"/>
          </w:tcPr>
          <w:p w:rsidR="002E1702" w:rsidRPr="00712986" w:rsidRDefault="002E1702" w:rsidP="00D93285">
            <w:pPr>
              <w:spacing w:before="40" w:after="40" w:line="240" w:lineRule="auto"/>
              <w:jc w:val="center"/>
              <w:rPr>
                <w:rFonts w:eastAsia="Times New Roman"/>
                <w:b/>
                <w:spacing w:val="-8"/>
                <w:szCs w:val="26"/>
              </w:rPr>
            </w:pPr>
            <w:r w:rsidRPr="00712986">
              <w:rPr>
                <w:rFonts w:eastAsia="Times New Roman"/>
                <w:b/>
                <w:spacing w:val="-8"/>
                <w:szCs w:val="26"/>
              </w:rPr>
              <w:t>Vật liệu</w:t>
            </w:r>
          </w:p>
        </w:tc>
        <w:tc>
          <w:tcPr>
            <w:tcW w:w="606" w:type="pct"/>
            <w:vAlign w:val="center"/>
          </w:tcPr>
          <w:p w:rsidR="002E1702" w:rsidRPr="00712986" w:rsidRDefault="002E1702" w:rsidP="00D93285">
            <w:pPr>
              <w:spacing w:before="40" w:after="40" w:line="240" w:lineRule="auto"/>
              <w:jc w:val="center"/>
              <w:rPr>
                <w:rFonts w:eastAsia="Times New Roman"/>
                <w:b/>
                <w:spacing w:val="-8"/>
                <w:szCs w:val="26"/>
              </w:rPr>
            </w:pPr>
            <w:r w:rsidRPr="00712986">
              <w:rPr>
                <w:rFonts w:eastAsia="Times New Roman"/>
                <w:b/>
                <w:spacing w:val="-8"/>
                <w:szCs w:val="26"/>
              </w:rPr>
              <w:t>Số lượng</w:t>
            </w:r>
          </w:p>
        </w:tc>
        <w:tc>
          <w:tcPr>
            <w:tcW w:w="1064" w:type="pct"/>
            <w:shd w:val="clear" w:color="auto" w:fill="auto"/>
            <w:vAlign w:val="center"/>
          </w:tcPr>
          <w:p w:rsidR="002E1702" w:rsidRPr="00712986" w:rsidRDefault="002E1702" w:rsidP="00D93285">
            <w:pPr>
              <w:spacing w:before="40" w:after="40" w:line="240" w:lineRule="auto"/>
              <w:jc w:val="center"/>
              <w:rPr>
                <w:rFonts w:eastAsia="Times New Roman"/>
                <w:b/>
                <w:spacing w:val="-8"/>
                <w:szCs w:val="26"/>
              </w:rPr>
            </w:pPr>
            <w:r w:rsidRPr="00712986">
              <w:rPr>
                <w:rFonts w:eastAsia="Times New Roman"/>
                <w:b/>
                <w:spacing w:val="-8"/>
                <w:szCs w:val="26"/>
              </w:rPr>
              <w:t>Chức năng</w:t>
            </w:r>
          </w:p>
        </w:tc>
      </w:tr>
      <w:tr w:rsidR="00712986" w:rsidRPr="00712986" w:rsidTr="0074129E">
        <w:trPr>
          <w:jc w:val="center"/>
        </w:trPr>
        <w:tc>
          <w:tcPr>
            <w:tcW w:w="336" w:type="pct"/>
            <w:shd w:val="clear" w:color="auto" w:fill="auto"/>
            <w:vAlign w:val="center"/>
          </w:tcPr>
          <w:p w:rsidR="002E1702" w:rsidRPr="00712986" w:rsidRDefault="002E1702" w:rsidP="00D93285">
            <w:pPr>
              <w:spacing w:before="40" w:after="40" w:line="240" w:lineRule="auto"/>
              <w:jc w:val="center"/>
              <w:rPr>
                <w:rFonts w:eastAsia="Times New Roman"/>
                <w:spacing w:val="-8"/>
                <w:szCs w:val="26"/>
              </w:rPr>
            </w:pPr>
            <w:r w:rsidRPr="00712986">
              <w:rPr>
                <w:rFonts w:eastAsia="Times New Roman"/>
                <w:spacing w:val="-8"/>
                <w:szCs w:val="26"/>
              </w:rPr>
              <w:t>1</w:t>
            </w:r>
          </w:p>
        </w:tc>
        <w:tc>
          <w:tcPr>
            <w:tcW w:w="784" w:type="pct"/>
            <w:shd w:val="clear" w:color="auto" w:fill="auto"/>
            <w:vAlign w:val="center"/>
          </w:tcPr>
          <w:p w:rsidR="002E1702" w:rsidRPr="00712986" w:rsidRDefault="002E1702" w:rsidP="00D93285">
            <w:pPr>
              <w:spacing w:before="40" w:after="40" w:line="240" w:lineRule="auto"/>
              <w:jc w:val="both"/>
              <w:rPr>
                <w:rFonts w:eastAsia="Times New Roman"/>
                <w:spacing w:val="-8"/>
                <w:szCs w:val="26"/>
              </w:rPr>
            </w:pPr>
            <w:r w:rsidRPr="00712986">
              <w:rPr>
                <w:rFonts w:eastAsia="Times New Roman"/>
                <w:spacing w:val="-8"/>
                <w:szCs w:val="26"/>
              </w:rPr>
              <w:t>Ống khói</w:t>
            </w:r>
          </w:p>
        </w:tc>
        <w:tc>
          <w:tcPr>
            <w:tcW w:w="1634" w:type="pct"/>
            <w:shd w:val="clear" w:color="auto" w:fill="auto"/>
            <w:vAlign w:val="center"/>
          </w:tcPr>
          <w:p w:rsidR="002E1702" w:rsidRPr="00712986" w:rsidRDefault="002E1702" w:rsidP="00D93285">
            <w:pPr>
              <w:spacing w:before="40" w:after="40" w:line="240" w:lineRule="auto"/>
              <w:jc w:val="both"/>
              <w:rPr>
                <w:rFonts w:eastAsia="Times New Roman"/>
                <w:spacing w:val="-8"/>
                <w:szCs w:val="26"/>
              </w:rPr>
            </w:pPr>
            <w:r w:rsidRPr="00712986">
              <w:rPr>
                <w:rFonts w:eastAsia="Times New Roman"/>
                <w:spacing w:val="-8"/>
                <w:szCs w:val="26"/>
              </w:rPr>
              <w:t>D</w:t>
            </w:r>
            <w:r w:rsidR="00061803" w:rsidRPr="00712986">
              <w:rPr>
                <w:rFonts w:eastAsia="Times New Roman"/>
                <w:spacing w:val="-8"/>
                <w:szCs w:val="26"/>
              </w:rPr>
              <w:t>600</w:t>
            </w:r>
          </w:p>
          <w:p w:rsidR="002E1702" w:rsidRPr="00712986" w:rsidRDefault="002E1702" w:rsidP="00D93285">
            <w:pPr>
              <w:spacing w:before="40" w:after="40" w:line="240" w:lineRule="auto"/>
              <w:jc w:val="both"/>
              <w:rPr>
                <w:rFonts w:eastAsia="Times New Roman"/>
                <w:spacing w:val="-8"/>
                <w:szCs w:val="26"/>
              </w:rPr>
            </w:pPr>
            <w:r w:rsidRPr="00712986">
              <w:rPr>
                <w:rFonts w:eastAsia="Times New Roman"/>
                <w:spacing w:val="-8"/>
                <w:szCs w:val="26"/>
              </w:rPr>
              <w:t>Chiều cao: 1</w:t>
            </w:r>
            <w:r w:rsidR="00061803" w:rsidRPr="00712986">
              <w:rPr>
                <w:rFonts w:eastAsia="Times New Roman"/>
                <w:spacing w:val="-8"/>
                <w:szCs w:val="26"/>
              </w:rPr>
              <w:t>9</w:t>
            </w:r>
            <w:r w:rsidRPr="00712986">
              <w:rPr>
                <w:rFonts w:eastAsia="Times New Roman"/>
                <w:spacing w:val="-8"/>
                <w:szCs w:val="26"/>
              </w:rPr>
              <w:t>m</w:t>
            </w:r>
          </w:p>
        </w:tc>
        <w:tc>
          <w:tcPr>
            <w:tcW w:w="576" w:type="pct"/>
            <w:shd w:val="clear" w:color="auto" w:fill="auto"/>
            <w:vAlign w:val="center"/>
          </w:tcPr>
          <w:p w:rsidR="002E1702" w:rsidRPr="00712986" w:rsidRDefault="002E1702" w:rsidP="00D93285">
            <w:pPr>
              <w:spacing w:before="40" w:after="40" w:line="240" w:lineRule="auto"/>
              <w:jc w:val="both"/>
              <w:rPr>
                <w:rFonts w:eastAsia="Times New Roman"/>
                <w:spacing w:val="-8"/>
                <w:szCs w:val="26"/>
              </w:rPr>
            </w:pPr>
            <w:r w:rsidRPr="00712986">
              <w:rPr>
                <w:rFonts w:eastAsia="Times New Roman"/>
                <w:spacing w:val="-8"/>
                <w:szCs w:val="26"/>
              </w:rPr>
              <w:t xml:space="preserve">SUS304 dày 3mm  </w:t>
            </w:r>
          </w:p>
        </w:tc>
        <w:tc>
          <w:tcPr>
            <w:tcW w:w="606" w:type="pct"/>
            <w:vAlign w:val="center"/>
          </w:tcPr>
          <w:p w:rsidR="002E1702" w:rsidRPr="00712986" w:rsidRDefault="002E1702" w:rsidP="00D93285">
            <w:pPr>
              <w:spacing w:before="40" w:after="40" w:line="240" w:lineRule="auto"/>
              <w:jc w:val="center"/>
              <w:rPr>
                <w:rFonts w:eastAsia="Times New Roman"/>
                <w:spacing w:val="-8"/>
                <w:szCs w:val="26"/>
              </w:rPr>
            </w:pPr>
            <w:r w:rsidRPr="00712986">
              <w:rPr>
                <w:rFonts w:eastAsia="Times New Roman"/>
                <w:spacing w:val="-8"/>
                <w:szCs w:val="26"/>
              </w:rPr>
              <w:t>01</w:t>
            </w:r>
          </w:p>
        </w:tc>
        <w:tc>
          <w:tcPr>
            <w:tcW w:w="1064" w:type="pct"/>
            <w:shd w:val="clear" w:color="auto" w:fill="auto"/>
            <w:vAlign w:val="center"/>
          </w:tcPr>
          <w:p w:rsidR="002E1702" w:rsidRPr="00712986" w:rsidRDefault="002E1702" w:rsidP="00D93285">
            <w:pPr>
              <w:spacing w:before="40" w:after="40" w:line="240" w:lineRule="auto"/>
              <w:jc w:val="both"/>
              <w:rPr>
                <w:rFonts w:eastAsia="Times New Roman"/>
                <w:spacing w:val="-8"/>
                <w:szCs w:val="26"/>
              </w:rPr>
            </w:pPr>
            <w:r w:rsidRPr="00712986">
              <w:rPr>
                <w:rFonts w:eastAsia="Times New Roman"/>
                <w:spacing w:val="-8"/>
                <w:szCs w:val="26"/>
              </w:rPr>
              <w:t>Dẫn khói lên cao trước khí thải</w:t>
            </w:r>
          </w:p>
        </w:tc>
      </w:tr>
      <w:tr w:rsidR="00712986" w:rsidRPr="00712986" w:rsidTr="0074129E">
        <w:trPr>
          <w:jc w:val="center"/>
        </w:trPr>
        <w:tc>
          <w:tcPr>
            <w:tcW w:w="336" w:type="pct"/>
            <w:shd w:val="clear" w:color="auto" w:fill="auto"/>
            <w:vAlign w:val="center"/>
          </w:tcPr>
          <w:p w:rsidR="002E1702" w:rsidRPr="00712986" w:rsidRDefault="002E1702" w:rsidP="00D93285">
            <w:pPr>
              <w:spacing w:before="40" w:after="40" w:line="240" w:lineRule="auto"/>
              <w:jc w:val="center"/>
              <w:rPr>
                <w:rFonts w:eastAsia="Times New Roman"/>
                <w:spacing w:val="-8"/>
                <w:szCs w:val="26"/>
              </w:rPr>
            </w:pPr>
            <w:r w:rsidRPr="00712986">
              <w:rPr>
                <w:rFonts w:eastAsia="Times New Roman"/>
                <w:spacing w:val="-8"/>
                <w:szCs w:val="26"/>
              </w:rPr>
              <w:t>2</w:t>
            </w:r>
          </w:p>
        </w:tc>
        <w:tc>
          <w:tcPr>
            <w:tcW w:w="784" w:type="pct"/>
            <w:shd w:val="clear" w:color="auto" w:fill="auto"/>
            <w:vAlign w:val="center"/>
          </w:tcPr>
          <w:p w:rsidR="002E1702" w:rsidRPr="00712986" w:rsidRDefault="002E1702" w:rsidP="00D93285">
            <w:pPr>
              <w:spacing w:before="40" w:after="40" w:line="240" w:lineRule="auto"/>
              <w:jc w:val="both"/>
              <w:rPr>
                <w:rFonts w:eastAsia="Times New Roman"/>
                <w:spacing w:val="-8"/>
                <w:szCs w:val="26"/>
              </w:rPr>
            </w:pPr>
            <w:r w:rsidRPr="00712986">
              <w:rPr>
                <w:rFonts w:eastAsia="Times New Roman"/>
                <w:spacing w:val="-8"/>
                <w:szCs w:val="26"/>
              </w:rPr>
              <w:t xml:space="preserve">Cyclon chùm lọc </w:t>
            </w:r>
            <w:r w:rsidRPr="00712986">
              <w:rPr>
                <w:rFonts w:eastAsia="Times New Roman"/>
                <w:spacing w:val="-8"/>
                <w:szCs w:val="26"/>
              </w:rPr>
              <w:lastRenderedPageBreak/>
              <w:t xml:space="preserve">bụi khô </w:t>
            </w:r>
          </w:p>
        </w:tc>
        <w:tc>
          <w:tcPr>
            <w:tcW w:w="1634" w:type="pct"/>
            <w:shd w:val="clear" w:color="auto" w:fill="auto"/>
            <w:vAlign w:val="center"/>
          </w:tcPr>
          <w:p w:rsidR="002E1702" w:rsidRPr="00712986" w:rsidRDefault="002E1702" w:rsidP="00D93285">
            <w:pPr>
              <w:spacing w:before="40" w:after="40" w:line="240" w:lineRule="auto"/>
              <w:jc w:val="both"/>
              <w:rPr>
                <w:rFonts w:eastAsia="Times New Roman"/>
                <w:spacing w:val="-8"/>
                <w:szCs w:val="26"/>
              </w:rPr>
            </w:pPr>
            <w:r w:rsidRPr="00712986">
              <w:rPr>
                <w:rFonts w:eastAsia="Times New Roman"/>
                <w:spacing w:val="-8"/>
                <w:szCs w:val="26"/>
              </w:rPr>
              <w:lastRenderedPageBreak/>
              <w:t xml:space="preserve">49 cyclon nhỏ, </w:t>
            </w:r>
            <w:r w:rsidRPr="00712986">
              <w:rPr>
                <w:rFonts w:eastAsia="Times New Roman"/>
                <w:i/>
                <w:iCs/>
                <w:spacing w:val="-8"/>
                <w:szCs w:val="26"/>
              </w:rPr>
              <w:t>Ø 168x4</w:t>
            </w:r>
          </w:p>
          <w:p w:rsidR="002E1702" w:rsidRPr="00712986" w:rsidRDefault="002E1702" w:rsidP="00D93285">
            <w:pPr>
              <w:spacing w:before="40" w:after="40" w:line="240" w:lineRule="auto"/>
              <w:jc w:val="both"/>
              <w:rPr>
                <w:rFonts w:eastAsia="Times New Roman"/>
                <w:spacing w:val="-8"/>
                <w:szCs w:val="26"/>
              </w:rPr>
            </w:pPr>
            <w:r w:rsidRPr="00712986">
              <w:rPr>
                <w:rFonts w:eastAsia="Times New Roman"/>
                <w:spacing w:val="-8"/>
                <w:szCs w:val="26"/>
              </w:rPr>
              <w:t>DxRxC=2,3mx2,2mx43,5m</w:t>
            </w:r>
          </w:p>
        </w:tc>
        <w:tc>
          <w:tcPr>
            <w:tcW w:w="576" w:type="pct"/>
            <w:shd w:val="clear" w:color="auto" w:fill="auto"/>
            <w:vAlign w:val="center"/>
          </w:tcPr>
          <w:p w:rsidR="002E1702" w:rsidRPr="00712986" w:rsidRDefault="002E1702" w:rsidP="00D93285">
            <w:pPr>
              <w:spacing w:before="40" w:after="40" w:line="240" w:lineRule="auto"/>
              <w:jc w:val="both"/>
              <w:rPr>
                <w:rFonts w:eastAsia="Times New Roman"/>
                <w:spacing w:val="-8"/>
                <w:szCs w:val="26"/>
              </w:rPr>
            </w:pPr>
            <w:r w:rsidRPr="00712986">
              <w:rPr>
                <w:rFonts w:eastAsia="Times New Roman"/>
                <w:spacing w:val="-8"/>
                <w:szCs w:val="26"/>
              </w:rPr>
              <w:t>SS400</w:t>
            </w:r>
          </w:p>
        </w:tc>
        <w:tc>
          <w:tcPr>
            <w:tcW w:w="606" w:type="pct"/>
            <w:vAlign w:val="center"/>
          </w:tcPr>
          <w:p w:rsidR="002E1702" w:rsidRPr="00712986" w:rsidRDefault="002E1702" w:rsidP="00D93285">
            <w:pPr>
              <w:spacing w:before="40" w:after="40" w:line="240" w:lineRule="auto"/>
              <w:jc w:val="center"/>
              <w:rPr>
                <w:rFonts w:eastAsia="Times New Roman"/>
                <w:spacing w:val="-8"/>
                <w:szCs w:val="26"/>
              </w:rPr>
            </w:pPr>
            <w:r w:rsidRPr="00712986">
              <w:rPr>
                <w:rFonts w:eastAsia="Times New Roman"/>
                <w:spacing w:val="-8"/>
                <w:szCs w:val="26"/>
              </w:rPr>
              <w:t>01</w:t>
            </w:r>
          </w:p>
        </w:tc>
        <w:tc>
          <w:tcPr>
            <w:tcW w:w="1064" w:type="pct"/>
            <w:shd w:val="clear" w:color="auto" w:fill="auto"/>
            <w:vAlign w:val="center"/>
          </w:tcPr>
          <w:p w:rsidR="002E1702" w:rsidRPr="00712986" w:rsidRDefault="002E1702" w:rsidP="00D93285">
            <w:pPr>
              <w:spacing w:before="40" w:after="40" w:line="240" w:lineRule="auto"/>
              <w:jc w:val="both"/>
              <w:rPr>
                <w:rFonts w:eastAsia="Times New Roman"/>
                <w:spacing w:val="-8"/>
                <w:szCs w:val="26"/>
              </w:rPr>
            </w:pPr>
            <w:r w:rsidRPr="00712986">
              <w:rPr>
                <w:rFonts w:eastAsia="Times New Roman"/>
                <w:spacing w:val="-8"/>
                <w:szCs w:val="26"/>
              </w:rPr>
              <w:t>Lọc bụi thô</w:t>
            </w:r>
          </w:p>
        </w:tc>
      </w:tr>
      <w:tr w:rsidR="00712986" w:rsidRPr="00712986" w:rsidTr="0074129E">
        <w:trPr>
          <w:jc w:val="center"/>
        </w:trPr>
        <w:tc>
          <w:tcPr>
            <w:tcW w:w="336" w:type="pct"/>
            <w:shd w:val="clear" w:color="auto" w:fill="auto"/>
            <w:vAlign w:val="center"/>
          </w:tcPr>
          <w:p w:rsidR="002E1702" w:rsidRPr="00712986" w:rsidRDefault="002E1702" w:rsidP="00D93285">
            <w:pPr>
              <w:spacing w:before="40" w:after="40" w:line="240" w:lineRule="auto"/>
              <w:jc w:val="center"/>
              <w:rPr>
                <w:rFonts w:eastAsia="Times New Roman"/>
                <w:spacing w:val="-8"/>
                <w:szCs w:val="26"/>
              </w:rPr>
            </w:pPr>
            <w:r w:rsidRPr="00712986">
              <w:rPr>
                <w:rFonts w:eastAsia="Times New Roman"/>
                <w:spacing w:val="-8"/>
                <w:szCs w:val="26"/>
              </w:rPr>
              <w:lastRenderedPageBreak/>
              <w:t>3</w:t>
            </w:r>
          </w:p>
        </w:tc>
        <w:tc>
          <w:tcPr>
            <w:tcW w:w="784" w:type="pct"/>
            <w:shd w:val="clear" w:color="auto" w:fill="auto"/>
            <w:vAlign w:val="center"/>
          </w:tcPr>
          <w:p w:rsidR="002E1702" w:rsidRPr="00712986" w:rsidRDefault="002E1702" w:rsidP="00D93285">
            <w:pPr>
              <w:spacing w:before="40" w:after="40" w:line="240" w:lineRule="auto"/>
              <w:jc w:val="both"/>
              <w:rPr>
                <w:rFonts w:eastAsia="Times New Roman"/>
                <w:spacing w:val="-8"/>
                <w:szCs w:val="26"/>
              </w:rPr>
            </w:pPr>
            <w:r w:rsidRPr="00712986">
              <w:rPr>
                <w:rFonts w:eastAsia="Times New Roman"/>
                <w:spacing w:val="-8"/>
                <w:szCs w:val="26"/>
              </w:rPr>
              <w:t>Tháp hấp thụ</w:t>
            </w:r>
          </w:p>
        </w:tc>
        <w:tc>
          <w:tcPr>
            <w:tcW w:w="1634" w:type="pct"/>
            <w:shd w:val="clear" w:color="auto" w:fill="auto"/>
            <w:vAlign w:val="center"/>
          </w:tcPr>
          <w:p w:rsidR="002E1702" w:rsidRPr="00712986" w:rsidRDefault="002E1702" w:rsidP="00D93285">
            <w:pPr>
              <w:spacing w:before="40" w:after="40" w:line="240" w:lineRule="auto"/>
              <w:jc w:val="both"/>
              <w:rPr>
                <w:rFonts w:eastAsia="Times New Roman"/>
                <w:spacing w:val="-8"/>
                <w:szCs w:val="26"/>
              </w:rPr>
            </w:pPr>
          </w:p>
        </w:tc>
        <w:tc>
          <w:tcPr>
            <w:tcW w:w="576" w:type="pct"/>
            <w:shd w:val="clear" w:color="auto" w:fill="auto"/>
            <w:vAlign w:val="center"/>
          </w:tcPr>
          <w:p w:rsidR="002E1702" w:rsidRPr="00712986" w:rsidRDefault="002E1702" w:rsidP="00D93285">
            <w:pPr>
              <w:spacing w:before="40" w:after="40" w:line="240" w:lineRule="auto"/>
              <w:jc w:val="both"/>
              <w:rPr>
                <w:rFonts w:eastAsia="Times New Roman"/>
                <w:spacing w:val="-8"/>
                <w:szCs w:val="26"/>
              </w:rPr>
            </w:pPr>
          </w:p>
        </w:tc>
        <w:tc>
          <w:tcPr>
            <w:tcW w:w="606" w:type="pct"/>
            <w:vAlign w:val="center"/>
          </w:tcPr>
          <w:p w:rsidR="002E1702" w:rsidRPr="00712986" w:rsidRDefault="002E1702" w:rsidP="00D93285">
            <w:pPr>
              <w:tabs>
                <w:tab w:val="left" w:pos="226"/>
              </w:tabs>
              <w:spacing w:before="40" w:after="40" w:line="240" w:lineRule="auto"/>
              <w:jc w:val="center"/>
              <w:rPr>
                <w:rFonts w:eastAsia="Times New Roman"/>
                <w:spacing w:val="-8"/>
                <w:szCs w:val="26"/>
              </w:rPr>
            </w:pPr>
          </w:p>
        </w:tc>
        <w:tc>
          <w:tcPr>
            <w:tcW w:w="1064" w:type="pct"/>
            <w:shd w:val="clear" w:color="auto" w:fill="auto"/>
            <w:vAlign w:val="center"/>
          </w:tcPr>
          <w:p w:rsidR="002E1702" w:rsidRPr="00712986" w:rsidRDefault="002E1702" w:rsidP="00623770">
            <w:pPr>
              <w:numPr>
                <w:ilvl w:val="0"/>
                <w:numId w:val="51"/>
              </w:numPr>
              <w:tabs>
                <w:tab w:val="left" w:pos="226"/>
              </w:tabs>
              <w:spacing w:before="40" w:after="40" w:line="240" w:lineRule="auto"/>
              <w:ind w:left="0" w:firstLine="0"/>
              <w:jc w:val="both"/>
              <w:rPr>
                <w:rFonts w:eastAsia="Times New Roman"/>
                <w:spacing w:val="-8"/>
                <w:szCs w:val="26"/>
              </w:rPr>
            </w:pPr>
          </w:p>
        </w:tc>
      </w:tr>
      <w:tr w:rsidR="00712986" w:rsidRPr="00712986" w:rsidTr="0074129E">
        <w:trPr>
          <w:jc w:val="center"/>
        </w:trPr>
        <w:tc>
          <w:tcPr>
            <w:tcW w:w="336" w:type="pct"/>
            <w:shd w:val="clear" w:color="auto" w:fill="auto"/>
            <w:vAlign w:val="center"/>
          </w:tcPr>
          <w:p w:rsidR="002E1702" w:rsidRPr="00712986" w:rsidRDefault="002E1702" w:rsidP="00D93285">
            <w:pPr>
              <w:spacing w:before="40" w:after="40" w:line="240" w:lineRule="auto"/>
              <w:jc w:val="center"/>
              <w:rPr>
                <w:rFonts w:eastAsia="Times New Roman"/>
                <w:spacing w:val="-8"/>
                <w:szCs w:val="26"/>
              </w:rPr>
            </w:pPr>
            <w:r w:rsidRPr="00712986">
              <w:rPr>
                <w:rFonts w:eastAsia="Times New Roman"/>
                <w:spacing w:val="-8"/>
                <w:szCs w:val="26"/>
              </w:rPr>
              <w:t>-</w:t>
            </w:r>
          </w:p>
        </w:tc>
        <w:tc>
          <w:tcPr>
            <w:tcW w:w="784" w:type="pct"/>
            <w:shd w:val="clear" w:color="auto" w:fill="auto"/>
            <w:vAlign w:val="center"/>
          </w:tcPr>
          <w:p w:rsidR="002E1702" w:rsidRPr="00712986" w:rsidRDefault="002E1702" w:rsidP="00D93285">
            <w:pPr>
              <w:spacing w:before="40" w:after="40" w:line="240" w:lineRule="auto"/>
              <w:jc w:val="both"/>
              <w:rPr>
                <w:rFonts w:eastAsia="Times New Roman"/>
                <w:i/>
                <w:iCs/>
                <w:spacing w:val="-8"/>
                <w:szCs w:val="26"/>
              </w:rPr>
            </w:pPr>
            <w:r w:rsidRPr="00712986">
              <w:rPr>
                <w:rFonts w:eastAsia="Times New Roman"/>
                <w:i/>
                <w:iCs/>
                <w:spacing w:val="-8"/>
                <w:szCs w:val="26"/>
              </w:rPr>
              <w:t xml:space="preserve">Tháp hấp thụ </w:t>
            </w:r>
          </w:p>
        </w:tc>
        <w:tc>
          <w:tcPr>
            <w:tcW w:w="1634" w:type="pct"/>
            <w:shd w:val="clear" w:color="auto" w:fill="auto"/>
            <w:vAlign w:val="center"/>
          </w:tcPr>
          <w:p w:rsidR="002E1702" w:rsidRPr="00712986" w:rsidRDefault="002E1702" w:rsidP="00D93285">
            <w:pPr>
              <w:spacing w:before="40" w:after="40" w:line="240" w:lineRule="auto"/>
              <w:jc w:val="both"/>
              <w:rPr>
                <w:rFonts w:eastAsia="Times New Roman"/>
                <w:i/>
                <w:iCs/>
                <w:spacing w:val="-8"/>
                <w:szCs w:val="26"/>
              </w:rPr>
            </w:pPr>
            <w:r w:rsidRPr="00712986">
              <w:rPr>
                <w:rFonts w:eastAsia="Times New Roman"/>
                <w:i/>
                <w:iCs/>
                <w:spacing w:val="-8"/>
                <w:szCs w:val="26"/>
              </w:rPr>
              <w:t xml:space="preserve">DxRxH=5,4m x 1,7m x </w:t>
            </w:r>
            <w:r w:rsidR="00066B0E" w:rsidRPr="00712986">
              <w:rPr>
                <w:rFonts w:eastAsia="Times New Roman"/>
                <w:i/>
                <w:iCs/>
                <w:spacing w:val="-8"/>
                <w:szCs w:val="26"/>
              </w:rPr>
              <w:t>4,4</w:t>
            </w:r>
            <w:r w:rsidRPr="00712986">
              <w:rPr>
                <w:rFonts w:eastAsia="Times New Roman"/>
                <w:i/>
                <w:iCs/>
                <w:spacing w:val="-8"/>
                <w:szCs w:val="26"/>
              </w:rPr>
              <w:t>m</w:t>
            </w:r>
          </w:p>
        </w:tc>
        <w:tc>
          <w:tcPr>
            <w:tcW w:w="576" w:type="pct"/>
            <w:shd w:val="clear" w:color="auto" w:fill="auto"/>
            <w:vAlign w:val="center"/>
          </w:tcPr>
          <w:p w:rsidR="002E1702" w:rsidRPr="00712986" w:rsidRDefault="002E1702" w:rsidP="00D93285">
            <w:pPr>
              <w:spacing w:before="40" w:after="40" w:line="240" w:lineRule="auto"/>
              <w:jc w:val="both"/>
              <w:rPr>
                <w:rFonts w:eastAsia="Times New Roman"/>
                <w:i/>
                <w:iCs/>
                <w:spacing w:val="-8"/>
                <w:szCs w:val="26"/>
              </w:rPr>
            </w:pPr>
            <w:r w:rsidRPr="00712986">
              <w:rPr>
                <w:rFonts w:eastAsia="Times New Roman"/>
                <w:i/>
                <w:iCs/>
                <w:spacing w:val="-8"/>
                <w:szCs w:val="26"/>
              </w:rPr>
              <w:t>SUS304</w:t>
            </w:r>
          </w:p>
        </w:tc>
        <w:tc>
          <w:tcPr>
            <w:tcW w:w="606" w:type="pct"/>
            <w:vAlign w:val="center"/>
          </w:tcPr>
          <w:p w:rsidR="002E1702" w:rsidRPr="00712986" w:rsidRDefault="002E1702" w:rsidP="00D93285">
            <w:pPr>
              <w:tabs>
                <w:tab w:val="left" w:pos="226"/>
              </w:tabs>
              <w:spacing w:before="40" w:after="40" w:line="240" w:lineRule="auto"/>
              <w:jc w:val="center"/>
              <w:rPr>
                <w:rFonts w:eastAsia="Times New Roman"/>
                <w:i/>
                <w:iCs/>
                <w:spacing w:val="-8"/>
                <w:szCs w:val="26"/>
              </w:rPr>
            </w:pPr>
            <w:r w:rsidRPr="00712986">
              <w:rPr>
                <w:rFonts w:eastAsia="Times New Roman"/>
                <w:i/>
                <w:iCs/>
                <w:spacing w:val="-8"/>
                <w:szCs w:val="26"/>
              </w:rPr>
              <w:t>01</w:t>
            </w:r>
          </w:p>
        </w:tc>
        <w:tc>
          <w:tcPr>
            <w:tcW w:w="1064" w:type="pct"/>
            <w:shd w:val="clear" w:color="auto" w:fill="auto"/>
            <w:vAlign w:val="center"/>
          </w:tcPr>
          <w:p w:rsidR="002E1702" w:rsidRPr="00712986" w:rsidRDefault="002E1702" w:rsidP="00623770">
            <w:pPr>
              <w:numPr>
                <w:ilvl w:val="0"/>
                <w:numId w:val="51"/>
              </w:numPr>
              <w:tabs>
                <w:tab w:val="left" w:pos="226"/>
              </w:tabs>
              <w:spacing w:before="40" w:after="40" w:line="240" w:lineRule="auto"/>
              <w:ind w:left="0" w:firstLine="0"/>
              <w:jc w:val="both"/>
              <w:rPr>
                <w:rFonts w:eastAsia="Times New Roman"/>
                <w:i/>
                <w:iCs/>
                <w:spacing w:val="-8"/>
                <w:szCs w:val="26"/>
              </w:rPr>
            </w:pPr>
            <w:r w:rsidRPr="00712986">
              <w:rPr>
                <w:rFonts w:eastAsia="Times New Roman"/>
                <w:i/>
                <w:iCs/>
                <w:spacing w:val="-8"/>
                <w:szCs w:val="26"/>
              </w:rPr>
              <w:t>Hòa trộn khói thải và nước để xử lý khói</w:t>
            </w:r>
          </w:p>
          <w:p w:rsidR="002E1702" w:rsidRPr="00712986" w:rsidRDefault="002E1702" w:rsidP="00623770">
            <w:pPr>
              <w:numPr>
                <w:ilvl w:val="0"/>
                <w:numId w:val="51"/>
              </w:numPr>
              <w:tabs>
                <w:tab w:val="left" w:pos="226"/>
              </w:tabs>
              <w:spacing w:before="40" w:after="40" w:line="240" w:lineRule="auto"/>
              <w:ind w:left="0" w:firstLine="0"/>
              <w:jc w:val="both"/>
              <w:rPr>
                <w:rFonts w:eastAsia="Times New Roman"/>
                <w:i/>
                <w:iCs/>
                <w:spacing w:val="-8"/>
                <w:szCs w:val="26"/>
              </w:rPr>
            </w:pPr>
            <w:r w:rsidRPr="00712986">
              <w:rPr>
                <w:rFonts w:eastAsia="Times New Roman"/>
                <w:i/>
                <w:iCs/>
                <w:spacing w:val="-8"/>
                <w:szCs w:val="26"/>
              </w:rPr>
              <w:t>Xử lý khí thải</w:t>
            </w:r>
          </w:p>
        </w:tc>
      </w:tr>
      <w:tr w:rsidR="00712986" w:rsidRPr="00712986" w:rsidTr="0074129E">
        <w:trPr>
          <w:jc w:val="center"/>
        </w:trPr>
        <w:tc>
          <w:tcPr>
            <w:tcW w:w="336" w:type="pct"/>
            <w:shd w:val="clear" w:color="auto" w:fill="auto"/>
            <w:vAlign w:val="center"/>
          </w:tcPr>
          <w:p w:rsidR="002E1702" w:rsidRPr="00712986" w:rsidRDefault="002E1702" w:rsidP="00D93285">
            <w:pPr>
              <w:spacing w:before="40" w:after="40" w:line="240" w:lineRule="auto"/>
              <w:jc w:val="center"/>
              <w:rPr>
                <w:rFonts w:eastAsia="Times New Roman"/>
                <w:spacing w:val="-8"/>
                <w:szCs w:val="26"/>
              </w:rPr>
            </w:pPr>
            <w:r w:rsidRPr="00712986">
              <w:rPr>
                <w:rFonts w:eastAsia="Times New Roman"/>
                <w:spacing w:val="-8"/>
                <w:szCs w:val="26"/>
              </w:rPr>
              <w:t>-</w:t>
            </w:r>
          </w:p>
        </w:tc>
        <w:tc>
          <w:tcPr>
            <w:tcW w:w="784" w:type="pct"/>
            <w:shd w:val="clear" w:color="auto" w:fill="auto"/>
            <w:vAlign w:val="center"/>
          </w:tcPr>
          <w:p w:rsidR="002E1702" w:rsidRPr="00712986" w:rsidRDefault="002E1702" w:rsidP="00D93285">
            <w:pPr>
              <w:spacing w:before="40" w:after="40" w:line="240" w:lineRule="auto"/>
              <w:jc w:val="both"/>
              <w:rPr>
                <w:rFonts w:eastAsia="Times New Roman"/>
                <w:i/>
                <w:iCs/>
                <w:spacing w:val="-8"/>
                <w:szCs w:val="26"/>
              </w:rPr>
            </w:pPr>
            <w:r w:rsidRPr="00712986">
              <w:rPr>
                <w:rFonts w:eastAsia="Times New Roman"/>
                <w:i/>
                <w:iCs/>
                <w:spacing w:val="-8"/>
                <w:szCs w:val="26"/>
              </w:rPr>
              <w:t xml:space="preserve">Bể nước chứa dung dịch hấp thụ </w:t>
            </w:r>
          </w:p>
        </w:tc>
        <w:tc>
          <w:tcPr>
            <w:tcW w:w="1634" w:type="pct"/>
            <w:shd w:val="clear" w:color="auto" w:fill="auto"/>
            <w:vAlign w:val="center"/>
          </w:tcPr>
          <w:p w:rsidR="002E1702" w:rsidRPr="00712986" w:rsidRDefault="002E1702" w:rsidP="00D93285">
            <w:pPr>
              <w:spacing w:before="40" w:after="40" w:line="240" w:lineRule="auto"/>
              <w:jc w:val="both"/>
              <w:rPr>
                <w:rFonts w:eastAsia="Times New Roman"/>
                <w:i/>
                <w:iCs/>
                <w:spacing w:val="-8"/>
                <w:szCs w:val="26"/>
              </w:rPr>
            </w:pPr>
            <w:r w:rsidRPr="00712986">
              <w:rPr>
                <w:rFonts w:eastAsia="Times New Roman"/>
                <w:i/>
                <w:iCs/>
                <w:spacing w:val="-8"/>
                <w:szCs w:val="26"/>
              </w:rPr>
              <w:t>DxRxH=</w:t>
            </w:r>
            <w:r w:rsidR="00066B0E" w:rsidRPr="00712986">
              <w:rPr>
                <w:rFonts w:eastAsia="Times New Roman"/>
                <w:i/>
                <w:iCs/>
                <w:spacing w:val="-8"/>
                <w:szCs w:val="26"/>
              </w:rPr>
              <w:t>5,4</w:t>
            </w:r>
            <w:r w:rsidRPr="00712986">
              <w:rPr>
                <w:rFonts w:eastAsia="Times New Roman"/>
                <w:i/>
                <w:iCs/>
                <w:spacing w:val="-8"/>
                <w:szCs w:val="26"/>
              </w:rPr>
              <w:t xml:space="preserve">m x </w:t>
            </w:r>
            <w:r w:rsidR="00066B0E" w:rsidRPr="00712986">
              <w:rPr>
                <w:rFonts w:eastAsia="Times New Roman"/>
                <w:i/>
                <w:iCs/>
                <w:spacing w:val="-8"/>
                <w:szCs w:val="26"/>
              </w:rPr>
              <w:t>2,7</w:t>
            </w:r>
            <w:r w:rsidRPr="00712986">
              <w:rPr>
                <w:rFonts w:eastAsia="Times New Roman"/>
                <w:i/>
                <w:iCs/>
                <w:spacing w:val="-8"/>
                <w:szCs w:val="26"/>
              </w:rPr>
              <w:t xml:space="preserve">m x </w:t>
            </w:r>
            <w:r w:rsidR="00066B0E" w:rsidRPr="00712986">
              <w:rPr>
                <w:rFonts w:eastAsia="Times New Roman"/>
                <w:i/>
                <w:iCs/>
                <w:spacing w:val="-8"/>
                <w:szCs w:val="26"/>
              </w:rPr>
              <w:t>5,4</w:t>
            </w:r>
            <w:r w:rsidRPr="00712986">
              <w:rPr>
                <w:rFonts w:eastAsia="Times New Roman"/>
                <w:i/>
                <w:iCs/>
                <w:spacing w:val="-8"/>
                <w:szCs w:val="26"/>
              </w:rPr>
              <w:t>m</w:t>
            </w:r>
          </w:p>
        </w:tc>
        <w:tc>
          <w:tcPr>
            <w:tcW w:w="576" w:type="pct"/>
            <w:shd w:val="clear" w:color="auto" w:fill="auto"/>
            <w:vAlign w:val="center"/>
          </w:tcPr>
          <w:p w:rsidR="002E1702" w:rsidRPr="00712986" w:rsidRDefault="002E1702" w:rsidP="00D93285">
            <w:pPr>
              <w:spacing w:before="40" w:after="40" w:line="240" w:lineRule="auto"/>
              <w:jc w:val="both"/>
              <w:rPr>
                <w:rFonts w:eastAsia="Times New Roman"/>
                <w:i/>
                <w:iCs/>
                <w:spacing w:val="-8"/>
                <w:szCs w:val="26"/>
              </w:rPr>
            </w:pPr>
            <w:r w:rsidRPr="00712986">
              <w:rPr>
                <w:rFonts w:eastAsia="Times New Roman"/>
                <w:i/>
                <w:iCs/>
                <w:spacing w:val="-8"/>
                <w:szCs w:val="26"/>
              </w:rPr>
              <w:t>BTCT</w:t>
            </w:r>
          </w:p>
        </w:tc>
        <w:tc>
          <w:tcPr>
            <w:tcW w:w="606" w:type="pct"/>
            <w:vAlign w:val="center"/>
          </w:tcPr>
          <w:p w:rsidR="002E1702" w:rsidRPr="00712986" w:rsidRDefault="002E1702" w:rsidP="00D93285">
            <w:pPr>
              <w:tabs>
                <w:tab w:val="left" w:pos="226"/>
              </w:tabs>
              <w:spacing w:before="40" w:after="40" w:line="240" w:lineRule="auto"/>
              <w:jc w:val="center"/>
              <w:rPr>
                <w:rFonts w:eastAsia="Times New Roman"/>
                <w:i/>
                <w:iCs/>
                <w:spacing w:val="-8"/>
                <w:szCs w:val="26"/>
              </w:rPr>
            </w:pPr>
            <w:r w:rsidRPr="00712986">
              <w:rPr>
                <w:rFonts w:eastAsia="Times New Roman"/>
                <w:i/>
                <w:iCs/>
                <w:spacing w:val="-8"/>
                <w:szCs w:val="26"/>
              </w:rPr>
              <w:t>01</w:t>
            </w:r>
          </w:p>
        </w:tc>
        <w:tc>
          <w:tcPr>
            <w:tcW w:w="1064" w:type="pct"/>
            <w:shd w:val="clear" w:color="auto" w:fill="auto"/>
            <w:vAlign w:val="center"/>
          </w:tcPr>
          <w:p w:rsidR="002E1702" w:rsidRPr="00712986" w:rsidRDefault="002E1702" w:rsidP="00D93285">
            <w:pPr>
              <w:tabs>
                <w:tab w:val="left" w:pos="226"/>
              </w:tabs>
              <w:spacing w:before="40" w:after="40" w:line="240" w:lineRule="auto"/>
              <w:jc w:val="both"/>
              <w:rPr>
                <w:rFonts w:eastAsia="Times New Roman"/>
                <w:i/>
                <w:iCs/>
                <w:spacing w:val="-8"/>
                <w:szCs w:val="26"/>
              </w:rPr>
            </w:pPr>
            <w:r w:rsidRPr="00712986">
              <w:rPr>
                <w:rFonts w:eastAsia="Times New Roman"/>
                <w:i/>
                <w:iCs/>
                <w:spacing w:val="-8"/>
                <w:szCs w:val="26"/>
              </w:rPr>
              <w:t>Giữ cặn lắng và dung dịch hấp thụ</w:t>
            </w:r>
          </w:p>
        </w:tc>
      </w:tr>
      <w:tr w:rsidR="00712986" w:rsidRPr="00712986" w:rsidTr="0074129E">
        <w:trPr>
          <w:jc w:val="center"/>
        </w:trPr>
        <w:tc>
          <w:tcPr>
            <w:tcW w:w="336" w:type="pct"/>
            <w:shd w:val="clear" w:color="auto" w:fill="auto"/>
            <w:vAlign w:val="center"/>
          </w:tcPr>
          <w:p w:rsidR="002E1702" w:rsidRPr="00712986" w:rsidRDefault="002E1702" w:rsidP="00D93285">
            <w:pPr>
              <w:spacing w:before="40" w:after="40" w:line="240" w:lineRule="auto"/>
              <w:jc w:val="center"/>
              <w:rPr>
                <w:rFonts w:eastAsia="Times New Roman"/>
                <w:spacing w:val="-8"/>
                <w:szCs w:val="26"/>
              </w:rPr>
            </w:pPr>
            <w:r w:rsidRPr="00712986">
              <w:rPr>
                <w:rFonts w:eastAsia="Times New Roman"/>
                <w:spacing w:val="-8"/>
                <w:szCs w:val="26"/>
              </w:rPr>
              <w:t>-</w:t>
            </w:r>
          </w:p>
        </w:tc>
        <w:tc>
          <w:tcPr>
            <w:tcW w:w="784" w:type="pct"/>
            <w:shd w:val="clear" w:color="auto" w:fill="auto"/>
            <w:vAlign w:val="center"/>
          </w:tcPr>
          <w:p w:rsidR="002E1702" w:rsidRPr="00712986" w:rsidRDefault="002E1702" w:rsidP="00D93285">
            <w:pPr>
              <w:spacing w:before="40" w:after="40" w:line="240" w:lineRule="auto"/>
              <w:jc w:val="both"/>
              <w:rPr>
                <w:rFonts w:eastAsia="Times New Roman"/>
                <w:i/>
                <w:iCs/>
                <w:spacing w:val="-8"/>
                <w:szCs w:val="26"/>
              </w:rPr>
            </w:pPr>
            <w:r w:rsidRPr="00712986">
              <w:rPr>
                <w:rFonts w:eastAsia="Times New Roman"/>
                <w:i/>
                <w:iCs/>
                <w:spacing w:val="-8"/>
                <w:szCs w:val="26"/>
              </w:rPr>
              <w:t>Bơm nước tuần hoàn</w:t>
            </w:r>
          </w:p>
        </w:tc>
        <w:tc>
          <w:tcPr>
            <w:tcW w:w="1634" w:type="pct"/>
            <w:shd w:val="clear" w:color="auto" w:fill="auto"/>
            <w:vAlign w:val="center"/>
          </w:tcPr>
          <w:p w:rsidR="002E1702" w:rsidRPr="00712986" w:rsidRDefault="002E1702" w:rsidP="00D93285">
            <w:pPr>
              <w:spacing w:before="40" w:after="40" w:line="240" w:lineRule="auto"/>
              <w:jc w:val="both"/>
              <w:rPr>
                <w:rFonts w:eastAsia="Times New Roman"/>
                <w:i/>
                <w:iCs/>
                <w:spacing w:val="-8"/>
                <w:szCs w:val="26"/>
              </w:rPr>
            </w:pPr>
            <w:r w:rsidRPr="00712986">
              <w:rPr>
                <w:rFonts w:eastAsia="Times New Roman"/>
                <w:i/>
                <w:iCs/>
                <w:spacing w:val="-8"/>
                <w:szCs w:val="26"/>
              </w:rPr>
              <w:t>Công suất: 3kw</w:t>
            </w:r>
          </w:p>
          <w:p w:rsidR="002E1702" w:rsidRPr="00712986" w:rsidRDefault="002E1702" w:rsidP="00D93285">
            <w:pPr>
              <w:spacing w:before="40" w:after="40" w:line="240" w:lineRule="auto"/>
              <w:jc w:val="both"/>
              <w:rPr>
                <w:rFonts w:eastAsia="Times New Roman"/>
                <w:i/>
                <w:iCs/>
                <w:spacing w:val="-8"/>
                <w:szCs w:val="26"/>
              </w:rPr>
            </w:pPr>
            <w:r w:rsidRPr="00712986">
              <w:rPr>
                <w:rFonts w:eastAsia="Times New Roman"/>
                <w:i/>
                <w:iCs/>
                <w:spacing w:val="-8"/>
                <w:szCs w:val="26"/>
              </w:rPr>
              <w:t>Lưu lượng: 6m</w:t>
            </w:r>
            <w:r w:rsidRPr="00712986">
              <w:rPr>
                <w:rFonts w:eastAsia="Times New Roman"/>
                <w:i/>
                <w:iCs/>
                <w:spacing w:val="-8"/>
                <w:szCs w:val="26"/>
                <w:vertAlign w:val="superscript"/>
              </w:rPr>
              <w:t>3</w:t>
            </w:r>
            <w:r w:rsidRPr="00712986">
              <w:rPr>
                <w:rFonts w:eastAsia="Times New Roman"/>
                <w:i/>
                <w:iCs/>
                <w:spacing w:val="-8"/>
                <w:szCs w:val="26"/>
              </w:rPr>
              <w:t>/h</w:t>
            </w:r>
          </w:p>
          <w:p w:rsidR="002E1702" w:rsidRPr="00712986" w:rsidRDefault="002E1702" w:rsidP="00D93285">
            <w:pPr>
              <w:spacing w:before="40" w:after="40" w:line="240" w:lineRule="auto"/>
              <w:jc w:val="both"/>
              <w:rPr>
                <w:rFonts w:eastAsia="Times New Roman"/>
                <w:i/>
                <w:iCs/>
                <w:spacing w:val="-8"/>
                <w:szCs w:val="26"/>
              </w:rPr>
            </w:pPr>
            <w:r w:rsidRPr="00712986">
              <w:rPr>
                <w:rFonts w:eastAsia="Times New Roman"/>
                <w:i/>
                <w:iCs/>
                <w:spacing w:val="-8"/>
                <w:szCs w:val="26"/>
              </w:rPr>
              <w:t>H=100m</w:t>
            </w:r>
          </w:p>
        </w:tc>
        <w:tc>
          <w:tcPr>
            <w:tcW w:w="576" w:type="pct"/>
            <w:shd w:val="clear" w:color="auto" w:fill="auto"/>
            <w:vAlign w:val="center"/>
          </w:tcPr>
          <w:p w:rsidR="002E1702" w:rsidRPr="00712986" w:rsidRDefault="002E1702" w:rsidP="00D93285">
            <w:pPr>
              <w:spacing w:before="40" w:after="40" w:line="240" w:lineRule="auto"/>
              <w:jc w:val="both"/>
              <w:rPr>
                <w:rFonts w:eastAsia="Times New Roman"/>
                <w:i/>
                <w:iCs/>
                <w:spacing w:val="-8"/>
                <w:szCs w:val="26"/>
              </w:rPr>
            </w:pPr>
          </w:p>
        </w:tc>
        <w:tc>
          <w:tcPr>
            <w:tcW w:w="606" w:type="pct"/>
            <w:vAlign w:val="center"/>
          </w:tcPr>
          <w:p w:rsidR="002E1702" w:rsidRPr="00712986" w:rsidRDefault="002E1702" w:rsidP="00D93285">
            <w:pPr>
              <w:tabs>
                <w:tab w:val="left" w:pos="226"/>
              </w:tabs>
              <w:spacing w:before="40" w:after="40" w:line="240" w:lineRule="auto"/>
              <w:jc w:val="center"/>
              <w:rPr>
                <w:rFonts w:eastAsia="Times New Roman"/>
                <w:i/>
                <w:iCs/>
                <w:spacing w:val="-8"/>
                <w:szCs w:val="26"/>
              </w:rPr>
            </w:pPr>
            <w:r w:rsidRPr="00712986">
              <w:rPr>
                <w:rFonts w:eastAsia="Times New Roman"/>
                <w:i/>
                <w:iCs/>
                <w:spacing w:val="-8"/>
                <w:szCs w:val="26"/>
              </w:rPr>
              <w:t>02</w:t>
            </w:r>
          </w:p>
        </w:tc>
        <w:tc>
          <w:tcPr>
            <w:tcW w:w="1064" w:type="pct"/>
            <w:shd w:val="clear" w:color="auto" w:fill="auto"/>
            <w:vAlign w:val="center"/>
          </w:tcPr>
          <w:p w:rsidR="002E1702" w:rsidRPr="00712986" w:rsidRDefault="002E1702" w:rsidP="00623770">
            <w:pPr>
              <w:numPr>
                <w:ilvl w:val="0"/>
                <w:numId w:val="51"/>
              </w:numPr>
              <w:tabs>
                <w:tab w:val="left" w:pos="226"/>
              </w:tabs>
              <w:spacing w:before="40" w:after="40" w:line="240" w:lineRule="auto"/>
              <w:ind w:left="0" w:firstLine="0"/>
              <w:jc w:val="both"/>
              <w:rPr>
                <w:rFonts w:eastAsia="Times New Roman"/>
                <w:i/>
                <w:iCs/>
                <w:spacing w:val="-8"/>
                <w:szCs w:val="26"/>
              </w:rPr>
            </w:pPr>
            <w:r w:rsidRPr="00712986">
              <w:rPr>
                <w:rFonts w:eastAsia="Times New Roman"/>
                <w:i/>
                <w:iCs/>
                <w:spacing w:val="-8"/>
                <w:szCs w:val="26"/>
              </w:rPr>
              <w:t>Bơm phun dung dịch hấp thụ lên cylon ướt</w:t>
            </w:r>
          </w:p>
        </w:tc>
      </w:tr>
      <w:tr w:rsidR="00712986" w:rsidRPr="00712986" w:rsidTr="0074129E">
        <w:trPr>
          <w:jc w:val="center"/>
        </w:trPr>
        <w:tc>
          <w:tcPr>
            <w:tcW w:w="336" w:type="pct"/>
            <w:shd w:val="clear" w:color="auto" w:fill="auto"/>
            <w:vAlign w:val="center"/>
          </w:tcPr>
          <w:p w:rsidR="002E1702" w:rsidRPr="00712986" w:rsidRDefault="002E1702" w:rsidP="00D93285">
            <w:pPr>
              <w:spacing w:before="40" w:after="40" w:line="240" w:lineRule="auto"/>
              <w:jc w:val="center"/>
              <w:rPr>
                <w:rFonts w:eastAsia="Times New Roman"/>
                <w:spacing w:val="-8"/>
                <w:szCs w:val="26"/>
              </w:rPr>
            </w:pPr>
            <w:r w:rsidRPr="00712986">
              <w:rPr>
                <w:rFonts w:eastAsia="Times New Roman"/>
                <w:spacing w:val="-8"/>
                <w:szCs w:val="26"/>
              </w:rPr>
              <w:t>4</w:t>
            </w:r>
          </w:p>
        </w:tc>
        <w:tc>
          <w:tcPr>
            <w:tcW w:w="784" w:type="pct"/>
            <w:shd w:val="clear" w:color="auto" w:fill="auto"/>
            <w:vAlign w:val="center"/>
          </w:tcPr>
          <w:p w:rsidR="002E1702" w:rsidRPr="00712986" w:rsidRDefault="002E1702" w:rsidP="00D93285">
            <w:pPr>
              <w:spacing w:before="40" w:after="40" w:line="240" w:lineRule="auto"/>
              <w:jc w:val="both"/>
              <w:rPr>
                <w:rFonts w:eastAsia="Times New Roman"/>
                <w:spacing w:val="-8"/>
                <w:szCs w:val="26"/>
              </w:rPr>
            </w:pPr>
            <w:r w:rsidRPr="00712986">
              <w:rPr>
                <w:rFonts w:eastAsia="Times New Roman"/>
                <w:spacing w:val="-8"/>
                <w:szCs w:val="26"/>
              </w:rPr>
              <w:t>Quạt hút</w:t>
            </w:r>
          </w:p>
        </w:tc>
        <w:tc>
          <w:tcPr>
            <w:tcW w:w="1634" w:type="pct"/>
            <w:shd w:val="clear" w:color="auto" w:fill="auto"/>
            <w:vAlign w:val="center"/>
          </w:tcPr>
          <w:p w:rsidR="002E1702" w:rsidRPr="00712986" w:rsidRDefault="002E1702" w:rsidP="00D93285">
            <w:pPr>
              <w:spacing w:before="40" w:after="40" w:line="240" w:lineRule="auto"/>
              <w:jc w:val="both"/>
              <w:rPr>
                <w:rFonts w:eastAsia="Times New Roman"/>
                <w:spacing w:val="-8"/>
                <w:szCs w:val="26"/>
              </w:rPr>
            </w:pPr>
            <w:r w:rsidRPr="00712986">
              <w:rPr>
                <w:rFonts w:eastAsia="Times New Roman"/>
                <w:spacing w:val="-8"/>
                <w:szCs w:val="26"/>
              </w:rPr>
              <w:t>- Công suất: 75 KW</w:t>
            </w:r>
          </w:p>
          <w:p w:rsidR="002E1702" w:rsidRPr="00712986" w:rsidRDefault="002E1702" w:rsidP="00D93285">
            <w:pPr>
              <w:spacing w:before="40" w:after="40" w:line="240" w:lineRule="auto"/>
              <w:jc w:val="both"/>
              <w:rPr>
                <w:rFonts w:eastAsia="Times New Roman"/>
                <w:spacing w:val="-8"/>
                <w:szCs w:val="26"/>
              </w:rPr>
            </w:pPr>
            <w:r w:rsidRPr="00712986">
              <w:rPr>
                <w:rFonts w:eastAsia="Times New Roman"/>
                <w:spacing w:val="-8"/>
                <w:szCs w:val="26"/>
              </w:rPr>
              <w:t xml:space="preserve">- Lưu lượng hút: </w:t>
            </w:r>
            <w:r w:rsidR="00066B0E" w:rsidRPr="00712986">
              <w:rPr>
                <w:rFonts w:eastAsia="Times New Roman"/>
                <w:spacing w:val="-8"/>
                <w:szCs w:val="26"/>
              </w:rPr>
              <w:t>15.000</w:t>
            </w:r>
            <w:r w:rsidRPr="00712986">
              <w:rPr>
                <w:rFonts w:eastAsia="Times New Roman"/>
                <w:spacing w:val="-8"/>
                <w:szCs w:val="26"/>
              </w:rPr>
              <w:t>m</w:t>
            </w:r>
            <w:r w:rsidRPr="00712986">
              <w:rPr>
                <w:rFonts w:eastAsia="Times New Roman"/>
                <w:spacing w:val="-8"/>
                <w:szCs w:val="26"/>
                <w:vertAlign w:val="superscript"/>
              </w:rPr>
              <w:t>3</w:t>
            </w:r>
            <w:r w:rsidRPr="00712986">
              <w:rPr>
                <w:rFonts w:eastAsia="Times New Roman"/>
                <w:spacing w:val="-8"/>
                <w:szCs w:val="26"/>
              </w:rPr>
              <w:t>/h</w:t>
            </w:r>
          </w:p>
        </w:tc>
        <w:tc>
          <w:tcPr>
            <w:tcW w:w="576" w:type="pct"/>
            <w:shd w:val="clear" w:color="auto" w:fill="auto"/>
            <w:vAlign w:val="center"/>
          </w:tcPr>
          <w:p w:rsidR="002E1702" w:rsidRPr="00712986" w:rsidRDefault="002E1702" w:rsidP="00D93285">
            <w:pPr>
              <w:spacing w:before="40" w:after="40" w:line="240" w:lineRule="auto"/>
              <w:jc w:val="both"/>
              <w:rPr>
                <w:rFonts w:eastAsia="Times New Roman"/>
                <w:spacing w:val="-8"/>
                <w:szCs w:val="26"/>
              </w:rPr>
            </w:pPr>
          </w:p>
        </w:tc>
        <w:tc>
          <w:tcPr>
            <w:tcW w:w="606" w:type="pct"/>
            <w:vAlign w:val="center"/>
          </w:tcPr>
          <w:p w:rsidR="002E1702" w:rsidRPr="00712986" w:rsidRDefault="002E1702" w:rsidP="00D93285">
            <w:pPr>
              <w:tabs>
                <w:tab w:val="left" w:pos="226"/>
              </w:tabs>
              <w:spacing w:before="40" w:after="40" w:line="240" w:lineRule="auto"/>
              <w:jc w:val="center"/>
              <w:rPr>
                <w:rFonts w:eastAsia="Times New Roman"/>
                <w:spacing w:val="-8"/>
                <w:szCs w:val="26"/>
              </w:rPr>
            </w:pPr>
            <w:r w:rsidRPr="00712986">
              <w:rPr>
                <w:rFonts w:eastAsia="Times New Roman"/>
                <w:spacing w:val="-8"/>
                <w:szCs w:val="26"/>
              </w:rPr>
              <w:t>02</w:t>
            </w:r>
          </w:p>
        </w:tc>
        <w:tc>
          <w:tcPr>
            <w:tcW w:w="1064" w:type="pct"/>
            <w:shd w:val="clear" w:color="auto" w:fill="auto"/>
            <w:vAlign w:val="center"/>
          </w:tcPr>
          <w:p w:rsidR="002E1702" w:rsidRPr="00712986" w:rsidRDefault="002E1702" w:rsidP="00623770">
            <w:pPr>
              <w:numPr>
                <w:ilvl w:val="0"/>
                <w:numId w:val="51"/>
              </w:numPr>
              <w:tabs>
                <w:tab w:val="left" w:pos="226"/>
              </w:tabs>
              <w:spacing w:before="40" w:after="40" w:line="240" w:lineRule="auto"/>
              <w:ind w:left="0" w:firstLine="0"/>
              <w:jc w:val="both"/>
              <w:rPr>
                <w:rFonts w:eastAsia="Times New Roman"/>
                <w:spacing w:val="-8"/>
                <w:szCs w:val="26"/>
              </w:rPr>
            </w:pPr>
            <w:r w:rsidRPr="00712986">
              <w:rPr>
                <w:rFonts w:eastAsia="Times New Roman"/>
                <w:spacing w:val="-8"/>
                <w:szCs w:val="26"/>
              </w:rPr>
              <w:t>01 quạt làm việc và 01 quạt dự phòng</w:t>
            </w:r>
          </w:p>
        </w:tc>
      </w:tr>
    </w:tbl>
    <w:p w:rsidR="00066B0E" w:rsidRPr="00712986" w:rsidRDefault="00066B0E" w:rsidP="00066B0E">
      <w:pPr>
        <w:spacing w:before="120" w:after="120" w:line="288" w:lineRule="auto"/>
        <w:ind w:firstLine="567"/>
        <w:jc w:val="both"/>
        <w:rPr>
          <w:i/>
          <w:iCs/>
          <w:sz w:val="28"/>
          <w:szCs w:val="28"/>
        </w:rPr>
      </w:pPr>
      <w:r w:rsidRPr="00712986">
        <w:rPr>
          <w:i/>
          <w:iCs/>
          <w:sz w:val="28"/>
          <w:szCs w:val="28"/>
        </w:rPr>
        <w:t>Vận hành và bảo trì hệ thống xử lý khí thải lò hơi</w:t>
      </w:r>
    </w:p>
    <w:p w:rsidR="00066B0E" w:rsidRPr="00712986" w:rsidRDefault="00066B0E" w:rsidP="00066B0E">
      <w:pPr>
        <w:tabs>
          <w:tab w:val="left" w:pos="993"/>
        </w:tabs>
        <w:spacing w:before="120" w:after="120" w:line="288" w:lineRule="auto"/>
        <w:ind w:firstLine="720"/>
        <w:jc w:val="both"/>
        <w:rPr>
          <w:sz w:val="28"/>
          <w:szCs w:val="28"/>
          <w:u w:val="single"/>
        </w:rPr>
      </w:pPr>
      <w:r w:rsidRPr="00712986">
        <w:rPr>
          <w:sz w:val="28"/>
          <w:szCs w:val="28"/>
          <w:u w:val="single"/>
        </w:rPr>
        <w:t>Vận hành thiết bị:</w:t>
      </w:r>
    </w:p>
    <w:p w:rsidR="00066B0E" w:rsidRPr="00712986" w:rsidRDefault="00066B0E" w:rsidP="00066B0E">
      <w:pPr>
        <w:tabs>
          <w:tab w:val="left" w:pos="993"/>
        </w:tabs>
        <w:spacing w:before="120" w:after="120" w:line="288" w:lineRule="auto"/>
        <w:ind w:firstLine="720"/>
        <w:jc w:val="both"/>
        <w:rPr>
          <w:sz w:val="28"/>
          <w:szCs w:val="28"/>
        </w:rPr>
      </w:pPr>
      <w:r w:rsidRPr="00712986">
        <w:rPr>
          <w:sz w:val="28"/>
          <w:szCs w:val="28"/>
        </w:rPr>
        <w:t>Hệ thống được vận hành bởi hệ thống điều khiển trung tâm với các khởi hành sau:</w:t>
      </w:r>
    </w:p>
    <w:p w:rsidR="00066B0E" w:rsidRPr="00712986" w:rsidRDefault="00066B0E" w:rsidP="00066B0E">
      <w:pPr>
        <w:tabs>
          <w:tab w:val="left" w:pos="993"/>
        </w:tabs>
        <w:spacing w:before="120" w:after="120" w:line="288" w:lineRule="auto"/>
        <w:ind w:firstLine="720"/>
        <w:jc w:val="both"/>
        <w:rPr>
          <w:sz w:val="28"/>
          <w:szCs w:val="28"/>
        </w:rPr>
      </w:pPr>
      <w:r w:rsidRPr="00712986">
        <w:rPr>
          <w:sz w:val="28"/>
          <w:szCs w:val="28"/>
        </w:rPr>
        <w:t xml:space="preserve">- Khởi động hệ thống bảo về mất pha đầu nguồn: </w:t>
      </w:r>
    </w:p>
    <w:p w:rsidR="00066B0E" w:rsidRPr="00712986" w:rsidRDefault="00066B0E" w:rsidP="00066B0E">
      <w:pPr>
        <w:tabs>
          <w:tab w:val="left" w:pos="993"/>
        </w:tabs>
        <w:spacing w:before="120" w:after="120" w:line="288" w:lineRule="auto"/>
        <w:ind w:firstLine="720"/>
        <w:jc w:val="both"/>
        <w:rPr>
          <w:b/>
          <w:sz w:val="28"/>
          <w:szCs w:val="28"/>
        </w:rPr>
      </w:pPr>
      <w:r w:rsidRPr="00712986">
        <w:rPr>
          <w:sz w:val="28"/>
          <w:szCs w:val="28"/>
        </w:rPr>
        <w:t>+ Công dụng: Để bảo vệ hệ thống bơm do mất pha hoặc tự động khởi động lại khi mất điện.</w:t>
      </w:r>
    </w:p>
    <w:p w:rsidR="00066B0E" w:rsidRPr="00712986" w:rsidRDefault="00066B0E" w:rsidP="00066B0E">
      <w:pPr>
        <w:tabs>
          <w:tab w:val="left" w:pos="993"/>
        </w:tabs>
        <w:spacing w:before="120" w:after="120" w:line="288" w:lineRule="auto"/>
        <w:ind w:firstLine="720"/>
        <w:jc w:val="both"/>
        <w:rPr>
          <w:b/>
          <w:sz w:val="28"/>
          <w:szCs w:val="28"/>
        </w:rPr>
      </w:pPr>
      <w:r w:rsidRPr="00712986">
        <w:rPr>
          <w:sz w:val="28"/>
          <w:szCs w:val="28"/>
        </w:rPr>
        <w:t>+ Vận hành: Ấn nút khởi động – lúc này đèn báo cấp nguồn 220VAC màu xanh sẽ sáng. (Muốn dừng ấn STOP)</w:t>
      </w:r>
    </w:p>
    <w:p w:rsidR="00066B0E" w:rsidRPr="00712986" w:rsidRDefault="00066B0E" w:rsidP="00066B0E">
      <w:pPr>
        <w:tabs>
          <w:tab w:val="left" w:pos="993"/>
        </w:tabs>
        <w:spacing w:before="120" w:after="120" w:line="288" w:lineRule="auto"/>
        <w:ind w:firstLine="720"/>
        <w:jc w:val="both"/>
        <w:rPr>
          <w:sz w:val="28"/>
          <w:szCs w:val="28"/>
        </w:rPr>
      </w:pPr>
      <w:r w:rsidRPr="00712986">
        <w:rPr>
          <w:sz w:val="28"/>
          <w:szCs w:val="28"/>
        </w:rPr>
        <w:t>* Điều khiển bơm lưu lượng.</w:t>
      </w:r>
    </w:p>
    <w:p w:rsidR="00066B0E" w:rsidRPr="00712986" w:rsidRDefault="00066B0E" w:rsidP="00066B0E">
      <w:pPr>
        <w:tabs>
          <w:tab w:val="left" w:pos="993"/>
        </w:tabs>
        <w:spacing w:before="120" w:after="120" w:line="288" w:lineRule="auto"/>
        <w:ind w:firstLine="720"/>
        <w:jc w:val="both"/>
        <w:rPr>
          <w:sz w:val="28"/>
          <w:szCs w:val="28"/>
        </w:rPr>
      </w:pPr>
      <w:r w:rsidRPr="00712986">
        <w:rPr>
          <w:sz w:val="28"/>
          <w:szCs w:val="28"/>
        </w:rPr>
        <w:t>Bơm tuần hoàn có thông số 6 m</w:t>
      </w:r>
      <w:r w:rsidRPr="00712986">
        <w:rPr>
          <w:sz w:val="28"/>
          <w:szCs w:val="28"/>
          <w:vertAlign w:val="superscript"/>
        </w:rPr>
        <w:t>3</w:t>
      </w:r>
      <w:r w:rsidRPr="00712986">
        <w:rPr>
          <w:sz w:val="28"/>
          <w:szCs w:val="28"/>
        </w:rPr>
        <w:t>/h, công suất 3Kw, H=100m.</w:t>
      </w:r>
    </w:p>
    <w:p w:rsidR="00066B0E" w:rsidRPr="00712986" w:rsidRDefault="00066B0E" w:rsidP="00623770">
      <w:pPr>
        <w:numPr>
          <w:ilvl w:val="0"/>
          <w:numId w:val="51"/>
        </w:numPr>
        <w:tabs>
          <w:tab w:val="left" w:pos="993"/>
        </w:tabs>
        <w:spacing w:before="120" w:after="120" w:line="288" w:lineRule="auto"/>
        <w:ind w:left="0" w:firstLine="720"/>
        <w:jc w:val="both"/>
        <w:rPr>
          <w:sz w:val="28"/>
          <w:szCs w:val="28"/>
        </w:rPr>
      </w:pPr>
      <w:r w:rsidRPr="00712986">
        <w:rPr>
          <w:sz w:val="28"/>
          <w:szCs w:val="28"/>
        </w:rPr>
        <w:t>Công dụng: Hút nước từ bể khử khói cấp lên tháp khử khói</w:t>
      </w:r>
    </w:p>
    <w:p w:rsidR="00066B0E" w:rsidRPr="00712986" w:rsidRDefault="00066B0E" w:rsidP="00623770">
      <w:pPr>
        <w:numPr>
          <w:ilvl w:val="0"/>
          <w:numId w:val="51"/>
        </w:numPr>
        <w:tabs>
          <w:tab w:val="left" w:pos="993"/>
        </w:tabs>
        <w:spacing w:before="120" w:after="120" w:line="288" w:lineRule="auto"/>
        <w:ind w:left="0" w:firstLine="720"/>
        <w:jc w:val="both"/>
        <w:rPr>
          <w:sz w:val="28"/>
          <w:szCs w:val="28"/>
        </w:rPr>
      </w:pPr>
      <w:r w:rsidRPr="00712986">
        <w:rPr>
          <w:sz w:val="28"/>
          <w:szCs w:val="28"/>
        </w:rPr>
        <w:t>Điều khiển: Chọn bơm 1 hoặc bơm 2 bằng cách xoay chuyển mạch chọn bơm vào vị trí cần chọn. Khi bơm chạy đèn báo bowm tuần hoàn làm việc sẽ sáng.</w:t>
      </w:r>
    </w:p>
    <w:p w:rsidR="00066B0E" w:rsidRPr="00712986" w:rsidRDefault="00066B0E" w:rsidP="00066B0E">
      <w:pPr>
        <w:tabs>
          <w:tab w:val="left" w:pos="993"/>
        </w:tabs>
        <w:spacing w:before="120" w:after="120" w:line="288" w:lineRule="auto"/>
        <w:ind w:left="720"/>
        <w:jc w:val="both"/>
        <w:rPr>
          <w:sz w:val="28"/>
          <w:szCs w:val="28"/>
          <w:u w:val="single"/>
        </w:rPr>
      </w:pPr>
      <w:r w:rsidRPr="00712986">
        <w:rPr>
          <w:sz w:val="28"/>
          <w:szCs w:val="28"/>
          <w:u w:val="single"/>
        </w:rPr>
        <w:t>Điều kiện làm việc của hệ thống thu gom, xử lý khí thải lò hơi:</w:t>
      </w:r>
    </w:p>
    <w:p w:rsidR="00066B0E" w:rsidRPr="00712986" w:rsidRDefault="00066B0E" w:rsidP="00066B0E">
      <w:pPr>
        <w:tabs>
          <w:tab w:val="left" w:pos="993"/>
        </w:tabs>
        <w:spacing w:before="120" w:after="120" w:line="288" w:lineRule="auto"/>
        <w:ind w:firstLine="720"/>
        <w:jc w:val="both"/>
        <w:rPr>
          <w:sz w:val="28"/>
          <w:szCs w:val="28"/>
        </w:rPr>
      </w:pPr>
      <w:r w:rsidRPr="00712986">
        <w:rPr>
          <w:sz w:val="28"/>
          <w:szCs w:val="28"/>
        </w:rPr>
        <w:lastRenderedPageBreak/>
        <w:t>Trong quá trình hệ thống hoạt động, lượng nước trong bể sẽ bị bay hơi dẫn đến thiếu hụt nước trong bể. Vì vậy, cần lưu ý bổ sung nước bào bể liên tục bằng phao cấp nước tự động.</w:t>
      </w:r>
    </w:p>
    <w:p w:rsidR="00066B0E" w:rsidRPr="00712986" w:rsidRDefault="00066B0E" w:rsidP="00066B0E">
      <w:pPr>
        <w:tabs>
          <w:tab w:val="left" w:pos="993"/>
        </w:tabs>
        <w:spacing w:before="120" w:after="120" w:line="288" w:lineRule="auto"/>
        <w:ind w:firstLine="720"/>
        <w:jc w:val="both"/>
        <w:rPr>
          <w:sz w:val="28"/>
          <w:szCs w:val="28"/>
        </w:rPr>
      </w:pPr>
      <w:r w:rsidRPr="00712986">
        <w:rPr>
          <w:sz w:val="28"/>
          <w:szCs w:val="28"/>
        </w:rPr>
        <w:t>Quá trình lọc bụi và khử khói sẽ sinh ra nhiều bụi lắng tại bể, theo thời gian lượng bùn sẽ đầy lên ảnh hưởng đến việc hoạt động của bể. Vì vậy, cần định kỳ vệ sinh bùn trong bể tùy theo lượng cặn bẩn sinh ra, thông thường là 12 tháng/ 1 lần.</w:t>
      </w:r>
    </w:p>
    <w:p w:rsidR="00066B0E" w:rsidRPr="00712986" w:rsidRDefault="00066B0E" w:rsidP="00066B0E">
      <w:pPr>
        <w:tabs>
          <w:tab w:val="left" w:pos="993"/>
        </w:tabs>
        <w:spacing w:before="120" w:after="120" w:line="288" w:lineRule="auto"/>
        <w:ind w:firstLine="720"/>
        <w:jc w:val="both"/>
        <w:rPr>
          <w:sz w:val="28"/>
          <w:szCs w:val="28"/>
        </w:rPr>
      </w:pPr>
      <w:r w:rsidRPr="00712986">
        <w:rPr>
          <w:sz w:val="28"/>
          <w:szCs w:val="28"/>
        </w:rPr>
        <w:t>Định kỳ kiểm tra, bảo dưỡng bơm nước tuần hoàn, vệ sinh van lọc 1 tuần 1 lần.</w:t>
      </w:r>
    </w:p>
    <w:p w:rsidR="00314357" w:rsidRPr="00712986" w:rsidRDefault="00314357" w:rsidP="00623770">
      <w:pPr>
        <w:pStyle w:val="ListParagraph"/>
        <w:numPr>
          <w:ilvl w:val="0"/>
          <w:numId w:val="16"/>
        </w:numPr>
        <w:tabs>
          <w:tab w:val="left" w:pos="851"/>
        </w:tabs>
        <w:spacing w:before="120" w:after="120" w:line="288" w:lineRule="auto"/>
        <w:ind w:left="0" w:firstLine="567"/>
        <w:jc w:val="both"/>
        <w:rPr>
          <w:b/>
          <w:bCs/>
          <w:i/>
          <w:iCs/>
          <w:sz w:val="28"/>
          <w:szCs w:val="28"/>
          <w:lang w:val="vi-VN"/>
        </w:rPr>
      </w:pPr>
      <w:r w:rsidRPr="00712986">
        <w:rPr>
          <w:b/>
          <w:bCs/>
          <w:i/>
          <w:iCs/>
          <w:sz w:val="28"/>
          <w:szCs w:val="28"/>
          <w:lang w:val="vi-VN"/>
        </w:rPr>
        <w:t xml:space="preserve">Biện pháp khống chế ô nhiễm từ các hoạt động </w:t>
      </w:r>
      <w:r w:rsidR="000E36A0" w:rsidRPr="00712986">
        <w:rPr>
          <w:b/>
          <w:bCs/>
          <w:i/>
          <w:iCs/>
          <w:sz w:val="28"/>
          <w:szCs w:val="28"/>
        </w:rPr>
        <w:t>phương tiện vận chuyển, bụi từ quá trình bốc dỡ nguyên liệu, sản phẩm:</w:t>
      </w:r>
    </w:p>
    <w:p w:rsidR="000E36A0" w:rsidRPr="00712986" w:rsidRDefault="000E36A0" w:rsidP="00623770">
      <w:pPr>
        <w:numPr>
          <w:ilvl w:val="0"/>
          <w:numId w:val="20"/>
        </w:numPr>
        <w:tabs>
          <w:tab w:val="left" w:pos="851"/>
          <w:tab w:val="left" w:pos="993"/>
          <w:tab w:val="left" w:pos="1134"/>
        </w:tabs>
        <w:spacing w:before="120" w:after="120" w:line="288" w:lineRule="auto"/>
        <w:ind w:left="0" w:firstLine="567"/>
        <w:jc w:val="both"/>
        <w:rPr>
          <w:sz w:val="28"/>
          <w:szCs w:val="28"/>
        </w:rPr>
      </w:pPr>
      <w:r w:rsidRPr="00712986">
        <w:rPr>
          <w:sz w:val="28"/>
          <w:szCs w:val="28"/>
        </w:rPr>
        <w:t>Ô nhiễm bụi mang tính phân tán, khó tập trung để xử lý, do vậy, chủ cơ sở đề xuất các giải pháp khống chế sau:</w:t>
      </w:r>
    </w:p>
    <w:p w:rsidR="000E36A0" w:rsidRPr="00712986" w:rsidRDefault="000E36A0" w:rsidP="00623770">
      <w:pPr>
        <w:numPr>
          <w:ilvl w:val="0"/>
          <w:numId w:val="20"/>
        </w:numPr>
        <w:tabs>
          <w:tab w:val="left" w:pos="851"/>
          <w:tab w:val="left" w:pos="993"/>
          <w:tab w:val="left" w:pos="1134"/>
        </w:tabs>
        <w:spacing w:before="120" w:after="120" w:line="288" w:lineRule="auto"/>
        <w:ind w:left="0" w:firstLine="567"/>
        <w:jc w:val="both"/>
        <w:rPr>
          <w:sz w:val="28"/>
          <w:szCs w:val="28"/>
        </w:rPr>
      </w:pPr>
      <w:r w:rsidRPr="00712986">
        <w:rPr>
          <w:sz w:val="28"/>
          <w:szCs w:val="28"/>
        </w:rPr>
        <w:t>Lập kế hoạch điều động các xe ô tô chuyên chở nguyên vật liệu, sản phẩm ra vào công ty một cách hợp lý, khoa học.</w:t>
      </w:r>
    </w:p>
    <w:p w:rsidR="000E36A0" w:rsidRPr="00712986" w:rsidRDefault="000E36A0" w:rsidP="00623770">
      <w:pPr>
        <w:numPr>
          <w:ilvl w:val="0"/>
          <w:numId w:val="20"/>
        </w:numPr>
        <w:tabs>
          <w:tab w:val="left" w:pos="851"/>
          <w:tab w:val="left" w:pos="993"/>
          <w:tab w:val="left" w:pos="1134"/>
        </w:tabs>
        <w:spacing w:before="120" w:after="120" w:line="288" w:lineRule="auto"/>
        <w:ind w:left="0" w:firstLine="567"/>
        <w:jc w:val="both"/>
        <w:rPr>
          <w:sz w:val="28"/>
          <w:szCs w:val="28"/>
        </w:rPr>
      </w:pPr>
      <w:r w:rsidRPr="00712986">
        <w:rPr>
          <w:sz w:val="28"/>
          <w:szCs w:val="28"/>
        </w:rPr>
        <w:t>Trang bị các phương tiện BHLĐ cho công nhân bốc dỡ như: mũ, khẩu trang, áo BHLĐ.</w:t>
      </w:r>
    </w:p>
    <w:p w:rsidR="000E36A0" w:rsidRPr="00712986" w:rsidRDefault="000E36A0" w:rsidP="00623770">
      <w:pPr>
        <w:numPr>
          <w:ilvl w:val="0"/>
          <w:numId w:val="20"/>
        </w:numPr>
        <w:tabs>
          <w:tab w:val="left" w:pos="851"/>
          <w:tab w:val="left" w:pos="993"/>
          <w:tab w:val="left" w:pos="1134"/>
        </w:tabs>
        <w:spacing w:before="120" w:after="120" w:line="288" w:lineRule="auto"/>
        <w:ind w:left="0" w:firstLine="567"/>
        <w:jc w:val="both"/>
        <w:rPr>
          <w:sz w:val="28"/>
          <w:szCs w:val="28"/>
        </w:rPr>
      </w:pPr>
      <w:r w:rsidRPr="00712986">
        <w:rPr>
          <w:sz w:val="28"/>
          <w:szCs w:val="28"/>
        </w:rPr>
        <w:t>Không chở hàng hóa vượt quá tải trọng của xe ô tô.</w:t>
      </w:r>
    </w:p>
    <w:p w:rsidR="000E36A0" w:rsidRPr="00712986" w:rsidRDefault="000E36A0" w:rsidP="00623770">
      <w:pPr>
        <w:numPr>
          <w:ilvl w:val="0"/>
          <w:numId w:val="20"/>
        </w:numPr>
        <w:tabs>
          <w:tab w:val="left" w:pos="851"/>
          <w:tab w:val="left" w:pos="993"/>
          <w:tab w:val="left" w:pos="1134"/>
        </w:tabs>
        <w:spacing w:before="120" w:after="120" w:line="288" w:lineRule="auto"/>
        <w:ind w:left="0" w:firstLine="567"/>
        <w:jc w:val="both"/>
        <w:rPr>
          <w:sz w:val="28"/>
          <w:szCs w:val="28"/>
        </w:rPr>
      </w:pPr>
      <w:r w:rsidRPr="00712986">
        <w:rPr>
          <w:sz w:val="28"/>
          <w:szCs w:val="28"/>
        </w:rPr>
        <w:t>Các xe ô tô định kỳ bảo dưỡng và có bạt che chắn và sử dụng nhiên liệu thân thiện với môi trường.</w:t>
      </w:r>
    </w:p>
    <w:p w:rsidR="00722ADA" w:rsidRPr="00712986" w:rsidRDefault="000E36A0" w:rsidP="00623770">
      <w:pPr>
        <w:numPr>
          <w:ilvl w:val="0"/>
          <w:numId w:val="20"/>
        </w:numPr>
        <w:tabs>
          <w:tab w:val="left" w:pos="851"/>
          <w:tab w:val="left" w:pos="993"/>
          <w:tab w:val="left" w:pos="1134"/>
        </w:tabs>
        <w:spacing w:before="120" w:after="120" w:line="288" w:lineRule="auto"/>
        <w:ind w:left="0" w:firstLine="567"/>
        <w:jc w:val="both"/>
        <w:rPr>
          <w:sz w:val="28"/>
          <w:szCs w:val="28"/>
        </w:rPr>
      </w:pPr>
      <w:r w:rsidRPr="00712986">
        <w:rPr>
          <w:sz w:val="28"/>
          <w:szCs w:val="28"/>
        </w:rPr>
        <w:t>Thường xuyên tưới nước rửa đường nội bộ, quét dọn các khu vực bốc dỡ hàng hóa, kho nguyên liệu nhằm giảm lượng bụi bị xe cuốn theo</w:t>
      </w:r>
      <w:r w:rsidR="00314357" w:rsidRPr="00712986">
        <w:rPr>
          <w:sz w:val="28"/>
          <w:szCs w:val="28"/>
          <w:lang w:val="vi-VN"/>
        </w:rPr>
        <w:t>.</w:t>
      </w:r>
    </w:p>
    <w:p w:rsidR="00324E6F" w:rsidRPr="00712986" w:rsidRDefault="00324E6F" w:rsidP="00623770">
      <w:pPr>
        <w:pStyle w:val="ListParagraph"/>
        <w:numPr>
          <w:ilvl w:val="0"/>
          <w:numId w:val="15"/>
        </w:numPr>
        <w:tabs>
          <w:tab w:val="left" w:pos="993"/>
          <w:tab w:val="left" w:pos="1276"/>
          <w:tab w:val="left" w:pos="1560"/>
        </w:tabs>
        <w:spacing w:before="120" w:after="120" w:line="288" w:lineRule="auto"/>
        <w:ind w:hanging="153"/>
        <w:jc w:val="both"/>
        <w:rPr>
          <w:b/>
          <w:bCs/>
          <w:sz w:val="28"/>
          <w:szCs w:val="28"/>
        </w:rPr>
      </w:pPr>
      <w:r w:rsidRPr="00712986">
        <w:rPr>
          <w:b/>
          <w:bCs/>
          <w:sz w:val="28"/>
          <w:szCs w:val="28"/>
        </w:rPr>
        <w:t>Về công trình, biện pháp lưu giữ, xử lý chất thải rắn</w:t>
      </w:r>
    </w:p>
    <w:p w:rsidR="00324E6F" w:rsidRPr="00712986" w:rsidRDefault="00B90119" w:rsidP="00B90119">
      <w:pPr>
        <w:spacing w:before="120" w:after="120" w:line="288" w:lineRule="auto"/>
        <w:ind w:left="567"/>
        <w:jc w:val="both"/>
        <w:rPr>
          <w:b/>
          <w:bCs/>
          <w:sz w:val="28"/>
          <w:szCs w:val="28"/>
        </w:rPr>
      </w:pPr>
      <w:r w:rsidRPr="00712986">
        <w:rPr>
          <w:b/>
          <w:bCs/>
          <w:sz w:val="28"/>
          <w:szCs w:val="28"/>
        </w:rPr>
        <w:t xml:space="preserve">c1) </w:t>
      </w:r>
      <w:r w:rsidR="009402EA" w:rsidRPr="00712986">
        <w:rPr>
          <w:b/>
          <w:bCs/>
          <w:sz w:val="28"/>
          <w:szCs w:val="28"/>
        </w:rPr>
        <w:t xml:space="preserve">Chất thải rắn </w:t>
      </w:r>
      <w:r w:rsidR="00D53C53" w:rsidRPr="00712986">
        <w:rPr>
          <w:b/>
          <w:bCs/>
          <w:sz w:val="28"/>
          <w:szCs w:val="28"/>
        </w:rPr>
        <w:t>sinh hoạt</w:t>
      </w:r>
    </w:p>
    <w:p w:rsidR="00D53C53" w:rsidRPr="00712986" w:rsidRDefault="00D53C53" w:rsidP="00623770">
      <w:pPr>
        <w:numPr>
          <w:ilvl w:val="0"/>
          <w:numId w:val="19"/>
        </w:numPr>
        <w:spacing w:before="120" w:after="120" w:line="288" w:lineRule="auto"/>
        <w:ind w:left="0" w:firstLine="567"/>
        <w:jc w:val="both"/>
        <w:rPr>
          <w:sz w:val="28"/>
          <w:szCs w:val="28"/>
        </w:rPr>
      </w:pPr>
      <w:r w:rsidRPr="00712986">
        <w:rPr>
          <w:sz w:val="28"/>
          <w:szCs w:val="28"/>
        </w:rPr>
        <w:t>Biện pháp thu gom, lưu giữ chất thải:</w:t>
      </w:r>
    </w:p>
    <w:p w:rsidR="00D53C53" w:rsidRPr="00712986" w:rsidRDefault="00D53C53" w:rsidP="007526AE">
      <w:pPr>
        <w:spacing w:before="120" w:after="120" w:line="288" w:lineRule="auto"/>
        <w:ind w:firstLine="567"/>
        <w:jc w:val="both"/>
        <w:rPr>
          <w:sz w:val="28"/>
          <w:szCs w:val="28"/>
        </w:rPr>
      </w:pPr>
      <w:r w:rsidRPr="00712986">
        <w:rPr>
          <w:sz w:val="28"/>
          <w:szCs w:val="28"/>
        </w:rPr>
        <w:t>Thực hiện phân loại, lưu giữ, chuyển giao chất thải rắn sinh hoạt: Thực hiện theo điều 75 luật BVMT năm 2020, chất thải rắn sinh hoạt phát sinh được phân loại theo 3 nguyên tắc (1) chất thải rắn có khả năng tái sử dụng, tái chế; (2) chất thải thực phẩm; (3) chất thải rắn sinh hoạt khác.</w:t>
      </w:r>
    </w:p>
    <w:p w:rsidR="00D53C53" w:rsidRPr="00712986" w:rsidRDefault="00D53C53" w:rsidP="007526AE">
      <w:pPr>
        <w:spacing w:before="120" w:after="120" w:line="288" w:lineRule="auto"/>
        <w:ind w:left="567"/>
        <w:jc w:val="both"/>
        <w:rPr>
          <w:sz w:val="28"/>
          <w:szCs w:val="28"/>
        </w:rPr>
      </w:pPr>
      <w:r w:rsidRPr="00712986">
        <w:rPr>
          <w:sz w:val="28"/>
          <w:szCs w:val="28"/>
        </w:rPr>
        <w:t>+ Thu gom rác:</w:t>
      </w:r>
    </w:p>
    <w:p w:rsidR="00266756" w:rsidRPr="00712986" w:rsidRDefault="00266756" w:rsidP="00623770">
      <w:pPr>
        <w:numPr>
          <w:ilvl w:val="0"/>
          <w:numId w:val="22"/>
        </w:numPr>
        <w:tabs>
          <w:tab w:val="left" w:pos="851"/>
        </w:tabs>
        <w:spacing w:before="120" w:after="120" w:line="288" w:lineRule="auto"/>
        <w:ind w:left="0" w:firstLine="567"/>
        <w:jc w:val="both"/>
        <w:rPr>
          <w:sz w:val="28"/>
          <w:szCs w:val="28"/>
        </w:rPr>
      </w:pPr>
      <w:r w:rsidRPr="00712986">
        <w:rPr>
          <w:sz w:val="28"/>
          <w:szCs w:val="28"/>
        </w:rPr>
        <w:lastRenderedPageBreak/>
        <w:t>Chất thải có khả năng tái chế như vỏ nhựa, vỏ lon, giấy văn phòng, ...: Thu gom tại khu vực chứa rác thông thường.</w:t>
      </w:r>
    </w:p>
    <w:p w:rsidR="00277B1E" w:rsidRPr="00712986" w:rsidRDefault="00266756" w:rsidP="00623770">
      <w:pPr>
        <w:numPr>
          <w:ilvl w:val="0"/>
          <w:numId w:val="22"/>
        </w:numPr>
        <w:tabs>
          <w:tab w:val="left" w:pos="851"/>
        </w:tabs>
        <w:spacing w:before="120" w:after="120" w:line="288" w:lineRule="auto"/>
        <w:ind w:left="0" w:firstLine="567"/>
        <w:jc w:val="both"/>
        <w:rPr>
          <w:sz w:val="28"/>
          <w:szCs w:val="28"/>
        </w:rPr>
      </w:pPr>
      <w:r w:rsidRPr="00712986">
        <w:rPr>
          <w:sz w:val="28"/>
          <w:szCs w:val="28"/>
        </w:rPr>
        <w:t xml:space="preserve">Chất thải không có khả năng tái chế như nilon, thức ăn thừa, rau, quả ...: Thu gom, tập trung tại khu vực tập kết </w:t>
      </w:r>
      <w:r w:rsidR="00277B1E" w:rsidRPr="00712986">
        <w:rPr>
          <w:sz w:val="28"/>
          <w:szCs w:val="28"/>
        </w:rPr>
        <w:t xml:space="preserve">tại khu tập kết </w:t>
      </w:r>
      <w:r w:rsidRPr="00712986">
        <w:rPr>
          <w:sz w:val="28"/>
          <w:szCs w:val="28"/>
        </w:rPr>
        <w:t xml:space="preserve">rác sinh hoạt </w:t>
      </w:r>
      <w:r w:rsidR="00277B1E" w:rsidRPr="00712986">
        <w:rPr>
          <w:sz w:val="28"/>
          <w:szCs w:val="28"/>
        </w:rPr>
        <w:t>đặt cạnh cổng dự án</w:t>
      </w:r>
      <w:r w:rsidRPr="00712986">
        <w:rPr>
          <w:sz w:val="28"/>
          <w:szCs w:val="28"/>
        </w:rPr>
        <w:t>.</w:t>
      </w:r>
    </w:p>
    <w:p w:rsidR="00277B1E" w:rsidRPr="00712986" w:rsidRDefault="00266756" w:rsidP="00623770">
      <w:pPr>
        <w:numPr>
          <w:ilvl w:val="0"/>
          <w:numId w:val="22"/>
        </w:numPr>
        <w:tabs>
          <w:tab w:val="left" w:pos="851"/>
        </w:tabs>
        <w:spacing w:before="120" w:after="120" w:line="288" w:lineRule="auto"/>
        <w:ind w:left="0" w:firstLine="567"/>
        <w:jc w:val="both"/>
        <w:rPr>
          <w:sz w:val="28"/>
          <w:szCs w:val="28"/>
        </w:rPr>
      </w:pPr>
      <w:r w:rsidRPr="00712986">
        <w:rPr>
          <w:sz w:val="28"/>
          <w:szCs w:val="28"/>
        </w:rPr>
        <w:t xml:space="preserve">Thiết bị lưu chứa: </w:t>
      </w:r>
      <w:r w:rsidR="00277B1E" w:rsidRPr="00712986">
        <w:rPr>
          <w:sz w:val="28"/>
          <w:szCs w:val="28"/>
        </w:rPr>
        <w:t xml:space="preserve">Dự án dự kiến </w:t>
      </w:r>
      <w:r w:rsidRPr="00712986">
        <w:rPr>
          <w:sz w:val="28"/>
          <w:szCs w:val="28"/>
        </w:rPr>
        <w:t xml:space="preserve">Bố trí các thùng chứa có dung tích 20- 80 lít bằng nhựa có nắp đậy để thu gom, lưu giữ, phân loại rác trong khu vực văn phòng, khu vệ sinh, nhà xưởng…. Giao tổ vệ sinh </w:t>
      </w:r>
      <w:r w:rsidR="00277B1E" w:rsidRPr="00712986">
        <w:rPr>
          <w:sz w:val="28"/>
          <w:szCs w:val="28"/>
        </w:rPr>
        <w:t>Dự án</w:t>
      </w:r>
      <w:r w:rsidRPr="00712986">
        <w:rPr>
          <w:sz w:val="28"/>
          <w:szCs w:val="28"/>
        </w:rPr>
        <w:t xml:space="preserve"> có trách nhiệm thu gom, tập kết rác thải sinh hoạt tập trung về 01 xe đẩy 1 m</w:t>
      </w:r>
      <w:r w:rsidRPr="00712986">
        <w:rPr>
          <w:sz w:val="28"/>
          <w:szCs w:val="28"/>
          <w:vertAlign w:val="superscript"/>
        </w:rPr>
        <w:t>3</w:t>
      </w:r>
      <w:r w:rsidRPr="00712986">
        <w:rPr>
          <w:sz w:val="28"/>
          <w:szCs w:val="28"/>
        </w:rPr>
        <w:t xml:space="preserve"> </w:t>
      </w:r>
      <w:r w:rsidR="00277B1E" w:rsidRPr="00712986">
        <w:rPr>
          <w:sz w:val="28"/>
          <w:szCs w:val="28"/>
        </w:rPr>
        <w:t>khu tập kết rác thải sinh hoạt</w:t>
      </w:r>
    </w:p>
    <w:p w:rsidR="00D53C53" w:rsidRPr="00712986" w:rsidRDefault="00D53C53" w:rsidP="00623770">
      <w:pPr>
        <w:numPr>
          <w:ilvl w:val="0"/>
          <w:numId w:val="21"/>
        </w:numPr>
        <w:spacing w:before="120" w:after="120" w:line="288" w:lineRule="auto"/>
        <w:ind w:left="0" w:firstLine="567"/>
        <w:jc w:val="both"/>
        <w:rPr>
          <w:sz w:val="28"/>
          <w:szCs w:val="28"/>
        </w:rPr>
      </w:pPr>
      <w:r w:rsidRPr="00712986">
        <w:rPr>
          <w:sz w:val="28"/>
          <w:szCs w:val="28"/>
        </w:rPr>
        <w:t>Phương án xử lý:</w:t>
      </w:r>
      <w:r w:rsidR="00277B1E" w:rsidRPr="00712986">
        <w:rPr>
          <w:sz w:val="28"/>
          <w:szCs w:val="28"/>
        </w:rPr>
        <w:t xml:space="preserve"> </w:t>
      </w:r>
      <w:r w:rsidRPr="00712986">
        <w:rPr>
          <w:sz w:val="28"/>
          <w:szCs w:val="28"/>
        </w:rPr>
        <w:t>Khi dự án đi vào vận hành, Chủ dự án ký hợp đồng với đơn vị có chức năng vận chuyển, xử lý chất thải rắn sinh hoạt</w:t>
      </w:r>
      <w:r w:rsidR="00C211CF" w:rsidRPr="00712986">
        <w:rPr>
          <w:sz w:val="28"/>
          <w:szCs w:val="28"/>
        </w:rPr>
        <w:t xml:space="preserve"> hoặc đề nghị đơn vị chức năng ký hợp đồng với từng hộ gia đình, các công trình công cộng phát sinh rác thải để vận chuyển và xử lý CTRSH tại nơi quy định</w:t>
      </w:r>
      <w:r w:rsidRPr="00712986">
        <w:rPr>
          <w:sz w:val="28"/>
          <w:szCs w:val="28"/>
        </w:rPr>
        <w:t>. Tần suất 01 ngày/lần.</w:t>
      </w:r>
    </w:p>
    <w:p w:rsidR="00277B1E" w:rsidRPr="00712986" w:rsidRDefault="00277B1E" w:rsidP="00277B1E">
      <w:pPr>
        <w:spacing w:before="120" w:after="120" w:line="288" w:lineRule="auto"/>
        <w:ind w:left="567"/>
        <w:jc w:val="both"/>
        <w:rPr>
          <w:b/>
          <w:bCs/>
          <w:sz w:val="28"/>
          <w:szCs w:val="28"/>
        </w:rPr>
      </w:pPr>
      <w:r w:rsidRPr="00712986">
        <w:rPr>
          <w:b/>
          <w:bCs/>
          <w:sz w:val="28"/>
          <w:szCs w:val="28"/>
        </w:rPr>
        <w:t>c2) Chất thải rắn thông thường</w:t>
      </w:r>
    </w:p>
    <w:p w:rsidR="003345BE" w:rsidRPr="00712986" w:rsidRDefault="003345BE" w:rsidP="003345BE">
      <w:pPr>
        <w:pStyle w:val="ListParagraph"/>
        <w:spacing w:before="120" w:after="120" w:line="288" w:lineRule="auto"/>
        <w:ind w:left="0" w:firstLine="567"/>
        <w:jc w:val="both"/>
        <w:rPr>
          <w:sz w:val="28"/>
          <w:szCs w:val="28"/>
        </w:rPr>
      </w:pPr>
      <w:r w:rsidRPr="00712986">
        <w:rPr>
          <w:sz w:val="28"/>
          <w:szCs w:val="28"/>
        </w:rPr>
        <w:t>Trong quá trình sản xuất, Công ty phát sinh chủ yếu là các thùng chứa hương liệu, bao bì đựng đường, bao bì lỗi..... và quá trình xử lý nước cấp.</w:t>
      </w:r>
    </w:p>
    <w:p w:rsidR="003345BE" w:rsidRPr="00712986" w:rsidRDefault="003345BE" w:rsidP="003345BE">
      <w:pPr>
        <w:pStyle w:val="ListParagraph"/>
        <w:spacing w:before="120" w:after="120" w:line="288" w:lineRule="auto"/>
        <w:ind w:left="0" w:firstLine="567"/>
        <w:jc w:val="both"/>
        <w:rPr>
          <w:sz w:val="28"/>
          <w:szCs w:val="28"/>
        </w:rPr>
      </w:pPr>
      <w:r w:rsidRPr="00712986">
        <w:rPr>
          <w:sz w:val="28"/>
          <w:szCs w:val="28"/>
        </w:rPr>
        <w:t>Toàn bộ lượng chất thải rắn của Dự án dự kiến sẽ được phân loại theo bảng hướng dẫn phân loại rác của Công ty và được chứa vào các thùng riêng, có dán nhãn trong kho chứa. Các loại rác không tái chế được sẽ thu gom cùng với rác thải sinh hoạt. Các loại rác tái chế được sẽ đưa về kho lưu giữ.</w:t>
      </w:r>
    </w:p>
    <w:p w:rsidR="003345BE" w:rsidRPr="00712986" w:rsidRDefault="003345BE" w:rsidP="003345BE">
      <w:pPr>
        <w:pStyle w:val="ListParagraph"/>
        <w:spacing w:before="120" w:after="120" w:line="288" w:lineRule="auto"/>
        <w:ind w:left="0" w:firstLine="567"/>
        <w:jc w:val="both"/>
        <w:rPr>
          <w:sz w:val="28"/>
          <w:szCs w:val="28"/>
        </w:rPr>
      </w:pPr>
      <w:r w:rsidRPr="00712986">
        <w:rPr>
          <w:sz w:val="28"/>
          <w:szCs w:val="28"/>
        </w:rPr>
        <w:t>Kho lưu chứa: có diện tích 4,8 m</w:t>
      </w:r>
      <w:r w:rsidRPr="00712986">
        <w:rPr>
          <w:sz w:val="28"/>
          <w:szCs w:val="28"/>
          <w:vertAlign w:val="superscript"/>
        </w:rPr>
        <w:t>2</w:t>
      </w:r>
      <w:r w:rsidRPr="00712986">
        <w:rPr>
          <w:sz w:val="28"/>
          <w:szCs w:val="28"/>
        </w:rPr>
        <w:t xml:space="preserve"> đặt cạnh bên ngoài nhà xưởng sản xuất gần kho lưu trữ chất thải nguy hại. Nhà kho được lợp inox, tường bao inox, mái che kín và ngăn cách với khu vực lưu giữ chất thải khác.</w:t>
      </w:r>
    </w:p>
    <w:p w:rsidR="00277B1E" w:rsidRPr="00712986" w:rsidRDefault="003345BE" w:rsidP="003345BE">
      <w:pPr>
        <w:pStyle w:val="ListParagraph"/>
        <w:spacing w:before="120" w:after="120" w:line="288" w:lineRule="auto"/>
        <w:ind w:left="0" w:firstLine="567"/>
        <w:jc w:val="both"/>
        <w:rPr>
          <w:sz w:val="28"/>
          <w:szCs w:val="28"/>
        </w:rPr>
      </w:pPr>
      <w:r w:rsidRPr="00712986">
        <w:rPr>
          <w:sz w:val="28"/>
          <w:szCs w:val="28"/>
        </w:rPr>
        <w:t>Công ty sẽ ký hợp đồng thu gom với đơn vị có chức năng thu gom theo đúng quy định.</w:t>
      </w:r>
    </w:p>
    <w:p w:rsidR="00D53C53" w:rsidRPr="00712986" w:rsidRDefault="00C613FF" w:rsidP="00C613FF">
      <w:pPr>
        <w:spacing w:before="120" w:after="120" w:line="288" w:lineRule="auto"/>
        <w:ind w:left="644"/>
        <w:jc w:val="both"/>
        <w:rPr>
          <w:b/>
          <w:bCs/>
          <w:sz w:val="28"/>
          <w:szCs w:val="28"/>
        </w:rPr>
      </w:pPr>
      <w:r w:rsidRPr="00712986">
        <w:rPr>
          <w:b/>
          <w:bCs/>
          <w:sz w:val="28"/>
          <w:szCs w:val="28"/>
        </w:rPr>
        <w:t xml:space="preserve">c3) </w:t>
      </w:r>
      <w:r w:rsidR="002D5ACA" w:rsidRPr="00712986">
        <w:rPr>
          <w:b/>
          <w:bCs/>
          <w:sz w:val="28"/>
          <w:szCs w:val="28"/>
        </w:rPr>
        <w:t>Chất thải nguy hại</w:t>
      </w:r>
    </w:p>
    <w:p w:rsidR="003345BE" w:rsidRPr="00712986" w:rsidRDefault="003345BE" w:rsidP="003345BE">
      <w:pPr>
        <w:spacing w:before="120" w:after="120" w:line="288" w:lineRule="auto"/>
        <w:ind w:firstLine="567"/>
        <w:jc w:val="both"/>
        <w:rPr>
          <w:sz w:val="28"/>
          <w:szCs w:val="28"/>
        </w:rPr>
      </w:pPr>
      <w:r w:rsidRPr="00712986">
        <w:rPr>
          <w:sz w:val="28"/>
          <w:szCs w:val="28"/>
        </w:rPr>
        <w:t>Đối với các chất thải rắn công nghiệp kiểm soát phát sinh, dự án cam kết sẽ lưu giữ và thu gom, thuê đơn vị xử lý như đối với chất thải nguy hại. Các biện pháp, công trình lưu giữ chất thải nguy hại gồm:</w:t>
      </w:r>
    </w:p>
    <w:p w:rsidR="003345BE" w:rsidRPr="00712986" w:rsidRDefault="003345BE" w:rsidP="003345BE">
      <w:pPr>
        <w:spacing w:before="120" w:after="120" w:line="288" w:lineRule="auto"/>
        <w:ind w:firstLine="567"/>
        <w:jc w:val="both"/>
        <w:rPr>
          <w:sz w:val="28"/>
          <w:szCs w:val="28"/>
        </w:rPr>
      </w:pPr>
      <w:r w:rsidRPr="00712986">
        <w:rPr>
          <w:sz w:val="28"/>
          <w:szCs w:val="28"/>
        </w:rPr>
        <w:lastRenderedPageBreak/>
        <w:t>-</w:t>
      </w:r>
      <w:r w:rsidRPr="00712986">
        <w:rPr>
          <w:sz w:val="28"/>
          <w:szCs w:val="28"/>
        </w:rPr>
        <w:tab/>
        <w:t>Việc quản lý chất thải nguy hại bắt buộc sẽ thực hiện theo các quy định tại Thông tư 02/2022/TT-BTNMT ngày 10/01/2022 của Bộ Tài nguyên và Môi trường quy định chi tiết một số điều của Luật Bảo vệ môi trường.</w:t>
      </w:r>
    </w:p>
    <w:p w:rsidR="003345BE" w:rsidRPr="00712986" w:rsidRDefault="003345BE" w:rsidP="003345BE">
      <w:pPr>
        <w:spacing w:before="120" w:after="120" w:line="288" w:lineRule="auto"/>
        <w:ind w:firstLine="567"/>
        <w:jc w:val="both"/>
        <w:rPr>
          <w:sz w:val="28"/>
          <w:szCs w:val="28"/>
        </w:rPr>
      </w:pPr>
      <w:r w:rsidRPr="00712986">
        <w:rPr>
          <w:sz w:val="28"/>
          <w:szCs w:val="28"/>
        </w:rPr>
        <w:t>-</w:t>
      </w:r>
      <w:r w:rsidRPr="00712986">
        <w:rPr>
          <w:sz w:val="28"/>
          <w:szCs w:val="28"/>
        </w:rPr>
        <w:tab/>
        <w:t xml:space="preserve">Toàn bộ chất thải nguy hại phát sinh từ dự án sẽ được tách riêng với các loại chất thải khác ngay tại nguồn, bằng việc cho vào các thùng chứa có thể tích từ 50 -80 lít/thùng có nắp đậy riêng biệt trên có dán nhãn cảnh báo. Riêng bùn thải được lưu giữ tại các bể </w:t>
      </w:r>
      <w:r w:rsidR="00D719F2" w:rsidRPr="00712986">
        <w:rPr>
          <w:sz w:val="28"/>
          <w:szCs w:val="28"/>
        </w:rPr>
        <w:t>chứa bùn</w:t>
      </w:r>
      <w:r w:rsidRPr="00712986">
        <w:rPr>
          <w:sz w:val="28"/>
          <w:szCs w:val="28"/>
        </w:rPr>
        <w:t xml:space="preserve"> của hệ thống xử lý nước thải.</w:t>
      </w:r>
    </w:p>
    <w:p w:rsidR="003345BE" w:rsidRPr="00712986" w:rsidRDefault="003345BE" w:rsidP="003345BE">
      <w:pPr>
        <w:spacing w:before="120" w:after="120" w:line="288" w:lineRule="auto"/>
        <w:ind w:firstLine="567"/>
        <w:jc w:val="both"/>
        <w:rPr>
          <w:sz w:val="28"/>
          <w:szCs w:val="28"/>
        </w:rPr>
      </w:pPr>
      <w:r w:rsidRPr="00712986">
        <w:rPr>
          <w:sz w:val="28"/>
          <w:szCs w:val="28"/>
        </w:rPr>
        <w:t>-</w:t>
      </w:r>
      <w:r w:rsidRPr="00712986">
        <w:rPr>
          <w:sz w:val="28"/>
          <w:szCs w:val="28"/>
        </w:rPr>
        <w:tab/>
        <w:t>Tần suất thu gom chất thải nguy hại khoảng: 06 tháng/1 lần (tùy thuộc vào CTNH thực tế phát sinh).</w:t>
      </w:r>
    </w:p>
    <w:p w:rsidR="003345BE" w:rsidRPr="00712986" w:rsidRDefault="003345BE" w:rsidP="003345BE">
      <w:pPr>
        <w:spacing w:before="120" w:after="120" w:line="288" w:lineRule="auto"/>
        <w:ind w:firstLine="567"/>
        <w:jc w:val="both"/>
        <w:rPr>
          <w:sz w:val="28"/>
          <w:szCs w:val="28"/>
        </w:rPr>
      </w:pPr>
      <w:r w:rsidRPr="00712986">
        <w:rPr>
          <w:sz w:val="28"/>
          <w:szCs w:val="28"/>
        </w:rPr>
        <w:t>-</w:t>
      </w:r>
      <w:r w:rsidRPr="00712986">
        <w:rPr>
          <w:sz w:val="28"/>
          <w:szCs w:val="28"/>
        </w:rPr>
        <w:tab/>
        <w:t xml:space="preserve">Vị trí lưu giữ chất thải nguy hại: Kho lưu chứa có diện tích </w:t>
      </w:r>
      <w:r w:rsidR="00D719F2" w:rsidRPr="00712986">
        <w:rPr>
          <w:sz w:val="28"/>
          <w:szCs w:val="28"/>
        </w:rPr>
        <w:t>7,2</w:t>
      </w:r>
      <w:r w:rsidRPr="00712986">
        <w:rPr>
          <w:sz w:val="28"/>
          <w:szCs w:val="28"/>
        </w:rPr>
        <w:t xml:space="preserve"> m</w:t>
      </w:r>
      <w:r w:rsidRPr="00712986">
        <w:rPr>
          <w:sz w:val="28"/>
          <w:szCs w:val="28"/>
          <w:vertAlign w:val="superscript"/>
        </w:rPr>
        <w:t>2</w:t>
      </w:r>
      <w:r w:rsidRPr="00712986">
        <w:rPr>
          <w:sz w:val="28"/>
          <w:szCs w:val="28"/>
        </w:rPr>
        <w:t xml:space="preserve"> đặt cạnh </w:t>
      </w:r>
      <w:r w:rsidR="00D719F2" w:rsidRPr="00712986">
        <w:rPr>
          <w:sz w:val="28"/>
          <w:szCs w:val="28"/>
        </w:rPr>
        <w:t>xưởng sản xuất</w:t>
      </w:r>
      <w:r w:rsidRPr="00712986">
        <w:rPr>
          <w:sz w:val="28"/>
          <w:szCs w:val="28"/>
        </w:rPr>
        <w:t>. Nhà kho được lợp tôn, tường bao tôn và ngăn cách với khu vực lưu giữ chất thải khác.</w:t>
      </w:r>
      <w:r w:rsidR="00D719F2" w:rsidRPr="00712986">
        <w:rPr>
          <w:sz w:val="28"/>
          <w:szCs w:val="28"/>
        </w:rPr>
        <w:t xml:space="preserve"> kết cấu xây dựng kho tuân thủ theo Thông tư 02/2022/TT-BTNMT, có đầy đủ các dụng cụ PCCC, bể cát phòng ngừa và ứng phó sự cố,… theo đúng quy định của pháp luật về kho chứa chất thải. Bên trong bố trí 5 thùng chứa dung tích 60 lít để lưu chứa có dãn nhãn, tên chất thảo theo đúng quy định.</w:t>
      </w:r>
    </w:p>
    <w:p w:rsidR="009402EA" w:rsidRPr="00712986" w:rsidRDefault="00D719F2" w:rsidP="007526AE">
      <w:pPr>
        <w:spacing w:before="120" w:after="120" w:line="288" w:lineRule="auto"/>
        <w:ind w:firstLine="567"/>
        <w:jc w:val="both"/>
        <w:rPr>
          <w:sz w:val="28"/>
          <w:szCs w:val="28"/>
        </w:rPr>
      </w:pPr>
      <w:r w:rsidRPr="00712986">
        <w:rPr>
          <w:sz w:val="28"/>
          <w:szCs w:val="28"/>
        </w:rPr>
        <w:t>-</w:t>
      </w:r>
      <w:r w:rsidR="005816D3" w:rsidRPr="00712986">
        <w:rPr>
          <w:sz w:val="28"/>
          <w:szCs w:val="28"/>
        </w:rPr>
        <w:t xml:space="preserve"> Chủ dự án sẽ ký hợp đồng với đơn vị có đầy đủ chức năng, có giấy phép thu gom, vận chuyển và xử lý CTNH theo đúng quy định pháp luật.</w:t>
      </w:r>
    </w:p>
    <w:p w:rsidR="00324E6F" w:rsidRPr="00712986" w:rsidRDefault="00324E6F" w:rsidP="00623770">
      <w:pPr>
        <w:pStyle w:val="ListParagraph"/>
        <w:numPr>
          <w:ilvl w:val="0"/>
          <w:numId w:val="15"/>
        </w:numPr>
        <w:tabs>
          <w:tab w:val="left" w:pos="993"/>
          <w:tab w:val="left" w:pos="1276"/>
          <w:tab w:val="left" w:pos="1560"/>
        </w:tabs>
        <w:spacing w:before="120" w:after="120" w:line="288" w:lineRule="auto"/>
        <w:jc w:val="both"/>
        <w:rPr>
          <w:b/>
          <w:bCs/>
          <w:sz w:val="28"/>
          <w:szCs w:val="28"/>
        </w:rPr>
      </w:pPr>
      <w:r w:rsidRPr="00712986">
        <w:rPr>
          <w:b/>
          <w:bCs/>
          <w:sz w:val="28"/>
          <w:szCs w:val="28"/>
        </w:rPr>
        <w:t>Về công trình, biện pháp giảm thiểu tiếng ồn, độ rung</w:t>
      </w:r>
    </w:p>
    <w:p w:rsidR="00D719F2" w:rsidRPr="00712986" w:rsidRDefault="00D719F2" w:rsidP="00D719F2">
      <w:pPr>
        <w:spacing w:before="120" w:after="120" w:line="288" w:lineRule="auto"/>
        <w:ind w:firstLine="567"/>
        <w:jc w:val="both"/>
        <w:rPr>
          <w:sz w:val="28"/>
          <w:szCs w:val="28"/>
        </w:rPr>
      </w:pPr>
      <w:r w:rsidRPr="00712986">
        <w:rPr>
          <w:sz w:val="28"/>
          <w:szCs w:val="28"/>
        </w:rPr>
        <w:t>Để hạn chế ảnh hưởng của tiếng ồn, độ rung tới môi trường và sức khỏe của công nhân trực tiếp sản xuất, Cơ sở sẽ áp dụng các biện pháp sau:</w:t>
      </w:r>
    </w:p>
    <w:p w:rsidR="00D719F2" w:rsidRPr="00712986" w:rsidRDefault="00D719F2" w:rsidP="00D719F2">
      <w:pPr>
        <w:spacing w:before="120" w:after="120" w:line="288" w:lineRule="auto"/>
        <w:ind w:firstLine="567"/>
        <w:jc w:val="both"/>
        <w:rPr>
          <w:sz w:val="28"/>
          <w:szCs w:val="28"/>
        </w:rPr>
      </w:pPr>
      <w:r w:rsidRPr="00712986">
        <w:rPr>
          <w:sz w:val="28"/>
          <w:szCs w:val="28"/>
        </w:rPr>
        <w:t>- Thường xuyên theo dõi và bảo dưỡng máy móc thiết bị;</w:t>
      </w:r>
    </w:p>
    <w:p w:rsidR="00D719F2" w:rsidRPr="00712986" w:rsidRDefault="00D719F2" w:rsidP="00D719F2">
      <w:pPr>
        <w:spacing w:before="120" w:after="120" w:line="288" w:lineRule="auto"/>
        <w:ind w:firstLine="567"/>
        <w:jc w:val="both"/>
        <w:rPr>
          <w:sz w:val="28"/>
          <w:szCs w:val="28"/>
        </w:rPr>
      </w:pPr>
      <w:r w:rsidRPr="00712986">
        <w:rPr>
          <w:sz w:val="28"/>
          <w:szCs w:val="28"/>
        </w:rPr>
        <w:t>- Kiểm tra sự cân bằng của máy khi lắp đặt, kiểm tra độ mòn chi tiết và thường kỳ cho mỡ bôi trơn các bộ phận chuyển động để giảm bớt tiếng ồn.</w:t>
      </w:r>
    </w:p>
    <w:p w:rsidR="00D719F2" w:rsidRPr="00712986" w:rsidRDefault="00D719F2" w:rsidP="00D719F2">
      <w:pPr>
        <w:spacing w:before="120" w:after="120" w:line="288" w:lineRule="auto"/>
        <w:ind w:firstLine="567"/>
        <w:jc w:val="both"/>
        <w:rPr>
          <w:sz w:val="28"/>
          <w:szCs w:val="28"/>
        </w:rPr>
      </w:pPr>
      <w:r w:rsidRPr="00712986">
        <w:rPr>
          <w:sz w:val="28"/>
          <w:szCs w:val="28"/>
        </w:rPr>
        <w:t>- Đối với người lao động tại những khu vực sản xuất có độ ồn cao phải được trang bị các thiết bị giảm âm chống ồn nhằm tránh các bệnh nghề nghiệp mắc phải.</w:t>
      </w:r>
    </w:p>
    <w:p w:rsidR="00D719F2" w:rsidRPr="00712986" w:rsidRDefault="00D719F2" w:rsidP="00D719F2">
      <w:pPr>
        <w:spacing w:before="120" w:after="120" w:line="288" w:lineRule="auto"/>
        <w:ind w:firstLine="567"/>
        <w:jc w:val="both"/>
        <w:rPr>
          <w:sz w:val="28"/>
          <w:szCs w:val="28"/>
        </w:rPr>
      </w:pPr>
      <w:r w:rsidRPr="00712986">
        <w:rPr>
          <w:sz w:val="28"/>
          <w:szCs w:val="28"/>
        </w:rPr>
        <w:t>- Thực hiện các chế độ làm việc hợp lý, điều chỉnh giảm bớt thời gian làm việc đối với người lao động phải tiếp xúc với nguồn ồn cao.</w:t>
      </w:r>
    </w:p>
    <w:p w:rsidR="00D719F2" w:rsidRPr="00712986" w:rsidRDefault="00D719F2" w:rsidP="00D719F2">
      <w:pPr>
        <w:spacing w:before="120" w:after="120" w:line="288" w:lineRule="auto"/>
        <w:ind w:firstLine="567"/>
        <w:jc w:val="both"/>
        <w:rPr>
          <w:sz w:val="28"/>
          <w:szCs w:val="28"/>
        </w:rPr>
      </w:pPr>
      <w:r w:rsidRPr="00712986">
        <w:rPr>
          <w:sz w:val="28"/>
          <w:szCs w:val="28"/>
        </w:rPr>
        <w:t>- Trồng cây xanh xung quanh cơ sở để giảm tiếng ồn.</w:t>
      </w:r>
    </w:p>
    <w:p w:rsidR="00AB3A4A" w:rsidRPr="00712986" w:rsidRDefault="00AB3A4A" w:rsidP="00D719F2">
      <w:pPr>
        <w:spacing w:before="120" w:after="120" w:line="288" w:lineRule="auto"/>
        <w:ind w:firstLine="567"/>
        <w:jc w:val="both"/>
        <w:rPr>
          <w:sz w:val="28"/>
          <w:szCs w:val="28"/>
        </w:rPr>
      </w:pPr>
      <w:r w:rsidRPr="00712986">
        <w:rPr>
          <w:sz w:val="28"/>
          <w:szCs w:val="28"/>
        </w:rPr>
        <w:t>Với những biện pháp trên sẽ đáp ứng tiếng ồn, độ rung nằm trong giới hạn cho phép của quy chuẩn:</w:t>
      </w:r>
    </w:p>
    <w:p w:rsidR="00AB3A4A" w:rsidRPr="00712986" w:rsidRDefault="00AB3A4A" w:rsidP="007526AE">
      <w:pPr>
        <w:spacing w:before="120" w:after="120" w:line="288" w:lineRule="auto"/>
        <w:ind w:left="360"/>
        <w:jc w:val="both"/>
        <w:rPr>
          <w:sz w:val="28"/>
          <w:szCs w:val="28"/>
        </w:rPr>
      </w:pPr>
      <w:r w:rsidRPr="00712986">
        <w:rPr>
          <w:sz w:val="28"/>
          <w:szCs w:val="28"/>
        </w:rPr>
        <w:lastRenderedPageBreak/>
        <w:t>-</w:t>
      </w:r>
      <w:r w:rsidRPr="00712986">
        <w:rPr>
          <w:sz w:val="28"/>
          <w:szCs w:val="28"/>
        </w:rPr>
        <w:tab/>
        <w:t>Tiếng ồn: QCVN 26:2025/B</w:t>
      </w:r>
      <w:r w:rsidR="00EE1ECA" w:rsidRPr="00712986">
        <w:rPr>
          <w:sz w:val="28"/>
          <w:szCs w:val="28"/>
        </w:rPr>
        <w:t>N</w:t>
      </w:r>
      <w:r w:rsidRPr="00712986">
        <w:rPr>
          <w:sz w:val="28"/>
          <w:szCs w:val="28"/>
        </w:rPr>
        <w:t>NMT</w:t>
      </w:r>
    </w:p>
    <w:p w:rsidR="00401C08" w:rsidRPr="00712986" w:rsidRDefault="00AB3A4A" w:rsidP="007526AE">
      <w:pPr>
        <w:spacing w:before="120" w:after="120" w:line="288" w:lineRule="auto"/>
        <w:ind w:left="360"/>
        <w:jc w:val="both"/>
        <w:rPr>
          <w:sz w:val="28"/>
          <w:szCs w:val="28"/>
        </w:rPr>
      </w:pPr>
      <w:r w:rsidRPr="00712986">
        <w:rPr>
          <w:sz w:val="28"/>
          <w:szCs w:val="28"/>
        </w:rPr>
        <w:t>-</w:t>
      </w:r>
      <w:r w:rsidRPr="00712986">
        <w:rPr>
          <w:sz w:val="28"/>
          <w:szCs w:val="28"/>
        </w:rPr>
        <w:tab/>
        <w:t>Độ rung: QCVN 27:2025/B</w:t>
      </w:r>
      <w:r w:rsidR="00EE1ECA" w:rsidRPr="00712986">
        <w:rPr>
          <w:sz w:val="28"/>
          <w:szCs w:val="28"/>
        </w:rPr>
        <w:t>N</w:t>
      </w:r>
      <w:r w:rsidRPr="00712986">
        <w:rPr>
          <w:sz w:val="28"/>
          <w:szCs w:val="28"/>
        </w:rPr>
        <w:t>NMT</w:t>
      </w:r>
    </w:p>
    <w:p w:rsidR="00324E6F" w:rsidRPr="00712986" w:rsidRDefault="00C613FF" w:rsidP="00C613FF">
      <w:pPr>
        <w:tabs>
          <w:tab w:val="left" w:pos="993"/>
          <w:tab w:val="left" w:pos="1276"/>
          <w:tab w:val="left" w:pos="1560"/>
        </w:tabs>
        <w:spacing w:before="120" w:after="120" w:line="288" w:lineRule="auto"/>
        <w:ind w:firstLine="567"/>
        <w:jc w:val="both"/>
        <w:rPr>
          <w:b/>
          <w:bCs/>
          <w:sz w:val="28"/>
          <w:szCs w:val="28"/>
        </w:rPr>
      </w:pPr>
      <w:r w:rsidRPr="00712986">
        <w:rPr>
          <w:b/>
          <w:bCs/>
          <w:sz w:val="28"/>
          <w:szCs w:val="28"/>
        </w:rPr>
        <w:t xml:space="preserve">đ) </w:t>
      </w:r>
      <w:r w:rsidR="00571F27" w:rsidRPr="00712986">
        <w:rPr>
          <w:b/>
          <w:bCs/>
          <w:sz w:val="28"/>
          <w:szCs w:val="28"/>
        </w:rPr>
        <w:t>Phương án phòng ngừa, ứng phó sự cố môi trường trong quá trình vận hành thử nghiệm và khi dự án đi vào vận hành</w:t>
      </w:r>
    </w:p>
    <w:p w:rsidR="001B2822" w:rsidRPr="00712986" w:rsidRDefault="00C613FF" w:rsidP="00C613FF">
      <w:pPr>
        <w:tabs>
          <w:tab w:val="left" w:pos="993"/>
        </w:tabs>
        <w:spacing w:before="120" w:after="120" w:line="288" w:lineRule="auto"/>
        <w:ind w:left="567"/>
        <w:jc w:val="both"/>
        <w:rPr>
          <w:rFonts w:cs="Times New Roman"/>
          <w:b/>
          <w:bCs/>
          <w:sz w:val="28"/>
          <w:szCs w:val="28"/>
        </w:rPr>
      </w:pPr>
      <w:r w:rsidRPr="00712986">
        <w:rPr>
          <w:rFonts w:cs="Times New Roman"/>
          <w:b/>
          <w:bCs/>
          <w:sz w:val="28"/>
          <w:szCs w:val="28"/>
        </w:rPr>
        <w:t xml:space="preserve">đ1) </w:t>
      </w:r>
      <w:r w:rsidR="001B2822" w:rsidRPr="00712986">
        <w:rPr>
          <w:rFonts w:cs="Times New Roman"/>
          <w:b/>
          <w:bCs/>
          <w:sz w:val="28"/>
          <w:szCs w:val="28"/>
        </w:rPr>
        <w:t>Công trình, thiết bị phòng ngừa, ứng phó sự cố trạm xử lý nước thải</w:t>
      </w:r>
    </w:p>
    <w:p w:rsidR="001B2822" w:rsidRPr="00712986" w:rsidRDefault="001B2822" w:rsidP="00623770">
      <w:pPr>
        <w:numPr>
          <w:ilvl w:val="0"/>
          <w:numId w:val="16"/>
        </w:numPr>
        <w:tabs>
          <w:tab w:val="left" w:pos="851"/>
        </w:tabs>
        <w:spacing w:before="120" w:after="120" w:line="288" w:lineRule="auto"/>
        <w:ind w:hanging="720"/>
        <w:rPr>
          <w:b/>
          <w:bCs/>
          <w:i/>
          <w:iCs/>
          <w:sz w:val="28"/>
        </w:rPr>
      </w:pPr>
      <w:r w:rsidRPr="00712986">
        <w:rPr>
          <w:b/>
          <w:bCs/>
          <w:i/>
          <w:iCs/>
          <w:sz w:val="28"/>
        </w:rPr>
        <w:t>Biện pháp phòng ngừa sự cố</w:t>
      </w:r>
    </w:p>
    <w:p w:rsidR="001B2822" w:rsidRPr="00712986" w:rsidRDefault="001B2822" w:rsidP="007526AE">
      <w:pPr>
        <w:spacing w:before="120" w:after="120" w:line="288" w:lineRule="auto"/>
        <w:ind w:firstLine="567"/>
        <w:jc w:val="both"/>
        <w:rPr>
          <w:rFonts w:cs="Times New Roman"/>
          <w:sz w:val="28"/>
          <w:szCs w:val="28"/>
        </w:rPr>
      </w:pPr>
      <w:r w:rsidRPr="00712986">
        <w:rPr>
          <w:rFonts w:cs="Times New Roman"/>
          <w:sz w:val="28"/>
          <w:szCs w:val="28"/>
        </w:rPr>
        <w:t>Để giảm thiểu sự cố khi vận hành trạm xử lý nước thải, người vận hành cần tuân thủ các nguyên tắc vận hành và biện pháp giảm thiếu sự cố trong vận hành hệ thống thu gom, xử lý nước thải như sau:</w:t>
      </w:r>
    </w:p>
    <w:p w:rsidR="001B2822" w:rsidRPr="00712986" w:rsidRDefault="001B2822" w:rsidP="00623770">
      <w:pPr>
        <w:pStyle w:val="ListParagraph"/>
        <w:numPr>
          <w:ilvl w:val="0"/>
          <w:numId w:val="24"/>
        </w:numPr>
        <w:tabs>
          <w:tab w:val="left" w:pos="851"/>
        </w:tabs>
        <w:spacing w:before="120" w:after="120" w:line="288" w:lineRule="auto"/>
        <w:ind w:hanging="153"/>
        <w:rPr>
          <w:i/>
          <w:iCs/>
          <w:sz w:val="28"/>
        </w:rPr>
      </w:pPr>
      <w:r w:rsidRPr="00712986">
        <w:rPr>
          <w:i/>
          <w:iCs/>
          <w:sz w:val="28"/>
        </w:rPr>
        <w:t>Nguyên tắc vận hành trạm</w:t>
      </w:r>
      <w:r w:rsidR="008B503D" w:rsidRPr="00712986">
        <w:rPr>
          <w:i/>
          <w:iCs/>
          <w:sz w:val="28"/>
        </w:rPr>
        <w:t>:</w:t>
      </w:r>
    </w:p>
    <w:p w:rsidR="001B2822" w:rsidRPr="00712986" w:rsidRDefault="001B2822" w:rsidP="00623770">
      <w:pPr>
        <w:numPr>
          <w:ilvl w:val="0"/>
          <w:numId w:val="34"/>
        </w:numPr>
        <w:tabs>
          <w:tab w:val="left" w:pos="851"/>
        </w:tabs>
        <w:spacing w:before="120" w:after="120" w:line="288" w:lineRule="auto"/>
        <w:ind w:left="0" w:firstLine="567"/>
        <w:jc w:val="both"/>
        <w:rPr>
          <w:rFonts w:cs="Times New Roman"/>
          <w:sz w:val="28"/>
          <w:szCs w:val="28"/>
        </w:rPr>
      </w:pPr>
      <w:r w:rsidRPr="00712986">
        <w:rPr>
          <w:rFonts w:cs="Times New Roman"/>
          <w:sz w:val="28"/>
          <w:szCs w:val="28"/>
        </w:rPr>
        <w:t xml:space="preserve"> Trước khi tiến hành vận hành hệ thống xử lý nước thải, phải kiểm tra toàn bộ hệ thống để đảm bảo an toàn khi vận hành: Kiểm tra các thiết bị điện, kiểm tra mức nước trong bể, kiểm tra các thiết bị khắc phục sự cố có đầy đủ không mới tiến hành thực hiện các thao tác khởi động hệ thống.</w:t>
      </w:r>
    </w:p>
    <w:p w:rsidR="001B2822" w:rsidRPr="00712986" w:rsidRDefault="001B2822" w:rsidP="00623770">
      <w:pPr>
        <w:numPr>
          <w:ilvl w:val="0"/>
          <w:numId w:val="34"/>
        </w:numPr>
        <w:tabs>
          <w:tab w:val="left" w:pos="851"/>
        </w:tabs>
        <w:spacing w:before="120" w:after="120" w:line="288" w:lineRule="auto"/>
        <w:ind w:left="0" w:firstLine="567"/>
        <w:jc w:val="both"/>
        <w:rPr>
          <w:rFonts w:cs="Times New Roman"/>
          <w:sz w:val="28"/>
          <w:szCs w:val="28"/>
        </w:rPr>
      </w:pPr>
      <w:r w:rsidRPr="00712986">
        <w:rPr>
          <w:rFonts w:cs="Times New Roman"/>
          <w:sz w:val="28"/>
          <w:szCs w:val="28"/>
        </w:rPr>
        <w:t xml:space="preserve"> Trong quá trình vận hành, cán bộ vận hành phải tuân thủ đúng quy trình vận hành đã được đào tạo. Vì khi vận hành sai sẽ gây ra sự cố dẫn đến hỏng thiết bị hay dẫn đến nước sau xử lý không đạt tiêu chuẩn yêu cầu.</w:t>
      </w:r>
    </w:p>
    <w:p w:rsidR="001B2822" w:rsidRPr="00712986" w:rsidRDefault="001B2822" w:rsidP="00623770">
      <w:pPr>
        <w:numPr>
          <w:ilvl w:val="0"/>
          <w:numId w:val="34"/>
        </w:numPr>
        <w:tabs>
          <w:tab w:val="left" w:pos="851"/>
        </w:tabs>
        <w:spacing w:before="120" w:after="120" w:line="288" w:lineRule="auto"/>
        <w:ind w:left="0" w:firstLine="567"/>
        <w:jc w:val="both"/>
        <w:rPr>
          <w:rFonts w:cs="Times New Roman"/>
          <w:sz w:val="28"/>
          <w:szCs w:val="28"/>
        </w:rPr>
      </w:pPr>
      <w:r w:rsidRPr="00712986">
        <w:rPr>
          <w:rFonts w:cs="Times New Roman"/>
          <w:sz w:val="28"/>
          <w:szCs w:val="28"/>
        </w:rPr>
        <w:t xml:space="preserve"> Mọi sự cố xảy ra tìm cách khắc phục kịp thời. Nếu không thể tự khắc phục, phải báo cáo cho lãnh đạo hoặc cán bộ kỹ thuật có trách nhiệm xem xét và đưa phương án xử lý.</w:t>
      </w:r>
    </w:p>
    <w:p w:rsidR="001B2822" w:rsidRPr="00712986" w:rsidRDefault="001B2822" w:rsidP="00623770">
      <w:pPr>
        <w:numPr>
          <w:ilvl w:val="0"/>
          <w:numId w:val="34"/>
        </w:numPr>
        <w:tabs>
          <w:tab w:val="left" w:pos="851"/>
        </w:tabs>
        <w:spacing w:before="120" w:after="120" w:line="288" w:lineRule="auto"/>
        <w:ind w:left="0" w:firstLine="567"/>
        <w:jc w:val="both"/>
        <w:rPr>
          <w:rFonts w:cs="Times New Roman"/>
          <w:sz w:val="28"/>
          <w:szCs w:val="28"/>
        </w:rPr>
      </w:pPr>
      <w:r w:rsidRPr="00712986">
        <w:rPr>
          <w:rFonts w:cs="Times New Roman"/>
          <w:sz w:val="28"/>
          <w:szCs w:val="28"/>
        </w:rPr>
        <w:t>Có sổ theo dõi, nhật ký hàng ngày để theo dõi hệ thống xử lý. Đảm bảo được chất lượng cũng như khi có bất thường phải xử lý, khắc phục nhanh chóng.</w:t>
      </w:r>
    </w:p>
    <w:p w:rsidR="001B2822" w:rsidRPr="00712986" w:rsidRDefault="001B2822" w:rsidP="00623770">
      <w:pPr>
        <w:pStyle w:val="ListParagraph"/>
        <w:numPr>
          <w:ilvl w:val="0"/>
          <w:numId w:val="24"/>
        </w:numPr>
        <w:tabs>
          <w:tab w:val="left" w:pos="851"/>
        </w:tabs>
        <w:spacing w:before="120" w:after="120" w:line="288" w:lineRule="auto"/>
        <w:ind w:hanging="153"/>
        <w:rPr>
          <w:i/>
          <w:iCs/>
          <w:sz w:val="28"/>
        </w:rPr>
      </w:pPr>
      <w:r w:rsidRPr="00712986">
        <w:rPr>
          <w:i/>
          <w:iCs/>
          <w:sz w:val="28"/>
        </w:rPr>
        <w:t>Nguyên tắc vận hành thiết bị</w:t>
      </w:r>
      <w:r w:rsidR="008B503D" w:rsidRPr="00712986">
        <w:rPr>
          <w:i/>
          <w:iCs/>
          <w:sz w:val="28"/>
        </w:rPr>
        <w:t>:</w:t>
      </w:r>
    </w:p>
    <w:p w:rsidR="001B2822" w:rsidRPr="00712986" w:rsidRDefault="001B2822" w:rsidP="00623770">
      <w:pPr>
        <w:numPr>
          <w:ilvl w:val="0"/>
          <w:numId w:val="34"/>
        </w:numPr>
        <w:tabs>
          <w:tab w:val="left" w:pos="851"/>
        </w:tabs>
        <w:spacing w:before="120" w:after="120" w:line="288" w:lineRule="auto"/>
        <w:ind w:left="0" w:firstLine="567"/>
        <w:jc w:val="both"/>
        <w:rPr>
          <w:rFonts w:cs="Times New Roman"/>
          <w:sz w:val="28"/>
          <w:szCs w:val="28"/>
        </w:rPr>
      </w:pPr>
      <w:r w:rsidRPr="00712986">
        <w:rPr>
          <w:rFonts w:cs="Times New Roman"/>
          <w:sz w:val="28"/>
          <w:szCs w:val="28"/>
        </w:rPr>
        <w:t xml:space="preserve"> Phải đọc kỹ hướng dẫn vận hành các thiết bị trước khi đưa thiết bị vào sử dụng.</w:t>
      </w:r>
    </w:p>
    <w:p w:rsidR="001B2822" w:rsidRPr="00712986" w:rsidRDefault="001B2822" w:rsidP="00623770">
      <w:pPr>
        <w:numPr>
          <w:ilvl w:val="0"/>
          <w:numId w:val="34"/>
        </w:numPr>
        <w:tabs>
          <w:tab w:val="left" w:pos="851"/>
        </w:tabs>
        <w:spacing w:before="120" w:after="120" w:line="288" w:lineRule="auto"/>
        <w:ind w:left="0" w:firstLine="567"/>
        <w:jc w:val="both"/>
        <w:rPr>
          <w:rFonts w:cs="Times New Roman"/>
          <w:sz w:val="28"/>
          <w:szCs w:val="28"/>
        </w:rPr>
      </w:pPr>
      <w:r w:rsidRPr="00712986">
        <w:rPr>
          <w:rFonts w:cs="Times New Roman"/>
          <w:sz w:val="28"/>
          <w:szCs w:val="28"/>
        </w:rPr>
        <w:t xml:space="preserve"> Nhân viên vận hành trang bị bảo hộ lao động khi vận hành hệ thống xử lý nước thải.</w:t>
      </w:r>
    </w:p>
    <w:p w:rsidR="001B2822" w:rsidRPr="00712986" w:rsidRDefault="001B2822" w:rsidP="00623770">
      <w:pPr>
        <w:numPr>
          <w:ilvl w:val="0"/>
          <w:numId w:val="34"/>
        </w:numPr>
        <w:tabs>
          <w:tab w:val="left" w:pos="851"/>
        </w:tabs>
        <w:spacing w:before="120" w:after="120" w:line="288" w:lineRule="auto"/>
        <w:ind w:left="0" w:firstLine="567"/>
        <w:jc w:val="both"/>
        <w:rPr>
          <w:rFonts w:cs="Times New Roman"/>
          <w:sz w:val="28"/>
          <w:szCs w:val="28"/>
        </w:rPr>
      </w:pPr>
      <w:r w:rsidRPr="00712986">
        <w:rPr>
          <w:rFonts w:cs="Times New Roman"/>
          <w:sz w:val="28"/>
          <w:szCs w:val="28"/>
        </w:rPr>
        <w:t xml:space="preserve"> Thiết bị trước khi khởi động phải được kiểm tra kỹ lưỡng về nguồn điện, về chế độ bôi trơn, dầu mỡ…để đảm bảo tuyệt đối an toàn khi vận hành.</w:t>
      </w:r>
    </w:p>
    <w:p w:rsidR="001B2822" w:rsidRPr="00712986" w:rsidRDefault="001B2822" w:rsidP="00623770">
      <w:pPr>
        <w:numPr>
          <w:ilvl w:val="0"/>
          <w:numId w:val="34"/>
        </w:numPr>
        <w:tabs>
          <w:tab w:val="left" w:pos="851"/>
        </w:tabs>
        <w:spacing w:before="120" w:after="120" w:line="288" w:lineRule="auto"/>
        <w:ind w:left="0" w:firstLine="567"/>
        <w:jc w:val="both"/>
        <w:rPr>
          <w:rFonts w:cs="Times New Roman"/>
          <w:sz w:val="28"/>
          <w:szCs w:val="28"/>
        </w:rPr>
      </w:pPr>
      <w:r w:rsidRPr="00712986">
        <w:rPr>
          <w:rFonts w:cs="Times New Roman"/>
          <w:sz w:val="28"/>
          <w:szCs w:val="28"/>
        </w:rPr>
        <w:lastRenderedPageBreak/>
        <w:t xml:space="preserve"> Khi có sự cố, phải thực hiện ngay các thao tác trong sách hướng dẫn khắc phục sự cố đối với từng thiết bị. Tìm hiểu nguyên nhân gây ra sự cố và biện pháp khắc phục đều được nói rõ trong sách hướng dẫn vận hành thiết bị của nhà sản xuất kèm theo.</w:t>
      </w:r>
    </w:p>
    <w:p w:rsidR="001B2822" w:rsidRPr="00712986" w:rsidRDefault="001B2822" w:rsidP="00623770">
      <w:pPr>
        <w:pStyle w:val="ListParagraph"/>
        <w:numPr>
          <w:ilvl w:val="0"/>
          <w:numId w:val="24"/>
        </w:numPr>
        <w:tabs>
          <w:tab w:val="left" w:pos="851"/>
        </w:tabs>
        <w:spacing w:before="120" w:after="120" w:line="288" w:lineRule="auto"/>
        <w:ind w:hanging="153"/>
        <w:rPr>
          <w:i/>
          <w:iCs/>
          <w:sz w:val="28"/>
        </w:rPr>
      </w:pPr>
      <w:r w:rsidRPr="00712986">
        <w:rPr>
          <w:i/>
          <w:iCs/>
          <w:sz w:val="28"/>
        </w:rPr>
        <w:t>Nguyên tắc bảo dưỡng thiết bị</w:t>
      </w:r>
      <w:r w:rsidR="008B503D" w:rsidRPr="00712986">
        <w:rPr>
          <w:i/>
          <w:iCs/>
          <w:sz w:val="28"/>
        </w:rPr>
        <w:t>:</w:t>
      </w:r>
    </w:p>
    <w:p w:rsidR="001B2822" w:rsidRPr="00712986" w:rsidRDefault="001B2822" w:rsidP="00623770">
      <w:pPr>
        <w:numPr>
          <w:ilvl w:val="0"/>
          <w:numId w:val="34"/>
        </w:numPr>
        <w:tabs>
          <w:tab w:val="left" w:pos="851"/>
        </w:tabs>
        <w:spacing w:before="120" w:after="120" w:line="288" w:lineRule="auto"/>
        <w:ind w:left="0" w:firstLine="567"/>
        <w:jc w:val="both"/>
        <w:rPr>
          <w:rFonts w:cs="Times New Roman"/>
          <w:sz w:val="28"/>
          <w:szCs w:val="28"/>
        </w:rPr>
      </w:pPr>
      <w:r w:rsidRPr="00712986">
        <w:rPr>
          <w:rFonts w:cs="Times New Roman"/>
          <w:sz w:val="28"/>
          <w:szCs w:val="28"/>
        </w:rPr>
        <w:t xml:space="preserve"> Mỗi một thiết bị có chế độ bảo dưỡng, bảo trì riêng.</w:t>
      </w:r>
    </w:p>
    <w:p w:rsidR="001B2822" w:rsidRPr="00712986" w:rsidRDefault="001B2822" w:rsidP="00623770">
      <w:pPr>
        <w:numPr>
          <w:ilvl w:val="0"/>
          <w:numId w:val="34"/>
        </w:numPr>
        <w:tabs>
          <w:tab w:val="left" w:pos="851"/>
        </w:tabs>
        <w:spacing w:before="120" w:after="120" w:line="288" w:lineRule="auto"/>
        <w:ind w:left="0" w:firstLine="567"/>
        <w:jc w:val="both"/>
        <w:rPr>
          <w:rFonts w:cs="Times New Roman"/>
          <w:sz w:val="28"/>
          <w:szCs w:val="28"/>
        </w:rPr>
      </w:pPr>
      <w:r w:rsidRPr="00712986">
        <w:rPr>
          <w:rFonts w:cs="Times New Roman"/>
          <w:sz w:val="28"/>
          <w:szCs w:val="28"/>
        </w:rPr>
        <w:t xml:space="preserve"> Phương pháp bảo dưỡng đối với từng thiết bị được nêu rõ trong sách hướng dẫn vận hành thiết bị của nhà sản xuất.</w:t>
      </w:r>
    </w:p>
    <w:p w:rsidR="001B2822" w:rsidRPr="00712986" w:rsidRDefault="001B2822" w:rsidP="00623770">
      <w:pPr>
        <w:numPr>
          <w:ilvl w:val="0"/>
          <w:numId w:val="34"/>
        </w:numPr>
        <w:tabs>
          <w:tab w:val="left" w:pos="851"/>
        </w:tabs>
        <w:spacing w:before="120" w:after="120" w:line="288" w:lineRule="auto"/>
        <w:ind w:left="0" w:firstLine="567"/>
        <w:jc w:val="both"/>
        <w:rPr>
          <w:rFonts w:cs="Times New Roman"/>
          <w:sz w:val="28"/>
          <w:szCs w:val="28"/>
        </w:rPr>
      </w:pPr>
      <w:r w:rsidRPr="00712986">
        <w:rPr>
          <w:rFonts w:cs="Times New Roman"/>
          <w:sz w:val="28"/>
          <w:szCs w:val="28"/>
        </w:rPr>
        <w:t xml:space="preserve"> Phải thực hiện chế độ bảo dưỡng, thao tác tiến hành bảo dưỡng, thời gian cần bảo dưỡng thiết bị (thường tính theo giờ máy hoạt động) theo hướng dẫn vận hành thiết bị.</w:t>
      </w:r>
    </w:p>
    <w:p w:rsidR="001B2822" w:rsidRPr="00712986" w:rsidRDefault="001B2822" w:rsidP="007526AE">
      <w:pPr>
        <w:spacing w:before="120" w:after="120" w:line="288" w:lineRule="auto"/>
        <w:ind w:firstLine="567"/>
        <w:jc w:val="both"/>
        <w:rPr>
          <w:rFonts w:cs="Times New Roman"/>
          <w:sz w:val="28"/>
          <w:szCs w:val="28"/>
        </w:rPr>
      </w:pPr>
      <w:r w:rsidRPr="00712986">
        <w:rPr>
          <w:rFonts w:cs="Times New Roman"/>
          <w:sz w:val="28"/>
          <w:szCs w:val="28"/>
        </w:rPr>
        <w:t xml:space="preserve">Trường hợp xảy ra sự cố cần xác định nguyên nhân và đưa ra biện pháp giải quyết. </w:t>
      </w:r>
    </w:p>
    <w:p w:rsidR="001B2822" w:rsidRPr="00712986" w:rsidRDefault="001B2822" w:rsidP="007526AE">
      <w:pPr>
        <w:spacing w:before="120" w:after="120" w:line="288" w:lineRule="auto"/>
        <w:ind w:firstLine="567"/>
        <w:jc w:val="both"/>
        <w:rPr>
          <w:rFonts w:cs="Times New Roman"/>
          <w:sz w:val="28"/>
          <w:szCs w:val="28"/>
        </w:rPr>
      </w:pPr>
      <w:r w:rsidRPr="00712986">
        <w:rPr>
          <w:rFonts w:cs="Times New Roman"/>
          <w:sz w:val="28"/>
          <w:szCs w:val="28"/>
        </w:rPr>
        <w:t>Dự án bố trí khoảng 0</w:t>
      </w:r>
      <w:r w:rsidR="00001773" w:rsidRPr="00712986">
        <w:rPr>
          <w:rFonts w:cs="Times New Roman"/>
          <w:sz w:val="28"/>
          <w:szCs w:val="28"/>
        </w:rPr>
        <w:t>1</w:t>
      </w:r>
      <w:r w:rsidRPr="00712986">
        <w:rPr>
          <w:rFonts w:cs="Times New Roman"/>
          <w:sz w:val="28"/>
          <w:szCs w:val="28"/>
        </w:rPr>
        <w:t xml:space="preserve"> cán bộ kỹ thuật phụ trách về vận hành hệ thống nhằm đảm bảo hệ thống luôn được kiểm tra, cũng như khắc phục khi có sự cố x</w:t>
      </w:r>
      <w:r w:rsidR="00EA2E41" w:rsidRPr="00712986">
        <w:rPr>
          <w:rFonts w:cs="Times New Roman"/>
          <w:sz w:val="28"/>
          <w:szCs w:val="28"/>
        </w:rPr>
        <w:t>ả</w:t>
      </w:r>
      <w:r w:rsidRPr="00712986">
        <w:rPr>
          <w:rFonts w:cs="Times New Roman"/>
          <w:sz w:val="28"/>
          <w:szCs w:val="28"/>
        </w:rPr>
        <w:t>y ra.</w:t>
      </w:r>
    </w:p>
    <w:p w:rsidR="001B2822" w:rsidRPr="00712986" w:rsidRDefault="001B2822" w:rsidP="00623770">
      <w:pPr>
        <w:numPr>
          <w:ilvl w:val="0"/>
          <w:numId w:val="16"/>
        </w:numPr>
        <w:tabs>
          <w:tab w:val="left" w:pos="851"/>
        </w:tabs>
        <w:spacing w:before="120" w:after="120" w:line="288" w:lineRule="auto"/>
        <w:ind w:hanging="720"/>
        <w:rPr>
          <w:b/>
          <w:bCs/>
          <w:i/>
          <w:iCs/>
          <w:sz w:val="28"/>
        </w:rPr>
      </w:pPr>
      <w:r w:rsidRPr="00712986">
        <w:rPr>
          <w:b/>
          <w:bCs/>
          <w:i/>
          <w:iCs/>
          <w:sz w:val="28"/>
        </w:rPr>
        <w:t>Biện pháp ứng phó sự cố</w:t>
      </w:r>
    </w:p>
    <w:p w:rsidR="00455051" w:rsidRPr="00712986" w:rsidRDefault="00455051" w:rsidP="00455051">
      <w:pPr>
        <w:spacing w:before="120" w:after="120" w:line="288" w:lineRule="auto"/>
        <w:ind w:firstLine="567"/>
        <w:jc w:val="both"/>
        <w:rPr>
          <w:rFonts w:cs="Times New Roman"/>
          <w:sz w:val="28"/>
          <w:szCs w:val="28"/>
        </w:rPr>
      </w:pPr>
      <w:r w:rsidRPr="00712986">
        <w:rPr>
          <w:rFonts w:cs="Times New Roman"/>
          <w:sz w:val="28"/>
          <w:szCs w:val="28"/>
        </w:rPr>
        <w:t>Theo quy định của Luật Bảo vệ môi trường năm 2020 và Luật sửa đổi 15 Luật năm 2025, cùng các văn bản quy định hướng dẫn hiện hành, không có quy định bắt buộc trạm xử lý nước thải sinh hoạt quy mô này phải bố trí hồ sự cố riêng biệt mà chỉ yêu cầu bảo đảm không xả nước thải chưa đạt quy chuẩn ra môi trường khi xảy ra sự cố. Do đó dự án lựa chọn phương án không bố trí h</w:t>
      </w:r>
      <w:r w:rsidR="00001773" w:rsidRPr="00712986">
        <w:rPr>
          <w:rFonts w:cs="Times New Roman"/>
          <w:sz w:val="28"/>
          <w:szCs w:val="28"/>
        </w:rPr>
        <w:t>ồ</w:t>
      </w:r>
      <w:r w:rsidRPr="00712986">
        <w:rPr>
          <w:rFonts w:cs="Times New Roman"/>
          <w:sz w:val="28"/>
          <w:szCs w:val="28"/>
        </w:rPr>
        <w:t xml:space="preserve"> sự cố mà lựa chọn giải pháp kiểm soát kỹ thuật theo nguyên tắc (bảo đảm hiệu quả kiểm soát môi trường; phù hợp công nghệ xử lý; khả thi về vận hành và mặt bằng xây dựng).</w:t>
      </w:r>
    </w:p>
    <w:p w:rsidR="00455051" w:rsidRPr="00712986" w:rsidRDefault="00455051" w:rsidP="00455051">
      <w:pPr>
        <w:spacing w:before="120" w:after="120" w:line="288" w:lineRule="auto"/>
        <w:ind w:firstLine="567"/>
        <w:jc w:val="both"/>
        <w:rPr>
          <w:rFonts w:cs="Times New Roman"/>
          <w:sz w:val="28"/>
          <w:szCs w:val="28"/>
        </w:rPr>
      </w:pPr>
      <w:r w:rsidRPr="00712986">
        <w:rPr>
          <w:rFonts w:cs="Times New Roman"/>
          <w:sz w:val="28"/>
          <w:szCs w:val="28"/>
        </w:rPr>
        <w:t xml:space="preserve">Dự án đã </w:t>
      </w:r>
      <w:r w:rsidR="001538B9" w:rsidRPr="00712986">
        <w:rPr>
          <w:rFonts w:cs="Times New Roman"/>
          <w:sz w:val="28"/>
          <w:szCs w:val="28"/>
        </w:rPr>
        <w:t xml:space="preserve">tính toán </w:t>
      </w:r>
      <w:r w:rsidRPr="00712986">
        <w:rPr>
          <w:rFonts w:cs="Times New Roman"/>
          <w:sz w:val="28"/>
          <w:szCs w:val="28"/>
        </w:rPr>
        <w:t>thiết kế mặt bằng các bể xử lý đảm bảo thời gian lưu chứa tối đã của hệ thống khoảng 25 giờ (tương đương chức năng của hồ sự cố tạm thời).</w:t>
      </w:r>
    </w:p>
    <w:p w:rsidR="001538B9" w:rsidRPr="00712986" w:rsidRDefault="001538B9" w:rsidP="001538B9">
      <w:pPr>
        <w:spacing w:before="120" w:after="120" w:line="288" w:lineRule="auto"/>
        <w:ind w:firstLine="567"/>
        <w:jc w:val="both"/>
        <w:rPr>
          <w:rFonts w:cs="Times New Roman"/>
          <w:sz w:val="28"/>
          <w:szCs w:val="28"/>
        </w:rPr>
      </w:pPr>
      <w:r w:rsidRPr="00712986">
        <w:rPr>
          <w:rFonts w:cs="Times New Roman"/>
          <w:sz w:val="28"/>
          <w:szCs w:val="28"/>
        </w:rPr>
        <w:t>Phương án ứng phó sự cố theo các trường hợp cụ thể như sau:</w:t>
      </w:r>
    </w:p>
    <w:p w:rsidR="001B2822" w:rsidRPr="00712986" w:rsidRDefault="001B2822" w:rsidP="007526AE">
      <w:pPr>
        <w:spacing w:before="120" w:after="120" w:line="288" w:lineRule="auto"/>
        <w:ind w:firstLine="567"/>
        <w:jc w:val="both"/>
        <w:rPr>
          <w:rFonts w:cs="Times New Roman"/>
          <w:sz w:val="28"/>
          <w:szCs w:val="28"/>
        </w:rPr>
      </w:pPr>
      <w:r w:rsidRPr="00712986">
        <w:rPr>
          <w:rFonts w:cs="Times New Roman"/>
          <w:sz w:val="28"/>
          <w:szCs w:val="28"/>
        </w:rPr>
        <w:t>Trường hợp 1: Khi hệ thống xử lý nước thải gặp sự cố như hỏng thiết bị nhanh chóng sửa chữa hoặc thay thế bằng thiết bị dự phòng trong thời gian ngắn để tiếp tục vận hành trạm xử lý nước thải</w:t>
      </w:r>
      <w:r w:rsidR="0077267B" w:rsidRPr="00712986">
        <w:rPr>
          <w:rFonts w:cs="Times New Roman"/>
          <w:sz w:val="28"/>
          <w:szCs w:val="28"/>
        </w:rPr>
        <w:t>.</w:t>
      </w:r>
    </w:p>
    <w:p w:rsidR="001B2822" w:rsidRPr="00712986" w:rsidRDefault="001B2822" w:rsidP="007526AE">
      <w:pPr>
        <w:spacing w:before="120" w:after="120" w:line="288" w:lineRule="auto"/>
        <w:ind w:firstLine="567"/>
        <w:jc w:val="both"/>
        <w:rPr>
          <w:rFonts w:cs="Times New Roman"/>
          <w:sz w:val="28"/>
          <w:szCs w:val="28"/>
          <w:lang w:val="pt-BR"/>
        </w:rPr>
      </w:pPr>
      <w:r w:rsidRPr="00712986">
        <w:rPr>
          <w:rFonts w:cs="Times New Roman"/>
          <w:sz w:val="28"/>
          <w:szCs w:val="28"/>
        </w:rPr>
        <w:lastRenderedPageBreak/>
        <w:t xml:space="preserve">Trường hợp 2: Trường hợp trạm XLNT gặp sự cố dẫn đến chất lượng nước thải đầu ra không đảm bảo tiêu chuẩn xả thải, </w:t>
      </w:r>
      <w:r w:rsidR="001538B9" w:rsidRPr="00712986">
        <w:rPr>
          <w:rFonts w:cs="Times New Roman"/>
          <w:sz w:val="28"/>
          <w:szCs w:val="28"/>
        </w:rPr>
        <w:t>Dự án</w:t>
      </w:r>
      <w:r w:rsidRPr="00712986">
        <w:rPr>
          <w:rFonts w:cs="Times New Roman"/>
          <w:sz w:val="28"/>
          <w:szCs w:val="28"/>
        </w:rPr>
        <w:t xml:space="preserve"> sẽ không xả nước thải khi chưa đạt yêu cầu ra môi trường, nước thải tạm thời được lưu chứa </w:t>
      </w:r>
      <w:r w:rsidRPr="00712986">
        <w:rPr>
          <w:rFonts w:cs="Times New Roman"/>
          <w:sz w:val="28"/>
          <w:szCs w:val="28"/>
          <w:lang w:val="pt-BR"/>
        </w:rPr>
        <w:t>bể điều hòa và các bể xử lý và tiến hành khắc phục sự cố. Trường hợp quá thời gian lưu chứa mà chưa khắc phục được sự cố, chủ dự án sẽ thuê đơn vị có chức năng hút đưa đi xử lý theo đúng quy định của pháp luật.</w:t>
      </w:r>
    </w:p>
    <w:p w:rsidR="0077267B" w:rsidRPr="00712986" w:rsidRDefault="0077267B" w:rsidP="00B716FD">
      <w:pPr>
        <w:spacing w:before="120" w:after="120" w:line="288" w:lineRule="auto"/>
        <w:ind w:firstLine="567"/>
        <w:jc w:val="both"/>
        <w:rPr>
          <w:rFonts w:cs="Times New Roman"/>
          <w:sz w:val="28"/>
          <w:szCs w:val="28"/>
          <w:lang w:val="pt-BR"/>
        </w:rPr>
      </w:pPr>
      <w:r w:rsidRPr="00712986">
        <w:rPr>
          <w:rFonts w:cs="Times New Roman"/>
          <w:sz w:val="28"/>
          <w:szCs w:val="28"/>
          <w:lang w:val="pt-BR"/>
        </w:rPr>
        <w:t>Trường hợp 3: Trường hợp trạm XLNT có lưu lượng thiết kế vượt công suất (trường hợp này rất hiếm xảy ra do công suất thiết kế dự kiến của TXLNT đã tính toán hệ số vượt tải, đảm bảo không bị vượt lưu lượng thiết kế, xử lý và nước thải):</w:t>
      </w:r>
      <w:r w:rsidR="00B716FD" w:rsidRPr="00712986">
        <w:rPr>
          <w:rFonts w:cs="Times New Roman"/>
          <w:sz w:val="28"/>
          <w:szCs w:val="28"/>
          <w:lang w:val="pt-BR"/>
        </w:rPr>
        <w:t xml:space="preserve"> C</w:t>
      </w:r>
      <w:r w:rsidRPr="00712986">
        <w:rPr>
          <w:rFonts w:cs="Times New Roman"/>
          <w:sz w:val="28"/>
          <w:szCs w:val="28"/>
          <w:lang w:val="pt-BR"/>
        </w:rPr>
        <w:t xml:space="preserve">hủ dự án sẽ tạm dừng hoạt động </w:t>
      </w:r>
      <w:r w:rsidR="00B716FD" w:rsidRPr="00712986">
        <w:rPr>
          <w:rFonts w:cs="Times New Roman"/>
          <w:sz w:val="28"/>
          <w:szCs w:val="28"/>
          <w:lang w:val="pt-BR"/>
        </w:rPr>
        <w:t>TXLNT</w:t>
      </w:r>
      <w:r w:rsidRPr="00712986">
        <w:rPr>
          <w:rFonts w:cs="Times New Roman"/>
          <w:sz w:val="28"/>
          <w:szCs w:val="28"/>
          <w:lang w:val="pt-BR"/>
        </w:rPr>
        <w:t xml:space="preserve">, lưu chứa nước tạm thời trong toàn bộ các bể xử lý nước thải đã xây dựng. Trong trường hợp chờ khắc phục sự cố kéo dài quá thời gian cho phép lưu nước tại </w:t>
      </w:r>
      <w:r w:rsidR="00B716FD" w:rsidRPr="00712986">
        <w:rPr>
          <w:rFonts w:cs="Times New Roman"/>
          <w:sz w:val="28"/>
          <w:szCs w:val="28"/>
          <w:lang w:val="pt-BR"/>
        </w:rPr>
        <w:t>TXLNT</w:t>
      </w:r>
      <w:r w:rsidRPr="00712986">
        <w:rPr>
          <w:rFonts w:cs="Times New Roman"/>
          <w:sz w:val="28"/>
          <w:szCs w:val="28"/>
          <w:lang w:val="pt-BR"/>
        </w:rPr>
        <w:t>, chủ dự án sẽ thuê đơn vị có chức năng đến thu gom, vận chuyển và xử lý.</w:t>
      </w:r>
    </w:p>
    <w:p w:rsidR="001B2822" w:rsidRPr="00712986" w:rsidRDefault="001B2822" w:rsidP="007526AE">
      <w:pPr>
        <w:spacing w:before="120" w:after="120" w:line="288" w:lineRule="auto"/>
        <w:ind w:firstLine="567"/>
        <w:jc w:val="both"/>
        <w:rPr>
          <w:rFonts w:cs="Times New Roman"/>
          <w:sz w:val="28"/>
          <w:szCs w:val="28"/>
          <w:lang w:val="pt-BR"/>
        </w:rPr>
      </w:pPr>
      <w:r w:rsidRPr="00712986">
        <w:rPr>
          <w:rFonts w:cs="Times New Roman"/>
          <w:sz w:val="28"/>
          <w:szCs w:val="28"/>
          <w:lang w:val="pt-BR"/>
        </w:rPr>
        <w:t xml:space="preserve">Trường hợp </w:t>
      </w:r>
      <w:r w:rsidR="00B716FD" w:rsidRPr="00712986">
        <w:rPr>
          <w:rFonts w:cs="Times New Roman"/>
          <w:sz w:val="28"/>
          <w:szCs w:val="28"/>
          <w:lang w:val="pt-BR"/>
        </w:rPr>
        <w:t>4</w:t>
      </w:r>
      <w:r w:rsidRPr="00712986">
        <w:rPr>
          <w:rFonts w:cs="Times New Roman"/>
          <w:sz w:val="28"/>
          <w:szCs w:val="28"/>
          <w:lang w:val="pt-BR"/>
        </w:rPr>
        <w:t xml:space="preserve">: Mất điện, Dự án trang bị </w:t>
      </w:r>
      <w:r w:rsidR="00B57728" w:rsidRPr="00712986">
        <w:rPr>
          <w:rFonts w:cs="Times New Roman"/>
          <w:sz w:val="28"/>
          <w:szCs w:val="28"/>
          <w:lang w:val="pt-BR"/>
        </w:rPr>
        <w:t>1</w:t>
      </w:r>
      <w:r w:rsidRPr="00712986">
        <w:rPr>
          <w:rFonts w:cs="Times New Roman"/>
          <w:sz w:val="28"/>
          <w:szCs w:val="28"/>
          <w:lang w:val="pt-BR"/>
        </w:rPr>
        <w:t xml:space="preserve"> máy phát điện dự phòng đủ công suất để duy trì vận hành các thiết bị hệ thống xử lý nước thải trong trường hợp mất điện. Cài đặt cảnh báo mực nước cao, cảm biến tự động dừng cấp nước thải đầu vào nếu mực nước vượt ngưỡng cho phép. Thường xuyên có người theo dõi và phản ứng kịp thời sự cố (mất điện, mực nước, thiết bị hỏng,..). Các thiết bị lắp đặt tại dự án được trang bị 1 thiết bị hoạt động, 1 thiết bị dựng phòng có thể luân phiên vận hành. </w:t>
      </w:r>
    </w:p>
    <w:p w:rsidR="006C5E81" w:rsidRPr="00712986" w:rsidRDefault="001B2822" w:rsidP="00B57728">
      <w:pPr>
        <w:spacing w:before="120" w:after="120" w:line="288" w:lineRule="auto"/>
        <w:ind w:firstLine="567"/>
        <w:jc w:val="both"/>
        <w:rPr>
          <w:rFonts w:cs="Times New Roman"/>
          <w:sz w:val="28"/>
          <w:szCs w:val="28"/>
          <w:lang w:val="pt-BR"/>
        </w:rPr>
      </w:pPr>
      <w:r w:rsidRPr="00712986">
        <w:rPr>
          <w:rFonts w:cs="Times New Roman"/>
          <w:sz w:val="28"/>
          <w:szCs w:val="28"/>
          <w:lang w:val="pt-BR"/>
        </w:rPr>
        <w:t>Một số sự cố, nguyên nhân và cách khắc phục đối với hệ thống xử lý nước thải như sau:</w:t>
      </w:r>
    </w:p>
    <w:p w:rsidR="001B2822" w:rsidRPr="00712986" w:rsidRDefault="001B2822" w:rsidP="007526AE">
      <w:pPr>
        <w:spacing w:before="120" w:after="120" w:line="288" w:lineRule="auto"/>
        <w:jc w:val="center"/>
        <w:rPr>
          <w:rFonts w:cs="Times New Roman"/>
          <w:b/>
          <w:bCs/>
          <w:i/>
          <w:iCs/>
          <w:sz w:val="28"/>
          <w:szCs w:val="28"/>
          <w:lang w:val="pt-BR"/>
        </w:rPr>
      </w:pPr>
      <w:bookmarkStart w:id="158" w:name="_Toc200137934"/>
      <w:bookmarkStart w:id="159" w:name="_Toc215673938"/>
      <w:bookmarkStart w:id="160" w:name="_Toc228936294"/>
      <w:r w:rsidRPr="00712986">
        <w:rPr>
          <w:b/>
          <w:bCs/>
          <w:sz w:val="28"/>
          <w:szCs w:val="28"/>
        </w:rPr>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IV</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27</w:t>
      </w:r>
      <w:r w:rsidR="00F978E2" w:rsidRPr="00712986">
        <w:rPr>
          <w:b/>
          <w:bCs/>
          <w:sz w:val="28"/>
          <w:szCs w:val="28"/>
        </w:rPr>
        <w:fldChar w:fldCharType="end"/>
      </w:r>
      <w:r w:rsidRPr="00712986">
        <w:rPr>
          <w:b/>
          <w:bCs/>
          <w:sz w:val="28"/>
          <w:szCs w:val="28"/>
        </w:rPr>
        <w:t xml:space="preserve">. </w:t>
      </w:r>
      <w:r w:rsidRPr="00712986">
        <w:rPr>
          <w:rFonts w:cs="Times New Roman"/>
          <w:b/>
          <w:bCs/>
          <w:sz w:val="28"/>
          <w:szCs w:val="28"/>
          <w:lang w:val="pt-BR"/>
        </w:rPr>
        <w:t>Phương án ứng phó các sự cố đối với hệ thống xử lý nước thải</w:t>
      </w:r>
      <w:bookmarkEnd w:id="158"/>
      <w:bookmarkEnd w:id="159"/>
      <w:bookmarkEnd w:id="160"/>
    </w:p>
    <w:tbl>
      <w:tblPr>
        <w:tblW w:w="9122"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1752"/>
        <w:gridCol w:w="2100"/>
        <w:gridCol w:w="4562"/>
      </w:tblGrid>
      <w:tr w:rsidR="00712986" w:rsidRPr="00712986" w:rsidTr="0004652D">
        <w:trPr>
          <w:tblHeader/>
        </w:trPr>
        <w:tc>
          <w:tcPr>
            <w:tcW w:w="708" w:type="dxa"/>
            <w:vAlign w:val="center"/>
          </w:tcPr>
          <w:p w:rsidR="001B2822" w:rsidRPr="00712986" w:rsidRDefault="001B2822" w:rsidP="00FB531A">
            <w:pPr>
              <w:tabs>
                <w:tab w:val="left" w:pos="180"/>
                <w:tab w:val="left" w:pos="360"/>
              </w:tabs>
              <w:spacing w:before="40" w:after="40" w:line="240" w:lineRule="auto"/>
              <w:jc w:val="center"/>
              <w:rPr>
                <w:rFonts w:cs="Times New Roman"/>
                <w:szCs w:val="26"/>
              </w:rPr>
            </w:pPr>
            <w:r w:rsidRPr="00712986">
              <w:rPr>
                <w:rFonts w:cs="Times New Roman"/>
                <w:b/>
                <w:szCs w:val="26"/>
                <w:lang w:val="vi-VN"/>
              </w:rPr>
              <w:t>STT</w:t>
            </w:r>
          </w:p>
        </w:tc>
        <w:tc>
          <w:tcPr>
            <w:tcW w:w="1752" w:type="dxa"/>
            <w:vAlign w:val="center"/>
          </w:tcPr>
          <w:p w:rsidR="001B2822" w:rsidRPr="00712986" w:rsidRDefault="001B2822" w:rsidP="00FB531A">
            <w:pPr>
              <w:tabs>
                <w:tab w:val="left" w:pos="180"/>
                <w:tab w:val="left" w:pos="360"/>
              </w:tabs>
              <w:spacing w:before="40" w:after="40" w:line="240" w:lineRule="auto"/>
              <w:jc w:val="center"/>
              <w:rPr>
                <w:rFonts w:cs="Times New Roman"/>
                <w:szCs w:val="26"/>
              </w:rPr>
            </w:pPr>
            <w:r w:rsidRPr="00712986">
              <w:rPr>
                <w:rFonts w:cs="Times New Roman"/>
                <w:b/>
                <w:szCs w:val="26"/>
                <w:lang w:val="vi-VN"/>
              </w:rPr>
              <w:t>Sự Cố Thường Gặp</w:t>
            </w:r>
          </w:p>
        </w:tc>
        <w:tc>
          <w:tcPr>
            <w:tcW w:w="2100" w:type="dxa"/>
            <w:vAlign w:val="center"/>
          </w:tcPr>
          <w:p w:rsidR="001B2822" w:rsidRPr="00712986" w:rsidRDefault="001B2822" w:rsidP="00FB531A">
            <w:pPr>
              <w:tabs>
                <w:tab w:val="left" w:pos="180"/>
                <w:tab w:val="left" w:pos="360"/>
              </w:tabs>
              <w:spacing w:before="40" w:after="40" w:line="240" w:lineRule="auto"/>
              <w:jc w:val="center"/>
              <w:rPr>
                <w:rFonts w:cs="Times New Roman"/>
                <w:szCs w:val="26"/>
              </w:rPr>
            </w:pPr>
            <w:r w:rsidRPr="00712986">
              <w:rPr>
                <w:rFonts w:cs="Times New Roman"/>
                <w:b/>
                <w:szCs w:val="26"/>
              </w:rPr>
              <w:t xml:space="preserve">Nguyên </w:t>
            </w:r>
            <w:r w:rsidRPr="00712986">
              <w:rPr>
                <w:rFonts w:cs="Times New Roman"/>
                <w:b/>
                <w:szCs w:val="26"/>
                <w:lang w:val="vi-VN"/>
              </w:rPr>
              <w:t>Nhân</w:t>
            </w:r>
          </w:p>
        </w:tc>
        <w:tc>
          <w:tcPr>
            <w:tcW w:w="4562" w:type="dxa"/>
            <w:vAlign w:val="center"/>
          </w:tcPr>
          <w:p w:rsidR="001B2822" w:rsidRPr="00712986" w:rsidRDefault="001B2822" w:rsidP="00FB531A">
            <w:pPr>
              <w:spacing w:before="40" w:after="40" w:line="240" w:lineRule="auto"/>
              <w:jc w:val="center"/>
              <w:rPr>
                <w:rFonts w:cs="Times New Roman"/>
                <w:szCs w:val="26"/>
              </w:rPr>
            </w:pPr>
            <w:r w:rsidRPr="00712986">
              <w:rPr>
                <w:rFonts w:cs="Times New Roman"/>
                <w:b/>
                <w:szCs w:val="26"/>
                <w:lang w:val="vi-VN"/>
              </w:rPr>
              <w:t>Biện Pháp Khắc Phục</w:t>
            </w:r>
          </w:p>
        </w:tc>
      </w:tr>
      <w:tr w:rsidR="00712986" w:rsidRPr="00712986" w:rsidTr="00A752E2">
        <w:tc>
          <w:tcPr>
            <w:tcW w:w="708" w:type="dxa"/>
            <w:vAlign w:val="center"/>
          </w:tcPr>
          <w:p w:rsidR="001B2822" w:rsidRPr="00712986" w:rsidRDefault="001B2822" w:rsidP="00FB531A">
            <w:pPr>
              <w:tabs>
                <w:tab w:val="left" w:pos="180"/>
                <w:tab w:val="left" w:pos="360"/>
              </w:tabs>
              <w:spacing w:before="40" w:after="40" w:line="240" w:lineRule="auto"/>
              <w:jc w:val="center"/>
              <w:rPr>
                <w:rFonts w:cs="Times New Roman"/>
                <w:szCs w:val="26"/>
              </w:rPr>
            </w:pPr>
            <w:r w:rsidRPr="00712986">
              <w:rPr>
                <w:rFonts w:cs="Times New Roman"/>
                <w:b/>
                <w:i/>
                <w:szCs w:val="26"/>
                <w:lang w:val="vi-VN"/>
              </w:rPr>
              <w:t>1</w:t>
            </w:r>
          </w:p>
        </w:tc>
        <w:tc>
          <w:tcPr>
            <w:tcW w:w="8414" w:type="dxa"/>
            <w:gridSpan w:val="3"/>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b/>
                <w:i/>
                <w:szCs w:val="26"/>
                <w:lang w:val="vi-VN"/>
              </w:rPr>
              <w:t>Tủ Điện – Điều Khiển:</w:t>
            </w:r>
          </w:p>
        </w:tc>
      </w:tr>
      <w:tr w:rsidR="00712986" w:rsidRPr="00712986" w:rsidTr="0004652D">
        <w:tc>
          <w:tcPr>
            <w:tcW w:w="708" w:type="dxa"/>
            <w:vAlign w:val="center"/>
          </w:tcPr>
          <w:p w:rsidR="001B2822" w:rsidRPr="00712986" w:rsidRDefault="001B2822" w:rsidP="00FB531A">
            <w:pPr>
              <w:spacing w:before="40" w:after="40" w:line="240" w:lineRule="auto"/>
              <w:rPr>
                <w:rFonts w:cs="Times New Roman"/>
                <w:szCs w:val="26"/>
              </w:rPr>
            </w:pPr>
            <w:r w:rsidRPr="00712986">
              <w:rPr>
                <w:rFonts w:cs="Times New Roman"/>
                <w:i/>
                <w:szCs w:val="26"/>
                <w:lang w:val="vi-VN"/>
              </w:rPr>
              <w:t>1.1</w:t>
            </w:r>
          </w:p>
        </w:tc>
        <w:tc>
          <w:tcPr>
            <w:tcW w:w="1752" w:type="dxa"/>
            <w:vAlign w:val="center"/>
          </w:tcPr>
          <w:p w:rsidR="001B2822" w:rsidRPr="00712986" w:rsidRDefault="001B2822" w:rsidP="00FB531A">
            <w:pPr>
              <w:spacing w:before="40" w:after="40" w:line="240" w:lineRule="auto"/>
              <w:rPr>
                <w:rFonts w:cs="Times New Roman"/>
                <w:bCs/>
                <w:szCs w:val="26"/>
              </w:rPr>
            </w:pPr>
            <w:r w:rsidRPr="00712986">
              <w:rPr>
                <w:rFonts w:cs="Times New Roman"/>
                <w:bCs/>
                <w:szCs w:val="26"/>
                <w:lang w:val="vi-VN"/>
              </w:rPr>
              <w:t>Đèn – Còi Báo Sự Cố Hoạt Động</w:t>
            </w: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lang w:val="vi-VN"/>
              </w:rPr>
            </w:pPr>
            <w:r w:rsidRPr="00712986">
              <w:rPr>
                <w:rFonts w:cs="Times New Roman"/>
                <w:szCs w:val="26"/>
                <w:lang w:val="vi-VN"/>
              </w:rPr>
              <w:t>Đèn Trạng Thái Thiết Bị Báo Đèn Vàng</w:t>
            </w:r>
          </w:p>
        </w:tc>
        <w:tc>
          <w:tcPr>
            <w:tcW w:w="4562" w:type="dxa"/>
            <w:vAlign w:val="center"/>
          </w:tcPr>
          <w:p w:rsidR="001B2822" w:rsidRPr="00712986" w:rsidRDefault="001B2822" w:rsidP="00FB531A">
            <w:pPr>
              <w:tabs>
                <w:tab w:val="left" w:pos="180"/>
                <w:tab w:val="left" w:pos="360"/>
              </w:tabs>
              <w:spacing w:before="40" w:after="40" w:line="240" w:lineRule="auto"/>
              <w:rPr>
                <w:rFonts w:cs="Times New Roman"/>
                <w:b/>
                <w:i/>
                <w:szCs w:val="26"/>
                <w:lang w:val="vi-VN"/>
              </w:rPr>
            </w:pPr>
            <w:r w:rsidRPr="00712986">
              <w:rPr>
                <w:rFonts w:cs="Times New Roman"/>
                <w:b/>
                <w:i/>
                <w:szCs w:val="26"/>
                <w:lang w:val="vi-VN"/>
              </w:rPr>
              <w:t>TH1: Thiết bị chạy quá dòng cài đặt Role nhiệt – Nhảy MCB.</w:t>
            </w:r>
          </w:p>
          <w:p w:rsidR="001B2822" w:rsidRPr="00712986" w:rsidRDefault="001B2822" w:rsidP="00FB531A">
            <w:pPr>
              <w:tabs>
                <w:tab w:val="left" w:pos="180"/>
                <w:tab w:val="left" w:pos="360"/>
              </w:tabs>
              <w:spacing w:before="40" w:after="40" w:line="240" w:lineRule="auto"/>
              <w:rPr>
                <w:rFonts w:cs="Times New Roman"/>
                <w:i/>
                <w:szCs w:val="26"/>
                <w:lang w:val="vi-VN"/>
              </w:rPr>
            </w:pPr>
            <w:r w:rsidRPr="00712986">
              <w:rPr>
                <w:rFonts w:cs="Times New Roman"/>
                <w:i/>
                <w:szCs w:val="26"/>
                <w:lang w:val="vi-VN"/>
              </w:rPr>
              <w:t>Bước 1: Chuyển đổi nút từ “ON” thành “OFF” và chờ 15 - 20 phút</w:t>
            </w:r>
          </w:p>
          <w:p w:rsidR="001B2822" w:rsidRPr="00712986" w:rsidRDefault="001B2822" w:rsidP="00FB531A">
            <w:pPr>
              <w:tabs>
                <w:tab w:val="left" w:pos="180"/>
                <w:tab w:val="left" w:pos="360"/>
              </w:tabs>
              <w:spacing w:before="40" w:after="40" w:line="240" w:lineRule="auto"/>
              <w:rPr>
                <w:rFonts w:cs="Times New Roman"/>
                <w:i/>
                <w:szCs w:val="26"/>
                <w:lang w:val="vi-VN"/>
              </w:rPr>
            </w:pPr>
            <w:r w:rsidRPr="00712986">
              <w:rPr>
                <w:rFonts w:cs="Times New Roman"/>
                <w:i/>
                <w:szCs w:val="26"/>
                <w:lang w:val="vi-VN"/>
              </w:rPr>
              <w:t xml:space="preserve">Bước 2: Kiểm tra và điều chỉnh giải nhiệt. Cài đặt lại rơle nhiệt </w:t>
            </w:r>
          </w:p>
          <w:p w:rsidR="001B2822" w:rsidRPr="00712986" w:rsidRDefault="001B2822" w:rsidP="00FB531A">
            <w:pPr>
              <w:tabs>
                <w:tab w:val="left" w:pos="180"/>
                <w:tab w:val="left" w:pos="360"/>
              </w:tabs>
              <w:spacing w:before="40" w:after="40" w:line="240" w:lineRule="auto"/>
              <w:rPr>
                <w:rFonts w:cs="Times New Roman"/>
                <w:i/>
                <w:szCs w:val="26"/>
                <w:lang w:val="vi-VN"/>
              </w:rPr>
            </w:pPr>
            <w:r w:rsidRPr="00712986">
              <w:rPr>
                <w:rFonts w:cs="Times New Roman"/>
                <w:i/>
                <w:szCs w:val="26"/>
                <w:lang w:val="vi-VN"/>
              </w:rPr>
              <w:t>Bước 3: Chuyển đổi aptomat sang vị trí “ON” và chuyển sang vị trí “AUTO”</w:t>
            </w:r>
          </w:p>
          <w:p w:rsidR="001B2822" w:rsidRPr="00712986" w:rsidRDefault="001B2822" w:rsidP="00FB531A">
            <w:pPr>
              <w:tabs>
                <w:tab w:val="left" w:pos="180"/>
                <w:tab w:val="left" w:pos="360"/>
              </w:tabs>
              <w:spacing w:before="40" w:after="40" w:line="240" w:lineRule="auto"/>
              <w:rPr>
                <w:rFonts w:cs="Times New Roman"/>
                <w:i/>
                <w:szCs w:val="26"/>
                <w:lang w:val="vi-VN"/>
              </w:rPr>
            </w:pPr>
            <w:r w:rsidRPr="00712986">
              <w:rPr>
                <w:rFonts w:cs="Times New Roman"/>
                <w:i/>
                <w:szCs w:val="26"/>
                <w:lang w:val="vi-VN"/>
              </w:rPr>
              <w:t>Bước 4: Kiểm tra thời gian vận hành thiết bị ít nhất 30 phút.</w:t>
            </w:r>
          </w:p>
          <w:p w:rsidR="001B2822" w:rsidRPr="00712986" w:rsidRDefault="001B2822" w:rsidP="00FB531A">
            <w:pPr>
              <w:tabs>
                <w:tab w:val="left" w:pos="180"/>
                <w:tab w:val="left" w:pos="360"/>
              </w:tabs>
              <w:spacing w:before="40" w:after="40" w:line="240" w:lineRule="auto"/>
              <w:rPr>
                <w:rFonts w:cs="Times New Roman"/>
                <w:b/>
                <w:i/>
                <w:szCs w:val="26"/>
              </w:rPr>
            </w:pPr>
            <w:r w:rsidRPr="00712986">
              <w:rPr>
                <w:rFonts w:cs="Times New Roman"/>
                <w:b/>
                <w:i/>
                <w:szCs w:val="26"/>
                <w:lang w:val="vi-VN"/>
              </w:rPr>
              <w:lastRenderedPageBreak/>
              <w:t>TH2: Thiết bị hỏng – Nhảy MCB.</w:t>
            </w:r>
          </w:p>
          <w:p w:rsidR="001B2822" w:rsidRPr="00712986" w:rsidRDefault="001B2822" w:rsidP="00FB531A">
            <w:pPr>
              <w:tabs>
                <w:tab w:val="left" w:pos="180"/>
                <w:tab w:val="left" w:pos="360"/>
              </w:tabs>
              <w:spacing w:before="40" w:after="40" w:line="240" w:lineRule="auto"/>
              <w:rPr>
                <w:rFonts w:cs="Times New Roman"/>
                <w:i/>
                <w:szCs w:val="26"/>
              </w:rPr>
            </w:pPr>
            <w:r w:rsidRPr="00712986">
              <w:rPr>
                <w:rFonts w:cs="Times New Roman"/>
                <w:i/>
                <w:szCs w:val="26"/>
              </w:rPr>
              <w:t>Bước 1: Tắt nút điều khiển</w:t>
            </w:r>
          </w:p>
          <w:p w:rsidR="001B2822" w:rsidRPr="00712986" w:rsidRDefault="001B2822" w:rsidP="00FB531A">
            <w:pPr>
              <w:tabs>
                <w:tab w:val="left" w:pos="180"/>
                <w:tab w:val="left" w:pos="360"/>
              </w:tabs>
              <w:spacing w:before="40" w:after="40" w:line="240" w:lineRule="auto"/>
              <w:rPr>
                <w:rFonts w:cs="Times New Roman"/>
                <w:i/>
                <w:szCs w:val="26"/>
              </w:rPr>
            </w:pPr>
            <w:r w:rsidRPr="00712986">
              <w:rPr>
                <w:rFonts w:cs="Times New Roman"/>
                <w:i/>
                <w:szCs w:val="26"/>
              </w:rPr>
              <w:t>Bước 2: Thay thế thiết bị mới</w:t>
            </w:r>
          </w:p>
          <w:p w:rsidR="001B2822" w:rsidRPr="00712986" w:rsidRDefault="001B2822" w:rsidP="00FB531A">
            <w:pPr>
              <w:tabs>
                <w:tab w:val="left" w:pos="180"/>
                <w:tab w:val="left" w:pos="360"/>
              </w:tabs>
              <w:spacing w:before="40" w:after="40" w:line="240" w:lineRule="auto"/>
              <w:rPr>
                <w:rFonts w:cs="Times New Roman"/>
                <w:i/>
                <w:szCs w:val="26"/>
              </w:rPr>
            </w:pPr>
            <w:r w:rsidRPr="00712986">
              <w:rPr>
                <w:rFonts w:cs="Times New Roman"/>
                <w:i/>
                <w:szCs w:val="26"/>
              </w:rPr>
              <w:t xml:space="preserve">Bước 3: Đặt lại </w:t>
            </w:r>
            <w:r w:rsidRPr="00712986">
              <w:rPr>
                <w:rFonts w:cs="Times New Roman"/>
                <w:i/>
                <w:szCs w:val="26"/>
                <w:lang w:val="vi-VN"/>
              </w:rPr>
              <w:t>công tắc trạng thái</w:t>
            </w:r>
            <w:r w:rsidRPr="00712986">
              <w:rPr>
                <w:rFonts w:cs="Times New Roman"/>
                <w:i/>
                <w:szCs w:val="26"/>
              </w:rPr>
              <w:t xml:space="preserve"> về vị trí “</w:t>
            </w:r>
            <w:r w:rsidRPr="00712986">
              <w:rPr>
                <w:rFonts w:cs="Times New Roman"/>
                <w:i/>
                <w:szCs w:val="26"/>
                <w:lang w:val="vi-VN"/>
              </w:rPr>
              <w:t>Auto</w:t>
            </w:r>
            <w:r w:rsidRPr="00712986">
              <w:rPr>
                <w:rFonts w:cs="Times New Roman"/>
                <w:i/>
                <w:szCs w:val="26"/>
              </w:rPr>
              <w:t>”</w:t>
            </w:r>
          </w:p>
          <w:p w:rsidR="001B2822" w:rsidRPr="00712986" w:rsidRDefault="001B2822" w:rsidP="00FB531A">
            <w:pPr>
              <w:tabs>
                <w:tab w:val="left" w:pos="180"/>
                <w:tab w:val="left" w:pos="360"/>
              </w:tabs>
              <w:spacing w:before="40" w:after="40" w:line="240" w:lineRule="auto"/>
              <w:rPr>
                <w:rFonts w:cs="Times New Roman"/>
                <w:i/>
                <w:szCs w:val="26"/>
              </w:rPr>
            </w:pPr>
            <w:r w:rsidRPr="00712986">
              <w:rPr>
                <w:rFonts w:cs="Times New Roman"/>
                <w:i/>
                <w:szCs w:val="26"/>
              </w:rPr>
              <w:t>Bước 4: Kiểm tra thời gian vận hành thiết bị ít nhất 30 phút.</w:t>
            </w:r>
          </w:p>
        </w:tc>
      </w:tr>
      <w:tr w:rsidR="00712986" w:rsidRPr="00712986" w:rsidTr="00A752E2">
        <w:tc>
          <w:tcPr>
            <w:tcW w:w="708" w:type="dxa"/>
            <w:vAlign w:val="center"/>
          </w:tcPr>
          <w:p w:rsidR="001B2822" w:rsidRPr="00712986" w:rsidRDefault="001B2822" w:rsidP="00FB531A">
            <w:pPr>
              <w:tabs>
                <w:tab w:val="left" w:pos="180"/>
                <w:tab w:val="left" w:pos="360"/>
              </w:tabs>
              <w:spacing w:before="40" w:after="40" w:line="240" w:lineRule="auto"/>
              <w:jc w:val="center"/>
              <w:rPr>
                <w:rFonts w:cs="Times New Roman"/>
                <w:szCs w:val="26"/>
              </w:rPr>
            </w:pPr>
            <w:r w:rsidRPr="00712986">
              <w:rPr>
                <w:rFonts w:cs="Times New Roman"/>
                <w:b/>
                <w:i/>
                <w:szCs w:val="26"/>
                <w:lang w:val="vi-VN"/>
              </w:rPr>
              <w:lastRenderedPageBreak/>
              <w:t>2</w:t>
            </w:r>
          </w:p>
        </w:tc>
        <w:tc>
          <w:tcPr>
            <w:tcW w:w="8414" w:type="dxa"/>
            <w:gridSpan w:val="3"/>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b/>
                <w:i/>
                <w:szCs w:val="26"/>
                <w:lang w:val="vi-VN"/>
              </w:rPr>
              <w:t>Bơm Chìm Nước Thải:</w:t>
            </w:r>
          </w:p>
        </w:tc>
      </w:tr>
      <w:tr w:rsidR="00712986" w:rsidRPr="00712986" w:rsidTr="0004652D">
        <w:tc>
          <w:tcPr>
            <w:tcW w:w="708" w:type="dxa"/>
            <w:vMerge w:val="restart"/>
            <w:vAlign w:val="center"/>
          </w:tcPr>
          <w:p w:rsidR="001B2822" w:rsidRPr="00712986" w:rsidRDefault="001B2822" w:rsidP="00FB531A">
            <w:pPr>
              <w:tabs>
                <w:tab w:val="left" w:pos="180"/>
                <w:tab w:val="left" w:pos="360"/>
              </w:tabs>
              <w:spacing w:before="40" w:after="40" w:line="240" w:lineRule="auto"/>
              <w:jc w:val="center"/>
              <w:rPr>
                <w:rFonts w:cs="Times New Roman"/>
                <w:szCs w:val="26"/>
              </w:rPr>
            </w:pPr>
            <w:r w:rsidRPr="00712986">
              <w:rPr>
                <w:rFonts w:cs="Times New Roman"/>
                <w:i/>
                <w:szCs w:val="26"/>
                <w:lang w:val="vi-VN"/>
              </w:rPr>
              <w:t>2.1</w:t>
            </w:r>
          </w:p>
        </w:tc>
        <w:tc>
          <w:tcPr>
            <w:tcW w:w="1752" w:type="dxa"/>
            <w:vMerge w:val="restart"/>
            <w:vAlign w:val="center"/>
          </w:tcPr>
          <w:p w:rsidR="001B2822" w:rsidRPr="00712986" w:rsidRDefault="001B2822" w:rsidP="00FB531A">
            <w:pPr>
              <w:tabs>
                <w:tab w:val="left" w:pos="180"/>
                <w:tab w:val="left" w:pos="360"/>
              </w:tabs>
              <w:spacing w:before="40" w:after="40" w:line="240" w:lineRule="auto"/>
              <w:rPr>
                <w:rFonts w:cs="Times New Roman"/>
                <w:bCs/>
                <w:szCs w:val="26"/>
              </w:rPr>
            </w:pPr>
            <w:r w:rsidRPr="00712986">
              <w:rPr>
                <w:rFonts w:cs="Times New Roman"/>
                <w:bCs/>
                <w:szCs w:val="26"/>
                <w:lang w:val="vi-VN"/>
              </w:rPr>
              <w:t>Đèn Trạng Thái Thiết Bị Báo Đèn Vàng</w:t>
            </w:r>
          </w:p>
        </w:tc>
        <w:tc>
          <w:tcPr>
            <w:tcW w:w="2100" w:type="dxa"/>
            <w:vAlign w:val="center"/>
          </w:tcPr>
          <w:p w:rsidR="001B2822" w:rsidRPr="00712986" w:rsidRDefault="001B2822" w:rsidP="00FB531A">
            <w:pPr>
              <w:tabs>
                <w:tab w:val="left" w:pos="180"/>
                <w:tab w:val="left" w:pos="360"/>
              </w:tabs>
              <w:spacing w:before="40" w:after="40" w:line="240" w:lineRule="auto"/>
              <w:ind w:left="63"/>
              <w:rPr>
                <w:rFonts w:cs="Times New Roman"/>
                <w:szCs w:val="26"/>
              </w:rPr>
            </w:pPr>
            <w:r w:rsidRPr="00712986">
              <w:rPr>
                <w:rFonts w:cs="Times New Roman"/>
                <w:szCs w:val="26"/>
              </w:rPr>
              <w:t>Máy bơm bị tắc do có rác dính vào đầu hút, nguyên nhân khiến cánh quạt không quay</w:t>
            </w:r>
          </w:p>
        </w:tc>
        <w:tc>
          <w:tcPr>
            <w:tcW w:w="4562" w:type="dxa"/>
            <w:vAlign w:val="center"/>
          </w:tcPr>
          <w:p w:rsidR="001B2822" w:rsidRPr="00712986" w:rsidRDefault="001B2822" w:rsidP="00FB531A">
            <w:pPr>
              <w:tabs>
                <w:tab w:val="left" w:pos="180"/>
                <w:tab w:val="left" w:pos="360"/>
              </w:tabs>
              <w:spacing w:before="40" w:after="40" w:line="240" w:lineRule="auto"/>
              <w:rPr>
                <w:rFonts w:cs="Times New Roman"/>
                <w:i/>
                <w:szCs w:val="26"/>
                <w:lang w:val="vi-VN"/>
              </w:rPr>
            </w:pPr>
            <w:r w:rsidRPr="00712986">
              <w:rPr>
                <w:rFonts w:cs="Times New Roman"/>
                <w:i/>
                <w:szCs w:val="26"/>
                <w:lang w:val="vi-VN"/>
              </w:rPr>
              <w:t>Bước 1: Tắt nút điều khiển</w:t>
            </w:r>
          </w:p>
          <w:p w:rsidR="001B2822" w:rsidRPr="00712986" w:rsidRDefault="001B2822" w:rsidP="00FB531A">
            <w:pPr>
              <w:tabs>
                <w:tab w:val="left" w:pos="180"/>
                <w:tab w:val="left" w:pos="360"/>
              </w:tabs>
              <w:spacing w:before="40" w:after="40" w:line="240" w:lineRule="auto"/>
              <w:rPr>
                <w:rFonts w:cs="Times New Roman"/>
                <w:i/>
                <w:szCs w:val="26"/>
                <w:lang w:val="vi-VN"/>
              </w:rPr>
            </w:pPr>
            <w:r w:rsidRPr="00712986">
              <w:rPr>
                <w:rFonts w:cs="Times New Roman"/>
                <w:i/>
                <w:szCs w:val="26"/>
                <w:lang w:val="vi-VN"/>
              </w:rPr>
              <w:t>Bước 2: Vệ sinh thân máy bơm</w:t>
            </w:r>
          </w:p>
          <w:p w:rsidR="001B2822" w:rsidRPr="00712986" w:rsidRDefault="001B2822" w:rsidP="00FB531A">
            <w:pPr>
              <w:tabs>
                <w:tab w:val="left" w:pos="180"/>
                <w:tab w:val="left" w:pos="360"/>
              </w:tabs>
              <w:spacing w:before="40" w:after="40" w:line="240" w:lineRule="auto"/>
              <w:rPr>
                <w:rFonts w:cs="Times New Roman"/>
                <w:i/>
                <w:szCs w:val="26"/>
                <w:lang w:val="vi-VN"/>
              </w:rPr>
            </w:pPr>
            <w:r w:rsidRPr="00712986">
              <w:rPr>
                <w:rFonts w:cs="Times New Roman"/>
                <w:i/>
                <w:szCs w:val="26"/>
                <w:lang w:val="vi-VN"/>
              </w:rPr>
              <w:t>Bước 3: Chuyển đổi Aptomat từ “OFF” sang “ON” và đặt lại nút điều khiển ở vị trí “Auto”</w:t>
            </w:r>
          </w:p>
          <w:p w:rsidR="001B2822" w:rsidRPr="00712986" w:rsidRDefault="001B2822" w:rsidP="00FB531A">
            <w:pPr>
              <w:tabs>
                <w:tab w:val="left" w:pos="180"/>
                <w:tab w:val="left" w:pos="360"/>
              </w:tabs>
              <w:spacing w:before="40" w:after="40" w:line="240" w:lineRule="auto"/>
              <w:rPr>
                <w:rFonts w:cs="Times New Roman"/>
                <w:szCs w:val="26"/>
                <w:lang w:val="vi-VN"/>
              </w:rPr>
            </w:pPr>
            <w:r w:rsidRPr="00712986">
              <w:rPr>
                <w:rFonts w:cs="Times New Roman"/>
                <w:i/>
                <w:szCs w:val="26"/>
                <w:lang w:val="vi-VN"/>
              </w:rPr>
              <w:t>Bước 4: Kiểm tra thời gian vận hành thiết bị ít nhất 30 phút</w:t>
            </w:r>
          </w:p>
        </w:tc>
      </w:tr>
      <w:tr w:rsidR="00712986" w:rsidRPr="00712986" w:rsidTr="0004652D">
        <w:tc>
          <w:tcPr>
            <w:tcW w:w="708" w:type="dxa"/>
            <w:vMerge/>
            <w:vAlign w:val="center"/>
          </w:tcPr>
          <w:p w:rsidR="001B2822" w:rsidRPr="00712986" w:rsidRDefault="001B2822" w:rsidP="00FB531A">
            <w:pPr>
              <w:spacing w:before="40" w:after="40" w:line="240" w:lineRule="auto"/>
              <w:rPr>
                <w:rFonts w:cs="Times New Roman"/>
                <w:szCs w:val="26"/>
                <w:lang w:val="vi-VN"/>
              </w:rPr>
            </w:pPr>
          </w:p>
        </w:tc>
        <w:tc>
          <w:tcPr>
            <w:tcW w:w="1752" w:type="dxa"/>
            <w:vMerge/>
            <w:vAlign w:val="center"/>
          </w:tcPr>
          <w:p w:rsidR="001B2822" w:rsidRPr="00712986" w:rsidRDefault="001B2822" w:rsidP="00FB531A">
            <w:pPr>
              <w:spacing w:before="40" w:after="40" w:line="240" w:lineRule="auto"/>
              <w:rPr>
                <w:rFonts w:cs="Times New Roman"/>
                <w:szCs w:val="26"/>
                <w:lang w:val="vi-VN"/>
              </w:rPr>
            </w:pP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lang w:val="vi-VN"/>
              </w:rPr>
            </w:pPr>
            <w:r w:rsidRPr="00712986">
              <w:rPr>
                <w:rFonts w:cs="Times New Roman"/>
                <w:szCs w:val="26"/>
                <w:lang w:val="vi-VN"/>
              </w:rPr>
              <w:t>Bơm bị cháy hoặc kẹt vòng bi</w:t>
            </w:r>
          </w:p>
        </w:tc>
        <w:tc>
          <w:tcPr>
            <w:tcW w:w="4562" w:type="dxa"/>
            <w:vAlign w:val="center"/>
          </w:tcPr>
          <w:p w:rsidR="001B2822" w:rsidRPr="00712986" w:rsidRDefault="001B2822" w:rsidP="00FB531A">
            <w:pPr>
              <w:tabs>
                <w:tab w:val="left" w:pos="180"/>
                <w:tab w:val="left" w:pos="360"/>
              </w:tabs>
              <w:spacing w:before="40" w:after="40" w:line="240" w:lineRule="auto"/>
              <w:rPr>
                <w:rFonts w:cs="Times New Roman"/>
                <w:i/>
                <w:szCs w:val="26"/>
                <w:lang w:val="vi-VN"/>
              </w:rPr>
            </w:pPr>
            <w:r w:rsidRPr="00712986">
              <w:rPr>
                <w:rFonts w:cs="Times New Roman"/>
                <w:i/>
                <w:szCs w:val="26"/>
                <w:lang w:val="vi-VN"/>
              </w:rPr>
              <w:t>Bước 1: Tắt nút điều khiển và tháo bơm ra</w:t>
            </w:r>
          </w:p>
          <w:p w:rsidR="001B2822" w:rsidRPr="00712986" w:rsidRDefault="001B2822" w:rsidP="00FB531A">
            <w:pPr>
              <w:tabs>
                <w:tab w:val="left" w:pos="180"/>
                <w:tab w:val="left" w:pos="360"/>
              </w:tabs>
              <w:spacing w:before="40" w:after="40" w:line="240" w:lineRule="auto"/>
              <w:rPr>
                <w:rFonts w:cs="Times New Roman"/>
                <w:i/>
                <w:szCs w:val="26"/>
                <w:lang w:val="vi-VN"/>
              </w:rPr>
            </w:pPr>
            <w:r w:rsidRPr="00712986">
              <w:rPr>
                <w:rFonts w:cs="Times New Roman"/>
                <w:i/>
                <w:szCs w:val="26"/>
                <w:lang w:val="vi-VN"/>
              </w:rPr>
              <w:t>Bước 2: Thay thế máy bơm mới</w:t>
            </w:r>
          </w:p>
          <w:p w:rsidR="001B2822" w:rsidRPr="00712986" w:rsidRDefault="001B2822" w:rsidP="00FB531A">
            <w:pPr>
              <w:tabs>
                <w:tab w:val="left" w:pos="180"/>
                <w:tab w:val="left" w:pos="360"/>
              </w:tabs>
              <w:spacing w:before="40" w:after="40" w:line="240" w:lineRule="auto"/>
              <w:rPr>
                <w:rFonts w:cs="Times New Roman"/>
                <w:i/>
                <w:szCs w:val="26"/>
                <w:lang w:val="vi-VN"/>
              </w:rPr>
            </w:pPr>
            <w:r w:rsidRPr="00712986">
              <w:rPr>
                <w:rFonts w:cs="Times New Roman"/>
                <w:i/>
                <w:szCs w:val="26"/>
                <w:lang w:val="vi-VN"/>
              </w:rPr>
              <w:t>Bước 3: Để chuyển đổi Aptomat từ “OFF” sang “ON” và đặt lại nút điều khiển ở vị trí “Auto”</w:t>
            </w:r>
          </w:p>
          <w:p w:rsidR="001B2822" w:rsidRPr="00712986" w:rsidRDefault="001B2822" w:rsidP="00FB531A">
            <w:pPr>
              <w:tabs>
                <w:tab w:val="left" w:pos="180"/>
                <w:tab w:val="left" w:pos="360"/>
              </w:tabs>
              <w:spacing w:before="40" w:after="40" w:line="240" w:lineRule="auto"/>
              <w:rPr>
                <w:rFonts w:cs="Times New Roman"/>
                <w:szCs w:val="26"/>
                <w:lang w:val="vi-VN"/>
              </w:rPr>
            </w:pPr>
            <w:r w:rsidRPr="00712986">
              <w:rPr>
                <w:rFonts w:cs="Times New Roman"/>
                <w:i/>
                <w:szCs w:val="26"/>
                <w:lang w:val="vi-VN"/>
              </w:rPr>
              <w:t>Bước 4: Kiểm tra thời gian vận hành thiết bị ít nhất 30 phút</w:t>
            </w:r>
          </w:p>
        </w:tc>
      </w:tr>
      <w:tr w:rsidR="00712986" w:rsidRPr="00712986" w:rsidTr="0004652D">
        <w:tc>
          <w:tcPr>
            <w:tcW w:w="708" w:type="dxa"/>
            <w:vMerge w:val="restart"/>
            <w:vAlign w:val="center"/>
          </w:tcPr>
          <w:p w:rsidR="001B2822" w:rsidRPr="00712986" w:rsidRDefault="001B2822" w:rsidP="00FB531A">
            <w:pPr>
              <w:tabs>
                <w:tab w:val="left" w:pos="180"/>
                <w:tab w:val="left" w:pos="360"/>
              </w:tabs>
              <w:spacing w:before="40" w:after="40" w:line="240" w:lineRule="auto"/>
              <w:jc w:val="center"/>
              <w:rPr>
                <w:rFonts w:cs="Times New Roman"/>
                <w:szCs w:val="26"/>
              </w:rPr>
            </w:pPr>
            <w:r w:rsidRPr="00712986">
              <w:rPr>
                <w:rFonts w:cs="Times New Roman"/>
                <w:i/>
                <w:szCs w:val="26"/>
              </w:rPr>
              <w:t>2.2</w:t>
            </w:r>
          </w:p>
        </w:tc>
        <w:tc>
          <w:tcPr>
            <w:tcW w:w="1752" w:type="dxa"/>
            <w:vMerge w:val="restart"/>
            <w:vAlign w:val="center"/>
          </w:tcPr>
          <w:p w:rsidR="001B2822" w:rsidRPr="00712986" w:rsidRDefault="001B2822" w:rsidP="00FB531A">
            <w:pPr>
              <w:tabs>
                <w:tab w:val="left" w:pos="180"/>
                <w:tab w:val="left" w:pos="360"/>
              </w:tabs>
              <w:spacing w:before="40" w:after="40" w:line="240" w:lineRule="auto"/>
              <w:rPr>
                <w:rFonts w:cs="Times New Roman"/>
                <w:bCs/>
                <w:szCs w:val="26"/>
              </w:rPr>
            </w:pPr>
            <w:r w:rsidRPr="00712986">
              <w:rPr>
                <w:rFonts w:cs="Times New Roman"/>
                <w:bCs/>
                <w:szCs w:val="26"/>
                <w:lang w:val="vi-VN"/>
              </w:rPr>
              <w:t>Bơm Chạy Bình Thường Nhưng Không Lên Nước</w:t>
            </w: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szCs w:val="26"/>
              </w:rPr>
              <w:t>Bơm đường ống bị hỏng</w:t>
            </w:r>
          </w:p>
        </w:tc>
        <w:tc>
          <w:tcPr>
            <w:tcW w:w="4562" w:type="dxa"/>
            <w:vAlign w:val="center"/>
          </w:tcPr>
          <w:p w:rsidR="001B2822" w:rsidRPr="00712986" w:rsidRDefault="001B2822" w:rsidP="00FB531A">
            <w:pPr>
              <w:tabs>
                <w:tab w:val="left" w:pos="180"/>
                <w:tab w:val="left" w:pos="360"/>
              </w:tabs>
              <w:spacing w:before="40" w:after="40" w:line="240" w:lineRule="auto"/>
              <w:ind w:left="72"/>
              <w:rPr>
                <w:rFonts w:cs="Times New Roman"/>
                <w:szCs w:val="26"/>
              </w:rPr>
            </w:pPr>
            <w:r w:rsidRPr="00712986">
              <w:rPr>
                <w:rFonts w:cs="Times New Roman"/>
                <w:i/>
                <w:szCs w:val="26"/>
              </w:rPr>
              <w:t>Kiểm tra và thay thế đường ống mới</w:t>
            </w:r>
          </w:p>
        </w:tc>
      </w:tr>
      <w:tr w:rsidR="00712986" w:rsidRPr="00712986" w:rsidTr="0004652D">
        <w:tc>
          <w:tcPr>
            <w:tcW w:w="708" w:type="dxa"/>
            <w:vMerge/>
            <w:vAlign w:val="center"/>
          </w:tcPr>
          <w:p w:rsidR="001B2822" w:rsidRPr="00712986" w:rsidRDefault="001B2822" w:rsidP="00FB531A">
            <w:pPr>
              <w:spacing w:before="40" w:after="40" w:line="240" w:lineRule="auto"/>
              <w:rPr>
                <w:rFonts w:cs="Times New Roman"/>
                <w:szCs w:val="26"/>
              </w:rPr>
            </w:pPr>
          </w:p>
        </w:tc>
        <w:tc>
          <w:tcPr>
            <w:tcW w:w="1752" w:type="dxa"/>
            <w:vMerge/>
            <w:vAlign w:val="center"/>
          </w:tcPr>
          <w:p w:rsidR="001B2822" w:rsidRPr="00712986" w:rsidRDefault="001B2822" w:rsidP="00FB531A">
            <w:pPr>
              <w:spacing w:before="40" w:after="40" w:line="240" w:lineRule="auto"/>
              <w:rPr>
                <w:rFonts w:cs="Times New Roman"/>
                <w:szCs w:val="26"/>
              </w:rPr>
            </w:pP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szCs w:val="26"/>
              </w:rPr>
              <w:t>Kết nối giữa bơm và khớp nối tự động bị hở</w:t>
            </w:r>
          </w:p>
        </w:tc>
        <w:tc>
          <w:tcPr>
            <w:tcW w:w="4562" w:type="dxa"/>
            <w:vAlign w:val="center"/>
          </w:tcPr>
          <w:p w:rsidR="001B2822" w:rsidRPr="00712986" w:rsidRDefault="001B2822" w:rsidP="00FB531A">
            <w:pPr>
              <w:tabs>
                <w:tab w:val="left" w:pos="180"/>
                <w:tab w:val="left" w:pos="360"/>
              </w:tabs>
              <w:spacing w:before="40" w:after="40" w:line="240" w:lineRule="auto"/>
              <w:ind w:left="72"/>
              <w:rPr>
                <w:rFonts w:cs="Times New Roman"/>
                <w:szCs w:val="26"/>
              </w:rPr>
            </w:pPr>
            <w:r w:rsidRPr="00712986">
              <w:rPr>
                <w:rFonts w:cs="Times New Roman"/>
                <w:i/>
                <w:szCs w:val="26"/>
              </w:rPr>
              <w:t xml:space="preserve">Lắp đặt lại máy bơm </w:t>
            </w:r>
          </w:p>
        </w:tc>
      </w:tr>
      <w:tr w:rsidR="00712986" w:rsidRPr="00712986" w:rsidTr="0004652D">
        <w:tc>
          <w:tcPr>
            <w:tcW w:w="708" w:type="dxa"/>
            <w:vMerge/>
            <w:vAlign w:val="center"/>
          </w:tcPr>
          <w:p w:rsidR="001B2822" w:rsidRPr="00712986" w:rsidRDefault="001B2822" w:rsidP="00FB531A">
            <w:pPr>
              <w:spacing w:before="40" w:after="40" w:line="240" w:lineRule="auto"/>
              <w:rPr>
                <w:rFonts w:cs="Times New Roman"/>
                <w:szCs w:val="26"/>
              </w:rPr>
            </w:pPr>
          </w:p>
        </w:tc>
        <w:tc>
          <w:tcPr>
            <w:tcW w:w="1752" w:type="dxa"/>
            <w:vMerge/>
            <w:vAlign w:val="center"/>
          </w:tcPr>
          <w:p w:rsidR="001B2822" w:rsidRPr="00712986" w:rsidRDefault="001B2822" w:rsidP="00FB531A">
            <w:pPr>
              <w:spacing w:before="40" w:after="40" w:line="240" w:lineRule="auto"/>
              <w:rPr>
                <w:rFonts w:cs="Times New Roman"/>
                <w:szCs w:val="26"/>
              </w:rPr>
            </w:pP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szCs w:val="26"/>
              </w:rPr>
              <w:t>Tắc ống bơm</w:t>
            </w:r>
          </w:p>
        </w:tc>
        <w:tc>
          <w:tcPr>
            <w:tcW w:w="4562" w:type="dxa"/>
            <w:vAlign w:val="center"/>
          </w:tcPr>
          <w:p w:rsidR="001B2822" w:rsidRPr="00712986" w:rsidRDefault="001B2822" w:rsidP="00FB531A">
            <w:pPr>
              <w:tabs>
                <w:tab w:val="left" w:pos="180"/>
                <w:tab w:val="left" w:pos="360"/>
              </w:tabs>
              <w:spacing w:before="40" w:after="40" w:line="240" w:lineRule="auto"/>
              <w:ind w:left="72"/>
              <w:rPr>
                <w:rFonts w:cs="Times New Roman"/>
                <w:szCs w:val="26"/>
              </w:rPr>
            </w:pPr>
            <w:r w:rsidRPr="00712986">
              <w:rPr>
                <w:rFonts w:cs="Times New Roman"/>
                <w:i/>
                <w:szCs w:val="26"/>
              </w:rPr>
              <w:t xml:space="preserve">Làm sạch đường ống bằng nước sạch </w:t>
            </w:r>
          </w:p>
        </w:tc>
      </w:tr>
      <w:tr w:rsidR="00712986" w:rsidRPr="00712986" w:rsidTr="0004652D">
        <w:tc>
          <w:tcPr>
            <w:tcW w:w="708" w:type="dxa"/>
            <w:vMerge/>
            <w:vAlign w:val="center"/>
          </w:tcPr>
          <w:p w:rsidR="001B2822" w:rsidRPr="00712986" w:rsidRDefault="001B2822" w:rsidP="00FB531A">
            <w:pPr>
              <w:spacing w:before="40" w:after="40" w:line="240" w:lineRule="auto"/>
              <w:rPr>
                <w:rFonts w:cs="Times New Roman"/>
                <w:szCs w:val="26"/>
              </w:rPr>
            </w:pPr>
          </w:p>
        </w:tc>
        <w:tc>
          <w:tcPr>
            <w:tcW w:w="1752" w:type="dxa"/>
            <w:vMerge/>
            <w:vAlign w:val="center"/>
          </w:tcPr>
          <w:p w:rsidR="001B2822" w:rsidRPr="00712986" w:rsidRDefault="001B2822" w:rsidP="00FB531A">
            <w:pPr>
              <w:spacing w:before="40" w:after="40" w:line="240" w:lineRule="auto"/>
              <w:rPr>
                <w:rFonts w:cs="Times New Roman"/>
                <w:szCs w:val="26"/>
              </w:rPr>
            </w:pP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szCs w:val="26"/>
              </w:rPr>
              <w:t>Không mở van</w:t>
            </w:r>
          </w:p>
        </w:tc>
        <w:tc>
          <w:tcPr>
            <w:tcW w:w="4562" w:type="dxa"/>
            <w:vAlign w:val="center"/>
          </w:tcPr>
          <w:p w:rsidR="001B2822" w:rsidRPr="00712986" w:rsidRDefault="001B2822" w:rsidP="00FB531A">
            <w:pPr>
              <w:tabs>
                <w:tab w:val="left" w:pos="180"/>
                <w:tab w:val="left" w:pos="360"/>
              </w:tabs>
              <w:spacing w:before="40" w:after="40" w:line="240" w:lineRule="auto"/>
              <w:ind w:left="72"/>
              <w:rPr>
                <w:rFonts w:cs="Times New Roman"/>
                <w:szCs w:val="26"/>
              </w:rPr>
            </w:pPr>
            <w:r w:rsidRPr="00712986">
              <w:rPr>
                <w:rFonts w:cs="Times New Roman"/>
                <w:i/>
                <w:szCs w:val="26"/>
              </w:rPr>
              <w:t>Mở van</w:t>
            </w:r>
          </w:p>
        </w:tc>
      </w:tr>
      <w:tr w:rsidR="00712986" w:rsidRPr="00712986" w:rsidTr="00A752E2">
        <w:tc>
          <w:tcPr>
            <w:tcW w:w="708" w:type="dxa"/>
            <w:vAlign w:val="center"/>
          </w:tcPr>
          <w:p w:rsidR="001B2822" w:rsidRPr="00712986" w:rsidRDefault="001B2822" w:rsidP="00FB531A">
            <w:pPr>
              <w:tabs>
                <w:tab w:val="left" w:pos="180"/>
                <w:tab w:val="left" w:pos="360"/>
              </w:tabs>
              <w:spacing w:before="40" w:after="40" w:line="240" w:lineRule="auto"/>
              <w:jc w:val="center"/>
              <w:rPr>
                <w:rFonts w:cs="Times New Roman"/>
                <w:szCs w:val="26"/>
              </w:rPr>
            </w:pPr>
            <w:r w:rsidRPr="00712986">
              <w:rPr>
                <w:rFonts w:cs="Times New Roman"/>
                <w:b/>
                <w:i/>
                <w:szCs w:val="26"/>
                <w:lang w:val="vi-VN"/>
              </w:rPr>
              <w:t>3</w:t>
            </w:r>
          </w:p>
        </w:tc>
        <w:tc>
          <w:tcPr>
            <w:tcW w:w="8414" w:type="dxa"/>
            <w:gridSpan w:val="3"/>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b/>
                <w:i/>
                <w:szCs w:val="26"/>
                <w:lang w:val="vi-VN"/>
              </w:rPr>
              <w:t>Máy Thổi Khí:</w:t>
            </w:r>
          </w:p>
        </w:tc>
      </w:tr>
      <w:tr w:rsidR="00712986" w:rsidRPr="00712986" w:rsidTr="0004652D">
        <w:tc>
          <w:tcPr>
            <w:tcW w:w="708" w:type="dxa"/>
            <w:vMerge w:val="restart"/>
            <w:vAlign w:val="center"/>
          </w:tcPr>
          <w:p w:rsidR="001B2822" w:rsidRPr="00712986" w:rsidRDefault="001B2822" w:rsidP="00FB531A">
            <w:pPr>
              <w:tabs>
                <w:tab w:val="left" w:pos="180"/>
                <w:tab w:val="left" w:pos="360"/>
              </w:tabs>
              <w:spacing w:before="40" w:after="40" w:line="240" w:lineRule="auto"/>
              <w:jc w:val="center"/>
              <w:rPr>
                <w:rFonts w:cs="Times New Roman"/>
                <w:szCs w:val="26"/>
              </w:rPr>
            </w:pPr>
            <w:r w:rsidRPr="00712986">
              <w:rPr>
                <w:rFonts w:cs="Times New Roman"/>
                <w:i/>
                <w:szCs w:val="26"/>
                <w:lang w:val="vi-VN"/>
              </w:rPr>
              <w:t>3.1</w:t>
            </w:r>
          </w:p>
        </w:tc>
        <w:tc>
          <w:tcPr>
            <w:tcW w:w="1752" w:type="dxa"/>
            <w:vMerge w:val="restart"/>
            <w:vAlign w:val="center"/>
          </w:tcPr>
          <w:p w:rsidR="001B2822" w:rsidRPr="00712986" w:rsidRDefault="001B2822" w:rsidP="00FB531A">
            <w:pPr>
              <w:tabs>
                <w:tab w:val="left" w:pos="180"/>
                <w:tab w:val="left" w:pos="360"/>
              </w:tabs>
              <w:spacing w:before="40" w:after="40" w:line="240" w:lineRule="auto"/>
              <w:rPr>
                <w:rFonts w:cs="Times New Roman"/>
                <w:bCs/>
                <w:szCs w:val="26"/>
              </w:rPr>
            </w:pPr>
            <w:r w:rsidRPr="00712986">
              <w:rPr>
                <w:rFonts w:cs="Times New Roman"/>
                <w:bCs/>
                <w:szCs w:val="26"/>
                <w:lang w:val="vi-VN"/>
              </w:rPr>
              <w:t>Đèn Trạng Thái Hiện Mầu Vàng</w:t>
            </w: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szCs w:val="26"/>
              </w:rPr>
              <w:t>Động cơ của máy thổi khí bị cháy và kẹt vòng bi</w:t>
            </w:r>
          </w:p>
        </w:tc>
        <w:tc>
          <w:tcPr>
            <w:tcW w:w="4562" w:type="dxa"/>
            <w:vAlign w:val="center"/>
          </w:tcPr>
          <w:p w:rsidR="001B2822" w:rsidRPr="00712986" w:rsidRDefault="001B2822" w:rsidP="00FB531A">
            <w:pPr>
              <w:tabs>
                <w:tab w:val="left" w:pos="180"/>
                <w:tab w:val="left" w:pos="360"/>
              </w:tabs>
              <w:spacing w:before="40" w:after="40" w:line="240" w:lineRule="auto"/>
              <w:rPr>
                <w:rFonts w:cs="Times New Roman"/>
                <w:i/>
                <w:szCs w:val="26"/>
              </w:rPr>
            </w:pPr>
            <w:r w:rsidRPr="00712986">
              <w:rPr>
                <w:rFonts w:cs="Times New Roman"/>
                <w:i/>
                <w:szCs w:val="26"/>
              </w:rPr>
              <w:t>Bước 1: Tắt nút điều khiển và bộ nén khí.</w:t>
            </w:r>
          </w:p>
          <w:p w:rsidR="001B2822" w:rsidRPr="00712986" w:rsidRDefault="001B2822" w:rsidP="00FB531A">
            <w:pPr>
              <w:tabs>
                <w:tab w:val="left" w:pos="180"/>
                <w:tab w:val="left" w:pos="360"/>
              </w:tabs>
              <w:spacing w:before="40" w:after="40" w:line="240" w:lineRule="auto"/>
              <w:rPr>
                <w:rFonts w:cs="Times New Roman"/>
                <w:i/>
                <w:szCs w:val="26"/>
              </w:rPr>
            </w:pPr>
            <w:r w:rsidRPr="00712986">
              <w:rPr>
                <w:rFonts w:cs="Times New Roman"/>
                <w:i/>
                <w:szCs w:val="26"/>
              </w:rPr>
              <w:t>Bước 2: Thay thế hoặc sửa chữa động cơ.</w:t>
            </w:r>
          </w:p>
          <w:p w:rsidR="001B2822" w:rsidRPr="00712986" w:rsidRDefault="001B2822" w:rsidP="00FB531A">
            <w:pPr>
              <w:tabs>
                <w:tab w:val="left" w:pos="180"/>
                <w:tab w:val="left" w:pos="360"/>
              </w:tabs>
              <w:spacing w:before="40" w:after="40" w:line="240" w:lineRule="auto"/>
              <w:rPr>
                <w:rFonts w:cs="Times New Roman"/>
                <w:i/>
                <w:szCs w:val="26"/>
              </w:rPr>
            </w:pPr>
            <w:r w:rsidRPr="00712986">
              <w:rPr>
                <w:rFonts w:cs="Times New Roman"/>
                <w:i/>
                <w:szCs w:val="26"/>
              </w:rPr>
              <w:t>Bước 3: Chuyển đổi Aptomat từ “OFF” sang “ON” và đặt lại nút điều khiển ở vị trí “Auto”</w:t>
            </w:r>
          </w:p>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i/>
                <w:szCs w:val="26"/>
              </w:rPr>
              <w:t>Bước 4: Kiểm tra thời gian vận hành thiết bị ít nhất 30 phút</w:t>
            </w:r>
          </w:p>
        </w:tc>
      </w:tr>
      <w:tr w:rsidR="00712986" w:rsidRPr="00712986" w:rsidTr="0004652D">
        <w:tc>
          <w:tcPr>
            <w:tcW w:w="708" w:type="dxa"/>
            <w:vMerge/>
            <w:vAlign w:val="center"/>
          </w:tcPr>
          <w:p w:rsidR="001B2822" w:rsidRPr="00712986" w:rsidRDefault="001B2822" w:rsidP="00FB531A">
            <w:pPr>
              <w:spacing w:before="40" w:after="40" w:line="240" w:lineRule="auto"/>
              <w:rPr>
                <w:rFonts w:cs="Times New Roman"/>
                <w:szCs w:val="26"/>
              </w:rPr>
            </w:pPr>
          </w:p>
        </w:tc>
        <w:tc>
          <w:tcPr>
            <w:tcW w:w="1752" w:type="dxa"/>
            <w:vMerge/>
            <w:vAlign w:val="center"/>
          </w:tcPr>
          <w:p w:rsidR="001B2822" w:rsidRPr="00712986" w:rsidRDefault="001B2822" w:rsidP="00FB531A">
            <w:pPr>
              <w:spacing w:before="40" w:after="40" w:line="240" w:lineRule="auto"/>
              <w:rPr>
                <w:rFonts w:cs="Times New Roman"/>
                <w:szCs w:val="26"/>
              </w:rPr>
            </w:pP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szCs w:val="26"/>
              </w:rPr>
              <w:t>Không mở van</w:t>
            </w:r>
          </w:p>
        </w:tc>
        <w:tc>
          <w:tcPr>
            <w:tcW w:w="4562" w:type="dxa"/>
            <w:vAlign w:val="center"/>
          </w:tcPr>
          <w:p w:rsidR="001B2822" w:rsidRPr="00712986" w:rsidRDefault="001B2822" w:rsidP="00FB531A">
            <w:pPr>
              <w:tabs>
                <w:tab w:val="left" w:pos="180"/>
                <w:tab w:val="left" w:pos="360"/>
              </w:tabs>
              <w:spacing w:before="40" w:after="40" w:line="240" w:lineRule="auto"/>
              <w:ind w:left="63"/>
              <w:rPr>
                <w:rFonts w:cs="Times New Roman"/>
                <w:szCs w:val="26"/>
              </w:rPr>
            </w:pPr>
            <w:r w:rsidRPr="00712986">
              <w:rPr>
                <w:rFonts w:cs="Times New Roman"/>
                <w:i/>
                <w:szCs w:val="26"/>
              </w:rPr>
              <w:t>Mở van</w:t>
            </w:r>
          </w:p>
        </w:tc>
      </w:tr>
      <w:tr w:rsidR="00712986" w:rsidRPr="00712986" w:rsidTr="0004652D">
        <w:tc>
          <w:tcPr>
            <w:tcW w:w="708" w:type="dxa"/>
            <w:vMerge w:val="restart"/>
            <w:vAlign w:val="center"/>
          </w:tcPr>
          <w:p w:rsidR="001B2822" w:rsidRPr="00712986" w:rsidRDefault="001B2822" w:rsidP="00FB531A">
            <w:pPr>
              <w:tabs>
                <w:tab w:val="left" w:pos="180"/>
                <w:tab w:val="left" w:pos="360"/>
              </w:tabs>
              <w:spacing w:before="40" w:after="40" w:line="240" w:lineRule="auto"/>
              <w:jc w:val="center"/>
              <w:rPr>
                <w:rFonts w:cs="Times New Roman"/>
                <w:szCs w:val="26"/>
              </w:rPr>
            </w:pPr>
            <w:r w:rsidRPr="00712986">
              <w:rPr>
                <w:rFonts w:cs="Times New Roman"/>
                <w:i/>
                <w:szCs w:val="26"/>
                <w:lang w:val="vi-VN"/>
              </w:rPr>
              <w:t>3.2</w:t>
            </w:r>
          </w:p>
        </w:tc>
        <w:tc>
          <w:tcPr>
            <w:tcW w:w="1752" w:type="dxa"/>
            <w:vMerge w:val="restart"/>
            <w:vAlign w:val="center"/>
          </w:tcPr>
          <w:p w:rsidR="001B2822" w:rsidRPr="00712986" w:rsidRDefault="001B2822" w:rsidP="00FB531A">
            <w:pPr>
              <w:tabs>
                <w:tab w:val="left" w:pos="180"/>
                <w:tab w:val="left" w:pos="360"/>
              </w:tabs>
              <w:spacing w:before="40" w:after="40" w:line="240" w:lineRule="auto"/>
              <w:rPr>
                <w:rFonts w:cs="Times New Roman"/>
                <w:bCs/>
                <w:szCs w:val="26"/>
              </w:rPr>
            </w:pPr>
            <w:r w:rsidRPr="00712986">
              <w:rPr>
                <w:rFonts w:cs="Times New Roman"/>
                <w:bCs/>
                <w:szCs w:val="26"/>
                <w:lang w:val="vi-VN"/>
              </w:rPr>
              <w:t>Máy Chạy Nhưng Không Lên Khí</w:t>
            </w: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szCs w:val="26"/>
              </w:rPr>
              <w:t>Dây cu-roa bị đứt</w:t>
            </w:r>
          </w:p>
        </w:tc>
        <w:tc>
          <w:tcPr>
            <w:tcW w:w="4562"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i/>
                <w:szCs w:val="26"/>
              </w:rPr>
              <w:t>Tắt máy thổi khí và thay dây mới.</w:t>
            </w:r>
          </w:p>
        </w:tc>
      </w:tr>
      <w:tr w:rsidR="00712986" w:rsidRPr="00712986" w:rsidTr="0004652D">
        <w:tc>
          <w:tcPr>
            <w:tcW w:w="708" w:type="dxa"/>
            <w:vMerge/>
            <w:vAlign w:val="center"/>
          </w:tcPr>
          <w:p w:rsidR="001B2822" w:rsidRPr="00712986" w:rsidRDefault="001B2822" w:rsidP="00FB531A">
            <w:pPr>
              <w:spacing w:before="40" w:after="40" w:line="240" w:lineRule="auto"/>
              <w:rPr>
                <w:rFonts w:cs="Times New Roman"/>
                <w:szCs w:val="26"/>
              </w:rPr>
            </w:pPr>
          </w:p>
        </w:tc>
        <w:tc>
          <w:tcPr>
            <w:tcW w:w="1752" w:type="dxa"/>
            <w:vMerge/>
            <w:vAlign w:val="center"/>
          </w:tcPr>
          <w:p w:rsidR="001B2822" w:rsidRPr="00712986" w:rsidRDefault="001B2822" w:rsidP="00FB531A">
            <w:pPr>
              <w:spacing w:before="40" w:after="40" w:line="240" w:lineRule="auto"/>
              <w:rPr>
                <w:rFonts w:cs="Times New Roman"/>
                <w:szCs w:val="26"/>
              </w:rPr>
            </w:pP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szCs w:val="26"/>
              </w:rPr>
              <w:t>Không mở van</w:t>
            </w:r>
          </w:p>
        </w:tc>
        <w:tc>
          <w:tcPr>
            <w:tcW w:w="4562" w:type="dxa"/>
            <w:vAlign w:val="center"/>
          </w:tcPr>
          <w:p w:rsidR="001B2822" w:rsidRPr="00712986" w:rsidRDefault="001B2822" w:rsidP="00FB531A">
            <w:pPr>
              <w:tabs>
                <w:tab w:val="left" w:pos="180"/>
                <w:tab w:val="left" w:pos="360"/>
              </w:tabs>
              <w:spacing w:before="40" w:after="40" w:line="240" w:lineRule="auto"/>
              <w:ind w:left="63"/>
              <w:rPr>
                <w:rFonts w:cs="Times New Roman"/>
                <w:szCs w:val="26"/>
              </w:rPr>
            </w:pPr>
            <w:r w:rsidRPr="00712986">
              <w:rPr>
                <w:rFonts w:cs="Times New Roman"/>
                <w:i/>
                <w:szCs w:val="26"/>
              </w:rPr>
              <w:t>Mở van</w:t>
            </w:r>
          </w:p>
        </w:tc>
      </w:tr>
      <w:tr w:rsidR="00712986" w:rsidRPr="00712986" w:rsidTr="0004652D">
        <w:tc>
          <w:tcPr>
            <w:tcW w:w="708" w:type="dxa"/>
            <w:vMerge/>
            <w:vAlign w:val="center"/>
          </w:tcPr>
          <w:p w:rsidR="001B2822" w:rsidRPr="00712986" w:rsidRDefault="001B2822" w:rsidP="00FB531A">
            <w:pPr>
              <w:spacing w:before="40" w:after="40" w:line="240" w:lineRule="auto"/>
              <w:rPr>
                <w:rFonts w:cs="Times New Roman"/>
                <w:szCs w:val="26"/>
              </w:rPr>
            </w:pPr>
          </w:p>
        </w:tc>
        <w:tc>
          <w:tcPr>
            <w:tcW w:w="1752" w:type="dxa"/>
            <w:vMerge/>
            <w:vAlign w:val="center"/>
          </w:tcPr>
          <w:p w:rsidR="001B2822" w:rsidRPr="00712986" w:rsidRDefault="001B2822" w:rsidP="00FB531A">
            <w:pPr>
              <w:spacing w:before="40" w:after="40" w:line="240" w:lineRule="auto"/>
              <w:rPr>
                <w:rFonts w:cs="Times New Roman"/>
                <w:szCs w:val="26"/>
              </w:rPr>
            </w:pP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szCs w:val="26"/>
              </w:rPr>
              <w:t>Ống dẫn khí bị vỡ (rò khí)</w:t>
            </w:r>
          </w:p>
        </w:tc>
        <w:tc>
          <w:tcPr>
            <w:tcW w:w="4562" w:type="dxa"/>
            <w:vAlign w:val="center"/>
          </w:tcPr>
          <w:p w:rsidR="001B2822" w:rsidRPr="00712986" w:rsidRDefault="001B2822" w:rsidP="00FB531A">
            <w:pPr>
              <w:tabs>
                <w:tab w:val="left" w:pos="180"/>
                <w:tab w:val="left" w:pos="360"/>
              </w:tabs>
              <w:spacing w:before="40" w:after="40" w:line="240" w:lineRule="auto"/>
              <w:ind w:left="63"/>
              <w:rPr>
                <w:rFonts w:cs="Times New Roman"/>
                <w:szCs w:val="26"/>
              </w:rPr>
            </w:pPr>
            <w:r w:rsidRPr="00712986">
              <w:rPr>
                <w:rFonts w:cs="Times New Roman"/>
                <w:i/>
                <w:szCs w:val="26"/>
              </w:rPr>
              <w:t>Kiểm tra và thay thế đường ống mới</w:t>
            </w:r>
          </w:p>
        </w:tc>
      </w:tr>
      <w:tr w:rsidR="00712986" w:rsidRPr="00712986" w:rsidTr="00A752E2">
        <w:tc>
          <w:tcPr>
            <w:tcW w:w="708" w:type="dxa"/>
            <w:vAlign w:val="center"/>
          </w:tcPr>
          <w:p w:rsidR="001B2822" w:rsidRPr="00712986" w:rsidRDefault="001B2822" w:rsidP="00FB531A">
            <w:pPr>
              <w:tabs>
                <w:tab w:val="left" w:pos="180"/>
                <w:tab w:val="left" w:pos="360"/>
              </w:tabs>
              <w:spacing w:before="40" w:after="40" w:line="240" w:lineRule="auto"/>
              <w:jc w:val="center"/>
              <w:rPr>
                <w:rFonts w:cs="Times New Roman"/>
                <w:szCs w:val="26"/>
              </w:rPr>
            </w:pPr>
            <w:r w:rsidRPr="00712986">
              <w:rPr>
                <w:rFonts w:cs="Times New Roman"/>
                <w:b/>
                <w:i/>
                <w:szCs w:val="26"/>
                <w:lang w:val="vi-VN"/>
              </w:rPr>
              <w:t>4</w:t>
            </w:r>
          </w:p>
        </w:tc>
        <w:tc>
          <w:tcPr>
            <w:tcW w:w="8414" w:type="dxa"/>
            <w:gridSpan w:val="3"/>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b/>
                <w:i/>
                <w:szCs w:val="26"/>
                <w:lang w:val="vi-VN"/>
              </w:rPr>
              <w:t>Bơm Định Lượng:</w:t>
            </w:r>
          </w:p>
        </w:tc>
      </w:tr>
      <w:tr w:rsidR="00712986" w:rsidRPr="00712986" w:rsidTr="0004652D">
        <w:tc>
          <w:tcPr>
            <w:tcW w:w="708" w:type="dxa"/>
            <w:vAlign w:val="center"/>
          </w:tcPr>
          <w:p w:rsidR="001B2822" w:rsidRPr="00712986" w:rsidRDefault="001B2822" w:rsidP="00FB531A">
            <w:pPr>
              <w:tabs>
                <w:tab w:val="left" w:pos="180"/>
                <w:tab w:val="left" w:pos="360"/>
              </w:tabs>
              <w:spacing w:before="40" w:after="40" w:line="240" w:lineRule="auto"/>
              <w:jc w:val="center"/>
              <w:rPr>
                <w:rFonts w:cs="Times New Roman"/>
                <w:szCs w:val="26"/>
              </w:rPr>
            </w:pPr>
            <w:r w:rsidRPr="00712986">
              <w:rPr>
                <w:rFonts w:cs="Times New Roman"/>
                <w:i/>
                <w:szCs w:val="26"/>
                <w:lang w:val="vi-VN"/>
              </w:rPr>
              <w:t>4.1</w:t>
            </w:r>
          </w:p>
        </w:tc>
        <w:tc>
          <w:tcPr>
            <w:tcW w:w="1752" w:type="dxa"/>
            <w:vAlign w:val="center"/>
          </w:tcPr>
          <w:p w:rsidR="001B2822" w:rsidRPr="00712986" w:rsidRDefault="001B2822" w:rsidP="00FB531A">
            <w:pPr>
              <w:tabs>
                <w:tab w:val="left" w:pos="180"/>
                <w:tab w:val="left" w:pos="360"/>
              </w:tabs>
              <w:spacing w:before="40" w:after="40" w:line="240" w:lineRule="auto"/>
              <w:rPr>
                <w:rFonts w:cs="Times New Roman"/>
                <w:bCs/>
                <w:szCs w:val="26"/>
              </w:rPr>
            </w:pPr>
            <w:r w:rsidRPr="00712986">
              <w:rPr>
                <w:rFonts w:cs="Times New Roman"/>
                <w:bCs/>
                <w:szCs w:val="26"/>
                <w:lang w:val="vi-VN"/>
              </w:rPr>
              <w:t>Đèn Trạng Thái Hiện Mầu Vàng</w:t>
            </w: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szCs w:val="26"/>
                <w:lang w:val="vi-VN"/>
              </w:rPr>
              <w:t>Do Motor của máy bị hỏng dẫn đến nhày MCB – Báo đèn vàng.</w:t>
            </w:r>
          </w:p>
        </w:tc>
        <w:tc>
          <w:tcPr>
            <w:tcW w:w="4562" w:type="dxa"/>
            <w:vAlign w:val="center"/>
          </w:tcPr>
          <w:p w:rsidR="001B2822" w:rsidRPr="00712986" w:rsidRDefault="001B2822" w:rsidP="00FB531A">
            <w:pPr>
              <w:tabs>
                <w:tab w:val="left" w:pos="180"/>
                <w:tab w:val="left" w:pos="360"/>
              </w:tabs>
              <w:spacing w:before="40" w:after="40" w:line="240" w:lineRule="auto"/>
              <w:rPr>
                <w:rFonts w:cs="Times New Roman"/>
                <w:i/>
                <w:szCs w:val="26"/>
                <w:lang w:val="vi-VN"/>
              </w:rPr>
            </w:pPr>
            <w:r w:rsidRPr="00712986">
              <w:rPr>
                <w:rFonts w:cs="Times New Roman"/>
                <w:i/>
                <w:szCs w:val="26"/>
              </w:rPr>
              <w:t xml:space="preserve">Bước 1: </w:t>
            </w:r>
            <w:r w:rsidRPr="00712986">
              <w:rPr>
                <w:rFonts w:cs="Times New Roman"/>
                <w:i/>
                <w:szCs w:val="26"/>
                <w:lang w:val="vi-VN"/>
              </w:rPr>
              <w:t>Chuyển công tắc trạng thái về “Off” và tháo máy ra.</w:t>
            </w:r>
          </w:p>
          <w:p w:rsidR="001B2822" w:rsidRPr="00712986" w:rsidRDefault="001B2822" w:rsidP="00FB531A">
            <w:pPr>
              <w:tabs>
                <w:tab w:val="left" w:pos="180"/>
                <w:tab w:val="left" w:pos="360"/>
              </w:tabs>
              <w:spacing w:before="40" w:after="40" w:line="240" w:lineRule="auto"/>
              <w:rPr>
                <w:rFonts w:cs="Times New Roman"/>
                <w:i/>
                <w:szCs w:val="26"/>
                <w:lang w:val="vi-VN"/>
              </w:rPr>
            </w:pPr>
            <w:r w:rsidRPr="00712986">
              <w:rPr>
                <w:rFonts w:cs="Times New Roman"/>
                <w:i/>
                <w:szCs w:val="26"/>
                <w:lang w:val="vi-VN"/>
              </w:rPr>
              <w:t>Bước 2: Thay thế máy mới.</w:t>
            </w:r>
          </w:p>
          <w:p w:rsidR="001B2822" w:rsidRPr="00712986" w:rsidRDefault="001B2822" w:rsidP="00FB531A">
            <w:pPr>
              <w:tabs>
                <w:tab w:val="left" w:pos="180"/>
                <w:tab w:val="left" w:pos="360"/>
              </w:tabs>
              <w:spacing w:before="40" w:after="40" w:line="240" w:lineRule="auto"/>
              <w:rPr>
                <w:rFonts w:cs="Times New Roman"/>
                <w:i/>
                <w:szCs w:val="26"/>
                <w:lang w:val="vi-VN"/>
              </w:rPr>
            </w:pPr>
            <w:r w:rsidRPr="00712986">
              <w:rPr>
                <w:rFonts w:cs="Times New Roman"/>
                <w:i/>
                <w:szCs w:val="26"/>
                <w:lang w:val="vi-VN"/>
              </w:rPr>
              <w:t>Bước 3: Chuyển đổi Aptomat từ “OFF” sang “ON” và đặt lại nút điều khiển ở vị trí “Auto”</w:t>
            </w:r>
          </w:p>
          <w:p w:rsidR="001B2822" w:rsidRPr="00712986" w:rsidRDefault="001B2822" w:rsidP="00FB531A">
            <w:pPr>
              <w:tabs>
                <w:tab w:val="left" w:pos="180"/>
                <w:tab w:val="left" w:pos="360"/>
              </w:tabs>
              <w:spacing w:before="40" w:after="40" w:line="240" w:lineRule="auto"/>
              <w:rPr>
                <w:rFonts w:cs="Times New Roman"/>
                <w:szCs w:val="26"/>
                <w:lang w:val="vi-VN"/>
              </w:rPr>
            </w:pPr>
            <w:r w:rsidRPr="00712986">
              <w:rPr>
                <w:rFonts w:cs="Times New Roman"/>
                <w:i/>
                <w:szCs w:val="26"/>
                <w:lang w:val="vi-VN"/>
              </w:rPr>
              <w:t>Bước 4: Kiểm tra thời gian vận hành thiết bị ít nhất 30 phút.</w:t>
            </w:r>
          </w:p>
        </w:tc>
      </w:tr>
      <w:tr w:rsidR="00712986" w:rsidRPr="00712986" w:rsidTr="0004652D">
        <w:tc>
          <w:tcPr>
            <w:tcW w:w="708" w:type="dxa"/>
            <w:vMerge w:val="restart"/>
            <w:vAlign w:val="center"/>
          </w:tcPr>
          <w:p w:rsidR="001B2822" w:rsidRPr="00712986" w:rsidRDefault="001B2822" w:rsidP="00FB531A">
            <w:pPr>
              <w:tabs>
                <w:tab w:val="left" w:pos="180"/>
                <w:tab w:val="left" w:pos="360"/>
              </w:tabs>
              <w:spacing w:before="40" w:after="40" w:line="240" w:lineRule="auto"/>
              <w:jc w:val="center"/>
              <w:rPr>
                <w:rFonts w:cs="Times New Roman"/>
                <w:szCs w:val="26"/>
              </w:rPr>
            </w:pPr>
            <w:r w:rsidRPr="00712986">
              <w:rPr>
                <w:rFonts w:cs="Times New Roman"/>
                <w:i/>
                <w:szCs w:val="26"/>
                <w:lang w:val="vi-VN"/>
              </w:rPr>
              <w:t>4.2</w:t>
            </w:r>
          </w:p>
        </w:tc>
        <w:tc>
          <w:tcPr>
            <w:tcW w:w="1752" w:type="dxa"/>
            <w:vMerge w:val="restart"/>
            <w:vAlign w:val="center"/>
          </w:tcPr>
          <w:p w:rsidR="001B2822" w:rsidRPr="00712986" w:rsidRDefault="001B2822" w:rsidP="00FB531A">
            <w:pPr>
              <w:tabs>
                <w:tab w:val="left" w:pos="180"/>
                <w:tab w:val="left" w:pos="360"/>
              </w:tabs>
              <w:spacing w:before="40" w:after="40" w:line="240" w:lineRule="auto"/>
              <w:rPr>
                <w:rFonts w:cs="Times New Roman"/>
                <w:bCs/>
                <w:szCs w:val="26"/>
              </w:rPr>
            </w:pPr>
            <w:r w:rsidRPr="00712986">
              <w:rPr>
                <w:rFonts w:cs="Times New Roman"/>
                <w:bCs/>
                <w:szCs w:val="26"/>
                <w:lang w:val="vi-VN"/>
              </w:rPr>
              <w:t>Máy Chạy Bình Thường Nhưng Không Lên Nước</w:t>
            </w: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szCs w:val="26"/>
                <w:lang w:val="vi-VN"/>
              </w:rPr>
              <w:t>Bị tắc đường ống, lupper</w:t>
            </w:r>
          </w:p>
        </w:tc>
        <w:tc>
          <w:tcPr>
            <w:tcW w:w="4562" w:type="dxa"/>
            <w:vAlign w:val="center"/>
          </w:tcPr>
          <w:p w:rsidR="001B2822" w:rsidRPr="00712986" w:rsidRDefault="001B2822" w:rsidP="00FB531A">
            <w:pPr>
              <w:tabs>
                <w:tab w:val="left" w:pos="180"/>
                <w:tab w:val="left" w:pos="360"/>
              </w:tabs>
              <w:spacing w:before="40" w:after="40" w:line="240" w:lineRule="auto"/>
              <w:rPr>
                <w:rFonts w:cs="Times New Roman"/>
                <w:i/>
                <w:szCs w:val="26"/>
                <w:lang w:val="vi-VN"/>
              </w:rPr>
            </w:pPr>
            <w:r w:rsidRPr="00712986">
              <w:rPr>
                <w:rFonts w:cs="Times New Roman"/>
                <w:i/>
                <w:szCs w:val="26"/>
              </w:rPr>
              <w:t xml:space="preserve">Bước 1: </w:t>
            </w:r>
            <w:r w:rsidRPr="00712986">
              <w:rPr>
                <w:rFonts w:cs="Times New Roman"/>
                <w:i/>
                <w:szCs w:val="26"/>
                <w:lang w:val="vi-VN"/>
              </w:rPr>
              <w:t>Chuyển công tắc trạng thái về “Off”.</w:t>
            </w:r>
          </w:p>
          <w:p w:rsidR="001B2822" w:rsidRPr="00712986" w:rsidRDefault="001B2822" w:rsidP="00FB531A">
            <w:pPr>
              <w:tabs>
                <w:tab w:val="left" w:pos="180"/>
                <w:tab w:val="left" w:pos="360"/>
              </w:tabs>
              <w:spacing w:before="40" w:after="40" w:line="240" w:lineRule="auto"/>
              <w:rPr>
                <w:rFonts w:cs="Times New Roman"/>
                <w:i/>
                <w:szCs w:val="26"/>
                <w:lang w:val="vi-VN"/>
              </w:rPr>
            </w:pPr>
            <w:r w:rsidRPr="00712986">
              <w:rPr>
                <w:rFonts w:cs="Times New Roman"/>
                <w:i/>
                <w:szCs w:val="26"/>
                <w:lang w:val="vi-VN"/>
              </w:rPr>
              <w:t>Bước 2: Vệ sinh, thông tắc đường ống, lupper.</w:t>
            </w:r>
          </w:p>
          <w:p w:rsidR="001B2822" w:rsidRPr="00712986" w:rsidRDefault="001B2822" w:rsidP="00FB531A">
            <w:pPr>
              <w:tabs>
                <w:tab w:val="left" w:pos="180"/>
                <w:tab w:val="left" w:pos="360"/>
              </w:tabs>
              <w:spacing w:before="40" w:after="40" w:line="240" w:lineRule="auto"/>
              <w:rPr>
                <w:rFonts w:cs="Times New Roman"/>
                <w:szCs w:val="26"/>
                <w:lang w:val="vi-VN"/>
              </w:rPr>
            </w:pPr>
            <w:r w:rsidRPr="00712986">
              <w:rPr>
                <w:rFonts w:cs="Times New Roman"/>
                <w:i/>
                <w:szCs w:val="26"/>
                <w:lang w:val="vi-VN"/>
              </w:rPr>
              <w:t>Bước 3: Lắp lại đường ống và đặt lại nút điều khiển ở vị trí “Auto”</w:t>
            </w:r>
          </w:p>
        </w:tc>
      </w:tr>
      <w:tr w:rsidR="00712986" w:rsidRPr="00712986" w:rsidTr="0004652D">
        <w:tc>
          <w:tcPr>
            <w:tcW w:w="708" w:type="dxa"/>
            <w:vMerge/>
            <w:vAlign w:val="center"/>
          </w:tcPr>
          <w:p w:rsidR="001B2822" w:rsidRPr="00712986" w:rsidRDefault="001B2822" w:rsidP="00FB531A">
            <w:pPr>
              <w:spacing w:before="40" w:after="40" w:line="240" w:lineRule="auto"/>
              <w:rPr>
                <w:rFonts w:cs="Times New Roman"/>
                <w:szCs w:val="26"/>
                <w:lang w:val="vi-VN"/>
              </w:rPr>
            </w:pPr>
          </w:p>
        </w:tc>
        <w:tc>
          <w:tcPr>
            <w:tcW w:w="1752" w:type="dxa"/>
            <w:vMerge/>
            <w:vAlign w:val="center"/>
          </w:tcPr>
          <w:p w:rsidR="001B2822" w:rsidRPr="00712986" w:rsidRDefault="001B2822" w:rsidP="00FB531A">
            <w:pPr>
              <w:spacing w:before="40" w:after="40" w:line="240" w:lineRule="auto"/>
              <w:rPr>
                <w:rFonts w:cs="Times New Roman"/>
                <w:szCs w:val="26"/>
                <w:lang w:val="vi-VN"/>
              </w:rPr>
            </w:pP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szCs w:val="26"/>
                <w:lang w:val="vi-VN"/>
              </w:rPr>
              <w:t>Air buồng bơm</w:t>
            </w:r>
          </w:p>
        </w:tc>
        <w:tc>
          <w:tcPr>
            <w:tcW w:w="4562" w:type="dxa"/>
            <w:vAlign w:val="center"/>
          </w:tcPr>
          <w:p w:rsidR="001B2822" w:rsidRPr="00712986" w:rsidRDefault="001B2822" w:rsidP="00FB531A">
            <w:pPr>
              <w:tabs>
                <w:tab w:val="left" w:pos="180"/>
                <w:tab w:val="left" w:pos="360"/>
              </w:tabs>
              <w:spacing w:before="40" w:after="40" w:line="240" w:lineRule="auto"/>
              <w:ind w:left="63"/>
              <w:rPr>
                <w:rFonts w:cs="Times New Roman"/>
                <w:szCs w:val="26"/>
              </w:rPr>
            </w:pPr>
            <w:r w:rsidRPr="00712986">
              <w:rPr>
                <w:rFonts w:cs="Times New Roman"/>
                <w:i/>
                <w:szCs w:val="26"/>
              </w:rPr>
              <w:t>Mở van xả air buồng bơm.</w:t>
            </w:r>
          </w:p>
        </w:tc>
      </w:tr>
      <w:tr w:rsidR="00712986" w:rsidRPr="00712986" w:rsidTr="00A752E2">
        <w:tc>
          <w:tcPr>
            <w:tcW w:w="708" w:type="dxa"/>
            <w:vAlign w:val="center"/>
          </w:tcPr>
          <w:p w:rsidR="001B2822" w:rsidRPr="00712986" w:rsidRDefault="001B2822" w:rsidP="00FB531A">
            <w:pPr>
              <w:tabs>
                <w:tab w:val="left" w:pos="180"/>
                <w:tab w:val="left" w:pos="360"/>
              </w:tabs>
              <w:spacing w:before="40" w:after="40" w:line="240" w:lineRule="auto"/>
              <w:jc w:val="center"/>
              <w:rPr>
                <w:rFonts w:cs="Times New Roman"/>
                <w:szCs w:val="26"/>
              </w:rPr>
            </w:pPr>
            <w:r w:rsidRPr="00712986">
              <w:rPr>
                <w:rFonts w:cs="Times New Roman"/>
                <w:b/>
                <w:i/>
                <w:szCs w:val="26"/>
              </w:rPr>
              <w:t>5</w:t>
            </w:r>
          </w:p>
        </w:tc>
        <w:tc>
          <w:tcPr>
            <w:tcW w:w="8414" w:type="dxa"/>
            <w:gridSpan w:val="3"/>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b/>
                <w:i/>
                <w:szCs w:val="26"/>
                <w:lang w:val="vi-VN"/>
              </w:rPr>
              <w:t>Ngăn Thiếu Khí:</w:t>
            </w:r>
          </w:p>
        </w:tc>
      </w:tr>
      <w:tr w:rsidR="00712986" w:rsidRPr="00712986" w:rsidTr="0004652D">
        <w:trPr>
          <w:trHeight w:val="485"/>
        </w:trPr>
        <w:tc>
          <w:tcPr>
            <w:tcW w:w="708" w:type="dxa"/>
            <w:vMerge w:val="restart"/>
            <w:vAlign w:val="center"/>
          </w:tcPr>
          <w:p w:rsidR="001B2822" w:rsidRPr="00712986" w:rsidRDefault="001B2822" w:rsidP="00FB531A">
            <w:pPr>
              <w:tabs>
                <w:tab w:val="left" w:pos="180"/>
                <w:tab w:val="left" w:pos="360"/>
              </w:tabs>
              <w:spacing w:before="40" w:after="40" w:line="240" w:lineRule="auto"/>
              <w:jc w:val="center"/>
              <w:rPr>
                <w:rFonts w:cs="Times New Roman"/>
                <w:szCs w:val="26"/>
              </w:rPr>
            </w:pPr>
            <w:r w:rsidRPr="00712986">
              <w:rPr>
                <w:rFonts w:cs="Times New Roman"/>
                <w:i/>
                <w:szCs w:val="26"/>
              </w:rPr>
              <w:t>5</w:t>
            </w:r>
            <w:r w:rsidRPr="00712986">
              <w:rPr>
                <w:rFonts w:cs="Times New Roman"/>
                <w:i/>
                <w:szCs w:val="26"/>
                <w:lang w:val="vi-VN"/>
              </w:rPr>
              <w:t>.1</w:t>
            </w:r>
          </w:p>
        </w:tc>
        <w:tc>
          <w:tcPr>
            <w:tcW w:w="1752" w:type="dxa"/>
            <w:vMerge w:val="restart"/>
            <w:vAlign w:val="center"/>
          </w:tcPr>
          <w:p w:rsidR="001B2822" w:rsidRPr="00712986" w:rsidRDefault="001B2822" w:rsidP="00FB531A">
            <w:pPr>
              <w:tabs>
                <w:tab w:val="left" w:pos="180"/>
                <w:tab w:val="left" w:pos="360"/>
              </w:tabs>
              <w:spacing w:before="40" w:after="40" w:line="240" w:lineRule="auto"/>
              <w:rPr>
                <w:rFonts w:cs="Times New Roman"/>
                <w:bCs/>
                <w:szCs w:val="26"/>
              </w:rPr>
            </w:pPr>
            <w:r w:rsidRPr="00712986">
              <w:rPr>
                <w:rFonts w:cs="Times New Roman"/>
                <w:bCs/>
                <w:szCs w:val="26"/>
                <w:lang w:val="vi-VN"/>
              </w:rPr>
              <w:t>Vi Sinh – Nước Có Mầu Đen, Mùi Hôi</w:t>
            </w: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szCs w:val="26"/>
                <w:lang w:val="vi-VN"/>
              </w:rPr>
              <w:t>Do vi sinh già</w:t>
            </w:r>
            <w:r w:rsidRPr="00712986">
              <w:rPr>
                <w:rFonts w:cs="Times New Roman"/>
                <w:szCs w:val="26"/>
              </w:rPr>
              <w:t xml:space="preserve"> </w:t>
            </w:r>
          </w:p>
        </w:tc>
        <w:tc>
          <w:tcPr>
            <w:tcW w:w="4562"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i/>
                <w:szCs w:val="26"/>
                <w:lang w:val="vi-VN"/>
              </w:rPr>
              <w:t>Bổ sung thêm dưỡng chất như Đường để nuôi cấy lại vi sinh.</w:t>
            </w:r>
          </w:p>
        </w:tc>
      </w:tr>
      <w:tr w:rsidR="00712986" w:rsidRPr="00712986" w:rsidTr="0004652D">
        <w:tc>
          <w:tcPr>
            <w:tcW w:w="708" w:type="dxa"/>
            <w:vMerge/>
            <w:vAlign w:val="center"/>
          </w:tcPr>
          <w:p w:rsidR="001B2822" w:rsidRPr="00712986" w:rsidRDefault="001B2822" w:rsidP="00FB531A">
            <w:pPr>
              <w:spacing w:before="40" w:after="40" w:line="240" w:lineRule="auto"/>
              <w:rPr>
                <w:rFonts w:cs="Times New Roman"/>
                <w:szCs w:val="26"/>
              </w:rPr>
            </w:pPr>
          </w:p>
        </w:tc>
        <w:tc>
          <w:tcPr>
            <w:tcW w:w="1752" w:type="dxa"/>
            <w:vMerge/>
            <w:vAlign w:val="center"/>
          </w:tcPr>
          <w:p w:rsidR="001B2822" w:rsidRPr="00712986" w:rsidRDefault="001B2822" w:rsidP="00FB531A">
            <w:pPr>
              <w:spacing w:before="40" w:after="40" w:line="240" w:lineRule="auto"/>
              <w:rPr>
                <w:rFonts w:cs="Times New Roman"/>
                <w:szCs w:val="26"/>
              </w:rPr>
            </w:pP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szCs w:val="26"/>
                <w:lang w:val="vi-VN"/>
              </w:rPr>
              <w:t>Nhiều bùn, váng nổi do mật độ vi sinh cao, dư vi sinh.</w:t>
            </w:r>
          </w:p>
        </w:tc>
        <w:tc>
          <w:tcPr>
            <w:tcW w:w="4562"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i/>
                <w:szCs w:val="26"/>
                <w:lang w:val="vi-VN"/>
              </w:rPr>
              <w:t>Bơm bớt bùn dư về bể chứa bùn, hút bùn định kì như hướng dẫn ở bảng “tiến độ thực hiện các công tác bảo trì bảo dưỡng”</w:t>
            </w:r>
          </w:p>
        </w:tc>
      </w:tr>
      <w:tr w:rsidR="00712986" w:rsidRPr="00712986" w:rsidTr="00A752E2">
        <w:tc>
          <w:tcPr>
            <w:tcW w:w="708" w:type="dxa"/>
            <w:vAlign w:val="center"/>
          </w:tcPr>
          <w:p w:rsidR="001B2822" w:rsidRPr="00712986" w:rsidRDefault="001B2822" w:rsidP="00FB531A">
            <w:pPr>
              <w:tabs>
                <w:tab w:val="left" w:pos="180"/>
                <w:tab w:val="left" w:pos="360"/>
              </w:tabs>
              <w:spacing w:before="40" w:after="40" w:line="240" w:lineRule="auto"/>
              <w:jc w:val="center"/>
              <w:rPr>
                <w:rFonts w:cs="Times New Roman"/>
                <w:szCs w:val="26"/>
              </w:rPr>
            </w:pPr>
            <w:r w:rsidRPr="00712986">
              <w:rPr>
                <w:rFonts w:cs="Times New Roman"/>
                <w:b/>
                <w:i/>
                <w:szCs w:val="26"/>
              </w:rPr>
              <w:t>6</w:t>
            </w:r>
          </w:p>
        </w:tc>
        <w:tc>
          <w:tcPr>
            <w:tcW w:w="8414" w:type="dxa"/>
            <w:gridSpan w:val="3"/>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b/>
                <w:i/>
                <w:szCs w:val="26"/>
                <w:lang w:val="vi-VN"/>
              </w:rPr>
              <w:t>Ngăn Hiếu Khí</w:t>
            </w:r>
            <w:r w:rsidRPr="00712986">
              <w:rPr>
                <w:rFonts w:cs="Times New Roman"/>
                <w:b/>
                <w:i/>
                <w:szCs w:val="26"/>
              </w:rPr>
              <w:t>:</w:t>
            </w:r>
          </w:p>
        </w:tc>
      </w:tr>
      <w:tr w:rsidR="00712986" w:rsidRPr="00712986" w:rsidTr="0004652D">
        <w:tc>
          <w:tcPr>
            <w:tcW w:w="708" w:type="dxa"/>
            <w:vMerge w:val="restart"/>
            <w:vAlign w:val="center"/>
          </w:tcPr>
          <w:p w:rsidR="001B2822" w:rsidRPr="00712986" w:rsidRDefault="001B2822" w:rsidP="00FB531A">
            <w:pPr>
              <w:tabs>
                <w:tab w:val="left" w:pos="180"/>
                <w:tab w:val="left" w:pos="360"/>
              </w:tabs>
              <w:spacing w:before="40" w:after="40" w:line="240" w:lineRule="auto"/>
              <w:jc w:val="center"/>
              <w:rPr>
                <w:rFonts w:cs="Times New Roman"/>
                <w:szCs w:val="26"/>
              </w:rPr>
            </w:pPr>
            <w:r w:rsidRPr="00712986">
              <w:rPr>
                <w:rFonts w:cs="Times New Roman"/>
                <w:i/>
                <w:szCs w:val="26"/>
              </w:rPr>
              <w:t>6</w:t>
            </w:r>
            <w:r w:rsidRPr="00712986">
              <w:rPr>
                <w:rFonts w:cs="Times New Roman"/>
                <w:i/>
                <w:szCs w:val="26"/>
                <w:lang w:val="vi-VN"/>
              </w:rPr>
              <w:t>.1</w:t>
            </w:r>
          </w:p>
        </w:tc>
        <w:tc>
          <w:tcPr>
            <w:tcW w:w="1752" w:type="dxa"/>
            <w:vMerge w:val="restart"/>
            <w:vAlign w:val="center"/>
          </w:tcPr>
          <w:p w:rsidR="001B2822" w:rsidRPr="00712986" w:rsidRDefault="001B2822" w:rsidP="00FB531A">
            <w:pPr>
              <w:tabs>
                <w:tab w:val="left" w:pos="180"/>
                <w:tab w:val="left" w:pos="360"/>
              </w:tabs>
              <w:spacing w:before="40" w:after="40" w:line="240" w:lineRule="auto"/>
              <w:rPr>
                <w:rFonts w:cs="Times New Roman"/>
                <w:bCs/>
                <w:szCs w:val="26"/>
              </w:rPr>
            </w:pPr>
            <w:r w:rsidRPr="00712986">
              <w:rPr>
                <w:rFonts w:cs="Times New Roman"/>
                <w:bCs/>
                <w:szCs w:val="26"/>
                <w:lang w:val="vi-VN"/>
              </w:rPr>
              <w:t>Vi Sinh – Nước Có Mầu Đen, Mùi Hôi</w:t>
            </w: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szCs w:val="26"/>
                <w:lang w:val="vi-VN"/>
              </w:rPr>
              <w:t>Lượng khí cấp ít</w:t>
            </w:r>
            <w:r w:rsidRPr="00712986">
              <w:rPr>
                <w:rFonts w:cs="Times New Roman"/>
                <w:szCs w:val="26"/>
              </w:rPr>
              <w:t>.</w:t>
            </w:r>
          </w:p>
        </w:tc>
        <w:tc>
          <w:tcPr>
            <w:tcW w:w="4562" w:type="dxa"/>
            <w:vAlign w:val="center"/>
          </w:tcPr>
          <w:p w:rsidR="001B2822" w:rsidRPr="00712986" w:rsidRDefault="001B2822" w:rsidP="00FB531A">
            <w:pPr>
              <w:tabs>
                <w:tab w:val="left" w:pos="180"/>
                <w:tab w:val="left" w:pos="360"/>
              </w:tabs>
              <w:spacing w:before="40" w:after="40" w:line="240" w:lineRule="auto"/>
              <w:rPr>
                <w:rFonts w:cs="Times New Roman"/>
                <w:szCs w:val="26"/>
                <w:lang w:val="pt-BR"/>
              </w:rPr>
            </w:pPr>
            <w:r w:rsidRPr="00712986">
              <w:rPr>
                <w:rFonts w:cs="Times New Roman"/>
                <w:i/>
                <w:szCs w:val="26"/>
              </w:rPr>
              <w:t>Kiểm tra máy thổi khí</w:t>
            </w:r>
            <w:r w:rsidRPr="00712986">
              <w:rPr>
                <w:rFonts w:cs="Times New Roman"/>
                <w:i/>
                <w:szCs w:val="26"/>
                <w:lang w:val="vi-VN"/>
              </w:rPr>
              <w:t>, van cấp khí</w:t>
            </w:r>
            <w:r w:rsidRPr="00712986">
              <w:rPr>
                <w:rFonts w:cs="Times New Roman"/>
                <w:i/>
                <w:szCs w:val="26"/>
              </w:rPr>
              <w:t xml:space="preserve"> . </w:t>
            </w:r>
            <w:r w:rsidRPr="00712986">
              <w:rPr>
                <w:rFonts w:cs="Times New Roman"/>
                <w:i/>
                <w:szCs w:val="26"/>
                <w:lang w:val="pt-BR"/>
              </w:rPr>
              <w:t xml:space="preserve">Đảm bảo </w:t>
            </w:r>
            <w:r w:rsidRPr="00712986">
              <w:rPr>
                <w:rFonts w:cs="Times New Roman"/>
                <w:i/>
                <w:szCs w:val="26"/>
                <w:lang w:val="vi-VN"/>
              </w:rPr>
              <w:t>DO &gt;3mg/l</w:t>
            </w:r>
            <w:r w:rsidRPr="00712986">
              <w:rPr>
                <w:rFonts w:cs="Times New Roman"/>
                <w:i/>
                <w:szCs w:val="26"/>
                <w:lang w:val="pt-BR"/>
              </w:rPr>
              <w:t xml:space="preserve"> </w:t>
            </w:r>
          </w:p>
        </w:tc>
      </w:tr>
      <w:tr w:rsidR="00712986" w:rsidRPr="00712986" w:rsidTr="0004652D">
        <w:tc>
          <w:tcPr>
            <w:tcW w:w="708" w:type="dxa"/>
            <w:vMerge/>
            <w:vAlign w:val="center"/>
          </w:tcPr>
          <w:p w:rsidR="001B2822" w:rsidRPr="00712986" w:rsidRDefault="001B2822" w:rsidP="00FB531A">
            <w:pPr>
              <w:tabs>
                <w:tab w:val="left" w:pos="180"/>
                <w:tab w:val="left" w:pos="360"/>
              </w:tabs>
              <w:spacing w:before="40" w:after="40" w:line="240" w:lineRule="auto"/>
              <w:jc w:val="center"/>
              <w:rPr>
                <w:rFonts w:cs="Times New Roman"/>
                <w:szCs w:val="26"/>
                <w:lang w:val="pt-BR"/>
              </w:rPr>
            </w:pPr>
          </w:p>
        </w:tc>
        <w:tc>
          <w:tcPr>
            <w:tcW w:w="1752" w:type="dxa"/>
            <w:vMerge/>
            <w:vAlign w:val="center"/>
          </w:tcPr>
          <w:p w:rsidR="001B2822" w:rsidRPr="00712986" w:rsidRDefault="001B2822" w:rsidP="00FB531A">
            <w:pPr>
              <w:tabs>
                <w:tab w:val="left" w:pos="180"/>
                <w:tab w:val="left" w:pos="360"/>
              </w:tabs>
              <w:spacing w:before="40" w:after="40" w:line="240" w:lineRule="auto"/>
              <w:rPr>
                <w:rFonts w:cs="Times New Roman"/>
                <w:bCs/>
                <w:szCs w:val="26"/>
                <w:lang w:val="pt-BR"/>
              </w:rPr>
            </w:pP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szCs w:val="26"/>
                <w:lang w:val="vi-VN"/>
              </w:rPr>
              <w:t>Do vi sinh già</w:t>
            </w:r>
            <w:r w:rsidRPr="00712986">
              <w:rPr>
                <w:rFonts w:cs="Times New Roman"/>
                <w:szCs w:val="26"/>
              </w:rPr>
              <w:t xml:space="preserve"> </w:t>
            </w:r>
          </w:p>
        </w:tc>
        <w:tc>
          <w:tcPr>
            <w:tcW w:w="4562"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i/>
                <w:szCs w:val="26"/>
                <w:lang w:val="vi-VN"/>
              </w:rPr>
              <w:t>Bổ sung thêm dưỡng chất như Đường, đạm, men vi sinh để nuôi cấy lại vi sinh.</w:t>
            </w:r>
          </w:p>
        </w:tc>
      </w:tr>
      <w:tr w:rsidR="00712986" w:rsidRPr="00712986" w:rsidTr="0004652D">
        <w:tc>
          <w:tcPr>
            <w:tcW w:w="708" w:type="dxa"/>
            <w:vMerge w:val="restart"/>
            <w:vAlign w:val="center"/>
          </w:tcPr>
          <w:p w:rsidR="001B2822" w:rsidRPr="00712986" w:rsidRDefault="001B2822" w:rsidP="00FB531A">
            <w:pPr>
              <w:tabs>
                <w:tab w:val="left" w:pos="180"/>
                <w:tab w:val="left" w:pos="360"/>
              </w:tabs>
              <w:spacing w:before="40" w:after="40" w:line="240" w:lineRule="auto"/>
              <w:jc w:val="center"/>
              <w:rPr>
                <w:rFonts w:cs="Times New Roman"/>
                <w:szCs w:val="26"/>
              </w:rPr>
            </w:pPr>
            <w:r w:rsidRPr="00712986">
              <w:rPr>
                <w:rFonts w:cs="Times New Roman"/>
                <w:i/>
                <w:szCs w:val="26"/>
              </w:rPr>
              <w:t>6</w:t>
            </w:r>
            <w:r w:rsidRPr="00712986">
              <w:rPr>
                <w:rFonts w:cs="Times New Roman"/>
                <w:i/>
                <w:szCs w:val="26"/>
                <w:lang w:val="vi-VN"/>
              </w:rPr>
              <w:t>.2</w:t>
            </w:r>
          </w:p>
        </w:tc>
        <w:tc>
          <w:tcPr>
            <w:tcW w:w="1752" w:type="dxa"/>
            <w:vMerge w:val="restart"/>
            <w:vAlign w:val="center"/>
          </w:tcPr>
          <w:p w:rsidR="001B2822" w:rsidRPr="00712986" w:rsidRDefault="001B2822" w:rsidP="00FB531A">
            <w:pPr>
              <w:tabs>
                <w:tab w:val="left" w:pos="180"/>
                <w:tab w:val="left" w:pos="360"/>
              </w:tabs>
              <w:spacing w:before="40" w:after="40" w:line="240" w:lineRule="auto"/>
              <w:rPr>
                <w:rFonts w:cs="Times New Roman"/>
                <w:bCs/>
                <w:szCs w:val="26"/>
              </w:rPr>
            </w:pPr>
            <w:r w:rsidRPr="00712986">
              <w:rPr>
                <w:rFonts w:cs="Times New Roman"/>
                <w:bCs/>
                <w:szCs w:val="26"/>
                <w:lang w:val="vi-VN"/>
              </w:rPr>
              <w:t xml:space="preserve">Bể Hiếu Khí </w:t>
            </w:r>
            <w:r w:rsidRPr="00712986">
              <w:rPr>
                <w:rFonts w:cs="Times New Roman"/>
                <w:bCs/>
                <w:szCs w:val="26"/>
              </w:rPr>
              <w:t>X</w:t>
            </w:r>
            <w:r w:rsidRPr="00712986">
              <w:rPr>
                <w:rFonts w:cs="Times New Roman"/>
                <w:bCs/>
                <w:szCs w:val="26"/>
                <w:lang w:val="vi-VN"/>
              </w:rPr>
              <w:t>uất Hiện Bọt</w:t>
            </w:r>
            <w:r w:rsidRPr="00712986">
              <w:rPr>
                <w:rFonts w:cs="Times New Roman"/>
                <w:bCs/>
                <w:szCs w:val="26"/>
              </w:rPr>
              <w:t xml:space="preserve"> </w:t>
            </w: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szCs w:val="26"/>
                <w:lang w:val="vi-VN"/>
              </w:rPr>
              <w:t>Do phát sinh lượng lớn nước thải của quá trình tẩy rửa, lau sàn nhiều xà phòng</w:t>
            </w:r>
          </w:p>
        </w:tc>
        <w:tc>
          <w:tcPr>
            <w:tcW w:w="4562"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i/>
                <w:szCs w:val="26"/>
                <w:lang w:val="vi-VN"/>
              </w:rPr>
              <w:t>Điều chỉnh lượng khí cấp ít lại để không tạo ra nhiều bọt tuy nhiên phải đảm bảo đủ nồng độ DO hoặc bổ sung các loại hóa chất chống tạo bọt vào bể.</w:t>
            </w:r>
          </w:p>
        </w:tc>
      </w:tr>
      <w:tr w:rsidR="00712986" w:rsidRPr="00712986" w:rsidTr="0004652D">
        <w:tc>
          <w:tcPr>
            <w:tcW w:w="708" w:type="dxa"/>
            <w:vMerge/>
            <w:vAlign w:val="center"/>
          </w:tcPr>
          <w:p w:rsidR="001B2822" w:rsidRPr="00712986" w:rsidRDefault="001B2822" w:rsidP="00FB531A">
            <w:pPr>
              <w:spacing w:before="40" w:after="40" w:line="240" w:lineRule="auto"/>
              <w:rPr>
                <w:rFonts w:cs="Times New Roman"/>
                <w:szCs w:val="26"/>
              </w:rPr>
            </w:pPr>
          </w:p>
        </w:tc>
        <w:tc>
          <w:tcPr>
            <w:tcW w:w="1752" w:type="dxa"/>
            <w:vMerge/>
            <w:vAlign w:val="center"/>
          </w:tcPr>
          <w:p w:rsidR="001B2822" w:rsidRPr="00712986" w:rsidRDefault="001B2822" w:rsidP="00FB531A">
            <w:pPr>
              <w:spacing w:before="40" w:after="40" w:line="240" w:lineRule="auto"/>
              <w:rPr>
                <w:rFonts w:cs="Times New Roman"/>
                <w:szCs w:val="26"/>
              </w:rPr>
            </w:pP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szCs w:val="26"/>
                <w:lang w:val="vi-VN"/>
              </w:rPr>
              <w:t>Vi sinh chết</w:t>
            </w:r>
          </w:p>
        </w:tc>
        <w:tc>
          <w:tcPr>
            <w:tcW w:w="4562"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i/>
                <w:szCs w:val="26"/>
                <w:lang w:val="vi-VN"/>
              </w:rPr>
              <w:t>Bổ sung thêm dưỡng chất như Đường, đạm, men vi sinh để nuôi cấy lại vi sinh hoặc mua bổ sung vi sinh tươi.</w:t>
            </w:r>
          </w:p>
        </w:tc>
      </w:tr>
      <w:tr w:rsidR="00712986" w:rsidRPr="00712986" w:rsidTr="00A752E2">
        <w:tc>
          <w:tcPr>
            <w:tcW w:w="708" w:type="dxa"/>
            <w:vAlign w:val="center"/>
          </w:tcPr>
          <w:p w:rsidR="001B2822" w:rsidRPr="00712986" w:rsidRDefault="001B2822" w:rsidP="00FB531A">
            <w:pPr>
              <w:tabs>
                <w:tab w:val="left" w:pos="180"/>
                <w:tab w:val="left" w:pos="360"/>
              </w:tabs>
              <w:spacing w:before="40" w:after="40" w:line="240" w:lineRule="auto"/>
              <w:jc w:val="center"/>
              <w:rPr>
                <w:rFonts w:cs="Times New Roman"/>
                <w:szCs w:val="26"/>
              </w:rPr>
            </w:pPr>
            <w:r w:rsidRPr="00712986">
              <w:rPr>
                <w:rFonts w:cs="Times New Roman"/>
                <w:b/>
                <w:i/>
                <w:szCs w:val="26"/>
              </w:rPr>
              <w:t>7</w:t>
            </w:r>
          </w:p>
        </w:tc>
        <w:tc>
          <w:tcPr>
            <w:tcW w:w="8414" w:type="dxa"/>
            <w:gridSpan w:val="3"/>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b/>
                <w:i/>
                <w:szCs w:val="26"/>
                <w:lang w:val="vi-VN"/>
              </w:rPr>
              <w:t>Ngăn Lắng</w:t>
            </w:r>
          </w:p>
        </w:tc>
      </w:tr>
      <w:tr w:rsidR="00712986" w:rsidRPr="00712986" w:rsidTr="0004652D">
        <w:tc>
          <w:tcPr>
            <w:tcW w:w="708" w:type="dxa"/>
            <w:vAlign w:val="center"/>
          </w:tcPr>
          <w:p w:rsidR="001B2822" w:rsidRPr="00712986" w:rsidRDefault="001B2822" w:rsidP="00FB531A">
            <w:pPr>
              <w:tabs>
                <w:tab w:val="left" w:pos="180"/>
                <w:tab w:val="left" w:pos="360"/>
              </w:tabs>
              <w:spacing w:before="40" w:after="40" w:line="240" w:lineRule="auto"/>
              <w:jc w:val="center"/>
              <w:rPr>
                <w:rFonts w:cs="Times New Roman"/>
                <w:szCs w:val="26"/>
              </w:rPr>
            </w:pPr>
            <w:r w:rsidRPr="00712986">
              <w:rPr>
                <w:rFonts w:cs="Times New Roman"/>
                <w:i/>
                <w:szCs w:val="26"/>
              </w:rPr>
              <w:t>7</w:t>
            </w:r>
            <w:r w:rsidRPr="00712986">
              <w:rPr>
                <w:rFonts w:cs="Times New Roman"/>
                <w:i/>
                <w:szCs w:val="26"/>
                <w:lang w:val="vi-VN"/>
              </w:rPr>
              <w:t>.1</w:t>
            </w:r>
          </w:p>
        </w:tc>
        <w:tc>
          <w:tcPr>
            <w:tcW w:w="1752"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szCs w:val="26"/>
                <w:lang w:val="vi-VN"/>
              </w:rPr>
              <w:t>Bùn Nổi Nhiều Ở Bể Lắng.</w:t>
            </w:r>
          </w:p>
        </w:tc>
        <w:tc>
          <w:tcPr>
            <w:tcW w:w="2100" w:type="dxa"/>
            <w:vAlign w:val="center"/>
          </w:tcPr>
          <w:p w:rsidR="001B2822" w:rsidRPr="00712986" w:rsidRDefault="001B2822" w:rsidP="00FB531A">
            <w:pPr>
              <w:tabs>
                <w:tab w:val="left" w:pos="180"/>
                <w:tab w:val="left" w:pos="360"/>
              </w:tabs>
              <w:spacing w:before="40" w:after="40" w:line="240" w:lineRule="auto"/>
              <w:rPr>
                <w:rFonts w:cs="Times New Roman"/>
                <w:szCs w:val="26"/>
              </w:rPr>
            </w:pPr>
            <w:r w:rsidRPr="00712986">
              <w:rPr>
                <w:rFonts w:cs="Times New Roman"/>
                <w:szCs w:val="26"/>
                <w:lang w:val="vi-VN"/>
              </w:rPr>
              <w:t>Do quá trình phân hủy Yếm Khí ở Bể Lắng</w:t>
            </w:r>
          </w:p>
        </w:tc>
        <w:tc>
          <w:tcPr>
            <w:tcW w:w="4562" w:type="dxa"/>
            <w:vAlign w:val="center"/>
          </w:tcPr>
          <w:p w:rsidR="001B2822" w:rsidRPr="00712986" w:rsidRDefault="001B2822" w:rsidP="00FB531A">
            <w:pPr>
              <w:tabs>
                <w:tab w:val="left" w:pos="180"/>
                <w:tab w:val="left" w:pos="360"/>
              </w:tabs>
              <w:spacing w:before="40" w:after="40" w:line="240" w:lineRule="auto"/>
              <w:rPr>
                <w:rFonts w:cs="Times New Roman"/>
                <w:i/>
                <w:szCs w:val="26"/>
                <w:lang w:val="vi-VN"/>
              </w:rPr>
            </w:pPr>
            <w:r w:rsidRPr="00712986">
              <w:rPr>
                <w:rFonts w:cs="Times New Roman"/>
                <w:i/>
                <w:szCs w:val="26"/>
              </w:rPr>
              <w:t xml:space="preserve">Tăng cường tần suất hút bùn nổi như đã đề cập ở chương </w:t>
            </w:r>
            <w:r w:rsidRPr="00712986">
              <w:rPr>
                <w:rFonts w:cs="Times New Roman"/>
                <w:i/>
                <w:szCs w:val="26"/>
                <w:lang w:val="vi-VN"/>
              </w:rPr>
              <w:t>II.</w:t>
            </w:r>
          </w:p>
          <w:p w:rsidR="001B2822" w:rsidRPr="00712986" w:rsidRDefault="001B2822" w:rsidP="00FB531A">
            <w:pPr>
              <w:tabs>
                <w:tab w:val="left" w:pos="180"/>
                <w:tab w:val="left" w:pos="360"/>
              </w:tabs>
              <w:spacing w:before="40" w:after="40" w:line="240" w:lineRule="auto"/>
              <w:rPr>
                <w:rFonts w:cs="Times New Roman"/>
                <w:szCs w:val="26"/>
              </w:rPr>
            </w:pPr>
          </w:p>
        </w:tc>
      </w:tr>
    </w:tbl>
    <w:p w:rsidR="001B2822" w:rsidRPr="00712986" w:rsidRDefault="001B2822" w:rsidP="007526AE">
      <w:pPr>
        <w:spacing w:before="120" w:after="120" w:line="288" w:lineRule="auto"/>
        <w:ind w:firstLine="709"/>
        <w:jc w:val="both"/>
        <w:rPr>
          <w:rFonts w:cs="Times New Roman"/>
          <w:bCs/>
          <w:sz w:val="28"/>
          <w:szCs w:val="28"/>
          <w:lang w:val="es-ES"/>
        </w:rPr>
      </w:pPr>
      <w:r w:rsidRPr="00712986">
        <w:rPr>
          <w:rFonts w:cs="Times New Roman"/>
          <w:bCs/>
          <w:sz w:val="28"/>
          <w:szCs w:val="28"/>
          <w:lang w:val="sv-SE"/>
        </w:rPr>
        <w:t xml:space="preserve">- Trường hợp hệ thống xử lý nước thải gặp sự cố nghiêm trọng dẫn đến nồng độ các chất ô nhiễm vượt </w:t>
      </w:r>
      <w:r w:rsidRPr="00712986">
        <w:rPr>
          <w:rFonts w:cs="Times New Roman"/>
          <w:bCs/>
          <w:iCs/>
          <w:sz w:val="28"/>
          <w:szCs w:val="28"/>
          <w:lang w:val="es-ES"/>
        </w:rPr>
        <w:t xml:space="preserve">QCVN 14:2025/BTNMT </w:t>
      </w:r>
      <w:r w:rsidR="00EA2E41" w:rsidRPr="00712986">
        <w:rPr>
          <w:rFonts w:cs="Times New Roman"/>
          <w:bCs/>
          <w:iCs/>
          <w:sz w:val="28"/>
          <w:szCs w:val="28"/>
          <w:lang w:val="es-ES"/>
        </w:rPr>
        <w:t>cột A</w:t>
      </w:r>
      <w:r w:rsidR="000A6A11" w:rsidRPr="00712986">
        <w:rPr>
          <w:rFonts w:cs="Times New Roman"/>
          <w:bCs/>
          <w:iCs/>
          <w:sz w:val="28"/>
          <w:szCs w:val="28"/>
          <w:lang w:val="es-ES"/>
        </w:rPr>
        <w:t xml:space="preserve"> quy chuẩn kỹ thuật quốc gia về nước thải sinh hoạt QCVN 14:2025/BTNMT, cột A tại Bảng 1, áp dụng đối với nguồn tiếp nhận có lưu lượng F ≤ 2.000 m³/ngày</w:t>
      </w:r>
      <w:r w:rsidR="00EA2E41" w:rsidRPr="00712986">
        <w:rPr>
          <w:rFonts w:cs="Times New Roman"/>
          <w:bCs/>
          <w:iCs/>
          <w:sz w:val="28"/>
          <w:szCs w:val="28"/>
          <w:lang w:val="es-ES"/>
        </w:rPr>
        <w:t xml:space="preserve"> </w:t>
      </w:r>
      <w:r w:rsidRPr="00712986">
        <w:rPr>
          <w:rFonts w:cs="Times New Roman"/>
          <w:bCs/>
          <w:sz w:val="28"/>
          <w:szCs w:val="28"/>
          <w:lang w:val="sv-SE"/>
        </w:rPr>
        <w:t xml:space="preserve">nước thải sẽ tạm thời lưu tại </w:t>
      </w:r>
      <w:r w:rsidRPr="00712986">
        <w:rPr>
          <w:rFonts w:cs="Times New Roman"/>
          <w:bCs/>
          <w:sz w:val="28"/>
          <w:szCs w:val="28"/>
          <w:lang w:val="es-ES"/>
        </w:rPr>
        <w:t>bể điều hòa, và thông báo bộ phận liên quan tạm ngừng xả nước, khắc phục sữa chữa khi đạt tiếp tục vận hành.</w:t>
      </w:r>
    </w:p>
    <w:p w:rsidR="001B2822" w:rsidRPr="00712986" w:rsidRDefault="001B2822" w:rsidP="007526AE">
      <w:pPr>
        <w:tabs>
          <w:tab w:val="left" w:pos="1276"/>
        </w:tabs>
        <w:spacing w:before="120" w:after="120" w:line="288" w:lineRule="auto"/>
        <w:ind w:firstLine="709"/>
        <w:jc w:val="both"/>
        <w:rPr>
          <w:rFonts w:cs="Times New Roman"/>
          <w:bCs/>
          <w:spacing w:val="-6"/>
          <w:sz w:val="28"/>
          <w:szCs w:val="28"/>
          <w:lang w:val="sv-SE"/>
        </w:rPr>
      </w:pPr>
      <w:r w:rsidRPr="00712986">
        <w:rPr>
          <w:rFonts w:cs="Times New Roman"/>
          <w:bCs/>
          <w:sz w:val="28"/>
          <w:szCs w:val="28"/>
          <w:lang w:val="sv-SE"/>
        </w:rPr>
        <w:t xml:space="preserve">- Đối với trường hợp có sự cố tại hệ thống xử lý nước thải, nước thải được tạm thời lưu chứa tại các bể xử lý, trường hợp quá thời gian chưa thể khắc phục sự cố chủ dự án sẽ </w:t>
      </w:r>
      <w:r w:rsidRPr="00712986">
        <w:rPr>
          <w:rFonts w:cs="Times New Roman"/>
          <w:bCs/>
          <w:spacing w:val="-6"/>
          <w:sz w:val="28"/>
          <w:szCs w:val="28"/>
          <w:lang w:val="sv-SE"/>
        </w:rPr>
        <w:t xml:space="preserve">thuê đơn vị có chức năng thu gom, vận chuyển xử lý theo quy định. </w:t>
      </w:r>
    </w:p>
    <w:p w:rsidR="001B2822" w:rsidRPr="00712986" w:rsidRDefault="00C613FF" w:rsidP="007526AE">
      <w:pPr>
        <w:spacing w:before="120" w:after="120" w:line="288" w:lineRule="auto"/>
        <w:ind w:firstLine="567"/>
        <w:jc w:val="both"/>
        <w:rPr>
          <w:b/>
          <w:bCs/>
          <w:sz w:val="28"/>
          <w:szCs w:val="28"/>
          <w:lang w:val="sv-SE"/>
        </w:rPr>
      </w:pPr>
      <w:bookmarkStart w:id="161" w:name="_Toc200137904"/>
      <w:r w:rsidRPr="00712986">
        <w:rPr>
          <w:b/>
          <w:bCs/>
          <w:sz w:val="28"/>
          <w:szCs w:val="28"/>
          <w:lang w:val="sv-SE"/>
        </w:rPr>
        <w:t>đ2</w:t>
      </w:r>
      <w:r w:rsidR="001B2822" w:rsidRPr="00712986">
        <w:rPr>
          <w:b/>
          <w:bCs/>
          <w:sz w:val="28"/>
          <w:szCs w:val="28"/>
          <w:lang w:val="sv-SE"/>
        </w:rPr>
        <w:t>) Biện pháp phòng ngừa, ứng phó sự cố cháy nổ</w:t>
      </w:r>
      <w:bookmarkEnd w:id="161"/>
    </w:p>
    <w:p w:rsidR="001B2822" w:rsidRPr="00712986" w:rsidRDefault="00CF5C0B" w:rsidP="00EA2E41">
      <w:pPr>
        <w:tabs>
          <w:tab w:val="left" w:pos="851"/>
        </w:tabs>
        <w:spacing w:before="120" w:after="120" w:line="288" w:lineRule="auto"/>
        <w:ind w:firstLine="567"/>
        <w:jc w:val="both"/>
        <w:rPr>
          <w:rFonts w:cs="Times New Roman"/>
          <w:sz w:val="28"/>
          <w:szCs w:val="28"/>
          <w:lang w:val="nl-NL"/>
        </w:rPr>
      </w:pPr>
      <w:r w:rsidRPr="00712986">
        <w:rPr>
          <w:rFonts w:cs="Times New Roman"/>
          <w:sz w:val="28"/>
          <w:szCs w:val="28"/>
          <w:lang w:val="nl-NL"/>
        </w:rPr>
        <w:t>- Dự án có thiết kế các bản vẽ công trình kiến trúc, hạ tầng có biện pháp phòng cháy chữa cháy để thẩm tra thiết kế trước khi xây dựng dự án.</w:t>
      </w:r>
    </w:p>
    <w:p w:rsidR="00CF5C0B" w:rsidRPr="00712986" w:rsidRDefault="00CF5C0B" w:rsidP="00EA2E41">
      <w:pPr>
        <w:tabs>
          <w:tab w:val="left" w:pos="851"/>
        </w:tabs>
        <w:spacing w:before="120" w:after="120" w:line="288" w:lineRule="auto"/>
        <w:ind w:firstLine="567"/>
        <w:jc w:val="both"/>
        <w:rPr>
          <w:rFonts w:cs="Times New Roman"/>
          <w:sz w:val="28"/>
          <w:szCs w:val="28"/>
          <w:lang w:val="nl-NL"/>
        </w:rPr>
      </w:pPr>
      <w:r w:rsidRPr="00712986">
        <w:rPr>
          <w:rFonts w:cs="Times New Roman"/>
          <w:sz w:val="28"/>
          <w:szCs w:val="28"/>
          <w:lang w:val="nl-NL"/>
        </w:rPr>
        <w:t>- Dự kiến bố trí các họng cứu hỏa tại các nga ba, ngã tư và gần các công trình công cộng tạo điều kiện thuận lợi cho xe cứu hỏa lấy nước khi cần thiết. Các họng cứu hỏa được bố trí trên phần hè của các tuyến đường quy hoạch.</w:t>
      </w:r>
    </w:p>
    <w:p w:rsidR="00CF5C0B" w:rsidRPr="00712986" w:rsidRDefault="00CF5C0B" w:rsidP="00EA2E41">
      <w:pPr>
        <w:tabs>
          <w:tab w:val="left" w:pos="851"/>
        </w:tabs>
        <w:spacing w:before="120" w:after="120" w:line="288" w:lineRule="auto"/>
        <w:ind w:firstLine="567"/>
        <w:jc w:val="both"/>
        <w:rPr>
          <w:rFonts w:cs="Times New Roman"/>
          <w:sz w:val="28"/>
          <w:szCs w:val="28"/>
          <w:lang w:val="nl-NL"/>
        </w:rPr>
      </w:pPr>
      <w:r w:rsidRPr="00712986">
        <w:rPr>
          <w:rFonts w:cs="Times New Roman"/>
          <w:sz w:val="28"/>
          <w:szCs w:val="28"/>
          <w:lang w:val="nl-NL"/>
        </w:rPr>
        <w:t>- Bên trong các công trình cần được thiết kế phòng cháy, chữa cháy theo đúng quy định hiện hành.</w:t>
      </w:r>
    </w:p>
    <w:p w:rsidR="00CF5C0B" w:rsidRPr="00712986" w:rsidRDefault="00C613FF" w:rsidP="007526AE">
      <w:pPr>
        <w:spacing w:before="120" w:after="120" w:line="288" w:lineRule="auto"/>
        <w:ind w:firstLine="567"/>
        <w:jc w:val="both"/>
        <w:rPr>
          <w:b/>
          <w:bCs/>
          <w:sz w:val="28"/>
          <w:szCs w:val="28"/>
          <w:lang w:val="sv-SE"/>
        </w:rPr>
      </w:pPr>
      <w:r w:rsidRPr="00712986">
        <w:rPr>
          <w:b/>
          <w:bCs/>
          <w:sz w:val="28"/>
          <w:szCs w:val="28"/>
          <w:lang w:val="sv-SE"/>
        </w:rPr>
        <w:t>đ3</w:t>
      </w:r>
      <w:r w:rsidR="00FE1BBC" w:rsidRPr="00712986">
        <w:rPr>
          <w:b/>
          <w:bCs/>
          <w:sz w:val="28"/>
          <w:szCs w:val="28"/>
          <w:lang w:val="sv-SE"/>
        </w:rPr>
        <w:t>) Biện pháp phòng ngừa, ứng phó sự cố hệ thống thoát nước mưa, nước thải</w:t>
      </w:r>
    </w:p>
    <w:p w:rsidR="00FE1BBC" w:rsidRPr="00712986" w:rsidRDefault="00FE1BBC" w:rsidP="007526AE">
      <w:pPr>
        <w:tabs>
          <w:tab w:val="left" w:pos="851"/>
        </w:tabs>
        <w:spacing w:before="120" w:after="120" w:line="288" w:lineRule="auto"/>
        <w:ind w:firstLine="567"/>
        <w:jc w:val="both"/>
        <w:rPr>
          <w:rFonts w:cs="Times New Roman"/>
          <w:sz w:val="28"/>
          <w:szCs w:val="28"/>
          <w:lang w:val="nl-NL"/>
        </w:rPr>
      </w:pPr>
      <w:r w:rsidRPr="00712986">
        <w:rPr>
          <w:rFonts w:cs="Times New Roman"/>
          <w:sz w:val="28"/>
          <w:szCs w:val="28"/>
          <w:lang w:val="nl-NL"/>
        </w:rPr>
        <w:t>- Trong giai đoạn vận hành, hệ thống thoát nước mưa – nước thải tại dự án có thể gặp một số sự cố sau: mưa lớn bất thường vượt tần suất thiết kế gây quá tải hệ thống, dẫn đến ngập úng cục bộ trong khu dân cư, đường ống hoặc hố ga bị bồi lắng, tắc nghẽn do rác thải, đất cát hoặc bùn cặn tích tụ lâu ngày, sự cố vỡ, rò rỏ ống dẫn nước thải do thi công và va chạm cơ giới hoặc lão hóa vật liệu.</w:t>
      </w:r>
    </w:p>
    <w:p w:rsidR="00FE1BBC" w:rsidRPr="00712986" w:rsidRDefault="00FE1BBC" w:rsidP="007526AE">
      <w:pPr>
        <w:tabs>
          <w:tab w:val="left" w:pos="851"/>
        </w:tabs>
        <w:spacing w:before="120" w:after="120" w:line="288" w:lineRule="auto"/>
        <w:ind w:firstLine="567"/>
        <w:jc w:val="both"/>
        <w:rPr>
          <w:rFonts w:cs="Times New Roman"/>
          <w:sz w:val="28"/>
          <w:szCs w:val="28"/>
          <w:lang w:val="nl-NL"/>
        </w:rPr>
      </w:pPr>
      <w:r w:rsidRPr="00712986">
        <w:rPr>
          <w:rFonts w:cs="Times New Roman"/>
          <w:sz w:val="28"/>
          <w:szCs w:val="28"/>
          <w:lang w:val="nl-NL"/>
        </w:rPr>
        <w:lastRenderedPageBreak/>
        <w:t>- Để phòng ngừa và ứng phó sự cố của hệ thống thoát nước mưa, nước thải, dự án sử dụng các biện pháp như sau:</w:t>
      </w:r>
    </w:p>
    <w:p w:rsidR="00FE1BBC" w:rsidRPr="00712986" w:rsidRDefault="00FE1BBC" w:rsidP="007526AE">
      <w:pPr>
        <w:tabs>
          <w:tab w:val="left" w:pos="851"/>
        </w:tabs>
        <w:spacing w:before="120" w:after="120" w:line="288" w:lineRule="auto"/>
        <w:ind w:firstLine="567"/>
        <w:jc w:val="both"/>
        <w:rPr>
          <w:rFonts w:cs="Times New Roman"/>
          <w:sz w:val="28"/>
          <w:szCs w:val="28"/>
          <w:lang w:val="nl-NL"/>
        </w:rPr>
      </w:pPr>
      <w:r w:rsidRPr="00712986">
        <w:rPr>
          <w:rFonts w:cs="Times New Roman"/>
          <w:sz w:val="28"/>
          <w:szCs w:val="28"/>
          <w:lang w:val="nl-NL"/>
        </w:rPr>
        <w:t xml:space="preserve">+ Sử dụng ống </w:t>
      </w:r>
      <w:r w:rsidR="00036B1F" w:rsidRPr="00712986">
        <w:rPr>
          <w:rFonts w:cs="Times New Roman"/>
          <w:sz w:val="28"/>
          <w:szCs w:val="28"/>
          <w:lang w:val="nl-NL"/>
        </w:rPr>
        <w:t>BTCT D300</w:t>
      </w:r>
      <w:r w:rsidRPr="00712986">
        <w:rPr>
          <w:rFonts w:cs="Times New Roman"/>
          <w:sz w:val="28"/>
          <w:szCs w:val="28"/>
          <w:lang w:val="nl-NL"/>
        </w:rPr>
        <w:t xml:space="preserve"> có khả năng chịu nhiệt, chịu va đập rất tốt để vận chuyển nước thải bẩn. Thường xuyên kiểm tra, nạo vét hệ thống thoát nước mưa – nước thải định kỳ tránh bồi lắng, tắc nghẽn.</w:t>
      </w:r>
    </w:p>
    <w:p w:rsidR="00FE1BBC" w:rsidRPr="00712986" w:rsidRDefault="00036B1F" w:rsidP="007526AE">
      <w:pPr>
        <w:tabs>
          <w:tab w:val="left" w:pos="851"/>
        </w:tabs>
        <w:spacing w:before="120" w:after="120" w:line="288" w:lineRule="auto"/>
        <w:ind w:firstLine="567"/>
        <w:jc w:val="both"/>
        <w:rPr>
          <w:rFonts w:cs="Times New Roman"/>
          <w:sz w:val="28"/>
          <w:szCs w:val="28"/>
          <w:lang w:val="nl-NL"/>
        </w:rPr>
      </w:pPr>
      <w:r w:rsidRPr="00712986">
        <w:rPr>
          <w:rFonts w:cs="Times New Roman"/>
          <w:sz w:val="28"/>
          <w:szCs w:val="28"/>
          <w:lang w:val="nl-NL"/>
        </w:rPr>
        <w:t xml:space="preserve">+ </w:t>
      </w:r>
      <w:r w:rsidR="00FE1BBC" w:rsidRPr="00712986">
        <w:rPr>
          <w:rFonts w:cs="Times New Roman"/>
          <w:sz w:val="28"/>
          <w:szCs w:val="28"/>
          <w:lang w:val="nl-NL"/>
        </w:rPr>
        <w:t>Yêu cầu hộ dân đấu nối nước thải đúng kỹ thuật, đảm bảo nước thải sinh hoạt qua bể tự hoại trước khi đưa vào hệ thống chung.</w:t>
      </w:r>
    </w:p>
    <w:p w:rsidR="00FE1BBC" w:rsidRPr="00712986" w:rsidRDefault="00036B1F" w:rsidP="007526AE">
      <w:pPr>
        <w:tabs>
          <w:tab w:val="left" w:pos="851"/>
        </w:tabs>
        <w:spacing w:before="120" w:after="120" w:line="288" w:lineRule="auto"/>
        <w:ind w:firstLine="567"/>
        <w:jc w:val="both"/>
        <w:rPr>
          <w:rFonts w:cs="Times New Roman"/>
          <w:sz w:val="28"/>
          <w:szCs w:val="28"/>
          <w:lang w:val="nl-NL"/>
        </w:rPr>
      </w:pPr>
      <w:r w:rsidRPr="00712986">
        <w:rPr>
          <w:rFonts w:cs="Times New Roman"/>
          <w:sz w:val="28"/>
          <w:szCs w:val="28"/>
          <w:lang w:val="nl-NL"/>
        </w:rPr>
        <w:t xml:space="preserve">+ </w:t>
      </w:r>
      <w:r w:rsidR="00FE1BBC" w:rsidRPr="00712986">
        <w:rPr>
          <w:rFonts w:cs="Times New Roman"/>
          <w:sz w:val="28"/>
          <w:szCs w:val="28"/>
          <w:lang w:val="nl-NL"/>
        </w:rPr>
        <w:t>Trang bị máy bơm dự phòng tại các vị trí xung yếu để kịp thời bơm thoát khi xảy ra mưa lớn bất thường.</w:t>
      </w:r>
    </w:p>
    <w:p w:rsidR="00FE1BBC" w:rsidRPr="00712986" w:rsidRDefault="00036B1F" w:rsidP="007526AE">
      <w:pPr>
        <w:tabs>
          <w:tab w:val="left" w:pos="851"/>
        </w:tabs>
        <w:spacing w:before="120" w:after="120" w:line="288" w:lineRule="auto"/>
        <w:ind w:firstLine="567"/>
        <w:jc w:val="both"/>
        <w:rPr>
          <w:rFonts w:cs="Times New Roman"/>
          <w:sz w:val="28"/>
          <w:szCs w:val="28"/>
          <w:lang w:val="nl-NL"/>
        </w:rPr>
      </w:pPr>
      <w:r w:rsidRPr="00712986">
        <w:rPr>
          <w:rFonts w:cs="Times New Roman"/>
          <w:sz w:val="28"/>
          <w:szCs w:val="28"/>
          <w:lang w:val="nl-NL"/>
        </w:rPr>
        <w:t xml:space="preserve">+ </w:t>
      </w:r>
      <w:r w:rsidR="00FE1BBC" w:rsidRPr="00712986">
        <w:rPr>
          <w:rFonts w:cs="Times New Roman"/>
          <w:sz w:val="28"/>
          <w:szCs w:val="28"/>
          <w:lang w:val="nl-NL"/>
        </w:rPr>
        <w:t>Khi phát hiện sự cố rò rỉ, tràn nước thải, cần cô lập khu vực, dựng rào chắn, biển báo, đồng thời huy động đơn vị vận hành xử lý ngay, tránh để lan rộng ra môi trường xung quanh.</w:t>
      </w:r>
    </w:p>
    <w:p w:rsidR="00FE1BBC" w:rsidRPr="00712986" w:rsidRDefault="00C613FF" w:rsidP="00C613FF">
      <w:pPr>
        <w:tabs>
          <w:tab w:val="left" w:pos="851"/>
        </w:tabs>
        <w:spacing w:before="120" w:after="120" w:line="288" w:lineRule="auto"/>
        <w:ind w:left="644"/>
        <w:jc w:val="both"/>
        <w:rPr>
          <w:b/>
          <w:bCs/>
          <w:sz w:val="28"/>
          <w:szCs w:val="28"/>
          <w:lang w:val="sv-SE"/>
        </w:rPr>
      </w:pPr>
      <w:r w:rsidRPr="00712986">
        <w:rPr>
          <w:b/>
          <w:bCs/>
          <w:sz w:val="28"/>
          <w:szCs w:val="28"/>
          <w:lang w:val="sv-SE"/>
        </w:rPr>
        <w:t xml:space="preserve">đ4) </w:t>
      </w:r>
      <w:r w:rsidR="00036B1F" w:rsidRPr="00712986">
        <w:rPr>
          <w:b/>
          <w:bCs/>
          <w:sz w:val="28"/>
          <w:szCs w:val="28"/>
          <w:lang w:val="sv-SE"/>
        </w:rPr>
        <w:t>Biện pháp phòng ngừa, ứng phó sự cố vỡ đường ống cấp nước</w:t>
      </w:r>
    </w:p>
    <w:p w:rsidR="00036B1F" w:rsidRPr="00712986" w:rsidRDefault="00036B1F" w:rsidP="00623770">
      <w:pPr>
        <w:numPr>
          <w:ilvl w:val="0"/>
          <w:numId w:val="25"/>
        </w:numPr>
        <w:tabs>
          <w:tab w:val="left" w:pos="851"/>
        </w:tabs>
        <w:spacing w:before="120" w:after="120" w:line="288" w:lineRule="auto"/>
        <w:ind w:left="0" w:firstLine="567"/>
        <w:jc w:val="both"/>
        <w:rPr>
          <w:rFonts w:cs="Times New Roman"/>
          <w:sz w:val="28"/>
          <w:szCs w:val="28"/>
          <w:lang w:val="nl-NL"/>
        </w:rPr>
      </w:pPr>
      <w:r w:rsidRPr="00712986">
        <w:rPr>
          <w:rFonts w:cs="Times New Roman"/>
          <w:sz w:val="28"/>
          <w:szCs w:val="28"/>
          <w:lang w:val="nl-NL"/>
        </w:rPr>
        <w:t>Nguyên nhân gây ra sự cố vỡ đường ống cấp nước thường xuất phát từ nhiều yếu tố kết hợp. Trước hết là chất lượng đường ống không đảm bảo hoặc vật liệu bị xuống cấp sau thời gian dài sử dụng, khiến ống mất khả năng chịu lực. Áp lực nước vượt quá thiết kế làm nứt vỡ các mối nối hoặc đoạn ống yếu.</w:t>
      </w:r>
    </w:p>
    <w:p w:rsidR="00036B1F" w:rsidRPr="00712986" w:rsidRDefault="00036B1F" w:rsidP="00623770">
      <w:pPr>
        <w:numPr>
          <w:ilvl w:val="0"/>
          <w:numId w:val="25"/>
        </w:numPr>
        <w:tabs>
          <w:tab w:val="left" w:pos="851"/>
        </w:tabs>
        <w:spacing w:before="120" w:after="120" w:line="288" w:lineRule="auto"/>
        <w:ind w:left="0" w:firstLine="567"/>
        <w:jc w:val="both"/>
        <w:rPr>
          <w:rFonts w:cs="Times New Roman"/>
          <w:sz w:val="28"/>
          <w:szCs w:val="28"/>
          <w:lang w:val="nl-NL"/>
        </w:rPr>
      </w:pPr>
      <w:r w:rsidRPr="00712986">
        <w:rPr>
          <w:rFonts w:cs="Times New Roman"/>
          <w:sz w:val="28"/>
          <w:szCs w:val="28"/>
          <w:lang w:val="nl-NL"/>
        </w:rPr>
        <w:t>Để phòng ngừa và ứng phó với sự cố vỡ đường ống cấp nước, dự án sử dụng các biện pháp như sau:</w:t>
      </w:r>
    </w:p>
    <w:p w:rsidR="00036B1F" w:rsidRPr="00712986" w:rsidRDefault="00036B1F" w:rsidP="007526AE">
      <w:pPr>
        <w:tabs>
          <w:tab w:val="left" w:pos="851"/>
        </w:tabs>
        <w:spacing w:before="120" w:after="120" w:line="288" w:lineRule="auto"/>
        <w:ind w:firstLine="567"/>
        <w:jc w:val="both"/>
        <w:rPr>
          <w:rFonts w:cs="Times New Roman"/>
          <w:sz w:val="28"/>
          <w:szCs w:val="28"/>
          <w:lang w:val="nl-NL"/>
        </w:rPr>
      </w:pPr>
      <w:r w:rsidRPr="00712986">
        <w:rPr>
          <w:rFonts w:cs="Times New Roman"/>
          <w:sz w:val="28"/>
          <w:szCs w:val="28"/>
          <w:lang w:val="nl-NL"/>
        </w:rPr>
        <w:t>+ Sử dụng ống cấp nước</w:t>
      </w:r>
      <w:r w:rsidR="006C5E81" w:rsidRPr="00712986">
        <w:rPr>
          <w:rFonts w:cs="Times New Roman"/>
          <w:sz w:val="28"/>
          <w:szCs w:val="28"/>
          <w:lang w:val="nl-NL"/>
        </w:rPr>
        <w:t xml:space="preserve"> HDPE</w:t>
      </w:r>
      <w:r w:rsidRPr="00712986">
        <w:rPr>
          <w:rFonts w:cs="Times New Roman"/>
          <w:sz w:val="28"/>
          <w:szCs w:val="28"/>
          <w:lang w:val="nl-NL"/>
        </w:rPr>
        <w:t xml:space="preserve"> đạt tiêu chuẩn, chịu áp lực phù hợp, lắp đặt đúng kỹ thuật và đúng độ sâu.</w:t>
      </w:r>
    </w:p>
    <w:p w:rsidR="00036B1F" w:rsidRPr="00712986" w:rsidRDefault="00036B1F" w:rsidP="007526AE">
      <w:pPr>
        <w:tabs>
          <w:tab w:val="left" w:pos="851"/>
        </w:tabs>
        <w:spacing w:before="120" w:after="120" w:line="288" w:lineRule="auto"/>
        <w:ind w:firstLine="567"/>
        <w:jc w:val="both"/>
        <w:rPr>
          <w:rFonts w:cs="Times New Roman"/>
          <w:sz w:val="28"/>
          <w:szCs w:val="28"/>
          <w:lang w:val="nl-NL"/>
        </w:rPr>
      </w:pPr>
      <w:r w:rsidRPr="00712986">
        <w:rPr>
          <w:rFonts w:cs="Times New Roman"/>
          <w:sz w:val="28"/>
          <w:szCs w:val="28"/>
          <w:lang w:val="nl-NL"/>
        </w:rPr>
        <w:t>+ Thiết kế hệ thống van khóa phân đoạn để dễ dàng cô lập khu vực khi xảy ra sự cố, hạn chế lan rộng ảnh hưởng.</w:t>
      </w:r>
    </w:p>
    <w:p w:rsidR="00036B1F" w:rsidRPr="00712986" w:rsidRDefault="00036B1F" w:rsidP="007526AE">
      <w:pPr>
        <w:tabs>
          <w:tab w:val="left" w:pos="851"/>
        </w:tabs>
        <w:spacing w:before="120" w:after="120" w:line="288" w:lineRule="auto"/>
        <w:ind w:firstLine="567"/>
        <w:jc w:val="both"/>
        <w:rPr>
          <w:rFonts w:cs="Times New Roman"/>
          <w:sz w:val="28"/>
          <w:szCs w:val="28"/>
          <w:lang w:val="nl-NL"/>
        </w:rPr>
      </w:pPr>
      <w:r w:rsidRPr="00712986">
        <w:rPr>
          <w:rFonts w:cs="Times New Roman"/>
          <w:sz w:val="28"/>
          <w:szCs w:val="28"/>
          <w:lang w:val="nl-NL"/>
        </w:rPr>
        <w:t>+ Kiểm tra, bảo dưỡng định kỳ tuyến ống, đặc biệt tại các mối nối, đoạn giao cắt với đường giao thông hoặc công trình ngầm khác.</w:t>
      </w:r>
    </w:p>
    <w:p w:rsidR="00036B1F" w:rsidRPr="00712986" w:rsidRDefault="00036B1F" w:rsidP="007526AE">
      <w:pPr>
        <w:tabs>
          <w:tab w:val="left" w:pos="851"/>
        </w:tabs>
        <w:spacing w:before="120" w:after="120" w:line="288" w:lineRule="auto"/>
        <w:ind w:firstLine="567"/>
        <w:jc w:val="both"/>
        <w:rPr>
          <w:rFonts w:cs="Times New Roman"/>
          <w:sz w:val="28"/>
          <w:szCs w:val="28"/>
          <w:lang w:val="nl-NL"/>
        </w:rPr>
      </w:pPr>
      <w:r w:rsidRPr="00712986">
        <w:rPr>
          <w:rFonts w:cs="Times New Roman"/>
          <w:sz w:val="28"/>
          <w:szCs w:val="28"/>
          <w:lang w:val="nl-NL"/>
        </w:rPr>
        <w:t>+ Khi xảy ra sự cố vỡ ống: lắp tức đóng van cấp nước tại các điểm gần nhất, cô lập khu vực bằng rào chắn và biển báo; tổ chức khắc phục, thay thế hoặc hàn nối ống trong thời gian sớm nhất. Sau khi sửa chữa, tiến hành súc xả, khử trùng đường ống trước khi cấp nước trở lại cho người dân, đảm bảo an toàn vệ sinh.</w:t>
      </w:r>
    </w:p>
    <w:p w:rsidR="001B7B17" w:rsidRPr="00712986" w:rsidRDefault="00C613FF" w:rsidP="00C613FF">
      <w:pPr>
        <w:pStyle w:val="ListParagraph"/>
        <w:spacing w:before="120" w:after="120" w:line="288" w:lineRule="auto"/>
        <w:ind w:left="644"/>
        <w:jc w:val="both"/>
        <w:rPr>
          <w:b/>
          <w:bCs/>
          <w:sz w:val="28"/>
          <w:szCs w:val="28"/>
        </w:rPr>
      </w:pPr>
      <w:r w:rsidRPr="00712986">
        <w:rPr>
          <w:b/>
          <w:bCs/>
          <w:sz w:val="28"/>
          <w:szCs w:val="28"/>
        </w:rPr>
        <w:t xml:space="preserve">đ5) </w:t>
      </w:r>
      <w:r w:rsidR="001B7B17" w:rsidRPr="00712986">
        <w:rPr>
          <w:b/>
          <w:bCs/>
          <w:sz w:val="28"/>
          <w:szCs w:val="28"/>
        </w:rPr>
        <w:t xml:space="preserve">Phòng ngừa, ứng phó sự cố với hệ thống xử lý khí thải </w:t>
      </w:r>
    </w:p>
    <w:p w:rsidR="007843EA" w:rsidRPr="00712986" w:rsidRDefault="007843EA" w:rsidP="007843EA">
      <w:pPr>
        <w:spacing w:before="120" w:after="120" w:line="288" w:lineRule="auto"/>
        <w:ind w:firstLine="567"/>
        <w:jc w:val="both"/>
        <w:rPr>
          <w:sz w:val="28"/>
          <w:szCs w:val="28"/>
        </w:rPr>
      </w:pPr>
      <w:r w:rsidRPr="00712986">
        <w:rPr>
          <w:sz w:val="28"/>
          <w:szCs w:val="28"/>
        </w:rPr>
        <w:lastRenderedPageBreak/>
        <w:t>Để phòng ngừa sự cố của hệ thống xử lý khí thải, Nhà máy đang áp dụng các biện pháp như sau:</w:t>
      </w:r>
    </w:p>
    <w:p w:rsidR="007843EA" w:rsidRPr="00712986" w:rsidRDefault="007843EA" w:rsidP="007843EA">
      <w:pPr>
        <w:spacing w:before="120" w:after="120" w:line="288" w:lineRule="auto"/>
        <w:ind w:firstLine="567"/>
        <w:jc w:val="both"/>
        <w:rPr>
          <w:sz w:val="28"/>
          <w:szCs w:val="28"/>
        </w:rPr>
      </w:pPr>
      <w:r w:rsidRPr="00712986">
        <w:rPr>
          <w:sz w:val="28"/>
          <w:szCs w:val="28"/>
        </w:rPr>
        <w:t>- Vận hành hệ thống xử lý khí thải theo đúng quy trình, giao cho 1 cán bộ, công nhân viên thực hiện và phải hiểu rõ về tính chất của khí thải đầu vào, quy trình xử lý, cấu tạo của các hệ thống cũng như đặc tính, chế độ hoạt động của các thiết bị xử lý, vị trí của các thiết bị xử lý… Do đó, người vận hành hệ thống cần thiết phải:</w:t>
      </w:r>
    </w:p>
    <w:p w:rsidR="007843EA" w:rsidRPr="00712986" w:rsidRDefault="007843EA" w:rsidP="007843EA">
      <w:pPr>
        <w:spacing w:before="120" w:after="120" w:line="288" w:lineRule="auto"/>
        <w:ind w:firstLine="567"/>
        <w:jc w:val="both"/>
        <w:rPr>
          <w:sz w:val="28"/>
          <w:szCs w:val="28"/>
        </w:rPr>
      </w:pPr>
      <w:r w:rsidRPr="00712986">
        <w:rPr>
          <w:sz w:val="28"/>
          <w:szCs w:val="28"/>
        </w:rPr>
        <w:t>+ Phải ghi chép đầy đủ các thông số vận hành hàng ngày: Bổ sung hóa chất, tình trạng thiết bị bơm,…</w:t>
      </w:r>
    </w:p>
    <w:p w:rsidR="007843EA" w:rsidRPr="00712986" w:rsidRDefault="007843EA" w:rsidP="007843EA">
      <w:pPr>
        <w:spacing w:before="120" w:after="120" w:line="288" w:lineRule="auto"/>
        <w:ind w:firstLine="567"/>
        <w:jc w:val="both"/>
        <w:rPr>
          <w:sz w:val="28"/>
          <w:szCs w:val="28"/>
        </w:rPr>
      </w:pPr>
      <w:r w:rsidRPr="00712986">
        <w:rPr>
          <w:sz w:val="28"/>
          <w:szCs w:val="28"/>
        </w:rPr>
        <w:t>+ Nhân viên kỹ thuật vận hành hệ thống phải được tập huấn và thao tác đúng cách khi có sự cố phát sinh và luôn có mặt tại vị trí khi vận hành.</w:t>
      </w:r>
    </w:p>
    <w:p w:rsidR="007843EA" w:rsidRPr="00712986" w:rsidRDefault="007843EA" w:rsidP="007843EA">
      <w:pPr>
        <w:spacing w:before="120" w:after="120" w:line="288" w:lineRule="auto"/>
        <w:ind w:firstLine="567"/>
        <w:jc w:val="both"/>
        <w:rPr>
          <w:sz w:val="28"/>
          <w:szCs w:val="28"/>
        </w:rPr>
      </w:pPr>
      <w:r w:rsidRPr="00712986">
        <w:rPr>
          <w:sz w:val="28"/>
          <w:szCs w:val="28"/>
        </w:rPr>
        <w:t>+ Các bơm, quạt hút được kiểm tra thông số thường xuyên, bảo dưỡng định kỳ 1 năm/lần.</w:t>
      </w:r>
    </w:p>
    <w:p w:rsidR="007843EA" w:rsidRPr="00712986" w:rsidRDefault="007843EA" w:rsidP="007843EA">
      <w:pPr>
        <w:spacing w:before="120" w:after="120" w:line="288" w:lineRule="auto"/>
        <w:ind w:firstLine="567"/>
        <w:jc w:val="both"/>
        <w:rPr>
          <w:sz w:val="28"/>
          <w:szCs w:val="28"/>
        </w:rPr>
      </w:pPr>
      <w:r w:rsidRPr="00712986">
        <w:rPr>
          <w:sz w:val="28"/>
          <w:szCs w:val="28"/>
        </w:rPr>
        <w:t>+ Bố trí các bơm, quạt hút dự phòng khi bơm chính gặp sự cố để thay thế.</w:t>
      </w:r>
    </w:p>
    <w:p w:rsidR="007843EA" w:rsidRPr="00712986" w:rsidRDefault="007843EA" w:rsidP="007843EA">
      <w:pPr>
        <w:spacing w:before="120" w:after="120" w:line="288" w:lineRule="auto"/>
        <w:ind w:firstLine="567"/>
        <w:jc w:val="both"/>
        <w:rPr>
          <w:sz w:val="28"/>
          <w:szCs w:val="28"/>
        </w:rPr>
      </w:pPr>
      <w:r w:rsidRPr="00712986">
        <w:rPr>
          <w:sz w:val="28"/>
          <w:szCs w:val="28"/>
        </w:rPr>
        <w:t>+ Định kỳ xúc cặn tại các bể hấp thụ, dập ướt.</w:t>
      </w:r>
    </w:p>
    <w:p w:rsidR="001B7B17" w:rsidRPr="00712986" w:rsidRDefault="007843EA" w:rsidP="007843EA">
      <w:pPr>
        <w:spacing w:before="120" w:after="120" w:line="288" w:lineRule="auto"/>
        <w:ind w:firstLine="567"/>
        <w:jc w:val="both"/>
        <w:rPr>
          <w:sz w:val="28"/>
          <w:szCs w:val="28"/>
        </w:rPr>
      </w:pPr>
      <w:r w:rsidRPr="00712986">
        <w:rPr>
          <w:sz w:val="28"/>
          <w:szCs w:val="28"/>
        </w:rPr>
        <w:t>+Trong trường hợp xảy ra sự cố không vận hành được hệ thống xử lý, Nhà máy sẽ dừng hoạt động nhằm đảm bảo không gây ô nhiễm môi trường trong quá trình sản xuất. Sau khi sự cố được khắc phục và bảo đảm hiệu quả xử lý, Nhà máy mới đi vào hoạt động trở lại</w:t>
      </w:r>
      <w:r w:rsidR="001B7B17" w:rsidRPr="00712986">
        <w:rPr>
          <w:sz w:val="28"/>
          <w:szCs w:val="28"/>
        </w:rPr>
        <w:t>.</w:t>
      </w:r>
    </w:p>
    <w:p w:rsidR="00001773" w:rsidRPr="00712986" w:rsidRDefault="00001773" w:rsidP="00001773">
      <w:pPr>
        <w:pStyle w:val="ListParagraph"/>
        <w:spacing w:before="120" w:after="120" w:line="288" w:lineRule="auto"/>
        <w:ind w:left="644"/>
        <w:jc w:val="both"/>
        <w:rPr>
          <w:b/>
          <w:bCs/>
          <w:sz w:val="28"/>
          <w:szCs w:val="28"/>
        </w:rPr>
      </w:pPr>
      <w:r w:rsidRPr="00712986">
        <w:rPr>
          <w:b/>
          <w:bCs/>
          <w:sz w:val="28"/>
          <w:szCs w:val="28"/>
        </w:rPr>
        <w:t>đ6) Phương án phòng ngừa, ứng phó sự cố hóa chất</w:t>
      </w:r>
    </w:p>
    <w:p w:rsidR="00001773" w:rsidRPr="00712986" w:rsidRDefault="00001773" w:rsidP="00001773">
      <w:pPr>
        <w:spacing w:before="120" w:after="120" w:line="288" w:lineRule="auto"/>
        <w:ind w:firstLine="567"/>
        <w:jc w:val="both"/>
        <w:rPr>
          <w:sz w:val="28"/>
          <w:szCs w:val="28"/>
        </w:rPr>
      </w:pPr>
      <w:r w:rsidRPr="00712986">
        <w:rPr>
          <w:sz w:val="28"/>
          <w:szCs w:val="28"/>
        </w:rPr>
        <w:t>Để giảm thiểu sự cố rò rỉ hóa chất xảy ra cũng như giảm thiểu tác động nếu có xảy ra sự cố rò rỉ hóa chất. Dự án sẽ nghiêm túc áp dụng các biện pháp theo quy định về sự cố hóa chất. Một số các giải pháp được đề xuất để giảm thiểu sự cố rò rỉ hóa chất như:</w:t>
      </w:r>
    </w:p>
    <w:p w:rsidR="00001773" w:rsidRPr="00712986" w:rsidRDefault="00001773" w:rsidP="00001773">
      <w:pPr>
        <w:spacing w:before="120" w:after="120" w:line="288" w:lineRule="auto"/>
        <w:ind w:firstLine="567"/>
        <w:jc w:val="both"/>
        <w:rPr>
          <w:sz w:val="28"/>
          <w:szCs w:val="28"/>
        </w:rPr>
      </w:pPr>
      <w:r w:rsidRPr="00712986">
        <w:rPr>
          <w:sz w:val="28"/>
          <w:szCs w:val="28"/>
        </w:rPr>
        <w:t>- Xây dựng nội quy sử dụng kho chứa Hóa chất, quy chế sử dụng hóa chất như sau:</w:t>
      </w:r>
    </w:p>
    <w:p w:rsidR="00001773" w:rsidRPr="00712986" w:rsidRDefault="00001773" w:rsidP="00001773">
      <w:pPr>
        <w:spacing w:before="120" w:after="120" w:line="288" w:lineRule="auto"/>
        <w:ind w:firstLine="567"/>
        <w:jc w:val="both"/>
        <w:rPr>
          <w:sz w:val="28"/>
          <w:szCs w:val="28"/>
        </w:rPr>
      </w:pPr>
      <w:r w:rsidRPr="00712986">
        <w:rPr>
          <w:sz w:val="28"/>
          <w:szCs w:val="28"/>
        </w:rPr>
        <w:t>+ Vệ sinh nắp thùng hóa chất sạch sẽ trước và sau khi sử dụng;</w:t>
      </w:r>
    </w:p>
    <w:p w:rsidR="00001773" w:rsidRPr="00712986" w:rsidRDefault="00001773" w:rsidP="00001773">
      <w:pPr>
        <w:spacing w:before="120" w:after="120" w:line="288" w:lineRule="auto"/>
        <w:ind w:firstLine="567"/>
        <w:jc w:val="both"/>
        <w:rPr>
          <w:sz w:val="28"/>
          <w:szCs w:val="28"/>
        </w:rPr>
      </w:pPr>
      <w:r w:rsidRPr="00712986">
        <w:rPr>
          <w:sz w:val="28"/>
          <w:szCs w:val="28"/>
        </w:rPr>
        <w:t>+ Vệ sinh dụng cụ dùng để lấy hóa chất sạch sẽ sau khi sử dụng;</w:t>
      </w:r>
    </w:p>
    <w:p w:rsidR="00001773" w:rsidRPr="00712986" w:rsidRDefault="00001773" w:rsidP="00001773">
      <w:pPr>
        <w:spacing w:before="120" w:after="120" w:line="288" w:lineRule="auto"/>
        <w:ind w:firstLine="567"/>
        <w:jc w:val="both"/>
        <w:rPr>
          <w:sz w:val="28"/>
          <w:szCs w:val="28"/>
        </w:rPr>
      </w:pPr>
      <w:r w:rsidRPr="00712986">
        <w:rPr>
          <w:sz w:val="28"/>
          <w:szCs w:val="28"/>
        </w:rPr>
        <w:t>+ Giẻ lau sạch, giẻ lau dính chất phải để đúng nơi quy định;</w:t>
      </w:r>
    </w:p>
    <w:p w:rsidR="00001773" w:rsidRPr="00712986" w:rsidRDefault="00001773" w:rsidP="00001773">
      <w:pPr>
        <w:spacing w:before="120" w:after="120" w:line="288" w:lineRule="auto"/>
        <w:ind w:firstLine="567"/>
        <w:jc w:val="both"/>
        <w:rPr>
          <w:sz w:val="28"/>
          <w:szCs w:val="28"/>
        </w:rPr>
      </w:pPr>
      <w:r w:rsidRPr="00712986">
        <w:rPr>
          <w:sz w:val="28"/>
          <w:szCs w:val="28"/>
        </w:rPr>
        <w:t>+ Phải lau sạch sàn phòng/kho Hóa chất nếu có gây rò rỉ dầu, hóa chất trong quá trình thao tác;</w:t>
      </w:r>
    </w:p>
    <w:p w:rsidR="00001773" w:rsidRPr="00712986" w:rsidRDefault="00001773" w:rsidP="00001773">
      <w:pPr>
        <w:spacing w:before="120" w:after="120" w:line="288" w:lineRule="auto"/>
        <w:ind w:firstLine="567"/>
        <w:jc w:val="both"/>
        <w:rPr>
          <w:sz w:val="28"/>
          <w:szCs w:val="28"/>
        </w:rPr>
      </w:pPr>
      <w:r w:rsidRPr="00712986">
        <w:rPr>
          <w:sz w:val="28"/>
          <w:szCs w:val="28"/>
        </w:rPr>
        <w:lastRenderedPageBreak/>
        <w:t>+ Xây dựng và ghi đầy đủ Nhật ký ra vào phòng/kho Hóa chất;</w:t>
      </w:r>
    </w:p>
    <w:p w:rsidR="00001773" w:rsidRPr="00712986" w:rsidRDefault="00001773" w:rsidP="00001773">
      <w:pPr>
        <w:spacing w:before="120" w:after="120" w:line="288" w:lineRule="auto"/>
        <w:ind w:firstLine="567"/>
        <w:jc w:val="both"/>
        <w:rPr>
          <w:sz w:val="28"/>
          <w:szCs w:val="28"/>
        </w:rPr>
      </w:pPr>
      <w:r w:rsidRPr="00712986">
        <w:rPr>
          <w:sz w:val="28"/>
          <w:szCs w:val="28"/>
        </w:rPr>
        <w:t>- Bố trí, thiết kế kho chứa hóa chất đảm bảo tiêu chuẩn; các thùng chứa hóa chất đảm bảo phù hợp với hóa chất, không bị ăn mòn, phá hủy... Tránh va chạm, sử dụng vật nhọn trong kho chứa hóa chất dẫn đến làm thủng thùng chứa hóa chất, dẫn đến rò rỉ hóa chất;</w:t>
      </w:r>
    </w:p>
    <w:p w:rsidR="00001773" w:rsidRPr="00712986" w:rsidRDefault="00001773" w:rsidP="00001773">
      <w:pPr>
        <w:spacing w:before="120" w:after="120" w:line="288" w:lineRule="auto"/>
        <w:ind w:firstLine="567"/>
        <w:jc w:val="both"/>
        <w:rPr>
          <w:sz w:val="28"/>
          <w:szCs w:val="28"/>
        </w:rPr>
      </w:pPr>
      <w:r w:rsidRPr="00712986">
        <w:rPr>
          <w:sz w:val="28"/>
          <w:szCs w:val="28"/>
        </w:rPr>
        <w:t>- Trong quá trình nhập kho, cần kiểm tra kỹ bao bì, phuy can chứa đựng hóa chất để đảm bảo không có hiện tượng nứt vỡ thùng chứa, rách thủng bao bì, tránh hiện tượng rò rỉ tràn đổ. Nếu phát hiện có hiện tượng nứt vỡ, rách thủng thì phải để riêng và xử lý trước khi cho nhập kho;</w:t>
      </w:r>
    </w:p>
    <w:p w:rsidR="00001773" w:rsidRPr="00712986" w:rsidRDefault="00001773" w:rsidP="00001773">
      <w:pPr>
        <w:spacing w:before="120" w:after="120" w:line="288" w:lineRule="auto"/>
        <w:ind w:firstLine="567"/>
        <w:jc w:val="both"/>
        <w:rPr>
          <w:sz w:val="28"/>
          <w:szCs w:val="28"/>
        </w:rPr>
      </w:pPr>
      <w:r w:rsidRPr="00712986">
        <w:rPr>
          <w:sz w:val="28"/>
          <w:szCs w:val="28"/>
        </w:rPr>
        <w:t>- Lưu trữ hóa chất trong bao bì kín, bảo quản ở nơi khô ráo, thoáng mát, tránh xa các nguồn nhiệt hoặc nguồn đánh lửa. Không lưu trữ trên sàn gỗ.</w:t>
      </w:r>
    </w:p>
    <w:p w:rsidR="00001773" w:rsidRPr="00712986" w:rsidRDefault="00001773" w:rsidP="00001773">
      <w:pPr>
        <w:spacing w:before="120" w:after="120" w:line="288" w:lineRule="auto"/>
        <w:ind w:firstLine="567"/>
        <w:jc w:val="both"/>
        <w:rPr>
          <w:sz w:val="28"/>
          <w:szCs w:val="28"/>
        </w:rPr>
      </w:pPr>
      <w:r w:rsidRPr="00712986">
        <w:rPr>
          <w:sz w:val="28"/>
          <w:szCs w:val="28"/>
        </w:rPr>
        <w:t>- Chủ đầu tư sẽ lập phương án ứng phó sự cố rò rỉ hóa chất. Cụ thể như sau:</w:t>
      </w:r>
    </w:p>
    <w:p w:rsidR="00001773" w:rsidRPr="00712986" w:rsidRDefault="00001773" w:rsidP="00001773">
      <w:pPr>
        <w:spacing w:before="120" w:after="120" w:line="288" w:lineRule="auto"/>
        <w:ind w:firstLine="567"/>
        <w:jc w:val="both"/>
        <w:rPr>
          <w:sz w:val="28"/>
          <w:szCs w:val="28"/>
        </w:rPr>
      </w:pPr>
      <w:r w:rsidRPr="00712986">
        <w:rPr>
          <w:sz w:val="28"/>
          <w:szCs w:val="28"/>
        </w:rPr>
        <w:t>+ Khi xảy ra sự cố thì người phát hiện ra sự cố phải cáo báo ngay cho người chịu trách nhiệm an toàn tại Nhà máy để nhanh chóng ứng phó với sự cố. Người có trách nhiệm được phân công phải trực tiếp chỉ huy xử lý sự cố tràn đổ hóa chất.</w:t>
      </w:r>
    </w:p>
    <w:p w:rsidR="00001773" w:rsidRPr="00712986" w:rsidRDefault="00001773" w:rsidP="00001773">
      <w:pPr>
        <w:spacing w:before="120" w:after="120" w:line="288" w:lineRule="auto"/>
        <w:ind w:firstLine="567"/>
        <w:jc w:val="both"/>
        <w:rPr>
          <w:sz w:val="28"/>
          <w:szCs w:val="28"/>
        </w:rPr>
      </w:pPr>
      <w:r w:rsidRPr="00712986">
        <w:rPr>
          <w:sz w:val="28"/>
          <w:szCs w:val="28"/>
        </w:rPr>
        <w:t>+ Phụ trách kho phải báo động sơ tán những người không phận sự ra khỏi khu vực xảy ra sự cố, nếu có người bị nạn thì phải di chuyển ngay lập tức nạn nhân ra khỏi khu vực nguy hiểm và tiến hành sơ cấp cứu trước khi chuyển cơ sở y tế.</w:t>
      </w:r>
    </w:p>
    <w:p w:rsidR="00001773" w:rsidRPr="00712986" w:rsidRDefault="00001773" w:rsidP="00001773">
      <w:pPr>
        <w:spacing w:before="120" w:after="120" w:line="288" w:lineRule="auto"/>
        <w:ind w:firstLine="567"/>
        <w:jc w:val="both"/>
        <w:rPr>
          <w:sz w:val="28"/>
          <w:szCs w:val="28"/>
        </w:rPr>
      </w:pPr>
      <w:r w:rsidRPr="00712986">
        <w:rPr>
          <w:sz w:val="28"/>
          <w:szCs w:val="28"/>
        </w:rPr>
        <w:t>+ Tập hợp những người được phân công nhiệm vụ và đã được đào tạo về xử lý sự cố hóa chất tại hiện trường tràn đổ, nắm tình hình chung và triển khai hoạt động xử lý.</w:t>
      </w:r>
    </w:p>
    <w:p w:rsidR="00001773" w:rsidRPr="00712986" w:rsidRDefault="00001773" w:rsidP="00001773">
      <w:pPr>
        <w:spacing w:before="120" w:after="120" w:line="288" w:lineRule="auto"/>
        <w:ind w:firstLine="567"/>
        <w:jc w:val="both"/>
        <w:rPr>
          <w:sz w:val="28"/>
          <w:szCs w:val="28"/>
        </w:rPr>
      </w:pPr>
      <w:r w:rsidRPr="00712986">
        <w:rPr>
          <w:sz w:val="28"/>
          <w:szCs w:val="28"/>
        </w:rPr>
        <w:t>+ Trang bị bảo hộ đầy đủ cho công nhân trước khi tiến hành xử lý sự cố. Huy động phương tiện, trang thiết bị ứng phó sự cố đã được trang bị vào quá trình thực hiện xử lý.</w:t>
      </w:r>
    </w:p>
    <w:p w:rsidR="00001773" w:rsidRPr="00712986" w:rsidRDefault="007843EA" w:rsidP="007843EA">
      <w:pPr>
        <w:pStyle w:val="ListParagraph"/>
        <w:spacing w:before="120" w:after="120" w:line="288" w:lineRule="auto"/>
        <w:ind w:left="644"/>
        <w:jc w:val="both"/>
        <w:rPr>
          <w:b/>
          <w:bCs/>
          <w:sz w:val="28"/>
          <w:szCs w:val="28"/>
        </w:rPr>
      </w:pPr>
      <w:r w:rsidRPr="00712986">
        <w:rPr>
          <w:b/>
          <w:bCs/>
          <w:sz w:val="28"/>
          <w:szCs w:val="28"/>
        </w:rPr>
        <w:t>đ7) Sự cố lò hơi</w:t>
      </w:r>
    </w:p>
    <w:p w:rsidR="007843EA" w:rsidRPr="00712986" w:rsidRDefault="007843EA" w:rsidP="007843EA">
      <w:pPr>
        <w:spacing w:before="120" w:after="120" w:line="288" w:lineRule="auto"/>
        <w:ind w:firstLine="567"/>
        <w:jc w:val="both"/>
        <w:rPr>
          <w:sz w:val="28"/>
          <w:szCs w:val="28"/>
        </w:rPr>
      </w:pPr>
      <w:r w:rsidRPr="00712986">
        <w:rPr>
          <w:sz w:val="28"/>
          <w:szCs w:val="28"/>
        </w:rPr>
        <w:t>Dự án sẽ triển khai thực hiện các biện pháp ứng cứu sự cố đối với lò hơi được lắp đặt. Cụ thể như sau:</w:t>
      </w:r>
    </w:p>
    <w:p w:rsidR="007843EA" w:rsidRPr="00712986" w:rsidRDefault="007843EA" w:rsidP="007843EA">
      <w:pPr>
        <w:spacing w:before="120" w:after="120" w:line="288" w:lineRule="auto"/>
        <w:ind w:firstLine="567"/>
        <w:jc w:val="both"/>
        <w:rPr>
          <w:sz w:val="28"/>
          <w:szCs w:val="28"/>
        </w:rPr>
      </w:pPr>
      <w:r w:rsidRPr="00712986">
        <w:rPr>
          <w:sz w:val="28"/>
          <w:szCs w:val="28"/>
        </w:rPr>
        <w:t xml:space="preserve">- Lò hơi phải được kiểm định theo quy định của Thông tư 32/2011/TT – BLĐTBXH ngày 14/11/2011 Hướng dẫn thực hiện kiểm định kỹ thuật an toàn </w:t>
      </w:r>
      <w:r w:rsidRPr="00712986">
        <w:rPr>
          <w:sz w:val="28"/>
          <w:szCs w:val="28"/>
        </w:rPr>
        <w:lastRenderedPageBreak/>
        <w:t>lao động các loại máy, thiết bị, vật tư có yêu cầu nghiêm ngặt về an toàn lao động.</w:t>
      </w:r>
    </w:p>
    <w:p w:rsidR="007843EA" w:rsidRPr="00712986" w:rsidRDefault="007843EA" w:rsidP="007843EA">
      <w:pPr>
        <w:spacing w:before="120" w:after="120" w:line="288" w:lineRule="auto"/>
        <w:ind w:firstLine="567"/>
        <w:jc w:val="both"/>
        <w:rPr>
          <w:sz w:val="28"/>
          <w:szCs w:val="28"/>
        </w:rPr>
      </w:pPr>
      <w:r w:rsidRPr="00712986">
        <w:rPr>
          <w:sz w:val="28"/>
          <w:szCs w:val="28"/>
        </w:rPr>
        <w:t>- Người phụ trách lò hơi phải có chứng chỉ về an toàn lao động</w:t>
      </w:r>
    </w:p>
    <w:p w:rsidR="007843EA" w:rsidRPr="00712986" w:rsidRDefault="007843EA" w:rsidP="007843EA">
      <w:pPr>
        <w:spacing w:before="120" w:after="120" w:line="288" w:lineRule="auto"/>
        <w:ind w:firstLine="567"/>
        <w:jc w:val="both"/>
        <w:rPr>
          <w:sz w:val="28"/>
          <w:szCs w:val="28"/>
        </w:rPr>
      </w:pPr>
      <w:r w:rsidRPr="00712986">
        <w:rPr>
          <w:sz w:val="28"/>
          <w:szCs w:val="28"/>
        </w:rPr>
        <w:t xml:space="preserve">- Thực hiện nghiêm chỉnh các biện pháp an toàn lò hơi được quy định tại Quyết định số 64/2008/BLĐTBXH về việc ban hành quy chuẩn kỹ thuật quốc gia về lao động lò hơi va bình chịu áp lực. </w:t>
      </w:r>
    </w:p>
    <w:p w:rsidR="007843EA" w:rsidRPr="00712986" w:rsidRDefault="007843EA" w:rsidP="007843EA">
      <w:pPr>
        <w:spacing w:before="120" w:after="120" w:line="288" w:lineRule="auto"/>
        <w:ind w:firstLine="567"/>
        <w:jc w:val="both"/>
        <w:rPr>
          <w:sz w:val="28"/>
          <w:szCs w:val="28"/>
        </w:rPr>
      </w:pPr>
      <w:r w:rsidRPr="00712986">
        <w:rPr>
          <w:sz w:val="28"/>
          <w:szCs w:val="28"/>
        </w:rPr>
        <w:t xml:space="preserve">- Chất lượng nước cấp cho lò hơi phải giảm bảo đúng quy định của người thiết kế, chế tạo nhưng không được thấp hơn tiêu chuẩn Việt Nam về kỹ thuật an toàn hiện hành cho loại lò hơi đó. </w:t>
      </w:r>
    </w:p>
    <w:p w:rsidR="007843EA" w:rsidRPr="00712986" w:rsidRDefault="007843EA" w:rsidP="007843EA">
      <w:pPr>
        <w:spacing w:before="120" w:after="120" w:line="288" w:lineRule="auto"/>
        <w:ind w:firstLine="567"/>
        <w:jc w:val="both"/>
        <w:rPr>
          <w:sz w:val="28"/>
          <w:szCs w:val="28"/>
        </w:rPr>
      </w:pPr>
      <w:r w:rsidRPr="00712986">
        <w:rPr>
          <w:sz w:val="28"/>
          <w:szCs w:val="28"/>
        </w:rPr>
        <w:t>- Người vận hành lò hơi, bình chịu áp lực phải lập số theo dõi quản lý lò hơi, bình chịu áp lực trong đó bắt buộc có các nội dung quản lý như: Lịch bảo dưỡng, tu sửa, kiểm tra vận hành, kiểm định... Tổ chức thực hiện kiểm tra vận hành, kiểm định đúng thời hạn.</w:t>
      </w:r>
    </w:p>
    <w:p w:rsidR="007843EA" w:rsidRPr="00712986" w:rsidRDefault="007843EA" w:rsidP="007843EA">
      <w:pPr>
        <w:spacing w:before="120" w:after="120" w:line="288" w:lineRule="auto"/>
        <w:ind w:firstLine="567"/>
        <w:jc w:val="both"/>
        <w:rPr>
          <w:sz w:val="28"/>
          <w:szCs w:val="28"/>
        </w:rPr>
      </w:pPr>
      <w:r w:rsidRPr="00712986">
        <w:rPr>
          <w:sz w:val="28"/>
          <w:szCs w:val="28"/>
        </w:rPr>
        <w:t>- Khi sửa chữa các bộ phận bên trong của lò hơi, bình chịu áp lực phải tuân thủ các quy định về an toàn điện hạ áp; đèn điện dùng để chiếu sáng có điện áp không quá 12V.</w:t>
      </w:r>
    </w:p>
    <w:p w:rsidR="007843EA" w:rsidRPr="00712986" w:rsidRDefault="007843EA" w:rsidP="007843EA">
      <w:pPr>
        <w:spacing w:before="120" w:after="120" w:line="288" w:lineRule="auto"/>
        <w:ind w:firstLine="567"/>
        <w:jc w:val="both"/>
        <w:rPr>
          <w:sz w:val="28"/>
          <w:szCs w:val="28"/>
        </w:rPr>
      </w:pPr>
      <w:r w:rsidRPr="00712986">
        <w:rPr>
          <w:sz w:val="28"/>
          <w:szCs w:val="28"/>
        </w:rPr>
        <w:t xml:space="preserve">- Không đưa vào vận hành lò hơi đã quá thời hạn kiểm định. Không cho phép sử dụng áp kế chưa được kiểm định hoặc đã quá thời hạn kiểm định; van an toàn không bảo đảm, mất niêm phong hoặc chưa được kiểm định hiệu chỉnh hoặc đã quá thời hạn kiểm định (đối với các van an toàn của bình chịu áp lực, bồn bể, chai làm việc hoặc chứa các môi chất độc hại, dễ cháy nổ mà không cho phép kiểm tra hoạt động của chúng thường xuyên).  </w:t>
      </w:r>
    </w:p>
    <w:p w:rsidR="007843EA" w:rsidRPr="00712986" w:rsidRDefault="007843EA" w:rsidP="007843EA">
      <w:pPr>
        <w:spacing w:before="120" w:after="120" w:line="288" w:lineRule="auto"/>
        <w:ind w:firstLine="567"/>
        <w:jc w:val="both"/>
        <w:rPr>
          <w:sz w:val="28"/>
          <w:szCs w:val="28"/>
        </w:rPr>
      </w:pPr>
      <w:r w:rsidRPr="00712986">
        <w:rPr>
          <w:sz w:val="28"/>
          <w:szCs w:val="28"/>
        </w:rPr>
        <w:t xml:space="preserve">- Tại nơi đặt lò hơi, bình chịu áp lực phải có bảng tóm tắt quy trình vận hành và xử lý sự cố treo ở vị tri phù hợp sao cho người vận hành dễ thấy, dễ đọc nhưng không làm ảnh hưởng đến việc vận hành.  </w:t>
      </w:r>
    </w:p>
    <w:p w:rsidR="007843EA" w:rsidRPr="00712986" w:rsidRDefault="007843EA" w:rsidP="007843EA">
      <w:pPr>
        <w:spacing w:before="120" w:after="120" w:line="288" w:lineRule="auto"/>
        <w:ind w:firstLine="567"/>
        <w:jc w:val="both"/>
        <w:rPr>
          <w:sz w:val="28"/>
          <w:szCs w:val="28"/>
        </w:rPr>
      </w:pPr>
      <w:r w:rsidRPr="00712986">
        <w:rPr>
          <w:sz w:val="28"/>
          <w:szCs w:val="28"/>
        </w:rPr>
        <w:t>- Có biện pháp bảo vệ chống sét an toàn cho lò hơi, đặt cố định; trang bị các phương tiện chữa cháy cần thiết theo quy định của cơ quan phòng cháy, chữa cháy. Xây dựng phương án, tổ chức chữa cháy khi có cháy, nổ xảy ra.</w:t>
      </w:r>
    </w:p>
    <w:p w:rsidR="007843EA" w:rsidRPr="00712986" w:rsidRDefault="007843EA" w:rsidP="007843EA">
      <w:pPr>
        <w:spacing w:before="120" w:after="120" w:line="288" w:lineRule="auto"/>
        <w:ind w:firstLine="567"/>
        <w:jc w:val="both"/>
        <w:rPr>
          <w:sz w:val="28"/>
          <w:szCs w:val="28"/>
        </w:rPr>
      </w:pPr>
      <w:r w:rsidRPr="00712986">
        <w:rPr>
          <w:sz w:val="28"/>
          <w:szCs w:val="28"/>
        </w:rPr>
        <w:t>Người sử dụng lập sổ nhật ký vận hành cho mỗi lò hơi trong đó người văn hànhghi thời gian, số lần xả bẩn; kiểm tra áp kế, van an toàn; tình trạng làm việc của lò hơi, những  trục trặc trong hoạt động của lò hơi và các thiết bị phu để ca sau quan tâm theo dõi; tình hình giao nhận phương tiện, dụng cụ ký xác nhận bàn giao</w:t>
      </w:r>
    </w:p>
    <w:p w:rsidR="00571F27" w:rsidRPr="00712986" w:rsidRDefault="00571F27" w:rsidP="00623770">
      <w:pPr>
        <w:pStyle w:val="ListParagraph"/>
        <w:numPr>
          <w:ilvl w:val="0"/>
          <w:numId w:val="15"/>
        </w:numPr>
        <w:tabs>
          <w:tab w:val="left" w:pos="993"/>
          <w:tab w:val="left" w:pos="1276"/>
          <w:tab w:val="left" w:pos="1560"/>
        </w:tabs>
        <w:spacing w:before="120" w:after="120" w:line="288" w:lineRule="auto"/>
        <w:ind w:left="0" w:firstLine="567"/>
        <w:jc w:val="both"/>
        <w:rPr>
          <w:b/>
          <w:bCs/>
          <w:sz w:val="28"/>
          <w:szCs w:val="28"/>
        </w:rPr>
      </w:pPr>
      <w:r w:rsidRPr="00712986">
        <w:rPr>
          <w:b/>
          <w:bCs/>
          <w:sz w:val="28"/>
          <w:szCs w:val="28"/>
        </w:rPr>
        <w:lastRenderedPageBreak/>
        <w:t>Biện pháp bảo vệ môi trường đối với nguồn nước công trình thủy lợi khi có hoạt động xả nước thải vào công trình thủy lợi</w:t>
      </w:r>
    </w:p>
    <w:p w:rsidR="00307EF5" w:rsidRPr="00712986" w:rsidRDefault="00307EF5" w:rsidP="00307EF5">
      <w:pPr>
        <w:tabs>
          <w:tab w:val="left" w:pos="851"/>
        </w:tabs>
        <w:spacing w:before="120" w:after="120" w:line="288" w:lineRule="auto"/>
        <w:ind w:firstLine="567"/>
        <w:jc w:val="both"/>
        <w:rPr>
          <w:sz w:val="28"/>
          <w:szCs w:val="28"/>
        </w:rPr>
      </w:pPr>
      <w:r w:rsidRPr="00712986">
        <w:rPr>
          <w:sz w:val="28"/>
          <w:szCs w:val="28"/>
        </w:rPr>
        <w:t>Để bảo đảm không làm suy giảm chức năng của công trình thủy lợi và chất lượng nguồn nước tiếp nhận, Chủ dự án thực hiện các biện pháp sau:</w:t>
      </w:r>
    </w:p>
    <w:p w:rsidR="00307EF5" w:rsidRPr="00712986" w:rsidRDefault="00307EF5" w:rsidP="00307EF5">
      <w:pPr>
        <w:tabs>
          <w:tab w:val="left" w:pos="851"/>
        </w:tabs>
        <w:spacing w:before="120" w:after="120" w:line="288" w:lineRule="auto"/>
        <w:ind w:firstLine="567"/>
        <w:jc w:val="both"/>
        <w:rPr>
          <w:sz w:val="28"/>
          <w:szCs w:val="28"/>
        </w:rPr>
      </w:pPr>
      <w:r w:rsidRPr="00712986">
        <w:rPr>
          <w:sz w:val="28"/>
          <w:szCs w:val="28"/>
        </w:rPr>
        <w:t>- Kiểm soát chất lượng nước thải trước khi xả:</w:t>
      </w:r>
    </w:p>
    <w:p w:rsidR="00307EF5" w:rsidRPr="00712986" w:rsidRDefault="00307EF5" w:rsidP="00307EF5">
      <w:pPr>
        <w:tabs>
          <w:tab w:val="left" w:pos="851"/>
        </w:tabs>
        <w:spacing w:before="120" w:after="120" w:line="288" w:lineRule="auto"/>
        <w:ind w:firstLine="567"/>
        <w:jc w:val="both"/>
        <w:rPr>
          <w:sz w:val="28"/>
          <w:szCs w:val="28"/>
        </w:rPr>
      </w:pPr>
      <w:r w:rsidRPr="00712986">
        <w:rPr>
          <w:sz w:val="28"/>
          <w:szCs w:val="28"/>
        </w:rPr>
        <w:t>+ Vận hành hệ thống xử lý nước thải đúng quy trình thiết kế đã được phê duyệt;</w:t>
      </w:r>
    </w:p>
    <w:p w:rsidR="00307EF5" w:rsidRPr="00712986" w:rsidRDefault="00307EF5" w:rsidP="00307EF5">
      <w:pPr>
        <w:tabs>
          <w:tab w:val="left" w:pos="851"/>
        </w:tabs>
        <w:spacing w:before="120" w:after="120" w:line="288" w:lineRule="auto"/>
        <w:ind w:firstLine="567"/>
        <w:jc w:val="both"/>
        <w:rPr>
          <w:sz w:val="28"/>
          <w:szCs w:val="28"/>
        </w:rPr>
      </w:pPr>
      <w:r w:rsidRPr="00712986">
        <w:rPr>
          <w:sz w:val="28"/>
          <w:szCs w:val="28"/>
        </w:rPr>
        <w:t>+ Kiểm soát chất lượng nước thải đầu ra bảo đảm đạt quy chuẩn môi trường trước khi xả vào công trình thủy lợi;</w:t>
      </w:r>
    </w:p>
    <w:p w:rsidR="00307EF5" w:rsidRPr="00712986" w:rsidRDefault="00307EF5" w:rsidP="00307EF5">
      <w:pPr>
        <w:tabs>
          <w:tab w:val="left" w:pos="851"/>
        </w:tabs>
        <w:spacing w:before="120" w:after="120" w:line="288" w:lineRule="auto"/>
        <w:ind w:firstLine="567"/>
        <w:jc w:val="both"/>
        <w:rPr>
          <w:sz w:val="28"/>
          <w:szCs w:val="28"/>
        </w:rPr>
      </w:pPr>
      <w:r w:rsidRPr="00712986">
        <w:rPr>
          <w:sz w:val="28"/>
          <w:szCs w:val="28"/>
        </w:rPr>
        <w:t>+ Ngừng xả thải và thực hiện biện pháp khắc phục khi phát hiện nước thải không đạt yêu cầu kiểm soát.</w:t>
      </w:r>
    </w:p>
    <w:p w:rsidR="00307EF5" w:rsidRPr="00712986" w:rsidRDefault="00307EF5" w:rsidP="00623770">
      <w:pPr>
        <w:pStyle w:val="ListParagraph"/>
        <w:numPr>
          <w:ilvl w:val="0"/>
          <w:numId w:val="17"/>
        </w:numPr>
        <w:tabs>
          <w:tab w:val="left" w:pos="851"/>
        </w:tabs>
        <w:spacing w:before="120" w:after="120" w:line="288" w:lineRule="auto"/>
        <w:jc w:val="both"/>
        <w:rPr>
          <w:sz w:val="28"/>
          <w:szCs w:val="28"/>
        </w:rPr>
      </w:pPr>
      <w:r w:rsidRPr="00712986">
        <w:rPr>
          <w:sz w:val="28"/>
          <w:szCs w:val="28"/>
        </w:rPr>
        <w:t>Quan trắc, giám sát và báo cáo:</w:t>
      </w:r>
    </w:p>
    <w:p w:rsidR="00566676" w:rsidRPr="00712986" w:rsidRDefault="00307EF5" w:rsidP="00566676">
      <w:pPr>
        <w:tabs>
          <w:tab w:val="left" w:pos="851"/>
        </w:tabs>
        <w:spacing w:before="120" w:after="120" w:line="288" w:lineRule="auto"/>
        <w:ind w:firstLine="567"/>
        <w:jc w:val="both"/>
        <w:rPr>
          <w:sz w:val="28"/>
          <w:szCs w:val="28"/>
        </w:rPr>
      </w:pPr>
      <w:r w:rsidRPr="00712986">
        <w:rPr>
          <w:sz w:val="28"/>
          <w:szCs w:val="28"/>
        </w:rPr>
        <w:t>+ Thực hiện quan trắc nước thải định kỳ theo Giấy phép môi trường và quy định pháp luật về bảo vệ môi trường;</w:t>
      </w:r>
    </w:p>
    <w:p w:rsidR="00566676" w:rsidRPr="00712986" w:rsidRDefault="00566676" w:rsidP="00566676">
      <w:pPr>
        <w:tabs>
          <w:tab w:val="left" w:pos="851"/>
        </w:tabs>
        <w:spacing w:before="120" w:after="120" w:line="288" w:lineRule="auto"/>
        <w:ind w:firstLine="567"/>
        <w:jc w:val="both"/>
        <w:rPr>
          <w:sz w:val="28"/>
          <w:szCs w:val="28"/>
        </w:rPr>
      </w:pPr>
      <w:r w:rsidRPr="00712986">
        <w:rPr>
          <w:sz w:val="28"/>
          <w:szCs w:val="28"/>
        </w:rPr>
        <w:t xml:space="preserve">+ </w:t>
      </w:r>
      <w:r w:rsidR="00307EF5" w:rsidRPr="00712986">
        <w:rPr>
          <w:sz w:val="28"/>
          <w:szCs w:val="28"/>
        </w:rPr>
        <w:t>Theo dõi tình hình vận hành hệ thống xử lý nước thải và chất lượng nguồn tiếp nhận theo yêu cầu trong văn bản chấp thuận đấu nối/xả thải vào công trình thủy lợi;</w:t>
      </w:r>
    </w:p>
    <w:p w:rsidR="00307EF5" w:rsidRPr="00712986" w:rsidRDefault="00566676" w:rsidP="00566676">
      <w:pPr>
        <w:tabs>
          <w:tab w:val="left" w:pos="851"/>
        </w:tabs>
        <w:spacing w:before="120" w:after="120" w:line="288" w:lineRule="auto"/>
        <w:ind w:firstLine="567"/>
        <w:jc w:val="both"/>
        <w:rPr>
          <w:sz w:val="28"/>
          <w:szCs w:val="28"/>
        </w:rPr>
      </w:pPr>
      <w:r w:rsidRPr="00712986">
        <w:rPr>
          <w:sz w:val="28"/>
          <w:szCs w:val="28"/>
        </w:rPr>
        <w:t xml:space="preserve">+ </w:t>
      </w:r>
      <w:r w:rsidR="00307EF5" w:rsidRPr="00712986">
        <w:rPr>
          <w:sz w:val="28"/>
          <w:szCs w:val="28"/>
        </w:rPr>
        <w:t>Thực hiện chế độ báo cáo định kỳ và báo cáo chuyên đề theo quy định của Giấy phép môi trường và theo yêu cầu của cơ quan có thẩm quyền quản lý công trình thủy lợi.</w:t>
      </w:r>
    </w:p>
    <w:p w:rsidR="00307EF5" w:rsidRPr="00712986" w:rsidRDefault="00566676" w:rsidP="00566676">
      <w:pPr>
        <w:tabs>
          <w:tab w:val="left" w:pos="851"/>
        </w:tabs>
        <w:spacing w:before="120" w:after="120" w:line="288" w:lineRule="auto"/>
        <w:ind w:firstLine="567"/>
        <w:jc w:val="both"/>
        <w:rPr>
          <w:sz w:val="28"/>
          <w:szCs w:val="28"/>
        </w:rPr>
      </w:pPr>
      <w:r w:rsidRPr="00712986">
        <w:rPr>
          <w:sz w:val="28"/>
          <w:szCs w:val="28"/>
        </w:rPr>
        <w:t>-</w:t>
      </w:r>
      <w:r w:rsidR="00307EF5" w:rsidRPr="00712986">
        <w:rPr>
          <w:sz w:val="28"/>
          <w:szCs w:val="28"/>
        </w:rPr>
        <w:t xml:space="preserve"> Báo cáo và xử lý khi xảy ra sự cố</w:t>
      </w:r>
      <w:r w:rsidRPr="00712986">
        <w:rPr>
          <w:sz w:val="28"/>
          <w:szCs w:val="28"/>
        </w:rPr>
        <w:t xml:space="preserve">: </w:t>
      </w:r>
      <w:r w:rsidR="00307EF5" w:rsidRPr="00712986">
        <w:rPr>
          <w:sz w:val="28"/>
          <w:szCs w:val="28"/>
        </w:rPr>
        <w:t>Khi xảy ra sự cố có nguy cơ ảnh hưởng đến chất lượng nước công trình thủy lợi, Chủ dự án</w:t>
      </w:r>
      <w:r w:rsidRPr="00712986">
        <w:rPr>
          <w:sz w:val="28"/>
          <w:szCs w:val="28"/>
        </w:rPr>
        <w:t xml:space="preserve"> sẽ </w:t>
      </w:r>
      <w:r w:rsidR="00307EF5" w:rsidRPr="00712986">
        <w:rPr>
          <w:sz w:val="28"/>
          <w:szCs w:val="28"/>
        </w:rPr>
        <w:t>ngừng xả nước thải;</w:t>
      </w:r>
      <w:r w:rsidRPr="00712986">
        <w:rPr>
          <w:sz w:val="28"/>
          <w:szCs w:val="28"/>
        </w:rPr>
        <w:t xml:space="preserve"> </w:t>
      </w:r>
      <w:r w:rsidR="00307EF5" w:rsidRPr="00712986">
        <w:rPr>
          <w:sz w:val="28"/>
          <w:szCs w:val="28"/>
        </w:rPr>
        <w:t>triển khai ngay biện pháp ứng phó sự cố;</w:t>
      </w:r>
      <w:r w:rsidRPr="00712986">
        <w:rPr>
          <w:sz w:val="28"/>
          <w:szCs w:val="28"/>
        </w:rPr>
        <w:t xml:space="preserve"> </w:t>
      </w:r>
      <w:r w:rsidR="00307EF5" w:rsidRPr="00712986">
        <w:rPr>
          <w:sz w:val="28"/>
          <w:szCs w:val="28"/>
        </w:rPr>
        <w:t xml:space="preserve">thông báo kịp thời đến Sở Nông nghiệp và Môi trường </w:t>
      </w:r>
      <w:r w:rsidR="00CD2CFB" w:rsidRPr="00712986">
        <w:rPr>
          <w:sz w:val="28"/>
          <w:szCs w:val="28"/>
        </w:rPr>
        <w:t>thành phố Hà Nội</w:t>
      </w:r>
      <w:r w:rsidR="00307EF5" w:rsidRPr="00712986">
        <w:rPr>
          <w:sz w:val="28"/>
          <w:szCs w:val="28"/>
        </w:rPr>
        <w:t xml:space="preserve"> và Công ty TNHH MTV </w:t>
      </w:r>
      <w:r w:rsidR="00CD2CFB" w:rsidRPr="00712986">
        <w:rPr>
          <w:sz w:val="28"/>
          <w:szCs w:val="28"/>
        </w:rPr>
        <w:t xml:space="preserve">ĐTPT </w:t>
      </w:r>
      <w:r w:rsidR="00C261B9">
        <w:rPr>
          <w:sz w:val="28"/>
          <w:szCs w:val="28"/>
        </w:rPr>
        <w:t>T</w:t>
      </w:r>
      <w:r w:rsidR="00CD2CFB" w:rsidRPr="00712986">
        <w:rPr>
          <w:sz w:val="28"/>
          <w:szCs w:val="28"/>
        </w:rPr>
        <w:t>hủy lợi Sông Đáy</w:t>
      </w:r>
      <w:r w:rsidR="00307EF5" w:rsidRPr="00712986">
        <w:rPr>
          <w:sz w:val="28"/>
          <w:szCs w:val="28"/>
        </w:rPr>
        <w:t xml:space="preserve"> để phối hợp xử lý.</w:t>
      </w:r>
    </w:p>
    <w:p w:rsidR="00566676" w:rsidRPr="00712986" w:rsidRDefault="00566676" w:rsidP="00566676">
      <w:pPr>
        <w:tabs>
          <w:tab w:val="left" w:pos="851"/>
        </w:tabs>
        <w:spacing w:before="120" w:after="120" w:line="288" w:lineRule="auto"/>
        <w:ind w:firstLine="567"/>
        <w:jc w:val="both"/>
        <w:rPr>
          <w:sz w:val="28"/>
          <w:szCs w:val="28"/>
        </w:rPr>
      </w:pPr>
      <w:r w:rsidRPr="00712986">
        <w:rPr>
          <w:sz w:val="28"/>
          <w:szCs w:val="28"/>
        </w:rPr>
        <w:t>-</w:t>
      </w:r>
      <w:r w:rsidR="00307EF5" w:rsidRPr="00712986">
        <w:rPr>
          <w:sz w:val="28"/>
          <w:szCs w:val="28"/>
        </w:rPr>
        <w:t xml:space="preserve"> Quản lý vận hành hệ thống thoát nước</w:t>
      </w:r>
      <w:r w:rsidRPr="00712986">
        <w:rPr>
          <w:sz w:val="28"/>
          <w:szCs w:val="28"/>
        </w:rPr>
        <w:t>:</w:t>
      </w:r>
    </w:p>
    <w:p w:rsidR="00566676" w:rsidRPr="00712986" w:rsidRDefault="00566676" w:rsidP="00566676">
      <w:pPr>
        <w:tabs>
          <w:tab w:val="left" w:pos="851"/>
        </w:tabs>
        <w:spacing w:before="120" w:after="120" w:line="288" w:lineRule="auto"/>
        <w:ind w:firstLine="567"/>
        <w:jc w:val="both"/>
        <w:rPr>
          <w:sz w:val="28"/>
          <w:szCs w:val="28"/>
        </w:rPr>
      </w:pPr>
      <w:r w:rsidRPr="00712986">
        <w:rPr>
          <w:sz w:val="28"/>
          <w:szCs w:val="28"/>
        </w:rPr>
        <w:t xml:space="preserve">+ </w:t>
      </w:r>
      <w:r w:rsidR="00307EF5" w:rsidRPr="00712986">
        <w:rPr>
          <w:sz w:val="28"/>
          <w:szCs w:val="28"/>
        </w:rPr>
        <w:t>Thu gom và vận hành hệ thống thoát nước thải đúng quy trình thiết kế;</w:t>
      </w:r>
    </w:p>
    <w:p w:rsidR="00566676" w:rsidRPr="00712986" w:rsidRDefault="00566676" w:rsidP="00566676">
      <w:pPr>
        <w:tabs>
          <w:tab w:val="left" w:pos="851"/>
        </w:tabs>
        <w:spacing w:before="120" w:after="120" w:line="288" w:lineRule="auto"/>
        <w:ind w:firstLine="567"/>
        <w:jc w:val="both"/>
        <w:rPr>
          <w:sz w:val="28"/>
          <w:szCs w:val="28"/>
        </w:rPr>
      </w:pPr>
      <w:r w:rsidRPr="00712986">
        <w:rPr>
          <w:sz w:val="28"/>
          <w:szCs w:val="28"/>
        </w:rPr>
        <w:t xml:space="preserve">+ </w:t>
      </w:r>
      <w:r w:rsidR="00307EF5" w:rsidRPr="00712986">
        <w:rPr>
          <w:sz w:val="28"/>
          <w:szCs w:val="28"/>
        </w:rPr>
        <w:t>Bảo đảm điểm đấu nối ổn định, an toàn, không gây ảnh hưởng đến khả năng vận hành công trình thủy lợi;</w:t>
      </w:r>
    </w:p>
    <w:p w:rsidR="00307EF5" w:rsidRPr="00712986" w:rsidRDefault="00566676" w:rsidP="00566676">
      <w:pPr>
        <w:tabs>
          <w:tab w:val="left" w:pos="851"/>
        </w:tabs>
        <w:spacing w:before="120" w:after="120" w:line="288" w:lineRule="auto"/>
        <w:ind w:firstLine="567"/>
        <w:jc w:val="both"/>
        <w:rPr>
          <w:sz w:val="28"/>
          <w:szCs w:val="28"/>
        </w:rPr>
      </w:pPr>
      <w:r w:rsidRPr="00712986">
        <w:rPr>
          <w:sz w:val="28"/>
          <w:szCs w:val="28"/>
        </w:rPr>
        <w:t xml:space="preserve">+ </w:t>
      </w:r>
      <w:r w:rsidR="00307EF5" w:rsidRPr="00712986">
        <w:rPr>
          <w:sz w:val="28"/>
          <w:szCs w:val="28"/>
        </w:rPr>
        <w:t>Tạo điều kiện thuận lợi cho công tác kiểm tra, giám sát, bảo trì, sửa chữa và xử lý sự cố.</w:t>
      </w:r>
    </w:p>
    <w:p w:rsidR="00307EF5" w:rsidRPr="00712986" w:rsidRDefault="00566676" w:rsidP="00566676">
      <w:pPr>
        <w:tabs>
          <w:tab w:val="left" w:pos="851"/>
        </w:tabs>
        <w:spacing w:before="120" w:after="120" w:line="288" w:lineRule="auto"/>
        <w:ind w:firstLine="567"/>
        <w:jc w:val="both"/>
        <w:rPr>
          <w:sz w:val="28"/>
          <w:szCs w:val="28"/>
        </w:rPr>
      </w:pPr>
      <w:r w:rsidRPr="00712986">
        <w:rPr>
          <w:sz w:val="28"/>
          <w:szCs w:val="28"/>
        </w:rPr>
        <w:lastRenderedPageBreak/>
        <w:t>-</w:t>
      </w:r>
      <w:r w:rsidR="00307EF5" w:rsidRPr="00712986">
        <w:rPr>
          <w:sz w:val="28"/>
          <w:szCs w:val="28"/>
        </w:rPr>
        <w:t xml:space="preserve"> Công tác kiểm tra, giám sát</w:t>
      </w:r>
      <w:r w:rsidRPr="00712986">
        <w:rPr>
          <w:sz w:val="28"/>
          <w:szCs w:val="28"/>
        </w:rPr>
        <w:t>:</w:t>
      </w:r>
    </w:p>
    <w:p w:rsidR="00307EF5" w:rsidRPr="00712986" w:rsidRDefault="00566676" w:rsidP="00566676">
      <w:pPr>
        <w:tabs>
          <w:tab w:val="left" w:pos="851"/>
        </w:tabs>
        <w:spacing w:before="120" w:after="120" w:line="288" w:lineRule="auto"/>
        <w:ind w:firstLine="567"/>
        <w:jc w:val="both"/>
        <w:rPr>
          <w:sz w:val="28"/>
          <w:szCs w:val="28"/>
        </w:rPr>
      </w:pPr>
      <w:r w:rsidRPr="00712986">
        <w:rPr>
          <w:sz w:val="28"/>
          <w:szCs w:val="28"/>
        </w:rPr>
        <w:t xml:space="preserve">+ </w:t>
      </w:r>
      <w:r w:rsidR="00307EF5" w:rsidRPr="00712986">
        <w:rPr>
          <w:sz w:val="28"/>
          <w:szCs w:val="28"/>
        </w:rPr>
        <w:t>Chấp hành việc kiểm tra, giám sát của cơ quan quản lý nhà nước về môi trường và thủy lợi theo quy định</w:t>
      </w:r>
      <w:r w:rsidRPr="00712986">
        <w:rPr>
          <w:sz w:val="28"/>
          <w:szCs w:val="28"/>
        </w:rPr>
        <w:t>;</w:t>
      </w:r>
    </w:p>
    <w:p w:rsidR="00307EF5" w:rsidRPr="00712986" w:rsidRDefault="00566676" w:rsidP="00566676">
      <w:pPr>
        <w:tabs>
          <w:tab w:val="left" w:pos="851"/>
        </w:tabs>
        <w:spacing w:before="120" w:after="120" w:line="288" w:lineRule="auto"/>
        <w:ind w:firstLine="567"/>
        <w:jc w:val="both"/>
        <w:rPr>
          <w:sz w:val="28"/>
          <w:szCs w:val="28"/>
        </w:rPr>
      </w:pPr>
      <w:r w:rsidRPr="00712986">
        <w:rPr>
          <w:sz w:val="28"/>
          <w:szCs w:val="28"/>
        </w:rPr>
        <w:t xml:space="preserve">+ </w:t>
      </w:r>
      <w:r w:rsidR="00307EF5" w:rsidRPr="00712986">
        <w:rPr>
          <w:sz w:val="28"/>
          <w:szCs w:val="28"/>
        </w:rPr>
        <w:t>Thực hiện nghĩa vụ tài chính liên quan đến hoạt động kiểm tra, giám định (nếu có) theo quy định pháp luật.</w:t>
      </w:r>
    </w:p>
    <w:p w:rsidR="00FA783B" w:rsidRPr="00712986" w:rsidRDefault="00307EF5" w:rsidP="00307EF5">
      <w:pPr>
        <w:tabs>
          <w:tab w:val="left" w:pos="851"/>
        </w:tabs>
        <w:spacing w:before="120" w:after="120" w:line="288" w:lineRule="auto"/>
        <w:ind w:firstLine="567"/>
        <w:jc w:val="both"/>
        <w:rPr>
          <w:sz w:val="28"/>
          <w:szCs w:val="28"/>
        </w:rPr>
      </w:pPr>
      <w:r w:rsidRPr="00712986">
        <w:rPr>
          <w:sz w:val="28"/>
          <w:szCs w:val="28"/>
        </w:rPr>
        <w:t>Chủ dự án cam kết thực hiện đầy đủ các yêu cầu về bảo vệ môi trường đối với hoạt động xả nước thải vào công trình thủy lợi theo quy định của pháp luật về bảo vệ môi trường và pháp luật về thủy lợi, bảo đảm không làm ảnh hưởng đến chức năng cấp nước tưới tiêu của công trình và chất lượng nguồn nước khu vực.</w:t>
      </w:r>
    </w:p>
    <w:p w:rsidR="00571F27" w:rsidRPr="00712986" w:rsidRDefault="00571F27" w:rsidP="00623770">
      <w:pPr>
        <w:pStyle w:val="Heading2"/>
        <w:numPr>
          <w:ilvl w:val="1"/>
          <w:numId w:val="59"/>
        </w:numPr>
        <w:tabs>
          <w:tab w:val="left" w:pos="1134"/>
        </w:tabs>
        <w:spacing w:after="120" w:line="288" w:lineRule="auto"/>
        <w:ind w:hanging="1953"/>
      </w:pPr>
      <w:bookmarkStart w:id="162" w:name="_Toc229152513"/>
      <w:r w:rsidRPr="00712986">
        <w:t>Tổ chức thực hiện các công trình, biện pháp bảo vệ môi trường</w:t>
      </w:r>
      <w:bookmarkEnd w:id="162"/>
    </w:p>
    <w:p w:rsidR="002D72CD" w:rsidRPr="00712986" w:rsidRDefault="00036B1F" w:rsidP="000E320A">
      <w:pPr>
        <w:spacing w:before="120" w:after="120" w:line="288" w:lineRule="auto"/>
        <w:ind w:firstLine="567"/>
        <w:jc w:val="both"/>
        <w:rPr>
          <w:sz w:val="28"/>
          <w:szCs w:val="28"/>
        </w:rPr>
      </w:pPr>
      <w:r w:rsidRPr="00712986">
        <w:rPr>
          <w:sz w:val="28"/>
          <w:szCs w:val="28"/>
        </w:rPr>
        <w:t>Danh mục công trình, biện pháp BVMT của dự án được tóm tắt trong bảng dưới đây:</w:t>
      </w:r>
    </w:p>
    <w:p w:rsidR="00036B1F" w:rsidRPr="00712986" w:rsidRDefault="002D72CD" w:rsidP="002D72CD">
      <w:pPr>
        <w:jc w:val="center"/>
        <w:rPr>
          <w:b/>
          <w:bCs/>
          <w:i/>
          <w:iCs/>
          <w:sz w:val="28"/>
          <w:szCs w:val="28"/>
        </w:rPr>
      </w:pPr>
      <w:bookmarkStart w:id="163" w:name="_Toc228936295"/>
      <w:r w:rsidRPr="00712986">
        <w:rPr>
          <w:b/>
          <w:bCs/>
          <w:sz w:val="28"/>
          <w:szCs w:val="28"/>
        </w:rPr>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IV</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28</w:t>
      </w:r>
      <w:r w:rsidR="00F978E2" w:rsidRPr="00712986">
        <w:rPr>
          <w:b/>
          <w:bCs/>
          <w:sz w:val="28"/>
          <w:szCs w:val="28"/>
        </w:rPr>
        <w:fldChar w:fldCharType="end"/>
      </w:r>
      <w:r w:rsidRPr="00712986">
        <w:rPr>
          <w:b/>
          <w:bCs/>
          <w:sz w:val="28"/>
          <w:szCs w:val="28"/>
        </w:rPr>
        <w:t xml:space="preserve">. </w:t>
      </w:r>
      <w:r w:rsidR="00036B1F" w:rsidRPr="00712986">
        <w:rPr>
          <w:b/>
          <w:bCs/>
          <w:sz w:val="28"/>
          <w:szCs w:val="28"/>
        </w:rPr>
        <w:t xml:space="preserve">Danh mục </w:t>
      </w:r>
      <w:r w:rsidRPr="00712986">
        <w:rPr>
          <w:b/>
          <w:bCs/>
          <w:sz w:val="28"/>
          <w:szCs w:val="28"/>
        </w:rPr>
        <w:t>biện pháp BVMT của dự án</w:t>
      </w:r>
      <w:bookmarkEnd w:id="16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
        <w:gridCol w:w="2160"/>
        <w:gridCol w:w="2786"/>
        <w:gridCol w:w="1753"/>
        <w:gridCol w:w="2010"/>
      </w:tblGrid>
      <w:tr w:rsidR="00712986" w:rsidRPr="00712986" w:rsidTr="00C261B9">
        <w:trPr>
          <w:trHeight w:val="470"/>
          <w:tblHeader/>
          <w:jc w:val="center"/>
        </w:trPr>
        <w:tc>
          <w:tcPr>
            <w:tcW w:w="311" w:type="pct"/>
            <w:vAlign w:val="center"/>
          </w:tcPr>
          <w:p w:rsidR="002D72CD" w:rsidRPr="00712986" w:rsidRDefault="002D72CD" w:rsidP="000504CF">
            <w:pPr>
              <w:spacing w:before="40" w:after="40" w:line="240" w:lineRule="auto"/>
              <w:jc w:val="center"/>
              <w:rPr>
                <w:b/>
                <w:bCs/>
              </w:rPr>
            </w:pPr>
            <w:r w:rsidRPr="00712986">
              <w:rPr>
                <w:b/>
                <w:bCs/>
              </w:rPr>
              <w:t>TT</w:t>
            </w:r>
          </w:p>
        </w:tc>
        <w:tc>
          <w:tcPr>
            <w:tcW w:w="1163" w:type="pct"/>
            <w:vAlign w:val="center"/>
          </w:tcPr>
          <w:p w:rsidR="002D72CD" w:rsidRPr="00712986" w:rsidRDefault="002D72CD" w:rsidP="000504CF">
            <w:pPr>
              <w:spacing w:before="40" w:after="40" w:line="240" w:lineRule="auto"/>
              <w:jc w:val="center"/>
              <w:rPr>
                <w:b/>
                <w:bCs/>
              </w:rPr>
            </w:pPr>
            <w:r w:rsidRPr="00712986">
              <w:rPr>
                <w:b/>
                <w:bCs/>
              </w:rPr>
              <w:t>Công trình, biện pháp bảo vệ môi trường</w:t>
            </w:r>
          </w:p>
        </w:tc>
        <w:tc>
          <w:tcPr>
            <w:tcW w:w="1500" w:type="pct"/>
            <w:vAlign w:val="center"/>
          </w:tcPr>
          <w:p w:rsidR="002D72CD" w:rsidRPr="00712986" w:rsidRDefault="002D72CD" w:rsidP="000504CF">
            <w:pPr>
              <w:spacing w:before="40" w:after="40" w:line="240" w:lineRule="auto"/>
              <w:jc w:val="center"/>
              <w:rPr>
                <w:b/>
                <w:bCs/>
              </w:rPr>
            </w:pPr>
            <w:r w:rsidRPr="00712986">
              <w:rPr>
                <w:b/>
                <w:bCs/>
              </w:rPr>
              <w:t>Kế hoạch thực hiện</w:t>
            </w:r>
          </w:p>
        </w:tc>
        <w:tc>
          <w:tcPr>
            <w:tcW w:w="944" w:type="pct"/>
            <w:vAlign w:val="center"/>
          </w:tcPr>
          <w:p w:rsidR="002D72CD" w:rsidRPr="00712986" w:rsidRDefault="002D72CD" w:rsidP="000504CF">
            <w:pPr>
              <w:spacing w:before="40" w:after="40" w:line="240" w:lineRule="auto"/>
              <w:ind w:firstLine="81"/>
              <w:jc w:val="center"/>
              <w:rPr>
                <w:b/>
                <w:bCs/>
              </w:rPr>
            </w:pPr>
            <w:r w:rsidRPr="00712986">
              <w:rPr>
                <w:b/>
                <w:bCs/>
              </w:rPr>
              <w:t>Kinh phí đầu tư</w:t>
            </w:r>
            <w:r w:rsidR="008C362D" w:rsidRPr="00712986">
              <w:rPr>
                <w:b/>
                <w:bCs/>
              </w:rPr>
              <w:t xml:space="preserve"> (VNĐ)</w:t>
            </w:r>
          </w:p>
        </w:tc>
        <w:tc>
          <w:tcPr>
            <w:tcW w:w="1082" w:type="pct"/>
            <w:vAlign w:val="center"/>
          </w:tcPr>
          <w:p w:rsidR="002D72CD" w:rsidRPr="00712986" w:rsidRDefault="002D72CD" w:rsidP="000504CF">
            <w:pPr>
              <w:spacing w:before="40" w:after="40" w:line="240" w:lineRule="auto"/>
              <w:jc w:val="center"/>
              <w:rPr>
                <w:b/>
                <w:bCs/>
              </w:rPr>
            </w:pPr>
            <w:r w:rsidRPr="00712986">
              <w:rPr>
                <w:b/>
                <w:bCs/>
              </w:rPr>
              <w:t>Tổ chức quản lý và vận hành</w:t>
            </w:r>
          </w:p>
        </w:tc>
      </w:tr>
      <w:tr w:rsidR="00712986" w:rsidRPr="00712986" w:rsidTr="00C261B9">
        <w:trPr>
          <w:jc w:val="center"/>
        </w:trPr>
        <w:tc>
          <w:tcPr>
            <w:tcW w:w="311" w:type="pct"/>
            <w:vAlign w:val="center"/>
          </w:tcPr>
          <w:p w:rsidR="002D72CD" w:rsidRPr="00712986" w:rsidRDefault="002D72CD" w:rsidP="00067DB5">
            <w:pPr>
              <w:spacing w:before="40" w:after="40" w:line="240" w:lineRule="auto"/>
              <w:jc w:val="center"/>
              <w:rPr>
                <w:b/>
                <w:bCs/>
              </w:rPr>
            </w:pPr>
            <w:r w:rsidRPr="00712986">
              <w:rPr>
                <w:b/>
                <w:bCs/>
              </w:rPr>
              <w:t>I</w:t>
            </w:r>
          </w:p>
        </w:tc>
        <w:tc>
          <w:tcPr>
            <w:tcW w:w="1163" w:type="pct"/>
            <w:vAlign w:val="center"/>
          </w:tcPr>
          <w:p w:rsidR="002D72CD" w:rsidRPr="00712986" w:rsidRDefault="002D72CD" w:rsidP="000504CF">
            <w:pPr>
              <w:spacing w:before="40" w:after="40" w:line="240" w:lineRule="auto"/>
              <w:jc w:val="both"/>
              <w:rPr>
                <w:b/>
                <w:bCs/>
              </w:rPr>
            </w:pPr>
            <w:r w:rsidRPr="00712986">
              <w:rPr>
                <w:b/>
                <w:bCs/>
              </w:rPr>
              <w:t>Giai đoạn thi công</w:t>
            </w:r>
          </w:p>
        </w:tc>
        <w:tc>
          <w:tcPr>
            <w:tcW w:w="1500" w:type="pct"/>
            <w:vAlign w:val="center"/>
          </w:tcPr>
          <w:p w:rsidR="002D72CD" w:rsidRPr="00712986" w:rsidRDefault="002D72CD" w:rsidP="000504CF">
            <w:pPr>
              <w:spacing w:before="40" w:after="40" w:line="240" w:lineRule="auto"/>
              <w:jc w:val="both"/>
              <w:rPr>
                <w:b/>
                <w:bCs/>
              </w:rPr>
            </w:pPr>
          </w:p>
        </w:tc>
        <w:tc>
          <w:tcPr>
            <w:tcW w:w="944" w:type="pct"/>
            <w:vAlign w:val="center"/>
          </w:tcPr>
          <w:p w:rsidR="002D72CD" w:rsidRPr="00712986" w:rsidRDefault="002D72CD" w:rsidP="000504CF">
            <w:pPr>
              <w:spacing w:before="40" w:after="40" w:line="240" w:lineRule="auto"/>
              <w:jc w:val="both"/>
            </w:pPr>
          </w:p>
        </w:tc>
        <w:tc>
          <w:tcPr>
            <w:tcW w:w="1082" w:type="pct"/>
            <w:vAlign w:val="center"/>
          </w:tcPr>
          <w:p w:rsidR="002D72CD" w:rsidRPr="00712986" w:rsidRDefault="002D72CD" w:rsidP="000504CF">
            <w:pPr>
              <w:spacing w:before="40" w:after="40" w:line="240" w:lineRule="auto"/>
              <w:jc w:val="both"/>
            </w:pPr>
          </w:p>
        </w:tc>
      </w:tr>
      <w:tr w:rsidR="00712986" w:rsidRPr="00712986" w:rsidTr="00C261B9">
        <w:trPr>
          <w:jc w:val="center"/>
        </w:trPr>
        <w:tc>
          <w:tcPr>
            <w:tcW w:w="311" w:type="pct"/>
            <w:vAlign w:val="center"/>
          </w:tcPr>
          <w:p w:rsidR="00F2682F" w:rsidRPr="00712986" w:rsidRDefault="000A01FF" w:rsidP="00067DB5">
            <w:pPr>
              <w:spacing w:before="40" w:after="40" w:line="240" w:lineRule="auto"/>
              <w:jc w:val="center"/>
            </w:pPr>
            <w:r w:rsidRPr="00712986">
              <w:t>1</w:t>
            </w:r>
          </w:p>
        </w:tc>
        <w:tc>
          <w:tcPr>
            <w:tcW w:w="1163" w:type="pct"/>
            <w:vAlign w:val="center"/>
          </w:tcPr>
          <w:p w:rsidR="00F2682F" w:rsidRPr="00712986" w:rsidRDefault="00F2682F" w:rsidP="000504CF">
            <w:pPr>
              <w:spacing w:before="40" w:after="40" w:line="240" w:lineRule="auto"/>
              <w:jc w:val="both"/>
            </w:pPr>
            <w:r w:rsidRPr="00712986">
              <w:t>Xây dựng trạm XLNT tập trung</w:t>
            </w:r>
            <w:r w:rsidR="00635647" w:rsidRPr="00712986">
              <w:t xml:space="preserve"> công suất </w:t>
            </w:r>
            <w:r w:rsidR="000A01FF" w:rsidRPr="00712986">
              <w:t>3</w:t>
            </w:r>
            <w:r w:rsidR="000504CF" w:rsidRPr="00712986">
              <w:t>0</w:t>
            </w:r>
            <w:r w:rsidR="00635647" w:rsidRPr="00712986">
              <w:t xml:space="preserve"> m³/ngày đêm kèm theo hệ thống thu gom và xử lý mùi đồng bộ</w:t>
            </w:r>
          </w:p>
        </w:tc>
        <w:tc>
          <w:tcPr>
            <w:tcW w:w="1500" w:type="pct"/>
            <w:vAlign w:val="center"/>
          </w:tcPr>
          <w:p w:rsidR="00F2682F" w:rsidRPr="00712986" w:rsidRDefault="000A01FF" w:rsidP="000504CF">
            <w:pPr>
              <w:spacing w:before="40" w:after="40" w:line="240" w:lineRule="auto"/>
              <w:jc w:val="both"/>
            </w:pPr>
            <w:r w:rsidRPr="00712986">
              <w:t>Lắp đặt thiết bị</w:t>
            </w:r>
            <w:r w:rsidR="00F2682F" w:rsidRPr="00712986">
              <w:t xml:space="preserve"> hoàn thiện trước khi dự án đi vào</w:t>
            </w:r>
            <w:r w:rsidR="00635647" w:rsidRPr="00712986">
              <w:t xml:space="preserve"> Sử dụng; đảm bảo đấu nối đồng bộ hạ tầng</w:t>
            </w:r>
          </w:p>
        </w:tc>
        <w:tc>
          <w:tcPr>
            <w:tcW w:w="944" w:type="pct"/>
            <w:vAlign w:val="center"/>
          </w:tcPr>
          <w:p w:rsidR="00F2682F" w:rsidRPr="00712986" w:rsidRDefault="000A01FF" w:rsidP="000504CF">
            <w:pPr>
              <w:spacing w:before="40" w:after="40" w:line="240" w:lineRule="auto"/>
              <w:jc w:val="both"/>
            </w:pPr>
            <w:r w:rsidRPr="00712986">
              <w:t>400</w:t>
            </w:r>
            <w:r w:rsidR="00CD6E5D" w:rsidRPr="00712986">
              <w:t>.000.000</w:t>
            </w:r>
          </w:p>
        </w:tc>
        <w:tc>
          <w:tcPr>
            <w:tcW w:w="1082" w:type="pct"/>
            <w:vAlign w:val="center"/>
          </w:tcPr>
          <w:p w:rsidR="00F2682F" w:rsidRPr="00712986" w:rsidRDefault="00635647" w:rsidP="000504CF">
            <w:pPr>
              <w:spacing w:before="40" w:after="40" w:line="240" w:lineRule="auto"/>
              <w:jc w:val="both"/>
              <w:rPr>
                <w:b/>
                <w:bCs/>
              </w:rPr>
            </w:pPr>
            <w:r w:rsidRPr="00712986">
              <w:t>Chủ đầu tư phối hợp giám sát</w:t>
            </w:r>
          </w:p>
        </w:tc>
      </w:tr>
      <w:tr w:rsidR="00712986" w:rsidRPr="00712986" w:rsidTr="00C261B9">
        <w:trPr>
          <w:jc w:val="center"/>
        </w:trPr>
        <w:tc>
          <w:tcPr>
            <w:tcW w:w="311" w:type="pct"/>
            <w:vAlign w:val="center"/>
          </w:tcPr>
          <w:p w:rsidR="000A01FF" w:rsidRPr="00712986" w:rsidRDefault="000A01FF" w:rsidP="00067DB5">
            <w:pPr>
              <w:spacing w:before="40" w:after="40" w:line="240" w:lineRule="auto"/>
              <w:jc w:val="center"/>
            </w:pPr>
            <w:r w:rsidRPr="00712986">
              <w:t>2</w:t>
            </w:r>
          </w:p>
        </w:tc>
        <w:tc>
          <w:tcPr>
            <w:tcW w:w="1163" w:type="pct"/>
            <w:vAlign w:val="center"/>
          </w:tcPr>
          <w:p w:rsidR="000A01FF" w:rsidRPr="00712986" w:rsidRDefault="000A01FF" w:rsidP="000504CF">
            <w:pPr>
              <w:spacing w:before="40" w:after="40" w:line="240" w:lineRule="auto"/>
              <w:jc w:val="both"/>
            </w:pPr>
            <w:r w:rsidRPr="00712986">
              <w:t>Lắp đặt hệ thống xử lý khí thải lò hơi</w:t>
            </w:r>
          </w:p>
        </w:tc>
        <w:tc>
          <w:tcPr>
            <w:tcW w:w="1500" w:type="pct"/>
            <w:vAlign w:val="center"/>
          </w:tcPr>
          <w:p w:rsidR="000A01FF" w:rsidRPr="00712986" w:rsidRDefault="000A01FF" w:rsidP="000504CF">
            <w:pPr>
              <w:spacing w:before="40" w:after="40" w:line="240" w:lineRule="auto"/>
              <w:jc w:val="both"/>
            </w:pPr>
            <w:r w:rsidRPr="00712986">
              <w:t>Lắp đặt thiết bị hoàn thiện trước khi dự án đi vào Sử dụng; đảm bảo đấu nối đồng bộ hạ tầng</w:t>
            </w:r>
          </w:p>
        </w:tc>
        <w:tc>
          <w:tcPr>
            <w:tcW w:w="944" w:type="pct"/>
            <w:vAlign w:val="center"/>
          </w:tcPr>
          <w:p w:rsidR="000A01FF" w:rsidRPr="00712986" w:rsidRDefault="000A01FF" w:rsidP="000504CF">
            <w:pPr>
              <w:spacing w:before="40" w:after="40" w:line="240" w:lineRule="auto"/>
              <w:jc w:val="both"/>
            </w:pPr>
            <w:r w:rsidRPr="00712986">
              <w:t>500.000.000</w:t>
            </w:r>
          </w:p>
        </w:tc>
        <w:tc>
          <w:tcPr>
            <w:tcW w:w="1082" w:type="pct"/>
            <w:vAlign w:val="center"/>
          </w:tcPr>
          <w:p w:rsidR="000A01FF" w:rsidRPr="00712986" w:rsidRDefault="000A01FF" w:rsidP="000504CF">
            <w:pPr>
              <w:spacing w:before="40" w:after="40" w:line="240" w:lineRule="auto"/>
              <w:jc w:val="both"/>
            </w:pPr>
            <w:r w:rsidRPr="00712986">
              <w:t>Chủ đầu tư phối hợp giám sát</w:t>
            </w:r>
          </w:p>
        </w:tc>
      </w:tr>
      <w:tr w:rsidR="00712986" w:rsidRPr="00712986" w:rsidTr="00C261B9">
        <w:trPr>
          <w:jc w:val="center"/>
        </w:trPr>
        <w:tc>
          <w:tcPr>
            <w:tcW w:w="311" w:type="pct"/>
            <w:vAlign w:val="center"/>
          </w:tcPr>
          <w:p w:rsidR="00F2682F" w:rsidRPr="00712986" w:rsidRDefault="000A01FF" w:rsidP="00067DB5">
            <w:pPr>
              <w:spacing w:before="40" w:after="40" w:line="240" w:lineRule="auto"/>
              <w:jc w:val="center"/>
            </w:pPr>
            <w:r w:rsidRPr="00712986">
              <w:t>3</w:t>
            </w:r>
          </w:p>
        </w:tc>
        <w:tc>
          <w:tcPr>
            <w:tcW w:w="1163" w:type="pct"/>
            <w:vAlign w:val="center"/>
          </w:tcPr>
          <w:p w:rsidR="00F2682F" w:rsidRPr="00712986" w:rsidRDefault="00635647" w:rsidP="000504CF">
            <w:pPr>
              <w:spacing w:before="40" w:after="40" w:line="240" w:lineRule="auto"/>
              <w:jc w:val="both"/>
            </w:pPr>
            <w:r w:rsidRPr="00712986">
              <w:t>Xây dựng hệ thống thoát nước mưa</w:t>
            </w:r>
          </w:p>
        </w:tc>
        <w:tc>
          <w:tcPr>
            <w:tcW w:w="1500" w:type="pct"/>
            <w:vAlign w:val="center"/>
          </w:tcPr>
          <w:p w:rsidR="00F2682F" w:rsidRPr="00712986" w:rsidRDefault="00635647" w:rsidP="000504CF">
            <w:pPr>
              <w:spacing w:before="40" w:after="40" w:line="240" w:lineRule="auto"/>
              <w:jc w:val="both"/>
            </w:pPr>
            <w:r w:rsidRPr="00712986">
              <w:t>Thi công đồng bộ với hạ tầng giao thông, tách riêng hoàn toàn với hệ thống thoát nước thải</w:t>
            </w:r>
          </w:p>
        </w:tc>
        <w:tc>
          <w:tcPr>
            <w:tcW w:w="944" w:type="pct"/>
            <w:vAlign w:val="center"/>
          </w:tcPr>
          <w:p w:rsidR="00F2682F" w:rsidRPr="00712986" w:rsidRDefault="000A01FF" w:rsidP="000504CF">
            <w:pPr>
              <w:spacing w:before="40" w:after="40" w:line="240" w:lineRule="auto"/>
              <w:jc w:val="both"/>
            </w:pPr>
            <w:r w:rsidRPr="00712986">
              <w:t>5</w:t>
            </w:r>
            <w:r w:rsidR="00635647" w:rsidRPr="00712986">
              <w:t>00.000.000</w:t>
            </w:r>
          </w:p>
        </w:tc>
        <w:tc>
          <w:tcPr>
            <w:tcW w:w="1082" w:type="pct"/>
            <w:vAlign w:val="center"/>
          </w:tcPr>
          <w:p w:rsidR="00F2682F" w:rsidRPr="00712986" w:rsidRDefault="00635647" w:rsidP="000504CF">
            <w:pPr>
              <w:spacing w:before="40" w:after="40" w:line="240" w:lineRule="auto"/>
              <w:jc w:val="both"/>
            </w:pPr>
            <w:r w:rsidRPr="00712986">
              <w:t>Nhà thầu thi công thực hiện, chủ đầu tư phối hợp giám sát</w:t>
            </w:r>
          </w:p>
        </w:tc>
      </w:tr>
      <w:tr w:rsidR="00712986" w:rsidRPr="00712986" w:rsidTr="00C261B9">
        <w:trPr>
          <w:jc w:val="center"/>
        </w:trPr>
        <w:tc>
          <w:tcPr>
            <w:tcW w:w="311" w:type="pct"/>
            <w:vAlign w:val="center"/>
          </w:tcPr>
          <w:p w:rsidR="00F2682F" w:rsidRPr="00712986" w:rsidRDefault="000A01FF" w:rsidP="00067DB5">
            <w:pPr>
              <w:spacing w:before="40" w:after="40" w:line="240" w:lineRule="auto"/>
              <w:jc w:val="center"/>
            </w:pPr>
            <w:r w:rsidRPr="00712986">
              <w:t>4</w:t>
            </w:r>
          </w:p>
        </w:tc>
        <w:tc>
          <w:tcPr>
            <w:tcW w:w="1163" w:type="pct"/>
            <w:vAlign w:val="center"/>
          </w:tcPr>
          <w:p w:rsidR="00F2682F" w:rsidRPr="00712986" w:rsidRDefault="00635647" w:rsidP="000504CF">
            <w:pPr>
              <w:spacing w:before="40" w:after="40" w:line="240" w:lineRule="auto"/>
              <w:jc w:val="both"/>
            </w:pPr>
            <w:r w:rsidRPr="00712986">
              <w:t>Xây dựng hệ thống thu gom nước thải</w:t>
            </w:r>
          </w:p>
        </w:tc>
        <w:tc>
          <w:tcPr>
            <w:tcW w:w="1500" w:type="pct"/>
            <w:vAlign w:val="center"/>
          </w:tcPr>
          <w:p w:rsidR="00F2682F" w:rsidRPr="00712986" w:rsidRDefault="00635647" w:rsidP="000504CF">
            <w:pPr>
              <w:spacing w:before="40" w:after="40" w:line="240" w:lineRule="auto"/>
              <w:jc w:val="both"/>
            </w:pPr>
            <w:r w:rsidRPr="00712986">
              <w:t xml:space="preserve">Thi công đồng bộ với hệ thống giao thông và hạ tầng kỹ thuật khác; đấu </w:t>
            </w:r>
            <w:r w:rsidRPr="00712986">
              <w:lastRenderedPageBreak/>
              <w:t>nối về trạm XLNT</w:t>
            </w:r>
          </w:p>
        </w:tc>
        <w:tc>
          <w:tcPr>
            <w:tcW w:w="944" w:type="pct"/>
            <w:vAlign w:val="center"/>
          </w:tcPr>
          <w:p w:rsidR="00F2682F" w:rsidRPr="00712986" w:rsidRDefault="000A01FF" w:rsidP="000504CF">
            <w:pPr>
              <w:spacing w:before="40" w:after="40" w:line="240" w:lineRule="auto"/>
              <w:jc w:val="both"/>
            </w:pPr>
            <w:r w:rsidRPr="00712986">
              <w:lastRenderedPageBreak/>
              <w:t>5</w:t>
            </w:r>
            <w:r w:rsidR="00635647" w:rsidRPr="00712986">
              <w:t>00.000.000</w:t>
            </w:r>
          </w:p>
        </w:tc>
        <w:tc>
          <w:tcPr>
            <w:tcW w:w="1082" w:type="pct"/>
            <w:vAlign w:val="center"/>
          </w:tcPr>
          <w:p w:rsidR="00F2682F" w:rsidRPr="00712986" w:rsidRDefault="00635647" w:rsidP="000504CF">
            <w:pPr>
              <w:spacing w:before="40" w:after="40" w:line="240" w:lineRule="auto"/>
              <w:jc w:val="both"/>
            </w:pPr>
            <w:r w:rsidRPr="00712986">
              <w:t xml:space="preserve">Nhà thầu thi công thực hiện, chủ đầu tư phối </w:t>
            </w:r>
            <w:r w:rsidRPr="00712986">
              <w:lastRenderedPageBreak/>
              <w:t>hợp giám sát</w:t>
            </w:r>
          </w:p>
        </w:tc>
      </w:tr>
      <w:tr w:rsidR="00712986" w:rsidRPr="00712986" w:rsidTr="00C261B9">
        <w:trPr>
          <w:jc w:val="center"/>
        </w:trPr>
        <w:tc>
          <w:tcPr>
            <w:tcW w:w="311" w:type="pct"/>
            <w:vAlign w:val="center"/>
          </w:tcPr>
          <w:p w:rsidR="00F2682F" w:rsidRPr="00712986" w:rsidRDefault="000A01FF" w:rsidP="00067DB5">
            <w:pPr>
              <w:spacing w:before="40" w:after="40" w:line="240" w:lineRule="auto"/>
              <w:jc w:val="center"/>
            </w:pPr>
            <w:r w:rsidRPr="00712986">
              <w:lastRenderedPageBreak/>
              <w:t>5</w:t>
            </w:r>
          </w:p>
        </w:tc>
        <w:tc>
          <w:tcPr>
            <w:tcW w:w="1163" w:type="pct"/>
            <w:vAlign w:val="center"/>
          </w:tcPr>
          <w:p w:rsidR="00F2682F" w:rsidRPr="00712986" w:rsidRDefault="00635647" w:rsidP="000504CF">
            <w:pPr>
              <w:spacing w:before="40" w:after="40" w:line="240" w:lineRule="auto"/>
              <w:jc w:val="both"/>
            </w:pPr>
            <w:r w:rsidRPr="00712986">
              <w:t>Trồng cây xanh</w:t>
            </w:r>
          </w:p>
        </w:tc>
        <w:tc>
          <w:tcPr>
            <w:tcW w:w="1500" w:type="pct"/>
            <w:vAlign w:val="center"/>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70"/>
            </w:tblGrid>
            <w:tr w:rsidR="00712986" w:rsidRPr="00712986" w:rsidTr="00635647">
              <w:trPr>
                <w:tblCellSpacing w:w="15" w:type="dxa"/>
              </w:trPr>
              <w:tc>
                <w:tcPr>
                  <w:tcW w:w="0" w:type="auto"/>
                  <w:vAlign w:val="center"/>
                  <w:hideMark/>
                </w:tcPr>
                <w:p w:rsidR="00635647" w:rsidRPr="00712986" w:rsidRDefault="00635647" w:rsidP="000504CF">
                  <w:pPr>
                    <w:spacing w:before="40" w:after="40" w:line="240" w:lineRule="auto"/>
                    <w:rPr>
                      <w:rFonts w:eastAsia="Times New Roman" w:cs="Times New Roman"/>
                      <w:szCs w:val="26"/>
                    </w:rPr>
                  </w:pPr>
                  <w:r w:rsidRPr="00712986">
                    <w:rPr>
                      <w:rFonts w:eastAsia="Times New Roman" w:cs="Times New Roman"/>
                      <w:szCs w:val="26"/>
                    </w:rPr>
                    <w:t>Triển khai song song với giai đoạn hoàn thiện hạ tầng kỹ thuật</w:t>
                  </w:r>
                </w:p>
              </w:tc>
            </w:tr>
          </w:tbl>
          <w:p w:rsidR="00635647" w:rsidRPr="00712986" w:rsidRDefault="00635647" w:rsidP="000504CF">
            <w:pPr>
              <w:spacing w:before="40" w:after="40" w:line="240" w:lineRule="auto"/>
              <w:rPr>
                <w:rFonts w:eastAsia="Times New Roman" w:cs="Times New Roman"/>
                <w:vanish/>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12986" w:rsidRPr="00712986" w:rsidTr="00635647">
              <w:trPr>
                <w:tblCellSpacing w:w="15" w:type="dxa"/>
              </w:trPr>
              <w:tc>
                <w:tcPr>
                  <w:tcW w:w="0" w:type="auto"/>
                  <w:vAlign w:val="center"/>
                  <w:hideMark/>
                </w:tcPr>
                <w:p w:rsidR="00635647" w:rsidRPr="00712986" w:rsidRDefault="00635647" w:rsidP="000504CF">
                  <w:pPr>
                    <w:spacing w:before="40" w:after="40" w:line="240" w:lineRule="auto"/>
                    <w:rPr>
                      <w:rFonts w:eastAsia="Times New Roman" w:cs="Times New Roman"/>
                      <w:sz w:val="24"/>
                      <w:szCs w:val="24"/>
                    </w:rPr>
                  </w:pPr>
                </w:p>
              </w:tc>
            </w:tr>
          </w:tbl>
          <w:p w:rsidR="00F2682F" w:rsidRPr="00712986" w:rsidRDefault="00F2682F" w:rsidP="000504CF">
            <w:pPr>
              <w:spacing w:before="40" w:after="40" w:line="240" w:lineRule="auto"/>
              <w:jc w:val="both"/>
            </w:pPr>
          </w:p>
        </w:tc>
        <w:tc>
          <w:tcPr>
            <w:tcW w:w="944" w:type="pct"/>
            <w:vAlign w:val="center"/>
          </w:tcPr>
          <w:p w:rsidR="00F2682F" w:rsidRPr="00712986" w:rsidRDefault="000A01FF" w:rsidP="000504CF">
            <w:pPr>
              <w:spacing w:before="40" w:after="40" w:line="240" w:lineRule="auto"/>
              <w:jc w:val="both"/>
            </w:pPr>
            <w:r w:rsidRPr="00712986">
              <w:t>1</w:t>
            </w:r>
            <w:r w:rsidR="00635647" w:rsidRPr="00712986">
              <w:t>00.000.000</w:t>
            </w:r>
          </w:p>
        </w:tc>
        <w:tc>
          <w:tcPr>
            <w:tcW w:w="1082" w:type="pct"/>
            <w:vAlign w:val="center"/>
          </w:tcPr>
          <w:p w:rsidR="00F2682F" w:rsidRPr="00712986" w:rsidRDefault="00635647" w:rsidP="000504CF">
            <w:pPr>
              <w:spacing w:before="40" w:after="40" w:line="240" w:lineRule="auto"/>
              <w:jc w:val="both"/>
            </w:pPr>
            <w:r w:rsidRPr="00712986">
              <w:t>Nhà thầu thi công thực hiện, chủ đầu tư phối hợp giám sát</w:t>
            </w:r>
          </w:p>
        </w:tc>
      </w:tr>
      <w:tr w:rsidR="00712986" w:rsidRPr="00712986" w:rsidTr="00C261B9">
        <w:trPr>
          <w:jc w:val="center"/>
        </w:trPr>
        <w:tc>
          <w:tcPr>
            <w:tcW w:w="311" w:type="pct"/>
            <w:vAlign w:val="center"/>
          </w:tcPr>
          <w:p w:rsidR="000A01FF" w:rsidRPr="00712986" w:rsidRDefault="000A01FF" w:rsidP="00067DB5">
            <w:pPr>
              <w:spacing w:before="40" w:after="40" w:line="240" w:lineRule="auto"/>
              <w:jc w:val="center"/>
            </w:pPr>
            <w:r w:rsidRPr="00712986">
              <w:t>6</w:t>
            </w:r>
          </w:p>
        </w:tc>
        <w:tc>
          <w:tcPr>
            <w:tcW w:w="1163" w:type="pct"/>
            <w:vAlign w:val="center"/>
          </w:tcPr>
          <w:p w:rsidR="000A01FF" w:rsidRPr="00712986" w:rsidRDefault="000A01FF" w:rsidP="000504CF">
            <w:pPr>
              <w:spacing w:before="40" w:after="40" w:line="240" w:lineRule="auto"/>
              <w:jc w:val="both"/>
            </w:pPr>
            <w:r w:rsidRPr="00712986">
              <w:t>Xây dựng kho chứa chất thải nguy hại, chất thải rắn</w:t>
            </w:r>
          </w:p>
        </w:tc>
        <w:tc>
          <w:tcPr>
            <w:tcW w:w="1500" w:type="pct"/>
            <w:vAlign w:val="center"/>
          </w:tcPr>
          <w:p w:rsidR="000A01FF" w:rsidRPr="00712986" w:rsidRDefault="008403D8" w:rsidP="008403D8">
            <w:pPr>
              <w:spacing w:before="40" w:after="40" w:line="240" w:lineRule="auto"/>
              <w:jc w:val="both"/>
              <w:rPr>
                <w:rFonts w:eastAsia="Times New Roman" w:cs="Times New Roman"/>
                <w:szCs w:val="26"/>
              </w:rPr>
            </w:pPr>
            <w:r w:rsidRPr="00712986">
              <w:t>Lắp đặt thiết bị hoàn thiện trước khi dự án đi vào Sử dụng; đảm bảo đấu nối đồng bộ hạ tầng</w:t>
            </w:r>
          </w:p>
        </w:tc>
        <w:tc>
          <w:tcPr>
            <w:tcW w:w="944" w:type="pct"/>
            <w:vAlign w:val="center"/>
          </w:tcPr>
          <w:p w:rsidR="000A01FF" w:rsidRPr="00712986" w:rsidRDefault="008403D8" w:rsidP="000504CF">
            <w:pPr>
              <w:spacing w:before="40" w:after="40" w:line="240" w:lineRule="auto"/>
              <w:jc w:val="both"/>
            </w:pPr>
            <w:r w:rsidRPr="00712986">
              <w:t>100.000.000</w:t>
            </w:r>
          </w:p>
        </w:tc>
        <w:tc>
          <w:tcPr>
            <w:tcW w:w="1082" w:type="pct"/>
            <w:vAlign w:val="center"/>
          </w:tcPr>
          <w:p w:rsidR="000A01FF" w:rsidRPr="00712986" w:rsidRDefault="008403D8" w:rsidP="000504CF">
            <w:pPr>
              <w:spacing w:before="40" w:after="40" w:line="240" w:lineRule="auto"/>
              <w:jc w:val="both"/>
            </w:pPr>
            <w:r w:rsidRPr="00712986">
              <w:t>Nhà thầu thi công thực hiện, chủ đầu tư phối hợp giám sát</w:t>
            </w:r>
          </w:p>
        </w:tc>
      </w:tr>
      <w:tr w:rsidR="00712986" w:rsidRPr="00712986" w:rsidTr="00C261B9">
        <w:trPr>
          <w:jc w:val="center"/>
        </w:trPr>
        <w:tc>
          <w:tcPr>
            <w:tcW w:w="311" w:type="pct"/>
            <w:vAlign w:val="center"/>
          </w:tcPr>
          <w:p w:rsidR="00F2682F" w:rsidRPr="00712986" w:rsidRDefault="00635647" w:rsidP="00067DB5">
            <w:pPr>
              <w:spacing w:before="40" w:after="40" w:line="240" w:lineRule="auto"/>
              <w:jc w:val="center"/>
              <w:rPr>
                <w:b/>
                <w:bCs/>
              </w:rPr>
            </w:pPr>
            <w:r w:rsidRPr="00712986">
              <w:rPr>
                <w:b/>
                <w:bCs/>
              </w:rPr>
              <w:t>II</w:t>
            </w:r>
          </w:p>
        </w:tc>
        <w:tc>
          <w:tcPr>
            <w:tcW w:w="1163" w:type="pct"/>
            <w:vAlign w:val="center"/>
          </w:tcPr>
          <w:p w:rsidR="00F2682F" w:rsidRPr="00712986" w:rsidRDefault="00635647" w:rsidP="000504CF">
            <w:pPr>
              <w:spacing w:before="40" w:after="40" w:line="240" w:lineRule="auto"/>
              <w:jc w:val="both"/>
              <w:rPr>
                <w:b/>
                <w:bCs/>
              </w:rPr>
            </w:pPr>
            <w:r w:rsidRPr="00712986">
              <w:rPr>
                <w:b/>
                <w:bCs/>
              </w:rPr>
              <w:t>Giai đoạn vận hành</w:t>
            </w:r>
          </w:p>
        </w:tc>
        <w:tc>
          <w:tcPr>
            <w:tcW w:w="1500" w:type="pct"/>
            <w:vAlign w:val="center"/>
          </w:tcPr>
          <w:p w:rsidR="00F2682F" w:rsidRPr="00712986" w:rsidRDefault="00F2682F" w:rsidP="000504CF">
            <w:pPr>
              <w:spacing w:before="40" w:after="40" w:line="240" w:lineRule="auto"/>
              <w:jc w:val="both"/>
            </w:pPr>
          </w:p>
        </w:tc>
        <w:tc>
          <w:tcPr>
            <w:tcW w:w="944" w:type="pct"/>
            <w:vAlign w:val="center"/>
          </w:tcPr>
          <w:p w:rsidR="00F2682F" w:rsidRPr="00712986" w:rsidRDefault="00F2682F" w:rsidP="000504CF">
            <w:pPr>
              <w:spacing w:before="40" w:after="40" w:line="240" w:lineRule="auto"/>
              <w:jc w:val="both"/>
            </w:pPr>
          </w:p>
        </w:tc>
        <w:tc>
          <w:tcPr>
            <w:tcW w:w="1082" w:type="pct"/>
            <w:vAlign w:val="center"/>
          </w:tcPr>
          <w:p w:rsidR="00F2682F" w:rsidRPr="00712986" w:rsidRDefault="00F2682F" w:rsidP="000504CF">
            <w:pPr>
              <w:spacing w:before="40" w:after="40" w:line="240" w:lineRule="auto"/>
              <w:jc w:val="both"/>
            </w:pPr>
          </w:p>
        </w:tc>
      </w:tr>
      <w:tr w:rsidR="00712986" w:rsidRPr="00712986" w:rsidTr="00C261B9">
        <w:trPr>
          <w:jc w:val="center"/>
        </w:trPr>
        <w:tc>
          <w:tcPr>
            <w:tcW w:w="311" w:type="pct"/>
            <w:vAlign w:val="center"/>
          </w:tcPr>
          <w:p w:rsidR="00F2682F" w:rsidRPr="00712986" w:rsidRDefault="008403D8" w:rsidP="00067DB5">
            <w:pPr>
              <w:spacing w:before="40" w:after="40" w:line="240" w:lineRule="auto"/>
              <w:jc w:val="center"/>
            </w:pPr>
            <w:r w:rsidRPr="00712986">
              <w:t>1</w:t>
            </w:r>
          </w:p>
        </w:tc>
        <w:tc>
          <w:tcPr>
            <w:tcW w:w="1163" w:type="pct"/>
            <w:vAlign w:val="center"/>
          </w:tcPr>
          <w:p w:rsidR="00F2682F" w:rsidRPr="00712986" w:rsidRDefault="00635647" w:rsidP="000504CF">
            <w:pPr>
              <w:spacing w:before="40" w:after="40" w:line="240" w:lineRule="auto"/>
              <w:jc w:val="both"/>
            </w:pPr>
            <w:r w:rsidRPr="00712986">
              <w:t xml:space="preserve">Vận hành trạm XLNT tập trung công suất </w:t>
            </w:r>
            <w:r w:rsidR="008403D8" w:rsidRPr="00712986">
              <w:t>3</w:t>
            </w:r>
            <w:r w:rsidR="000504CF" w:rsidRPr="00712986">
              <w:t>0</w:t>
            </w:r>
            <w:r w:rsidRPr="00712986">
              <w:t xml:space="preserve"> m³/ngày-đêm</w:t>
            </w:r>
            <w:r w:rsidR="00B846B2" w:rsidRPr="00712986">
              <w:t xml:space="preserve"> kèm theo hệ thống thu gom và xử lý mùi đồng bộ</w:t>
            </w:r>
          </w:p>
        </w:tc>
        <w:tc>
          <w:tcPr>
            <w:tcW w:w="1500" w:type="pct"/>
            <w:vAlign w:val="center"/>
          </w:tcPr>
          <w:p w:rsidR="00F2682F" w:rsidRPr="00712986" w:rsidRDefault="00535765" w:rsidP="000504CF">
            <w:pPr>
              <w:spacing w:before="40" w:after="40" w:line="240" w:lineRule="auto"/>
              <w:jc w:val="both"/>
            </w:pPr>
            <w:r w:rsidRPr="00712986">
              <w:t>Vận hành liên tục 24/24h; kiểm tra, bảo trì định kỳ hệ thống; quan trắc chất lượng nước đầu ra</w:t>
            </w:r>
          </w:p>
        </w:tc>
        <w:tc>
          <w:tcPr>
            <w:tcW w:w="944" w:type="pct"/>
            <w:vAlign w:val="center"/>
          </w:tcPr>
          <w:p w:rsidR="00F2682F" w:rsidRPr="00712986" w:rsidRDefault="00535765" w:rsidP="000504CF">
            <w:pPr>
              <w:spacing w:before="40" w:after="40" w:line="240" w:lineRule="auto"/>
              <w:jc w:val="center"/>
            </w:pPr>
            <w:r w:rsidRPr="00712986">
              <w:t>30.000.000</w:t>
            </w:r>
          </w:p>
        </w:tc>
        <w:tc>
          <w:tcPr>
            <w:tcW w:w="1082" w:type="pct"/>
            <w:vAlign w:val="center"/>
          </w:tcPr>
          <w:p w:rsidR="00F2682F" w:rsidRPr="00712986" w:rsidRDefault="00535765" w:rsidP="00C261B9">
            <w:pPr>
              <w:spacing w:before="40" w:after="40" w:line="240" w:lineRule="auto"/>
              <w:jc w:val="center"/>
            </w:pPr>
            <w:r w:rsidRPr="00712986">
              <w:t xml:space="preserve">Chủ </w:t>
            </w:r>
            <w:r w:rsidR="008403D8" w:rsidRPr="00712986">
              <w:t>dự án</w:t>
            </w:r>
          </w:p>
        </w:tc>
      </w:tr>
      <w:tr w:rsidR="00712986" w:rsidRPr="00712986" w:rsidTr="00C261B9">
        <w:trPr>
          <w:jc w:val="center"/>
        </w:trPr>
        <w:tc>
          <w:tcPr>
            <w:tcW w:w="311" w:type="pct"/>
            <w:vAlign w:val="center"/>
          </w:tcPr>
          <w:p w:rsidR="008403D8" w:rsidRPr="00712986" w:rsidRDefault="008403D8" w:rsidP="00067DB5">
            <w:pPr>
              <w:spacing w:before="40" w:after="40" w:line="240" w:lineRule="auto"/>
              <w:jc w:val="center"/>
            </w:pPr>
            <w:r w:rsidRPr="00712986">
              <w:t>2</w:t>
            </w:r>
          </w:p>
        </w:tc>
        <w:tc>
          <w:tcPr>
            <w:tcW w:w="1163" w:type="pct"/>
            <w:vAlign w:val="center"/>
          </w:tcPr>
          <w:p w:rsidR="008403D8" w:rsidRPr="00712986" w:rsidRDefault="008403D8" w:rsidP="008403D8">
            <w:pPr>
              <w:spacing w:before="40" w:after="40" w:line="240" w:lineRule="auto"/>
              <w:jc w:val="both"/>
            </w:pPr>
            <w:r w:rsidRPr="00712986">
              <w:t>Vận hành hệ thống xử lý khí thải lò hơi</w:t>
            </w:r>
          </w:p>
        </w:tc>
        <w:tc>
          <w:tcPr>
            <w:tcW w:w="1500" w:type="pct"/>
            <w:vAlign w:val="center"/>
          </w:tcPr>
          <w:p w:rsidR="008403D8" w:rsidRPr="00712986" w:rsidRDefault="008403D8" w:rsidP="008403D8">
            <w:pPr>
              <w:spacing w:before="40" w:after="40" w:line="240" w:lineRule="auto"/>
              <w:jc w:val="both"/>
            </w:pPr>
            <w:r w:rsidRPr="00712986">
              <w:t>Vận hành liên tục 24/24h; kiểm tra, bảo trì định kỳ hệ thống; quan trắc chất lượng nước đầu ra</w:t>
            </w:r>
          </w:p>
        </w:tc>
        <w:tc>
          <w:tcPr>
            <w:tcW w:w="944" w:type="pct"/>
            <w:vAlign w:val="center"/>
          </w:tcPr>
          <w:p w:rsidR="008403D8" w:rsidRPr="00712986" w:rsidRDefault="008403D8" w:rsidP="008403D8">
            <w:pPr>
              <w:spacing w:before="40" w:after="40" w:line="240" w:lineRule="auto"/>
              <w:jc w:val="center"/>
            </w:pPr>
            <w:r w:rsidRPr="00712986">
              <w:t>10.000.000</w:t>
            </w:r>
          </w:p>
        </w:tc>
        <w:tc>
          <w:tcPr>
            <w:tcW w:w="1082" w:type="pct"/>
            <w:vAlign w:val="center"/>
          </w:tcPr>
          <w:p w:rsidR="008403D8" w:rsidRPr="00712986" w:rsidRDefault="008403D8" w:rsidP="00C261B9">
            <w:pPr>
              <w:spacing w:before="40" w:after="40" w:line="240" w:lineRule="auto"/>
              <w:jc w:val="center"/>
            </w:pPr>
            <w:r w:rsidRPr="00712986">
              <w:t>Chủ dự án</w:t>
            </w:r>
          </w:p>
        </w:tc>
      </w:tr>
      <w:tr w:rsidR="00712986" w:rsidRPr="00712986" w:rsidTr="00C261B9">
        <w:trPr>
          <w:jc w:val="center"/>
        </w:trPr>
        <w:tc>
          <w:tcPr>
            <w:tcW w:w="311" w:type="pct"/>
            <w:vAlign w:val="center"/>
          </w:tcPr>
          <w:p w:rsidR="008403D8" w:rsidRPr="00712986" w:rsidRDefault="008403D8" w:rsidP="00067DB5">
            <w:pPr>
              <w:spacing w:before="40" w:after="40" w:line="240" w:lineRule="auto"/>
              <w:jc w:val="center"/>
            </w:pPr>
            <w:r w:rsidRPr="00712986">
              <w:t>3</w:t>
            </w:r>
          </w:p>
        </w:tc>
        <w:tc>
          <w:tcPr>
            <w:tcW w:w="1163" w:type="pct"/>
            <w:vAlign w:val="center"/>
          </w:tcPr>
          <w:p w:rsidR="008403D8" w:rsidRPr="00712986" w:rsidRDefault="008403D8" w:rsidP="008403D8">
            <w:pPr>
              <w:spacing w:before="40" w:after="40" w:line="240" w:lineRule="auto"/>
              <w:jc w:val="both"/>
            </w:pPr>
            <w:r w:rsidRPr="00712986">
              <w:t xml:space="preserve">Thu gom, lưu giữ và chuyển giao CTR, CTNH </w:t>
            </w:r>
          </w:p>
        </w:tc>
        <w:tc>
          <w:tcPr>
            <w:tcW w:w="1500" w:type="pct"/>
            <w:vAlign w:val="center"/>
          </w:tcPr>
          <w:p w:rsidR="008403D8" w:rsidRPr="00712986" w:rsidRDefault="008403D8" w:rsidP="008403D8">
            <w:pPr>
              <w:spacing w:before="40" w:after="40" w:line="240" w:lineRule="auto"/>
              <w:jc w:val="both"/>
            </w:pPr>
            <w:r w:rsidRPr="00712986">
              <w:t>Hút định kỳ 3 tháng/lần, lưu giữ tạm thời tại bể chứa bùn và chuyển giao cho đơn vị có chức năng</w:t>
            </w:r>
          </w:p>
        </w:tc>
        <w:tc>
          <w:tcPr>
            <w:tcW w:w="944" w:type="pct"/>
            <w:vAlign w:val="center"/>
          </w:tcPr>
          <w:p w:rsidR="008403D8" w:rsidRPr="00712986" w:rsidRDefault="008403D8" w:rsidP="008403D8">
            <w:pPr>
              <w:spacing w:before="40" w:after="40" w:line="240" w:lineRule="auto"/>
              <w:jc w:val="center"/>
            </w:pPr>
            <w:r w:rsidRPr="00712986">
              <w:t>5.000.000</w:t>
            </w:r>
          </w:p>
        </w:tc>
        <w:tc>
          <w:tcPr>
            <w:tcW w:w="1082" w:type="pct"/>
            <w:vAlign w:val="center"/>
          </w:tcPr>
          <w:p w:rsidR="008403D8" w:rsidRPr="00712986" w:rsidRDefault="008403D8" w:rsidP="00C261B9">
            <w:pPr>
              <w:spacing w:before="40" w:after="40" w:line="240" w:lineRule="auto"/>
              <w:jc w:val="center"/>
            </w:pPr>
            <w:r w:rsidRPr="00712986">
              <w:t>Chủ dự án</w:t>
            </w:r>
          </w:p>
        </w:tc>
      </w:tr>
      <w:tr w:rsidR="00712986" w:rsidRPr="00712986" w:rsidTr="00C261B9">
        <w:trPr>
          <w:jc w:val="center"/>
        </w:trPr>
        <w:tc>
          <w:tcPr>
            <w:tcW w:w="311" w:type="pct"/>
            <w:vAlign w:val="center"/>
          </w:tcPr>
          <w:p w:rsidR="008403D8" w:rsidRPr="00712986" w:rsidRDefault="008403D8" w:rsidP="00067DB5">
            <w:pPr>
              <w:spacing w:before="40" w:after="40" w:line="240" w:lineRule="auto"/>
              <w:jc w:val="center"/>
            </w:pPr>
            <w:r w:rsidRPr="00712986">
              <w:t>4</w:t>
            </w:r>
          </w:p>
        </w:tc>
        <w:tc>
          <w:tcPr>
            <w:tcW w:w="1163" w:type="pct"/>
            <w:vAlign w:val="center"/>
          </w:tcPr>
          <w:p w:rsidR="008403D8" w:rsidRPr="00712986" w:rsidRDefault="008403D8" w:rsidP="008403D8">
            <w:pPr>
              <w:spacing w:before="40" w:after="40" w:line="240" w:lineRule="auto"/>
              <w:jc w:val="both"/>
            </w:pPr>
            <w:r w:rsidRPr="00712986">
              <w:t>Duy trì chăm sóc, tưới cây xanh cảnh quan</w:t>
            </w:r>
          </w:p>
        </w:tc>
        <w:tc>
          <w:tcPr>
            <w:tcW w:w="1500" w:type="pct"/>
            <w:vAlign w:val="center"/>
          </w:tcPr>
          <w:p w:rsidR="008403D8" w:rsidRPr="00712986" w:rsidRDefault="008403D8" w:rsidP="008403D8">
            <w:pPr>
              <w:spacing w:before="40" w:after="40" w:line="240" w:lineRule="auto"/>
              <w:jc w:val="both"/>
            </w:pPr>
            <w:r w:rsidRPr="00712986">
              <w:t>Thực hiện thường xuyên để đảm bảo môi trường, cảnh quan đô thị</w:t>
            </w:r>
          </w:p>
        </w:tc>
        <w:tc>
          <w:tcPr>
            <w:tcW w:w="944" w:type="pct"/>
            <w:vAlign w:val="center"/>
          </w:tcPr>
          <w:p w:rsidR="008403D8" w:rsidRPr="00712986" w:rsidRDefault="008403D8" w:rsidP="008403D8">
            <w:pPr>
              <w:spacing w:before="40" w:after="40" w:line="240" w:lineRule="auto"/>
              <w:jc w:val="center"/>
            </w:pPr>
            <w:r w:rsidRPr="00712986">
              <w:t>5.000.000</w:t>
            </w:r>
          </w:p>
        </w:tc>
        <w:tc>
          <w:tcPr>
            <w:tcW w:w="1082" w:type="pct"/>
            <w:vAlign w:val="center"/>
          </w:tcPr>
          <w:p w:rsidR="008403D8" w:rsidRPr="00712986" w:rsidRDefault="008403D8" w:rsidP="00C261B9">
            <w:pPr>
              <w:spacing w:before="40" w:after="40" w:line="240" w:lineRule="auto"/>
              <w:jc w:val="center"/>
            </w:pPr>
            <w:r w:rsidRPr="00712986">
              <w:t>Chủ dự án</w:t>
            </w:r>
          </w:p>
        </w:tc>
      </w:tr>
      <w:tr w:rsidR="00712986" w:rsidRPr="00712986" w:rsidTr="00C261B9">
        <w:trPr>
          <w:jc w:val="center"/>
        </w:trPr>
        <w:tc>
          <w:tcPr>
            <w:tcW w:w="311" w:type="pct"/>
            <w:vAlign w:val="center"/>
          </w:tcPr>
          <w:p w:rsidR="008403D8" w:rsidRPr="00712986" w:rsidRDefault="008403D8" w:rsidP="00067DB5">
            <w:pPr>
              <w:spacing w:before="40" w:after="40" w:line="240" w:lineRule="auto"/>
              <w:jc w:val="center"/>
            </w:pPr>
            <w:r w:rsidRPr="00712986">
              <w:t>5</w:t>
            </w:r>
          </w:p>
        </w:tc>
        <w:tc>
          <w:tcPr>
            <w:tcW w:w="1163" w:type="pct"/>
            <w:vAlign w:val="center"/>
          </w:tcPr>
          <w:p w:rsidR="008403D8" w:rsidRPr="00712986" w:rsidRDefault="008403D8" w:rsidP="008403D8">
            <w:pPr>
              <w:spacing w:before="40" w:after="40" w:line="240" w:lineRule="auto"/>
              <w:jc w:val="both"/>
            </w:pPr>
            <w:r w:rsidRPr="00712986">
              <w:t>Thu gom, phân loại và vận chuyển rác thải sinh hoạt</w:t>
            </w:r>
          </w:p>
        </w:tc>
        <w:tc>
          <w:tcPr>
            <w:tcW w:w="1500" w:type="pct"/>
            <w:vAlign w:val="center"/>
          </w:tcPr>
          <w:p w:rsidR="008403D8" w:rsidRPr="00712986" w:rsidRDefault="008403D8" w:rsidP="008403D8">
            <w:pPr>
              <w:spacing w:before="40" w:after="40" w:line="240" w:lineRule="auto"/>
              <w:jc w:val="both"/>
            </w:pPr>
            <w:r w:rsidRPr="00712986">
              <w:t>Thu gom hằng ngày, vận chuyển đến bãi xử lý rác của địa phương</w:t>
            </w:r>
          </w:p>
        </w:tc>
        <w:tc>
          <w:tcPr>
            <w:tcW w:w="944" w:type="pct"/>
            <w:vAlign w:val="center"/>
          </w:tcPr>
          <w:p w:rsidR="008403D8" w:rsidRPr="00712986" w:rsidRDefault="008403D8" w:rsidP="008403D8">
            <w:pPr>
              <w:spacing w:before="40" w:after="40" w:line="240" w:lineRule="auto"/>
              <w:jc w:val="both"/>
            </w:pPr>
            <w:r w:rsidRPr="00712986">
              <w:t>10.000.000</w:t>
            </w:r>
          </w:p>
        </w:tc>
        <w:tc>
          <w:tcPr>
            <w:tcW w:w="1082" w:type="pct"/>
            <w:vAlign w:val="center"/>
          </w:tcPr>
          <w:p w:rsidR="008403D8" w:rsidRPr="00712986" w:rsidRDefault="008403D8" w:rsidP="00C261B9">
            <w:pPr>
              <w:spacing w:before="40" w:after="40" w:line="240" w:lineRule="auto"/>
              <w:jc w:val="center"/>
            </w:pPr>
            <w:r w:rsidRPr="00712986">
              <w:t>Chủ dự án</w:t>
            </w:r>
          </w:p>
        </w:tc>
      </w:tr>
    </w:tbl>
    <w:p w:rsidR="00571F27" w:rsidRPr="00712986" w:rsidRDefault="00571F27" w:rsidP="00623770">
      <w:pPr>
        <w:pStyle w:val="Heading2"/>
        <w:numPr>
          <w:ilvl w:val="1"/>
          <w:numId w:val="59"/>
        </w:numPr>
        <w:tabs>
          <w:tab w:val="left" w:pos="1134"/>
        </w:tabs>
        <w:spacing w:after="120" w:line="288" w:lineRule="auto"/>
        <w:ind w:left="0" w:firstLine="567"/>
      </w:pPr>
      <w:bookmarkStart w:id="164" w:name="_Toc229152514"/>
      <w:r w:rsidRPr="00712986">
        <w:lastRenderedPageBreak/>
        <w:t>Nhận xét về mức độ chi tiết, độ tin cậy của các kết quả đánh giá, dự báo</w:t>
      </w:r>
      <w:bookmarkEnd w:id="164"/>
    </w:p>
    <w:p w:rsidR="00571F27" w:rsidRPr="00712986" w:rsidRDefault="00D04E77" w:rsidP="00623770">
      <w:pPr>
        <w:pStyle w:val="Heading3"/>
        <w:numPr>
          <w:ilvl w:val="2"/>
          <w:numId w:val="59"/>
        </w:numPr>
        <w:tabs>
          <w:tab w:val="left" w:pos="851"/>
          <w:tab w:val="left" w:pos="1134"/>
          <w:tab w:val="left" w:pos="1276"/>
        </w:tabs>
        <w:ind w:hanging="3753"/>
      </w:pPr>
      <w:bookmarkStart w:id="165" w:name="_Toc229152515"/>
      <w:r w:rsidRPr="00712986">
        <w:t>Mức độ chi tiết của các kết quả đánh giá, dự báo</w:t>
      </w:r>
      <w:bookmarkEnd w:id="165"/>
    </w:p>
    <w:p w:rsidR="00AC0AE2" w:rsidRPr="00712986" w:rsidRDefault="00AC0AE2" w:rsidP="00C261B9">
      <w:pPr>
        <w:pStyle w:val="Nomal"/>
        <w:spacing w:before="120" w:after="120"/>
        <w:rPr>
          <w:color w:val="auto"/>
          <w:sz w:val="28"/>
        </w:rPr>
      </w:pPr>
      <w:r w:rsidRPr="00712986">
        <w:rPr>
          <w:color w:val="auto"/>
          <w:sz w:val="28"/>
        </w:rPr>
        <w:t>Trong báo cáo này, các kỹ thuật, công nghệ áp dụng và nội dung đánh giá môi trường được trình bày như sau:</w:t>
      </w:r>
    </w:p>
    <w:p w:rsidR="00AC0AE2" w:rsidRPr="00712986" w:rsidRDefault="00AC0AE2" w:rsidP="00C261B9">
      <w:pPr>
        <w:pStyle w:val="Nomal"/>
        <w:spacing w:before="120" w:after="120"/>
        <w:rPr>
          <w:color w:val="auto"/>
          <w:sz w:val="28"/>
        </w:rPr>
      </w:pPr>
      <w:r w:rsidRPr="00712986">
        <w:rPr>
          <w:color w:val="auto"/>
          <w:sz w:val="28"/>
        </w:rPr>
        <w:t>Trong quá trình triển khai Dự án, ngay từ giai đoạn thiết kế, chủ đầu tư đã tiến hành khảo sát, lập phương án thiết kế công trình theo đúng các tiêu chuẩn, quy chuẩn hiện hành của Việt Nam và tham khảo các tiêu chuẩn quốc tế có liên quan. Trên cơ sở đó, các phương án thiết kế tối ưu đã được lựa chọn nhằm tiết kiệm chi phí đầu tư, giảm thiểu tối đa khối lượng đất đá đào đắp và lượng chất thải phát sinh ra môi trường, đồng thời hạn chế các tác động đến điều kiện thủy văn khu vực. Các số liệu khảo sát, thống kê về điều kiện đất đai và các công trình bị ảnh hưởng được thu thập đầy đủ, đảm bảo độ tin cậy phục vụ cho công tác đánh giá.</w:t>
      </w:r>
    </w:p>
    <w:p w:rsidR="00AC0AE2" w:rsidRPr="00712986" w:rsidRDefault="00AC0AE2" w:rsidP="00C261B9">
      <w:pPr>
        <w:pStyle w:val="Nomal"/>
        <w:spacing w:before="120" w:after="120"/>
        <w:rPr>
          <w:color w:val="auto"/>
          <w:sz w:val="28"/>
        </w:rPr>
      </w:pPr>
      <w:r w:rsidRPr="00712986">
        <w:rPr>
          <w:color w:val="auto"/>
          <w:sz w:val="28"/>
        </w:rPr>
        <w:t>Các tài liệu, số liệu phục vụ đánh giá, dự báo được thu thập và sử dụng trong báo cáo bao gồm:</w:t>
      </w:r>
    </w:p>
    <w:p w:rsidR="00AC0AE2" w:rsidRPr="00712986" w:rsidRDefault="00AC0AE2" w:rsidP="00C261B9">
      <w:pPr>
        <w:pStyle w:val="Nomal"/>
        <w:numPr>
          <w:ilvl w:val="0"/>
          <w:numId w:val="17"/>
        </w:numPr>
        <w:spacing w:before="120" w:after="120"/>
        <w:ind w:left="0" w:firstLine="567"/>
        <w:rPr>
          <w:color w:val="auto"/>
          <w:sz w:val="28"/>
        </w:rPr>
      </w:pPr>
      <w:r w:rsidRPr="00712986">
        <w:rPr>
          <w:color w:val="auto"/>
          <w:sz w:val="28"/>
        </w:rPr>
        <w:t>Các tài liệu về môi trường thủy văn, địa chất, địa hình và thổ nhưỡng do chủ dự án thuê đơn vị có chức năng thực hiện tại khu vực dự án; đồng thời kế thừa, tổng hợp từ nhiều nguồn dữ liệu hiện có để phục vụ công tác phân tích và đánh giá.</w:t>
      </w:r>
    </w:p>
    <w:p w:rsidR="00AC0AE2" w:rsidRPr="00712986" w:rsidRDefault="00AC0AE2" w:rsidP="00C261B9">
      <w:pPr>
        <w:pStyle w:val="Nomal"/>
        <w:numPr>
          <w:ilvl w:val="0"/>
          <w:numId w:val="17"/>
        </w:numPr>
        <w:spacing w:before="120" w:after="120"/>
        <w:ind w:left="0" w:firstLine="567"/>
        <w:rPr>
          <w:color w:val="auto"/>
          <w:sz w:val="28"/>
        </w:rPr>
      </w:pPr>
      <w:r w:rsidRPr="00712986">
        <w:rPr>
          <w:color w:val="auto"/>
          <w:sz w:val="28"/>
        </w:rPr>
        <w:t>Các tài liệu về chất lượng môi trường không khí, nước và đất được thu thập thông qua hoạt động đo đạc, lấy mẫu và phân tích theo nội dung của Báo cáo đề xuất cấp Giấy phép môi trường (GPMT), thực hiện theo các tiêu chuẩn và quy chuẩn kỹ thuật môi trường hiện hành. Việc quan trắc được tiến hành tại nhiều vị trí có tính đại diện cho khu vực dự án. Các kết quả quan trắc này được sử dụng làm cơ sở đánh giá hiện trạng chất lượng môi trường nền và dự báo sự biến đổi chất lượng môi trường khi dự án đi vào triển khai.</w:t>
      </w:r>
    </w:p>
    <w:p w:rsidR="00AC0AE2" w:rsidRPr="00712986" w:rsidRDefault="00AC0AE2" w:rsidP="00C261B9">
      <w:pPr>
        <w:pStyle w:val="Nomal"/>
        <w:numPr>
          <w:ilvl w:val="0"/>
          <w:numId w:val="17"/>
        </w:numPr>
        <w:spacing w:before="120" w:after="120"/>
        <w:ind w:left="0" w:firstLine="567"/>
        <w:rPr>
          <w:color w:val="auto"/>
          <w:sz w:val="28"/>
        </w:rPr>
      </w:pPr>
      <w:r w:rsidRPr="00712986">
        <w:rPr>
          <w:color w:val="auto"/>
          <w:sz w:val="28"/>
        </w:rPr>
        <w:t>Các số liệu, kết quả tính toán và dự báo các tác động môi trường trong các giai đoạn chuẩn bị đầu tư, thi công xây dựng và vận hành công trình được đối chiếu, so sánh với hệ thống tiêu chuẩn, quy chuẩn kỹ thuật môi trường Việt Nam hiện hành.</w:t>
      </w:r>
    </w:p>
    <w:p w:rsidR="00AC0AE2" w:rsidRPr="00712986" w:rsidRDefault="00AC0AE2" w:rsidP="00C261B9">
      <w:pPr>
        <w:pStyle w:val="Nomal"/>
        <w:numPr>
          <w:ilvl w:val="0"/>
          <w:numId w:val="17"/>
        </w:numPr>
        <w:spacing w:before="120" w:after="120"/>
        <w:ind w:left="0" w:firstLine="567"/>
        <w:rPr>
          <w:color w:val="auto"/>
          <w:sz w:val="28"/>
        </w:rPr>
      </w:pPr>
      <w:r w:rsidRPr="00712986">
        <w:rPr>
          <w:color w:val="auto"/>
          <w:sz w:val="28"/>
        </w:rPr>
        <w:t>Kết quả đánh giá được so sánh, tham chiếu với hệ thống các tiêu chuẩn, quy chuẩn môi trường hiện hành đối với môi trường không khí, nước và đất.</w:t>
      </w:r>
    </w:p>
    <w:p w:rsidR="00AC0AE2" w:rsidRPr="00712986" w:rsidRDefault="00AC0AE2" w:rsidP="00C261B9">
      <w:pPr>
        <w:pStyle w:val="Nomal"/>
        <w:spacing w:before="120" w:after="120"/>
        <w:rPr>
          <w:color w:val="auto"/>
          <w:sz w:val="28"/>
        </w:rPr>
      </w:pPr>
      <w:r w:rsidRPr="00712986">
        <w:rPr>
          <w:color w:val="auto"/>
          <w:sz w:val="28"/>
        </w:rPr>
        <w:lastRenderedPageBreak/>
        <w:t>Tuy nhiên, do các nội dung đánh giá được xây dựng trên cơ sở hồ sơ dự án đầu tư ở giai đoạn thiết kế cơ sở, một số thông tin chi tiết chưa được xác định đầy đủ, cụ thể, như: phương án bố trí các hạng mục trong công trường, vị trí tập kết tạm thời đất đá thải, phân chia các gói thầu và biện pháp tổ chức thi công chi tiết. Các nội dung này thường chỉ được làm rõ ở giai đoạn thiết kế kỹ thuật và thiết kế bản vẽ thi công. Do đó, một số kết quả đánh giá và dự báo trong báo cáo được xây dựng trên cơ sở kinh nghiệm thực tiễn của các đơn vị, cán bộ chuyên môn về môi trường, kết hợp với ý kiến, đề xuất của đơn vị tư vấn thiết kế; vì vậy mức độ chi tiết và đầy đủ của một số nội dung còn ở mức tương đối.</w:t>
      </w:r>
    </w:p>
    <w:p w:rsidR="00AC0AE2" w:rsidRPr="00712986" w:rsidRDefault="00AC0AE2" w:rsidP="00C261B9">
      <w:pPr>
        <w:pStyle w:val="Heading3"/>
        <w:numPr>
          <w:ilvl w:val="2"/>
          <w:numId w:val="59"/>
        </w:numPr>
        <w:tabs>
          <w:tab w:val="left" w:pos="851"/>
          <w:tab w:val="left" w:pos="1134"/>
          <w:tab w:val="left" w:pos="1276"/>
        </w:tabs>
        <w:spacing w:after="120" w:line="312" w:lineRule="auto"/>
        <w:ind w:hanging="3753"/>
      </w:pPr>
      <w:bookmarkStart w:id="166" w:name="_Toc229152516"/>
      <w:r w:rsidRPr="00712986">
        <w:t>Mức độ tin cậy của các đánh giá</w:t>
      </w:r>
      <w:bookmarkEnd w:id="166"/>
    </w:p>
    <w:p w:rsidR="00AC0AE2" w:rsidRPr="00712986" w:rsidRDefault="00AC0AE2" w:rsidP="00C261B9">
      <w:pPr>
        <w:pStyle w:val="Nomal"/>
        <w:spacing w:before="120" w:after="120"/>
        <w:rPr>
          <w:color w:val="auto"/>
          <w:sz w:val="28"/>
        </w:rPr>
      </w:pPr>
      <w:r w:rsidRPr="00712986">
        <w:rPr>
          <w:color w:val="auto"/>
          <w:sz w:val="28"/>
        </w:rPr>
        <w:t>Độ tin cậy của báo cáo được đánh giá trên các dữ liệu, thông tin, số liệu,… cung cấp và tính toán. Khả năng, mức độ tin cậy của đánh giá thể hiện:</w:t>
      </w:r>
    </w:p>
    <w:p w:rsidR="00F76E85" w:rsidRPr="00712986" w:rsidRDefault="00F76E85" w:rsidP="00C261B9">
      <w:pPr>
        <w:pStyle w:val="Nomal"/>
        <w:numPr>
          <w:ilvl w:val="0"/>
          <w:numId w:val="26"/>
        </w:numPr>
        <w:spacing w:before="120" w:after="120"/>
        <w:ind w:left="0" w:firstLine="567"/>
        <w:rPr>
          <w:color w:val="auto"/>
          <w:sz w:val="28"/>
        </w:rPr>
      </w:pPr>
      <w:r w:rsidRPr="00712986">
        <w:rPr>
          <w:color w:val="auto"/>
          <w:sz w:val="28"/>
        </w:rPr>
        <w:t>Tính chính xác, đặc trưng, đồng bộ của số liệu: các số liệu về hiện trạng môi trường nền và thông tin về khu vực dự án;</w:t>
      </w:r>
    </w:p>
    <w:p w:rsidR="00F76E85" w:rsidRPr="00712986" w:rsidRDefault="00F76E85" w:rsidP="00C261B9">
      <w:pPr>
        <w:pStyle w:val="Nomal"/>
        <w:numPr>
          <w:ilvl w:val="0"/>
          <w:numId w:val="26"/>
        </w:numPr>
        <w:spacing w:before="120" w:after="120"/>
        <w:ind w:left="0" w:firstLine="567"/>
        <w:rPr>
          <w:color w:val="auto"/>
          <w:sz w:val="28"/>
        </w:rPr>
      </w:pPr>
      <w:r w:rsidRPr="00712986">
        <w:rPr>
          <w:color w:val="auto"/>
          <w:sz w:val="28"/>
        </w:rPr>
        <w:t>Tính trung thực và chính xác: Phương pháp lấy mẫu hiện trường và phân tích trong phòng thí nghiệm tuân thủ theo các quy định về lấy mẫu và phân tích các chỉ tiêu theo tiêu chuẩn Việt Nam hiện hành;</w:t>
      </w:r>
    </w:p>
    <w:p w:rsidR="00F76E85" w:rsidRPr="00712986" w:rsidRDefault="00F76E85" w:rsidP="00C261B9">
      <w:pPr>
        <w:pStyle w:val="Nomal"/>
        <w:numPr>
          <w:ilvl w:val="0"/>
          <w:numId w:val="26"/>
        </w:numPr>
        <w:spacing w:before="120" w:after="120"/>
        <w:ind w:left="0" w:firstLine="567"/>
        <w:rPr>
          <w:color w:val="auto"/>
          <w:sz w:val="28"/>
        </w:rPr>
      </w:pPr>
      <w:r w:rsidRPr="00712986">
        <w:rPr>
          <w:color w:val="auto"/>
          <w:sz w:val="28"/>
        </w:rPr>
        <w:t>Tính tin cậy: So sánh theo các thông số môi trường trong bộ tiêu chuẩn về môi trường quy định;</w:t>
      </w:r>
    </w:p>
    <w:p w:rsidR="00F76E85" w:rsidRPr="00712986" w:rsidRDefault="00F76E85" w:rsidP="00C261B9">
      <w:pPr>
        <w:pStyle w:val="Nomal"/>
        <w:numPr>
          <w:ilvl w:val="0"/>
          <w:numId w:val="26"/>
        </w:numPr>
        <w:spacing w:before="120" w:after="120"/>
        <w:ind w:left="0" w:firstLine="567"/>
        <w:rPr>
          <w:color w:val="auto"/>
          <w:sz w:val="28"/>
        </w:rPr>
      </w:pPr>
      <w:r w:rsidRPr="00712986">
        <w:rPr>
          <w:color w:val="auto"/>
          <w:sz w:val="28"/>
        </w:rPr>
        <w:t>Tính hợp lệ: Tuân thủ theo các quy định chung về bảo vệ môi trường cho dự án theo quy định của pháp luật.</w:t>
      </w:r>
    </w:p>
    <w:p w:rsidR="00F76E85" w:rsidRPr="00712986" w:rsidRDefault="00F76E85" w:rsidP="00C261B9">
      <w:pPr>
        <w:pStyle w:val="Nomal"/>
        <w:tabs>
          <w:tab w:val="num" w:pos="567"/>
        </w:tabs>
        <w:spacing w:before="120" w:after="120"/>
        <w:rPr>
          <w:color w:val="auto"/>
          <w:sz w:val="28"/>
        </w:rPr>
      </w:pPr>
      <w:r w:rsidRPr="00712986">
        <w:rPr>
          <w:color w:val="auto"/>
          <w:sz w:val="28"/>
        </w:rPr>
        <w:t>Các phương pháp sử dụng để đánh giá tác động môi trường trong báo cáo này nhìn chung đã đáp ứng được yêu cầu của báo cáo là phản ánh được hiện trạng cũng như những tác động chính đến môi trường của dự án.</w:t>
      </w:r>
    </w:p>
    <w:p w:rsidR="00F76E85" w:rsidRPr="00712986" w:rsidRDefault="00F76E85" w:rsidP="00C261B9">
      <w:pPr>
        <w:pStyle w:val="Nomal"/>
        <w:tabs>
          <w:tab w:val="num" w:pos="567"/>
        </w:tabs>
        <w:spacing w:before="120" w:after="120"/>
        <w:rPr>
          <w:color w:val="auto"/>
          <w:sz w:val="28"/>
        </w:rPr>
      </w:pPr>
      <w:r w:rsidRPr="00712986">
        <w:rPr>
          <w:color w:val="auto"/>
          <w:sz w:val="28"/>
        </w:rPr>
        <w:t xml:space="preserve">Phương pháp thống kê, liệt kê hay nghiên cứu khảo sát thực địa đã mô tả được hiện trạng môi trường vùng dự án một cách định lượng. Hệ thống thông tin địa lý </w:t>
      </w:r>
      <w:r w:rsidR="00245F40" w:rsidRPr="00712986">
        <w:rPr>
          <w:color w:val="auto"/>
          <w:sz w:val="28"/>
        </w:rPr>
        <w:t>cho thấy hiện trạng môi trường khu vực</w:t>
      </w:r>
      <w:r w:rsidRPr="00712986">
        <w:rPr>
          <w:color w:val="auto"/>
          <w:sz w:val="28"/>
        </w:rPr>
        <w:t xml:space="preserve"> cũng như những tác động tiềm ẩn trong vùng khi thực hiện dự án. </w:t>
      </w:r>
      <w:r w:rsidR="00245F40" w:rsidRPr="00712986">
        <w:rPr>
          <w:color w:val="auto"/>
          <w:sz w:val="28"/>
        </w:rPr>
        <w:t>Phương pháp chuyên gia cũng cho thấy</w:t>
      </w:r>
      <w:r w:rsidRPr="00712986">
        <w:rPr>
          <w:color w:val="auto"/>
          <w:sz w:val="28"/>
        </w:rPr>
        <w:t xml:space="preserve"> những tác động tiềm ẩn không lượng hóa hay thống kê được qua kinh nghiệm của dự án tương tự...</w:t>
      </w:r>
    </w:p>
    <w:p w:rsidR="00F76E85" w:rsidRPr="00712986" w:rsidRDefault="00F76E85" w:rsidP="00C261B9">
      <w:pPr>
        <w:pStyle w:val="Nomal"/>
        <w:tabs>
          <w:tab w:val="num" w:pos="567"/>
        </w:tabs>
        <w:spacing w:before="120" w:after="120"/>
        <w:rPr>
          <w:color w:val="auto"/>
          <w:sz w:val="28"/>
        </w:rPr>
      </w:pPr>
      <w:r w:rsidRPr="00712986">
        <w:rPr>
          <w:color w:val="auto"/>
          <w:sz w:val="28"/>
        </w:rPr>
        <w:lastRenderedPageBreak/>
        <w:t xml:space="preserve">Trong quá trình thực hiện giám sát môi trường của dự án ở từng giai đoạn dự án, dự án sẽ tiếp tục </w:t>
      </w:r>
      <w:r w:rsidR="00245F40" w:rsidRPr="00712986">
        <w:rPr>
          <w:color w:val="auto"/>
          <w:sz w:val="28"/>
        </w:rPr>
        <w:t>theo dõi, đánh giá chi tiết các tác động xấu</w:t>
      </w:r>
      <w:r w:rsidRPr="00712986">
        <w:rPr>
          <w:color w:val="auto"/>
          <w:sz w:val="28"/>
        </w:rPr>
        <w:t xml:space="preserve">, </w:t>
      </w:r>
      <w:r w:rsidR="00245F40" w:rsidRPr="00712986">
        <w:rPr>
          <w:color w:val="auto"/>
          <w:sz w:val="28"/>
        </w:rPr>
        <w:t>đồng thời sẽ áp dụng các biện pháp</w:t>
      </w:r>
      <w:r w:rsidRPr="00712986">
        <w:rPr>
          <w:color w:val="auto"/>
          <w:sz w:val="28"/>
        </w:rPr>
        <w:t xml:space="preserve"> giảm thiểu thích hợp các tác động này.</w:t>
      </w:r>
    </w:p>
    <w:p w:rsidR="00D04E77" w:rsidRPr="00712986" w:rsidRDefault="00F76E85" w:rsidP="00C261B9">
      <w:pPr>
        <w:pStyle w:val="Nomal"/>
        <w:tabs>
          <w:tab w:val="num" w:pos="567"/>
        </w:tabs>
        <w:spacing w:before="120" w:after="120"/>
        <w:rPr>
          <w:i/>
          <w:iCs/>
          <w:color w:val="auto"/>
          <w:sz w:val="28"/>
        </w:rPr>
      </w:pPr>
      <w:r w:rsidRPr="00712986">
        <w:rPr>
          <w:i/>
          <w:iCs/>
          <w:color w:val="auto"/>
          <w:sz w:val="28"/>
        </w:rPr>
        <w:t xml:space="preserve">Vậy: Có thể nhận định rằng các biện pháp nhằm giảm thiểu tác động đến môi trường khi thực hiện Dự án là đầy đủ, đặc trưng, chính xác về số liệu, thông tin liên quan và phương pháp đánh giá. Do vậy, báo cáo đề nghị các cơ quan có thẩm quyền phê duyệt hồ sơ để Chủ </w:t>
      </w:r>
      <w:r w:rsidR="00B15C2A" w:rsidRPr="00712986">
        <w:rPr>
          <w:i/>
          <w:iCs/>
          <w:color w:val="auto"/>
          <w:sz w:val="28"/>
        </w:rPr>
        <w:t>dự án</w:t>
      </w:r>
      <w:r w:rsidRPr="00712986">
        <w:rPr>
          <w:i/>
          <w:iCs/>
          <w:color w:val="auto"/>
          <w:sz w:val="28"/>
        </w:rPr>
        <w:t>, Cơ quan QLNN và BVMT</w:t>
      </w:r>
      <w:r w:rsidR="00B15C2A" w:rsidRPr="00712986">
        <w:rPr>
          <w:i/>
          <w:iCs/>
          <w:color w:val="auto"/>
          <w:sz w:val="28"/>
        </w:rPr>
        <w:t xml:space="preserve"> </w:t>
      </w:r>
      <w:r w:rsidRPr="00712986">
        <w:rPr>
          <w:i/>
          <w:iCs/>
          <w:color w:val="auto"/>
          <w:sz w:val="28"/>
        </w:rPr>
        <w:t>thực hiện theo đúng quy định về môi trường, giảm thiểu tối đa tác động xấu đến môi trường xung quanh và người dân.</w:t>
      </w:r>
    </w:p>
    <w:p w:rsidR="00A752E2" w:rsidRPr="00712986" w:rsidRDefault="00A752E2" w:rsidP="00F52936">
      <w:pPr>
        <w:spacing w:before="120" w:after="120" w:line="288" w:lineRule="auto"/>
      </w:pPr>
      <w:r w:rsidRPr="00712986">
        <w:br w:type="page"/>
      </w:r>
    </w:p>
    <w:p w:rsidR="00DB3396" w:rsidRPr="00712986" w:rsidRDefault="00DB3396" w:rsidP="00F52936">
      <w:pPr>
        <w:spacing w:before="120" w:after="120" w:line="288" w:lineRule="auto"/>
      </w:pPr>
    </w:p>
    <w:p w:rsidR="00DB3396" w:rsidRPr="00712986" w:rsidRDefault="00A273B5" w:rsidP="001D2D55">
      <w:pPr>
        <w:pStyle w:val="Heading1"/>
        <w:numPr>
          <w:ilvl w:val="0"/>
          <w:numId w:val="1"/>
        </w:numPr>
        <w:ind w:left="0" w:firstLine="0"/>
      </w:pPr>
      <w:r w:rsidRPr="00712986">
        <w:t xml:space="preserve">                                                                                                     </w:t>
      </w:r>
      <w:r w:rsidR="00067DB5" w:rsidRPr="00712986">
        <w:t xml:space="preserve"> </w:t>
      </w:r>
      <w:bookmarkStart w:id="167" w:name="_Toc229152517"/>
      <w:r w:rsidR="00DB3396" w:rsidRPr="00712986">
        <w:t>NỘI DUNG ĐỀ NGHỊ CẤP GIẤY PHÉP MÔI TRƯỜNG</w:t>
      </w:r>
      <w:bookmarkEnd w:id="167"/>
    </w:p>
    <w:p w:rsidR="00DB3396" w:rsidRPr="00712986" w:rsidRDefault="00DB3396" w:rsidP="00F52936">
      <w:pPr>
        <w:spacing w:before="120" w:after="120" w:line="288" w:lineRule="auto"/>
      </w:pPr>
    </w:p>
    <w:p w:rsidR="00A6314A" w:rsidRPr="00712986" w:rsidRDefault="00A6314A" w:rsidP="00623770">
      <w:pPr>
        <w:pStyle w:val="Heading2"/>
        <w:numPr>
          <w:ilvl w:val="1"/>
          <w:numId w:val="60"/>
        </w:numPr>
        <w:tabs>
          <w:tab w:val="left" w:pos="851"/>
          <w:tab w:val="left" w:pos="1134"/>
        </w:tabs>
        <w:spacing w:after="120" w:line="288" w:lineRule="auto"/>
      </w:pPr>
      <w:bookmarkStart w:id="168" w:name="_Toc229152518"/>
      <w:r w:rsidRPr="00712986">
        <w:t>Nội dung đề nghị cấp phép đối với nước thải</w:t>
      </w:r>
      <w:bookmarkEnd w:id="168"/>
    </w:p>
    <w:p w:rsidR="00D70222" w:rsidRPr="00712986" w:rsidRDefault="00D70222" w:rsidP="00623770">
      <w:pPr>
        <w:numPr>
          <w:ilvl w:val="0"/>
          <w:numId w:val="27"/>
        </w:numPr>
        <w:tabs>
          <w:tab w:val="left" w:pos="851"/>
        </w:tabs>
        <w:spacing w:before="120" w:after="120" w:line="288" w:lineRule="auto"/>
        <w:ind w:left="0" w:firstLine="567"/>
        <w:jc w:val="both"/>
        <w:rPr>
          <w:rFonts w:cs="Times New Roman"/>
          <w:b/>
          <w:bCs/>
          <w:i/>
          <w:iCs/>
          <w:sz w:val="28"/>
          <w:szCs w:val="28"/>
        </w:rPr>
      </w:pPr>
      <w:r w:rsidRPr="00712986">
        <w:rPr>
          <w:rFonts w:cs="Times New Roman"/>
          <w:b/>
          <w:bCs/>
          <w:i/>
          <w:iCs/>
          <w:sz w:val="28"/>
          <w:szCs w:val="28"/>
        </w:rPr>
        <w:t>Nguồn phát sinh nước thải</w:t>
      </w:r>
    </w:p>
    <w:p w:rsidR="00D70222" w:rsidRPr="00712986" w:rsidRDefault="00D70222" w:rsidP="00623770">
      <w:pPr>
        <w:numPr>
          <w:ilvl w:val="0"/>
          <w:numId w:val="28"/>
        </w:numPr>
        <w:tabs>
          <w:tab w:val="left" w:pos="851"/>
        </w:tabs>
        <w:spacing w:before="120" w:after="120" w:line="288" w:lineRule="auto"/>
        <w:ind w:left="0" w:firstLine="567"/>
        <w:jc w:val="both"/>
        <w:rPr>
          <w:sz w:val="28"/>
          <w:szCs w:val="28"/>
        </w:rPr>
      </w:pPr>
      <w:bookmarkStart w:id="169" w:name="_Hlk216363519"/>
      <w:r w:rsidRPr="00712986">
        <w:rPr>
          <w:sz w:val="28"/>
          <w:szCs w:val="28"/>
        </w:rPr>
        <w:t xml:space="preserve">Nguồn số 01: </w:t>
      </w:r>
      <w:r w:rsidR="006B5660" w:rsidRPr="00712986">
        <w:rPr>
          <w:sz w:val="28"/>
          <w:szCs w:val="28"/>
        </w:rPr>
        <w:t>Nước thải sinh hoạt t</w:t>
      </w:r>
      <w:r w:rsidRPr="00712986">
        <w:rPr>
          <w:sz w:val="28"/>
          <w:szCs w:val="28"/>
        </w:rPr>
        <w:t xml:space="preserve">ừ </w:t>
      </w:r>
      <w:r w:rsidR="00696044" w:rsidRPr="00712986">
        <w:rPr>
          <w:sz w:val="28"/>
          <w:szCs w:val="28"/>
        </w:rPr>
        <w:t>nhà vệ sinh</w:t>
      </w:r>
    </w:p>
    <w:p w:rsidR="00D70222" w:rsidRPr="00712986" w:rsidRDefault="00D70222" w:rsidP="00623770">
      <w:pPr>
        <w:numPr>
          <w:ilvl w:val="0"/>
          <w:numId w:val="28"/>
        </w:numPr>
        <w:tabs>
          <w:tab w:val="left" w:pos="851"/>
        </w:tabs>
        <w:spacing w:before="120" w:after="120" w:line="288" w:lineRule="auto"/>
        <w:ind w:left="0" w:firstLine="567"/>
        <w:jc w:val="both"/>
        <w:rPr>
          <w:sz w:val="28"/>
          <w:szCs w:val="28"/>
        </w:rPr>
      </w:pPr>
      <w:r w:rsidRPr="00712986">
        <w:rPr>
          <w:sz w:val="28"/>
          <w:szCs w:val="28"/>
        </w:rPr>
        <w:t xml:space="preserve">Nguồn số 02: </w:t>
      </w:r>
      <w:r w:rsidR="006B5660" w:rsidRPr="00712986">
        <w:rPr>
          <w:sz w:val="28"/>
          <w:szCs w:val="28"/>
        </w:rPr>
        <w:t>Nước thải sản xuất phát sinh từ quá trình rửa chai, lon; CIP hệ thống dây chuyền sản xuất; vệ sinh sàn, rửa lọc hệ thống RO.</w:t>
      </w:r>
    </w:p>
    <w:p w:rsidR="00D70222" w:rsidRPr="00712986" w:rsidRDefault="00D70222" w:rsidP="00623770">
      <w:pPr>
        <w:numPr>
          <w:ilvl w:val="0"/>
          <w:numId w:val="28"/>
        </w:numPr>
        <w:tabs>
          <w:tab w:val="left" w:pos="851"/>
        </w:tabs>
        <w:spacing w:before="120" w:after="120" w:line="288" w:lineRule="auto"/>
        <w:ind w:left="0" w:firstLine="567"/>
        <w:jc w:val="both"/>
        <w:rPr>
          <w:sz w:val="28"/>
          <w:szCs w:val="28"/>
        </w:rPr>
      </w:pPr>
      <w:r w:rsidRPr="00712986">
        <w:rPr>
          <w:sz w:val="28"/>
          <w:szCs w:val="28"/>
        </w:rPr>
        <w:t xml:space="preserve">Nguồn số 03: </w:t>
      </w:r>
      <w:r w:rsidR="006B5660" w:rsidRPr="00712986">
        <w:rPr>
          <w:sz w:val="28"/>
          <w:szCs w:val="28"/>
        </w:rPr>
        <w:t>Nước thải từ quá trình xả đáy lò hơi và hệ thống xử lý khí thải lò hơi.</w:t>
      </w:r>
    </w:p>
    <w:p w:rsidR="006B5660" w:rsidRPr="00712986" w:rsidRDefault="006B5660" w:rsidP="00623770">
      <w:pPr>
        <w:numPr>
          <w:ilvl w:val="0"/>
          <w:numId w:val="28"/>
        </w:numPr>
        <w:tabs>
          <w:tab w:val="left" w:pos="851"/>
        </w:tabs>
        <w:spacing w:before="120" w:after="120" w:line="288" w:lineRule="auto"/>
        <w:ind w:left="0" w:firstLine="567"/>
        <w:jc w:val="both"/>
        <w:rPr>
          <w:sz w:val="28"/>
          <w:szCs w:val="28"/>
        </w:rPr>
      </w:pPr>
      <w:r w:rsidRPr="00712986">
        <w:rPr>
          <w:sz w:val="28"/>
          <w:szCs w:val="28"/>
        </w:rPr>
        <w:t>Nguồn số 04: Nước thải từ quá trình rửa ngược hệ thống xử lý nước cấp.</w:t>
      </w:r>
    </w:p>
    <w:bookmarkEnd w:id="169"/>
    <w:p w:rsidR="00D70222" w:rsidRPr="00712986" w:rsidRDefault="00D70222" w:rsidP="00623770">
      <w:pPr>
        <w:numPr>
          <w:ilvl w:val="0"/>
          <w:numId w:val="27"/>
        </w:numPr>
        <w:tabs>
          <w:tab w:val="left" w:pos="851"/>
        </w:tabs>
        <w:spacing w:before="120" w:after="120" w:line="288" w:lineRule="auto"/>
        <w:ind w:left="0" w:firstLine="567"/>
        <w:jc w:val="both"/>
        <w:rPr>
          <w:rFonts w:cs="Times New Roman"/>
          <w:b/>
          <w:bCs/>
          <w:i/>
          <w:iCs/>
          <w:sz w:val="28"/>
          <w:szCs w:val="28"/>
        </w:rPr>
      </w:pPr>
      <w:r w:rsidRPr="00712986">
        <w:rPr>
          <w:rFonts w:cs="Times New Roman"/>
          <w:b/>
          <w:bCs/>
          <w:i/>
          <w:iCs/>
          <w:sz w:val="28"/>
          <w:szCs w:val="28"/>
        </w:rPr>
        <w:t>Lưu lượng xả nước thải tối đa</w:t>
      </w:r>
    </w:p>
    <w:p w:rsidR="00D70222" w:rsidRPr="00712986" w:rsidRDefault="00D70222" w:rsidP="00623770">
      <w:pPr>
        <w:numPr>
          <w:ilvl w:val="0"/>
          <w:numId w:val="23"/>
        </w:numPr>
        <w:tabs>
          <w:tab w:val="left" w:pos="567"/>
          <w:tab w:val="left" w:pos="851"/>
        </w:tabs>
        <w:adjustRightInd w:val="0"/>
        <w:snapToGrid w:val="0"/>
        <w:spacing w:before="120" w:after="120" w:line="288" w:lineRule="auto"/>
        <w:ind w:left="0" w:firstLine="567"/>
        <w:jc w:val="both"/>
        <w:rPr>
          <w:rFonts w:eastAsia="Calibri" w:cs="Times New Roman"/>
          <w:sz w:val="28"/>
          <w:szCs w:val="28"/>
        </w:rPr>
      </w:pPr>
      <w:r w:rsidRPr="00712986">
        <w:rPr>
          <w:rFonts w:eastAsia="Calibri" w:cs="Times New Roman"/>
          <w:sz w:val="28"/>
          <w:szCs w:val="28"/>
        </w:rPr>
        <w:t xml:space="preserve">Lưu lượng xả nước thải lớn nhất: </w:t>
      </w:r>
      <w:r w:rsidR="006B5660" w:rsidRPr="00712986">
        <w:rPr>
          <w:rFonts w:eastAsia="Calibri" w:cs="Times New Roman"/>
          <w:sz w:val="28"/>
          <w:szCs w:val="28"/>
        </w:rPr>
        <w:t>3</w:t>
      </w:r>
      <w:r w:rsidRPr="00712986">
        <w:rPr>
          <w:rFonts w:eastAsia="Calibri" w:cs="Times New Roman"/>
          <w:sz w:val="28"/>
          <w:szCs w:val="28"/>
        </w:rPr>
        <w:t>0m</w:t>
      </w:r>
      <w:r w:rsidRPr="00712986">
        <w:rPr>
          <w:rFonts w:eastAsia="Calibri" w:cs="Times New Roman"/>
          <w:sz w:val="28"/>
          <w:szCs w:val="28"/>
          <w:vertAlign w:val="superscript"/>
        </w:rPr>
        <w:t>3</w:t>
      </w:r>
      <w:r w:rsidRPr="00712986">
        <w:rPr>
          <w:rFonts w:eastAsia="Calibri" w:cs="Times New Roman"/>
          <w:sz w:val="28"/>
          <w:szCs w:val="28"/>
        </w:rPr>
        <w:t>/ngày đêm.</w:t>
      </w:r>
    </w:p>
    <w:p w:rsidR="00D70222" w:rsidRPr="00712986" w:rsidRDefault="00D70222" w:rsidP="00623770">
      <w:pPr>
        <w:numPr>
          <w:ilvl w:val="0"/>
          <w:numId w:val="27"/>
        </w:numPr>
        <w:tabs>
          <w:tab w:val="left" w:pos="851"/>
        </w:tabs>
        <w:spacing w:before="120" w:after="120" w:line="288" w:lineRule="auto"/>
        <w:ind w:left="0" w:firstLine="567"/>
        <w:jc w:val="both"/>
        <w:rPr>
          <w:rFonts w:cs="Times New Roman"/>
          <w:b/>
          <w:bCs/>
          <w:i/>
          <w:iCs/>
          <w:sz w:val="28"/>
          <w:szCs w:val="28"/>
        </w:rPr>
      </w:pPr>
      <w:r w:rsidRPr="00712986">
        <w:rPr>
          <w:rFonts w:cs="Times New Roman"/>
          <w:b/>
          <w:bCs/>
          <w:i/>
          <w:iCs/>
          <w:sz w:val="28"/>
          <w:szCs w:val="28"/>
        </w:rPr>
        <w:t>Dòng nước thải</w:t>
      </w:r>
    </w:p>
    <w:p w:rsidR="00D70222" w:rsidRPr="00712986" w:rsidRDefault="00945B3F" w:rsidP="00067DB5">
      <w:pPr>
        <w:tabs>
          <w:tab w:val="left" w:pos="851"/>
        </w:tabs>
        <w:spacing w:before="120" w:after="120" w:line="288" w:lineRule="auto"/>
        <w:ind w:firstLine="567"/>
        <w:jc w:val="both"/>
        <w:rPr>
          <w:rFonts w:cs="Times New Roman"/>
          <w:sz w:val="28"/>
          <w:szCs w:val="28"/>
        </w:rPr>
      </w:pPr>
      <w:r w:rsidRPr="00712986">
        <w:rPr>
          <w:rFonts w:cs="Times New Roman"/>
          <w:sz w:val="28"/>
          <w:szCs w:val="28"/>
        </w:rPr>
        <w:t>01 d</w:t>
      </w:r>
      <w:bookmarkStart w:id="170" w:name="_Hlk216363539"/>
      <w:r w:rsidRPr="00712986">
        <w:rPr>
          <w:rFonts w:cs="Times New Roman"/>
          <w:sz w:val="28"/>
          <w:szCs w:val="28"/>
        </w:rPr>
        <w:t>òng n</w:t>
      </w:r>
      <w:r w:rsidR="00D70222" w:rsidRPr="00712986">
        <w:rPr>
          <w:rFonts w:cs="Times New Roman"/>
          <w:sz w:val="28"/>
          <w:szCs w:val="28"/>
        </w:rPr>
        <w:t xml:space="preserve">ước thải sau hệ thống xử lý nước thải tập trung công suất </w:t>
      </w:r>
      <w:r w:rsidR="00D70222" w:rsidRPr="00712986">
        <w:rPr>
          <w:rFonts w:eastAsia="Calibri" w:cs="Times New Roman"/>
          <w:sz w:val="28"/>
          <w:szCs w:val="28"/>
        </w:rPr>
        <w:t xml:space="preserve"> </w:t>
      </w:r>
      <w:r w:rsidR="006B5660" w:rsidRPr="00712986">
        <w:rPr>
          <w:rFonts w:eastAsia="Calibri" w:cs="Times New Roman"/>
          <w:sz w:val="28"/>
          <w:szCs w:val="28"/>
        </w:rPr>
        <w:t>3</w:t>
      </w:r>
      <w:r w:rsidRPr="00712986">
        <w:rPr>
          <w:rFonts w:eastAsia="Calibri" w:cs="Times New Roman"/>
          <w:sz w:val="28"/>
          <w:szCs w:val="28"/>
        </w:rPr>
        <w:t>0</w:t>
      </w:r>
      <w:r w:rsidR="00D70222" w:rsidRPr="00712986">
        <w:rPr>
          <w:rFonts w:eastAsia="Calibri" w:cs="Times New Roman"/>
          <w:sz w:val="28"/>
          <w:szCs w:val="28"/>
        </w:rPr>
        <w:t>m</w:t>
      </w:r>
      <w:r w:rsidR="00D70222" w:rsidRPr="00712986">
        <w:rPr>
          <w:rFonts w:eastAsia="Calibri" w:cs="Times New Roman"/>
          <w:sz w:val="28"/>
          <w:szCs w:val="28"/>
          <w:vertAlign w:val="superscript"/>
        </w:rPr>
        <w:t>3</w:t>
      </w:r>
      <w:r w:rsidR="00D70222" w:rsidRPr="00712986">
        <w:rPr>
          <w:rFonts w:eastAsia="Calibri" w:cs="Times New Roman"/>
          <w:sz w:val="28"/>
          <w:szCs w:val="28"/>
        </w:rPr>
        <w:t>/ngày.đêm</w:t>
      </w:r>
      <w:bookmarkEnd w:id="170"/>
    </w:p>
    <w:p w:rsidR="00D70222" w:rsidRPr="00712986" w:rsidRDefault="00D70222" w:rsidP="00623770">
      <w:pPr>
        <w:numPr>
          <w:ilvl w:val="0"/>
          <w:numId w:val="27"/>
        </w:numPr>
        <w:tabs>
          <w:tab w:val="left" w:pos="851"/>
        </w:tabs>
        <w:spacing w:before="120" w:after="120" w:line="288" w:lineRule="auto"/>
        <w:ind w:left="0" w:firstLine="567"/>
        <w:jc w:val="both"/>
        <w:rPr>
          <w:rFonts w:cs="Times New Roman"/>
          <w:b/>
          <w:bCs/>
          <w:i/>
          <w:iCs/>
          <w:sz w:val="28"/>
          <w:szCs w:val="28"/>
        </w:rPr>
      </w:pPr>
      <w:r w:rsidRPr="00712986">
        <w:rPr>
          <w:rFonts w:cs="Times New Roman"/>
          <w:b/>
          <w:bCs/>
          <w:i/>
          <w:iCs/>
          <w:sz w:val="28"/>
          <w:szCs w:val="28"/>
        </w:rPr>
        <w:t>Các chất ô nhiễm và giá trị giới hạn của các chất ô nhiễm theo dòng nước thải:</w:t>
      </w:r>
    </w:p>
    <w:p w:rsidR="00D70222" w:rsidRPr="00712986" w:rsidRDefault="00D70222" w:rsidP="00067DB5">
      <w:pPr>
        <w:tabs>
          <w:tab w:val="left" w:pos="851"/>
          <w:tab w:val="left" w:pos="1434"/>
        </w:tabs>
        <w:adjustRightInd w:val="0"/>
        <w:snapToGrid w:val="0"/>
        <w:spacing w:before="120" w:after="120" w:line="288" w:lineRule="auto"/>
        <w:ind w:firstLine="567"/>
        <w:jc w:val="both"/>
        <w:rPr>
          <w:rFonts w:eastAsia="Calibri" w:cs="Times New Roman"/>
          <w:sz w:val="28"/>
          <w:szCs w:val="28"/>
        </w:rPr>
      </w:pPr>
      <w:r w:rsidRPr="00712986">
        <w:rPr>
          <w:rFonts w:eastAsia="Calibri" w:cs="Times New Roman"/>
          <w:sz w:val="28"/>
          <w:szCs w:val="28"/>
        </w:rPr>
        <w:t xml:space="preserve">Nước thải sau xử lý, trước khi xả vào nguồn tiếp nhận phải đảm bảo đáp ứng yêu cầu về bảo vệ môi trường và đạt </w:t>
      </w:r>
      <w:r w:rsidR="000A6A11" w:rsidRPr="00712986">
        <w:rPr>
          <w:rFonts w:eastAsia="Calibri" w:cs="Times New Roman"/>
          <w:sz w:val="28"/>
          <w:szCs w:val="28"/>
        </w:rPr>
        <w:t xml:space="preserve">quy chuẩn kỹ thuật quốc gia về nước thải </w:t>
      </w:r>
      <w:r w:rsidR="006B5660" w:rsidRPr="00712986">
        <w:rPr>
          <w:rFonts w:eastAsia="Calibri" w:cs="Times New Roman"/>
          <w:sz w:val="28"/>
          <w:szCs w:val="28"/>
        </w:rPr>
        <w:t>công nghiệp</w:t>
      </w:r>
      <w:r w:rsidR="000A6A11" w:rsidRPr="00712986">
        <w:rPr>
          <w:rFonts w:eastAsia="Calibri" w:cs="Times New Roman"/>
          <w:sz w:val="28"/>
          <w:szCs w:val="28"/>
        </w:rPr>
        <w:t xml:space="preserve"> QCVN </w:t>
      </w:r>
      <w:r w:rsidR="006B5660" w:rsidRPr="00712986">
        <w:rPr>
          <w:rFonts w:eastAsia="Calibri" w:cs="Times New Roman"/>
          <w:sz w:val="28"/>
          <w:szCs w:val="28"/>
        </w:rPr>
        <w:t>40</w:t>
      </w:r>
      <w:r w:rsidR="000A6A11" w:rsidRPr="00712986">
        <w:rPr>
          <w:rFonts w:eastAsia="Calibri" w:cs="Times New Roman"/>
          <w:sz w:val="28"/>
          <w:szCs w:val="28"/>
        </w:rPr>
        <w:t>:2025/BTNMT, cột A tại Bảng 1</w:t>
      </w:r>
      <w:r w:rsidR="00185E4A" w:rsidRPr="00712986">
        <w:rPr>
          <w:rFonts w:eastAsia="Calibri" w:cs="Times New Roman"/>
          <w:sz w:val="28"/>
          <w:szCs w:val="28"/>
        </w:rPr>
        <w:t>, Bảng 2</w:t>
      </w:r>
      <w:r w:rsidR="000A6A11" w:rsidRPr="00712986">
        <w:rPr>
          <w:rFonts w:eastAsia="Calibri" w:cs="Times New Roman"/>
          <w:sz w:val="28"/>
          <w:szCs w:val="28"/>
        </w:rPr>
        <w:t>, áp dụng đối với nguồn tiếp nhận có lưu lượng F ≤ 2.000 m³/ngày</w:t>
      </w:r>
      <w:r w:rsidRPr="00712986">
        <w:rPr>
          <w:rFonts w:eastAsia="Calibri" w:cs="Times New Roman"/>
          <w:sz w:val="28"/>
          <w:szCs w:val="28"/>
        </w:rPr>
        <w:t>, cụ thể:</w:t>
      </w:r>
    </w:p>
    <w:p w:rsidR="00C04ADB" w:rsidRPr="00712986" w:rsidRDefault="00C04ADB" w:rsidP="00067DB5">
      <w:pPr>
        <w:spacing w:before="120" w:after="120" w:line="288" w:lineRule="auto"/>
        <w:jc w:val="center"/>
        <w:rPr>
          <w:rFonts w:eastAsia="Calibri" w:cs="Times New Roman"/>
          <w:b/>
          <w:bCs/>
          <w:i/>
          <w:iCs/>
          <w:sz w:val="28"/>
          <w:szCs w:val="28"/>
        </w:rPr>
      </w:pPr>
      <w:bookmarkStart w:id="171" w:name="_Toc228936296"/>
      <w:r w:rsidRPr="00712986">
        <w:rPr>
          <w:b/>
          <w:bCs/>
          <w:sz w:val="28"/>
          <w:szCs w:val="28"/>
        </w:rPr>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V</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1</w:t>
      </w:r>
      <w:r w:rsidR="00F978E2" w:rsidRPr="00712986">
        <w:rPr>
          <w:b/>
          <w:bCs/>
          <w:sz w:val="28"/>
          <w:szCs w:val="28"/>
        </w:rPr>
        <w:fldChar w:fldCharType="end"/>
      </w:r>
      <w:r w:rsidRPr="00712986">
        <w:rPr>
          <w:b/>
          <w:bCs/>
          <w:sz w:val="28"/>
          <w:szCs w:val="28"/>
        </w:rPr>
        <w:t xml:space="preserve">. </w:t>
      </w:r>
      <w:r w:rsidRPr="00712986">
        <w:rPr>
          <w:rFonts w:eastAsia="Calibri" w:cs="Times New Roman"/>
          <w:b/>
          <w:bCs/>
          <w:sz w:val="28"/>
          <w:szCs w:val="28"/>
        </w:rPr>
        <w:t>Giá trị giới hạn cho phép của nước thải</w:t>
      </w:r>
      <w:bookmarkEnd w:id="171"/>
    </w:p>
    <w:tbl>
      <w:tblPr>
        <w:tblStyle w:val="GridTable1Light1"/>
        <w:tblW w:w="5000" w:type="pct"/>
        <w:jc w:val="center"/>
        <w:tblLook w:val="04A0" w:firstRow="1" w:lastRow="0" w:firstColumn="1" w:lastColumn="0" w:noHBand="0" w:noVBand="1"/>
      </w:tblPr>
      <w:tblGrid>
        <w:gridCol w:w="759"/>
        <w:gridCol w:w="3720"/>
        <w:gridCol w:w="1589"/>
        <w:gridCol w:w="3173"/>
      </w:tblGrid>
      <w:tr w:rsidR="00712986" w:rsidRPr="00712986" w:rsidTr="00C261B9">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410" w:type="pct"/>
          </w:tcPr>
          <w:p w:rsidR="00D70222" w:rsidRPr="00712986" w:rsidRDefault="00D70222" w:rsidP="00FB531A">
            <w:pPr>
              <w:pStyle w:val="NormalNofirstline"/>
              <w:spacing w:before="40" w:after="40" w:line="240" w:lineRule="auto"/>
              <w:jc w:val="center"/>
              <w:rPr>
                <w:color w:val="auto"/>
                <w:szCs w:val="26"/>
              </w:rPr>
            </w:pPr>
            <w:r w:rsidRPr="00712986">
              <w:rPr>
                <w:color w:val="auto"/>
                <w:szCs w:val="26"/>
              </w:rPr>
              <w:t>TT</w:t>
            </w:r>
          </w:p>
        </w:tc>
        <w:tc>
          <w:tcPr>
            <w:tcW w:w="2012" w:type="pct"/>
          </w:tcPr>
          <w:p w:rsidR="00D70222" w:rsidRPr="00712986" w:rsidRDefault="00D70222" w:rsidP="00FB531A">
            <w:pPr>
              <w:pStyle w:val="NormalNofirstline"/>
              <w:spacing w:before="40" w:after="40" w:line="240" w:lineRule="auto"/>
              <w:jc w:val="center"/>
              <w:cnfStyle w:val="100000000000" w:firstRow="1" w:lastRow="0" w:firstColumn="0" w:lastColumn="0" w:oddVBand="0" w:evenVBand="0" w:oddHBand="0" w:evenHBand="0" w:firstRowFirstColumn="0" w:firstRowLastColumn="0" w:lastRowFirstColumn="0" w:lastRowLastColumn="0"/>
              <w:rPr>
                <w:color w:val="auto"/>
                <w:szCs w:val="26"/>
                <w:lang w:val="en-US"/>
              </w:rPr>
            </w:pPr>
            <w:r w:rsidRPr="00712986">
              <w:rPr>
                <w:color w:val="auto"/>
                <w:szCs w:val="26"/>
                <w:lang w:val="en-US"/>
              </w:rPr>
              <w:t>Thông số</w:t>
            </w:r>
          </w:p>
        </w:tc>
        <w:tc>
          <w:tcPr>
            <w:tcW w:w="860" w:type="pct"/>
          </w:tcPr>
          <w:p w:rsidR="00D70222" w:rsidRPr="00712986" w:rsidRDefault="00D70222" w:rsidP="00FB531A">
            <w:pPr>
              <w:pStyle w:val="NormalNofirstline"/>
              <w:spacing w:before="40" w:after="40" w:line="240" w:lineRule="auto"/>
              <w:jc w:val="center"/>
              <w:cnfStyle w:val="100000000000" w:firstRow="1" w:lastRow="0" w:firstColumn="0" w:lastColumn="0" w:oddVBand="0" w:evenVBand="0" w:oddHBand="0" w:evenHBand="0" w:firstRowFirstColumn="0" w:firstRowLastColumn="0" w:lastRowFirstColumn="0" w:lastRowLastColumn="0"/>
              <w:rPr>
                <w:color w:val="auto"/>
                <w:szCs w:val="26"/>
              </w:rPr>
            </w:pPr>
            <w:r w:rsidRPr="00712986">
              <w:rPr>
                <w:color w:val="auto"/>
                <w:szCs w:val="26"/>
              </w:rPr>
              <w:t xml:space="preserve">Đơn vị </w:t>
            </w:r>
          </w:p>
        </w:tc>
        <w:tc>
          <w:tcPr>
            <w:tcW w:w="1717" w:type="pct"/>
          </w:tcPr>
          <w:p w:rsidR="00D70222" w:rsidRPr="00712986" w:rsidRDefault="00D70222" w:rsidP="00FB531A">
            <w:pPr>
              <w:pStyle w:val="NormalNofirstline"/>
              <w:spacing w:before="40" w:after="40" w:line="240" w:lineRule="auto"/>
              <w:jc w:val="center"/>
              <w:cnfStyle w:val="100000000000" w:firstRow="1" w:lastRow="0" w:firstColumn="0" w:lastColumn="0" w:oddVBand="0" w:evenVBand="0" w:oddHBand="0" w:evenHBand="0" w:firstRowFirstColumn="0" w:firstRowLastColumn="0" w:lastRowFirstColumn="0" w:lastRowLastColumn="0"/>
              <w:rPr>
                <w:color w:val="auto"/>
                <w:szCs w:val="26"/>
              </w:rPr>
            </w:pPr>
            <w:r w:rsidRPr="00712986">
              <w:rPr>
                <w:color w:val="auto"/>
                <w:szCs w:val="26"/>
              </w:rPr>
              <w:t xml:space="preserve">QCVN </w:t>
            </w:r>
            <w:r w:rsidR="00185E4A" w:rsidRPr="00712986">
              <w:rPr>
                <w:color w:val="auto"/>
                <w:szCs w:val="26"/>
                <w:lang w:val="en-US"/>
              </w:rPr>
              <w:t>40</w:t>
            </w:r>
            <w:r w:rsidRPr="00712986">
              <w:rPr>
                <w:color w:val="auto"/>
                <w:szCs w:val="26"/>
              </w:rPr>
              <w:t>:20</w:t>
            </w:r>
            <w:r w:rsidR="00945B3F" w:rsidRPr="00712986">
              <w:rPr>
                <w:color w:val="auto"/>
                <w:szCs w:val="26"/>
                <w:lang w:val="en-US"/>
              </w:rPr>
              <w:t>25</w:t>
            </w:r>
            <w:r w:rsidRPr="00712986">
              <w:rPr>
                <w:color w:val="auto"/>
                <w:szCs w:val="26"/>
              </w:rPr>
              <w:t xml:space="preserve">/BTNMT (cột </w:t>
            </w:r>
            <w:r w:rsidR="00945B3F" w:rsidRPr="00712986">
              <w:rPr>
                <w:color w:val="auto"/>
                <w:szCs w:val="26"/>
                <w:lang w:val="en-US"/>
              </w:rPr>
              <w:t>A</w:t>
            </w:r>
            <w:r w:rsidR="00F54664" w:rsidRPr="00712986">
              <w:rPr>
                <w:color w:val="auto"/>
                <w:szCs w:val="26"/>
                <w:lang w:val="en-US"/>
              </w:rPr>
              <w:t xml:space="preserve"> tại Bảng 1, </w:t>
            </w:r>
            <w:r w:rsidR="00185E4A" w:rsidRPr="00712986">
              <w:rPr>
                <w:color w:val="auto"/>
                <w:szCs w:val="26"/>
                <w:lang w:val="en-US"/>
              </w:rPr>
              <w:t xml:space="preserve">Bảng 2 </w:t>
            </w:r>
            <w:r w:rsidR="00F54664" w:rsidRPr="00712986">
              <w:rPr>
                <w:color w:val="auto"/>
                <w:szCs w:val="26"/>
                <w:lang w:val="en-US"/>
              </w:rPr>
              <w:t>F</w:t>
            </w:r>
            <w:r w:rsidR="00F54664" w:rsidRPr="00712986">
              <w:rPr>
                <w:rFonts w:eastAsia="Calibri"/>
                <w:color w:val="auto"/>
                <w:sz w:val="28"/>
              </w:rPr>
              <w:t>≤ 2.000 m³/ngày</w:t>
            </w:r>
            <w:r w:rsidRPr="00712986">
              <w:rPr>
                <w:color w:val="auto"/>
                <w:szCs w:val="26"/>
              </w:rPr>
              <w:t>)</w:t>
            </w:r>
          </w:p>
        </w:tc>
      </w:tr>
      <w:tr w:rsidR="00712986" w:rsidRPr="00712986" w:rsidTr="00C261B9">
        <w:trPr>
          <w:jc w:val="center"/>
        </w:trPr>
        <w:tc>
          <w:tcPr>
            <w:cnfStyle w:val="001000000000" w:firstRow="0" w:lastRow="0" w:firstColumn="1" w:lastColumn="0" w:oddVBand="0" w:evenVBand="0" w:oddHBand="0" w:evenHBand="0" w:firstRowFirstColumn="0" w:firstRowLastColumn="0" w:lastRowFirstColumn="0" w:lastRowLastColumn="0"/>
            <w:tcW w:w="410" w:type="pct"/>
          </w:tcPr>
          <w:p w:rsidR="00D70222" w:rsidRPr="00712986" w:rsidRDefault="00D70222" w:rsidP="00FB531A">
            <w:pPr>
              <w:pStyle w:val="NormalNofirstline"/>
              <w:spacing w:before="40" w:after="40" w:line="240" w:lineRule="auto"/>
              <w:jc w:val="center"/>
              <w:rPr>
                <w:b w:val="0"/>
                <w:bCs/>
                <w:color w:val="auto"/>
                <w:szCs w:val="26"/>
                <w:lang w:val="en-US"/>
              </w:rPr>
            </w:pPr>
            <w:r w:rsidRPr="00712986">
              <w:rPr>
                <w:b w:val="0"/>
                <w:bCs/>
                <w:color w:val="auto"/>
                <w:szCs w:val="26"/>
                <w:lang w:val="en-US"/>
              </w:rPr>
              <w:t>1</w:t>
            </w:r>
          </w:p>
        </w:tc>
        <w:tc>
          <w:tcPr>
            <w:tcW w:w="2012" w:type="pct"/>
          </w:tcPr>
          <w:p w:rsidR="00D70222" w:rsidRPr="00712986" w:rsidRDefault="00D70222" w:rsidP="00FB531A">
            <w:pPr>
              <w:pStyle w:val="NormalNofirstline"/>
              <w:spacing w:before="40" w:after="40" w:line="240" w:lineRule="auto"/>
              <w:ind w:hanging="19"/>
              <w:cnfStyle w:val="000000000000" w:firstRow="0" w:lastRow="0" w:firstColumn="0" w:lastColumn="0" w:oddVBand="0" w:evenVBand="0" w:oddHBand="0" w:evenHBand="0" w:firstRowFirstColumn="0" w:firstRowLastColumn="0" w:lastRowFirstColumn="0" w:lastRowLastColumn="0"/>
              <w:rPr>
                <w:color w:val="auto"/>
                <w:szCs w:val="26"/>
              </w:rPr>
            </w:pPr>
            <w:r w:rsidRPr="00712986">
              <w:rPr>
                <w:color w:val="auto"/>
                <w:szCs w:val="26"/>
              </w:rPr>
              <w:t>pH</w:t>
            </w:r>
          </w:p>
        </w:tc>
        <w:tc>
          <w:tcPr>
            <w:tcW w:w="860" w:type="pct"/>
          </w:tcPr>
          <w:p w:rsidR="00D70222" w:rsidRPr="00712986" w:rsidRDefault="00D70222"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rPr>
            </w:pPr>
            <w:r w:rsidRPr="00712986">
              <w:rPr>
                <w:color w:val="auto"/>
                <w:szCs w:val="26"/>
              </w:rPr>
              <w:t>-</w:t>
            </w:r>
          </w:p>
        </w:tc>
        <w:tc>
          <w:tcPr>
            <w:tcW w:w="1717" w:type="pct"/>
          </w:tcPr>
          <w:p w:rsidR="00D70222" w:rsidRPr="00712986" w:rsidRDefault="00945B3F"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rPr>
            </w:pPr>
            <w:r w:rsidRPr="00712986">
              <w:rPr>
                <w:color w:val="auto"/>
                <w:szCs w:val="26"/>
                <w:lang w:val="en-US"/>
              </w:rPr>
              <w:t>6</w:t>
            </w:r>
            <w:r w:rsidR="00D70222" w:rsidRPr="00712986">
              <w:rPr>
                <w:color w:val="auto"/>
                <w:szCs w:val="26"/>
              </w:rPr>
              <w:t xml:space="preserve"> </w:t>
            </w:r>
            <w:r w:rsidR="00F54664" w:rsidRPr="00712986">
              <w:rPr>
                <w:color w:val="auto"/>
                <w:szCs w:val="26"/>
                <w:lang w:val="en-US"/>
              </w:rPr>
              <w:t>-</w:t>
            </w:r>
            <w:r w:rsidR="00D70222" w:rsidRPr="00712986">
              <w:rPr>
                <w:color w:val="auto"/>
                <w:szCs w:val="26"/>
              </w:rPr>
              <w:t xml:space="preserve"> 9</w:t>
            </w:r>
          </w:p>
        </w:tc>
      </w:tr>
      <w:tr w:rsidR="00712986" w:rsidRPr="00712986" w:rsidTr="00C261B9">
        <w:trPr>
          <w:jc w:val="center"/>
        </w:trPr>
        <w:tc>
          <w:tcPr>
            <w:cnfStyle w:val="001000000000" w:firstRow="0" w:lastRow="0" w:firstColumn="1" w:lastColumn="0" w:oddVBand="0" w:evenVBand="0" w:oddHBand="0" w:evenHBand="0" w:firstRowFirstColumn="0" w:firstRowLastColumn="0" w:lastRowFirstColumn="0" w:lastRowLastColumn="0"/>
            <w:tcW w:w="410" w:type="pct"/>
          </w:tcPr>
          <w:p w:rsidR="00D70222" w:rsidRPr="00712986" w:rsidRDefault="00D70222" w:rsidP="00FB531A">
            <w:pPr>
              <w:pStyle w:val="NormalNofirstline"/>
              <w:spacing w:before="40" w:after="40" w:line="240" w:lineRule="auto"/>
              <w:jc w:val="center"/>
              <w:rPr>
                <w:b w:val="0"/>
                <w:bCs/>
                <w:color w:val="auto"/>
                <w:szCs w:val="26"/>
                <w:lang w:val="en-US"/>
              </w:rPr>
            </w:pPr>
            <w:r w:rsidRPr="00712986">
              <w:rPr>
                <w:b w:val="0"/>
                <w:bCs/>
                <w:color w:val="auto"/>
                <w:szCs w:val="26"/>
                <w:lang w:val="en-US"/>
              </w:rPr>
              <w:t>2</w:t>
            </w:r>
          </w:p>
        </w:tc>
        <w:tc>
          <w:tcPr>
            <w:tcW w:w="2012" w:type="pct"/>
          </w:tcPr>
          <w:p w:rsidR="00D70222" w:rsidRPr="00712986" w:rsidRDefault="00D70222" w:rsidP="00FB531A">
            <w:pPr>
              <w:pStyle w:val="NormalNofirstline"/>
              <w:spacing w:before="40" w:after="40" w:line="240" w:lineRule="auto"/>
              <w:cnfStyle w:val="000000000000" w:firstRow="0" w:lastRow="0" w:firstColumn="0" w:lastColumn="0" w:oddVBand="0" w:evenVBand="0" w:oddHBand="0" w:evenHBand="0" w:firstRowFirstColumn="0" w:firstRowLastColumn="0" w:lastRowFirstColumn="0" w:lastRowLastColumn="0"/>
              <w:rPr>
                <w:color w:val="auto"/>
                <w:szCs w:val="26"/>
              </w:rPr>
            </w:pPr>
            <w:r w:rsidRPr="00712986">
              <w:rPr>
                <w:color w:val="auto"/>
                <w:szCs w:val="26"/>
              </w:rPr>
              <w:t>Nhu cầu oxy sinh học (BOD</w:t>
            </w:r>
            <w:r w:rsidRPr="00712986">
              <w:rPr>
                <w:color w:val="auto"/>
                <w:szCs w:val="26"/>
                <w:vertAlign w:val="subscript"/>
              </w:rPr>
              <w:t>5</w:t>
            </w:r>
            <w:r w:rsidRPr="00712986">
              <w:rPr>
                <w:color w:val="auto"/>
                <w:szCs w:val="26"/>
              </w:rPr>
              <w:t>)</w:t>
            </w:r>
          </w:p>
        </w:tc>
        <w:tc>
          <w:tcPr>
            <w:tcW w:w="860" w:type="pct"/>
          </w:tcPr>
          <w:p w:rsidR="00D70222" w:rsidRPr="00712986" w:rsidRDefault="00D70222"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rPr>
            </w:pPr>
            <w:r w:rsidRPr="00712986">
              <w:rPr>
                <w:color w:val="auto"/>
                <w:szCs w:val="26"/>
              </w:rPr>
              <w:t>mg/l</w:t>
            </w:r>
          </w:p>
        </w:tc>
        <w:tc>
          <w:tcPr>
            <w:tcW w:w="1717" w:type="pct"/>
          </w:tcPr>
          <w:p w:rsidR="00D70222" w:rsidRPr="00712986" w:rsidRDefault="00F54664"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rPr>
            </w:pPr>
            <w:r w:rsidRPr="00712986">
              <w:rPr>
                <w:color w:val="auto"/>
                <w:szCs w:val="26"/>
                <w:lang w:val="en-US"/>
              </w:rPr>
              <w:t>≤</w:t>
            </w:r>
            <w:r w:rsidR="00185E4A" w:rsidRPr="00712986">
              <w:rPr>
                <w:color w:val="auto"/>
                <w:szCs w:val="26"/>
                <w:lang w:val="en-US"/>
              </w:rPr>
              <w:t>4</w:t>
            </w:r>
            <w:r w:rsidR="00BE04D3" w:rsidRPr="00712986">
              <w:rPr>
                <w:color w:val="auto"/>
                <w:szCs w:val="26"/>
                <w:lang w:val="en-US"/>
              </w:rPr>
              <w:t>0</w:t>
            </w:r>
          </w:p>
        </w:tc>
      </w:tr>
      <w:tr w:rsidR="00712986" w:rsidRPr="00712986" w:rsidTr="00C261B9">
        <w:trPr>
          <w:jc w:val="center"/>
        </w:trPr>
        <w:tc>
          <w:tcPr>
            <w:cnfStyle w:val="001000000000" w:firstRow="0" w:lastRow="0" w:firstColumn="1" w:lastColumn="0" w:oddVBand="0" w:evenVBand="0" w:oddHBand="0" w:evenHBand="0" w:firstRowFirstColumn="0" w:firstRowLastColumn="0" w:lastRowFirstColumn="0" w:lastRowLastColumn="0"/>
            <w:tcW w:w="410" w:type="pct"/>
          </w:tcPr>
          <w:p w:rsidR="00D70222" w:rsidRPr="00712986" w:rsidRDefault="00D70222" w:rsidP="00FB531A">
            <w:pPr>
              <w:pStyle w:val="NormalNofirstline"/>
              <w:spacing w:before="40" w:after="40" w:line="240" w:lineRule="auto"/>
              <w:jc w:val="center"/>
              <w:rPr>
                <w:b w:val="0"/>
                <w:bCs/>
                <w:color w:val="auto"/>
                <w:szCs w:val="26"/>
                <w:lang w:val="en-US"/>
              </w:rPr>
            </w:pPr>
            <w:r w:rsidRPr="00712986">
              <w:rPr>
                <w:b w:val="0"/>
                <w:bCs/>
                <w:color w:val="auto"/>
                <w:szCs w:val="26"/>
                <w:lang w:val="en-US"/>
              </w:rPr>
              <w:t>3</w:t>
            </w:r>
          </w:p>
        </w:tc>
        <w:tc>
          <w:tcPr>
            <w:tcW w:w="2012" w:type="pct"/>
          </w:tcPr>
          <w:p w:rsidR="00D70222" w:rsidRPr="00712986" w:rsidRDefault="00945B3F" w:rsidP="00FB531A">
            <w:pPr>
              <w:pStyle w:val="NormalNofirstline"/>
              <w:spacing w:before="40" w:after="40" w:line="240" w:lineRule="auto"/>
              <w:cnfStyle w:val="000000000000" w:firstRow="0" w:lastRow="0" w:firstColumn="0" w:lastColumn="0" w:oddVBand="0" w:evenVBand="0" w:oddHBand="0" w:evenHBand="0" w:firstRowFirstColumn="0" w:firstRowLastColumn="0" w:lastRowFirstColumn="0" w:lastRowLastColumn="0"/>
              <w:rPr>
                <w:color w:val="auto"/>
                <w:szCs w:val="26"/>
              </w:rPr>
            </w:pPr>
            <w:r w:rsidRPr="00712986">
              <w:rPr>
                <w:color w:val="auto"/>
                <w:szCs w:val="26"/>
              </w:rPr>
              <w:t xml:space="preserve">Nhu cầu oxy </w:t>
            </w:r>
            <w:r w:rsidRPr="00712986">
              <w:rPr>
                <w:color w:val="auto"/>
                <w:szCs w:val="26"/>
                <w:lang w:val="en-US"/>
              </w:rPr>
              <w:t>hóa</w:t>
            </w:r>
            <w:r w:rsidRPr="00712986">
              <w:rPr>
                <w:color w:val="auto"/>
                <w:szCs w:val="26"/>
              </w:rPr>
              <w:t xml:space="preserve"> học (</w:t>
            </w:r>
            <w:r w:rsidRPr="00712986">
              <w:rPr>
                <w:color w:val="auto"/>
                <w:szCs w:val="26"/>
                <w:lang w:val="en-US"/>
              </w:rPr>
              <w:t>COD</w:t>
            </w:r>
            <w:r w:rsidRPr="00712986">
              <w:rPr>
                <w:color w:val="auto"/>
                <w:szCs w:val="26"/>
              </w:rPr>
              <w:t>)</w:t>
            </w:r>
          </w:p>
        </w:tc>
        <w:tc>
          <w:tcPr>
            <w:tcW w:w="860" w:type="pct"/>
          </w:tcPr>
          <w:p w:rsidR="00D70222" w:rsidRPr="00712986" w:rsidRDefault="00D70222"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rPr>
            </w:pPr>
            <w:r w:rsidRPr="00712986">
              <w:rPr>
                <w:color w:val="auto"/>
                <w:szCs w:val="26"/>
              </w:rPr>
              <w:t>mg/l</w:t>
            </w:r>
          </w:p>
        </w:tc>
        <w:tc>
          <w:tcPr>
            <w:tcW w:w="1717" w:type="pct"/>
          </w:tcPr>
          <w:p w:rsidR="00D70222" w:rsidRPr="00712986" w:rsidRDefault="00F54664"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lang w:val="en-US"/>
              </w:rPr>
            </w:pPr>
            <w:r w:rsidRPr="00712986">
              <w:rPr>
                <w:color w:val="auto"/>
                <w:szCs w:val="26"/>
                <w:lang w:val="en-US"/>
              </w:rPr>
              <w:t>≤</w:t>
            </w:r>
            <w:r w:rsidR="00185E4A" w:rsidRPr="00712986">
              <w:rPr>
                <w:color w:val="auto"/>
                <w:szCs w:val="26"/>
                <w:lang w:val="en-US"/>
              </w:rPr>
              <w:t>65</w:t>
            </w:r>
          </w:p>
        </w:tc>
      </w:tr>
      <w:tr w:rsidR="00712986" w:rsidRPr="00712986" w:rsidTr="00C261B9">
        <w:trPr>
          <w:jc w:val="center"/>
        </w:trPr>
        <w:tc>
          <w:tcPr>
            <w:cnfStyle w:val="001000000000" w:firstRow="0" w:lastRow="0" w:firstColumn="1" w:lastColumn="0" w:oddVBand="0" w:evenVBand="0" w:oddHBand="0" w:evenHBand="0" w:firstRowFirstColumn="0" w:firstRowLastColumn="0" w:lastRowFirstColumn="0" w:lastRowLastColumn="0"/>
            <w:tcW w:w="410" w:type="pct"/>
          </w:tcPr>
          <w:p w:rsidR="00D70222" w:rsidRPr="00712986" w:rsidRDefault="00D70222" w:rsidP="00FB531A">
            <w:pPr>
              <w:pStyle w:val="NormalNofirstline"/>
              <w:spacing w:before="40" w:after="40" w:line="240" w:lineRule="auto"/>
              <w:jc w:val="center"/>
              <w:rPr>
                <w:b w:val="0"/>
                <w:bCs/>
                <w:color w:val="auto"/>
                <w:szCs w:val="26"/>
                <w:lang w:val="en-US"/>
              </w:rPr>
            </w:pPr>
            <w:r w:rsidRPr="00712986">
              <w:rPr>
                <w:b w:val="0"/>
                <w:bCs/>
                <w:color w:val="auto"/>
                <w:szCs w:val="26"/>
                <w:lang w:val="en-US"/>
              </w:rPr>
              <w:lastRenderedPageBreak/>
              <w:t>4</w:t>
            </w:r>
          </w:p>
        </w:tc>
        <w:tc>
          <w:tcPr>
            <w:tcW w:w="2012" w:type="pct"/>
          </w:tcPr>
          <w:p w:rsidR="00D70222" w:rsidRPr="00712986" w:rsidRDefault="00D70222" w:rsidP="00FB531A">
            <w:pPr>
              <w:pStyle w:val="NormalNofirstline"/>
              <w:spacing w:before="40" w:after="40" w:line="240" w:lineRule="auto"/>
              <w:cnfStyle w:val="000000000000" w:firstRow="0" w:lastRow="0" w:firstColumn="0" w:lastColumn="0" w:oddVBand="0" w:evenVBand="0" w:oddHBand="0" w:evenHBand="0" w:firstRowFirstColumn="0" w:firstRowLastColumn="0" w:lastRowFirstColumn="0" w:lastRowLastColumn="0"/>
              <w:rPr>
                <w:color w:val="auto"/>
                <w:szCs w:val="26"/>
              </w:rPr>
            </w:pPr>
            <w:r w:rsidRPr="00712986">
              <w:rPr>
                <w:color w:val="auto"/>
                <w:szCs w:val="26"/>
              </w:rPr>
              <w:t>Chất rắn lơ lửng (TSS)</w:t>
            </w:r>
          </w:p>
        </w:tc>
        <w:tc>
          <w:tcPr>
            <w:tcW w:w="860" w:type="pct"/>
          </w:tcPr>
          <w:p w:rsidR="00D70222" w:rsidRPr="00712986" w:rsidRDefault="00D70222"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rPr>
            </w:pPr>
            <w:r w:rsidRPr="00712986">
              <w:rPr>
                <w:color w:val="auto"/>
                <w:szCs w:val="26"/>
              </w:rPr>
              <w:t>mg/l</w:t>
            </w:r>
          </w:p>
        </w:tc>
        <w:tc>
          <w:tcPr>
            <w:tcW w:w="1717" w:type="pct"/>
          </w:tcPr>
          <w:p w:rsidR="00D70222" w:rsidRPr="00712986" w:rsidRDefault="00E92829"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lang w:val="en-US"/>
              </w:rPr>
            </w:pPr>
            <w:r w:rsidRPr="00712986">
              <w:rPr>
                <w:color w:val="auto"/>
                <w:szCs w:val="26"/>
                <w:lang w:val="en-US"/>
              </w:rPr>
              <w:t>≤</w:t>
            </w:r>
            <w:r w:rsidR="00185E4A" w:rsidRPr="00712986">
              <w:rPr>
                <w:color w:val="auto"/>
                <w:szCs w:val="26"/>
                <w:lang w:val="en-US"/>
              </w:rPr>
              <w:t>4</w:t>
            </w:r>
            <w:r w:rsidR="00BE04D3" w:rsidRPr="00712986">
              <w:rPr>
                <w:color w:val="auto"/>
                <w:szCs w:val="26"/>
                <w:lang w:val="en-US"/>
              </w:rPr>
              <w:t>0</w:t>
            </w:r>
          </w:p>
        </w:tc>
      </w:tr>
      <w:tr w:rsidR="00712986" w:rsidRPr="00712986" w:rsidTr="00C261B9">
        <w:trPr>
          <w:jc w:val="center"/>
        </w:trPr>
        <w:tc>
          <w:tcPr>
            <w:cnfStyle w:val="001000000000" w:firstRow="0" w:lastRow="0" w:firstColumn="1" w:lastColumn="0" w:oddVBand="0" w:evenVBand="0" w:oddHBand="0" w:evenHBand="0" w:firstRowFirstColumn="0" w:firstRowLastColumn="0" w:lastRowFirstColumn="0" w:lastRowLastColumn="0"/>
            <w:tcW w:w="410" w:type="pct"/>
          </w:tcPr>
          <w:p w:rsidR="00D70222" w:rsidRPr="00712986" w:rsidRDefault="00D70222" w:rsidP="00FB531A">
            <w:pPr>
              <w:pStyle w:val="NormalNofirstline"/>
              <w:spacing w:before="40" w:after="40" w:line="240" w:lineRule="auto"/>
              <w:jc w:val="center"/>
              <w:rPr>
                <w:b w:val="0"/>
                <w:bCs/>
                <w:color w:val="auto"/>
                <w:szCs w:val="26"/>
                <w:lang w:val="en-US"/>
              </w:rPr>
            </w:pPr>
            <w:r w:rsidRPr="00712986">
              <w:rPr>
                <w:b w:val="0"/>
                <w:bCs/>
                <w:color w:val="auto"/>
                <w:szCs w:val="26"/>
                <w:lang w:val="en-US"/>
              </w:rPr>
              <w:t>5</w:t>
            </w:r>
          </w:p>
        </w:tc>
        <w:tc>
          <w:tcPr>
            <w:tcW w:w="2012" w:type="pct"/>
          </w:tcPr>
          <w:p w:rsidR="00D70222" w:rsidRPr="00712986" w:rsidRDefault="00D70222" w:rsidP="00FB531A">
            <w:pPr>
              <w:pStyle w:val="NormalNofirstline"/>
              <w:spacing w:before="40" w:after="40" w:line="240" w:lineRule="auto"/>
              <w:cnfStyle w:val="000000000000" w:firstRow="0" w:lastRow="0" w:firstColumn="0" w:lastColumn="0" w:oddVBand="0" w:evenVBand="0" w:oddHBand="0" w:evenHBand="0" w:firstRowFirstColumn="0" w:firstRowLastColumn="0" w:lastRowFirstColumn="0" w:lastRowLastColumn="0"/>
              <w:rPr>
                <w:color w:val="auto"/>
                <w:szCs w:val="26"/>
              </w:rPr>
            </w:pPr>
            <w:r w:rsidRPr="00712986">
              <w:rPr>
                <w:color w:val="auto"/>
                <w:szCs w:val="26"/>
              </w:rPr>
              <w:t>Amoni (NH</w:t>
            </w:r>
            <w:r w:rsidRPr="00712986">
              <w:rPr>
                <w:color w:val="auto"/>
                <w:szCs w:val="26"/>
                <w:vertAlign w:val="subscript"/>
              </w:rPr>
              <w:t>4</w:t>
            </w:r>
            <w:r w:rsidRPr="00712986">
              <w:rPr>
                <w:color w:val="auto"/>
                <w:szCs w:val="26"/>
                <w:vertAlign w:val="superscript"/>
              </w:rPr>
              <w:t>+</w:t>
            </w:r>
            <w:r w:rsidRPr="00712986">
              <w:rPr>
                <w:color w:val="auto"/>
                <w:szCs w:val="26"/>
              </w:rPr>
              <w:t>)</w:t>
            </w:r>
          </w:p>
        </w:tc>
        <w:tc>
          <w:tcPr>
            <w:tcW w:w="860" w:type="pct"/>
          </w:tcPr>
          <w:p w:rsidR="00D70222" w:rsidRPr="00712986" w:rsidRDefault="00D70222"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rPr>
            </w:pPr>
            <w:r w:rsidRPr="00712986">
              <w:rPr>
                <w:color w:val="auto"/>
                <w:szCs w:val="26"/>
              </w:rPr>
              <w:t>mg/l</w:t>
            </w:r>
          </w:p>
        </w:tc>
        <w:tc>
          <w:tcPr>
            <w:tcW w:w="1717" w:type="pct"/>
          </w:tcPr>
          <w:p w:rsidR="00D70222" w:rsidRPr="00712986" w:rsidRDefault="00E92829"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lang w:val="en-US"/>
              </w:rPr>
            </w:pPr>
            <w:r w:rsidRPr="00712986">
              <w:rPr>
                <w:color w:val="auto"/>
                <w:szCs w:val="26"/>
                <w:lang w:val="en-US"/>
              </w:rPr>
              <w:t>≤</w:t>
            </w:r>
            <w:r w:rsidR="00185E4A" w:rsidRPr="00712986">
              <w:rPr>
                <w:color w:val="auto"/>
                <w:szCs w:val="26"/>
                <w:lang w:val="en-US"/>
              </w:rPr>
              <w:t>5</w:t>
            </w:r>
            <w:r w:rsidRPr="00712986">
              <w:rPr>
                <w:color w:val="auto"/>
                <w:szCs w:val="26"/>
                <w:lang w:val="en-US"/>
              </w:rPr>
              <w:t>,0</w:t>
            </w:r>
          </w:p>
        </w:tc>
      </w:tr>
      <w:tr w:rsidR="00712986" w:rsidRPr="00712986" w:rsidTr="00C261B9">
        <w:trPr>
          <w:jc w:val="center"/>
        </w:trPr>
        <w:tc>
          <w:tcPr>
            <w:cnfStyle w:val="001000000000" w:firstRow="0" w:lastRow="0" w:firstColumn="1" w:lastColumn="0" w:oddVBand="0" w:evenVBand="0" w:oddHBand="0" w:evenHBand="0" w:firstRowFirstColumn="0" w:firstRowLastColumn="0" w:lastRowFirstColumn="0" w:lastRowLastColumn="0"/>
            <w:tcW w:w="410" w:type="pct"/>
          </w:tcPr>
          <w:p w:rsidR="00D70222" w:rsidRPr="00712986" w:rsidRDefault="00D70222" w:rsidP="00FB531A">
            <w:pPr>
              <w:pStyle w:val="NormalNofirstline"/>
              <w:spacing w:before="40" w:after="40" w:line="240" w:lineRule="auto"/>
              <w:jc w:val="center"/>
              <w:rPr>
                <w:b w:val="0"/>
                <w:bCs/>
                <w:color w:val="auto"/>
                <w:szCs w:val="26"/>
                <w:lang w:val="en-US"/>
              </w:rPr>
            </w:pPr>
            <w:r w:rsidRPr="00712986">
              <w:rPr>
                <w:b w:val="0"/>
                <w:bCs/>
                <w:color w:val="auto"/>
                <w:szCs w:val="26"/>
                <w:lang w:val="en-US"/>
              </w:rPr>
              <w:t>6</w:t>
            </w:r>
          </w:p>
        </w:tc>
        <w:tc>
          <w:tcPr>
            <w:tcW w:w="2012" w:type="pct"/>
          </w:tcPr>
          <w:p w:rsidR="00D70222" w:rsidRPr="00712986" w:rsidRDefault="00185E4A" w:rsidP="00FB531A">
            <w:pPr>
              <w:pStyle w:val="NormalNofirstline"/>
              <w:spacing w:before="40" w:after="40" w:line="240" w:lineRule="auto"/>
              <w:cnfStyle w:val="000000000000" w:firstRow="0" w:lastRow="0" w:firstColumn="0" w:lastColumn="0" w:oddVBand="0" w:evenVBand="0" w:oddHBand="0" w:evenHBand="0" w:firstRowFirstColumn="0" w:firstRowLastColumn="0" w:lastRowFirstColumn="0" w:lastRowLastColumn="0"/>
              <w:rPr>
                <w:color w:val="auto"/>
                <w:szCs w:val="26"/>
                <w:lang w:val="en-US"/>
              </w:rPr>
            </w:pPr>
            <w:r w:rsidRPr="00712986">
              <w:rPr>
                <w:color w:val="auto"/>
                <w:szCs w:val="26"/>
                <w:lang w:val="en-US"/>
              </w:rPr>
              <w:t xml:space="preserve">Sunfua </w:t>
            </w:r>
          </w:p>
        </w:tc>
        <w:tc>
          <w:tcPr>
            <w:tcW w:w="860" w:type="pct"/>
          </w:tcPr>
          <w:p w:rsidR="00D70222" w:rsidRPr="00712986" w:rsidRDefault="00185E4A"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rPr>
            </w:pPr>
            <w:r w:rsidRPr="00712986">
              <w:rPr>
                <w:color w:val="auto"/>
                <w:szCs w:val="26"/>
              </w:rPr>
              <w:t>mg/l</w:t>
            </w:r>
          </w:p>
        </w:tc>
        <w:tc>
          <w:tcPr>
            <w:tcW w:w="1717" w:type="pct"/>
          </w:tcPr>
          <w:p w:rsidR="00D70222" w:rsidRPr="00712986" w:rsidRDefault="00185E4A"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lang w:val="en-US"/>
              </w:rPr>
            </w:pPr>
            <w:r w:rsidRPr="00712986">
              <w:rPr>
                <w:color w:val="auto"/>
                <w:szCs w:val="26"/>
                <w:lang w:val="en-US"/>
              </w:rPr>
              <w:t>≤0,2</w:t>
            </w:r>
          </w:p>
        </w:tc>
      </w:tr>
      <w:tr w:rsidR="00712986" w:rsidRPr="00712986" w:rsidTr="00C261B9">
        <w:trPr>
          <w:jc w:val="center"/>
        </w:trPr>
        <w:tc>
          <w:tcPr>
            <w:cnfStyle w:val="001000000000" w:firstRow="0" w:lastRow="0" w:firstColumn="1" w:lastColumn="0" w:oddVBand="0" w:evenVBand="0" w:oddHBand="0" w:evenHBand="0" w:firstRowFirstColumn="0" w:firstRowLastColumn="0" w:lastRowFirstColumn="0" w:lastRowLastColumn="0"/>
            <w:tcW w:w="410" w:type="pct"/>
          </w:tcPr>
          <w:p w:rsidR="00D70222" w:rsidRPr="00712986" w:rsidRDefault="00D70222" w:rsidP="00FB531A">
            <w:pPr>
              <w:pStyle w:val="NormalNofirstline"/>
              <w:spacing w:before="40" w:after="40" w:line="240" w:lineRule="auto"/>
              <w:jc w:val="center"/>
              <w:rPr>
                <w:b w:val="0"/>
                <w:bCs/>
                <w:color w:val="auto"/>
                <w:szCs w:val="26"/>
                <w:lang w:val="en-US"/>
              </w:rPr>
            </w:pPr>
            <w:r w:rsidRPr="00712986">
              <w:rPr>
                <w:b w:val="0"/>
                <w:bCs/>
                <w:color w:val="auto"/>
                <w:szCs w:val="26"/>
                <w:lang w:val="en-US"/>
              </w:rPr>
              <w:t>7</w:t>
            </w:r>
          </w:p>
        </w:tc>
        <w:tc>
          <w:tcPr>
            <w:tcW w:w="2012" w:type="pct"/>
          </w:tcPr>
          <w:p w:rsidR="00D70222" w:rsidRPr="00712986" w:rsidRDefault="00945B3F" w:rsidP="00FB531A">
            <w:pPr>
              <w:pStyle w:val="NormalNofirstline"/>
              <w:spacing w:before="40" w:after="40" w:line="240" w:lineRule="auto"/>
              <w:cnfStyle w:val="000000000000" w:firstRow="0" w:lastRow="0" w:firstColumn="0" w:lastColumn="0" w:oddVBand="0" w:evenVBand="0" w:oddHBand="0" w:evenHBand="0" w:firstRowFirstColumn="0" w:firstRowLastColumn="0" w:lastRowFirstColumn="0" w:lastRowLastColumn="0"/>
              <w:rPr>
                <w:color w:val="auto"/>
                <w:szCs w:val="26"/>
                <w:lang w:val="en-US"/>
              </w:rPr>
            </w:pPr>
            <w:r w:rsidRPr="00712986">
              <w:rPr>
                <w:color w:val="auto"/>
                <w:szCs w:val="26"/>
                <w:lang w:val="en-US"/>
              </w:rPr>
              <w:t>Tổng Nitơ (Tính theo N)</w:t>
            </w:r>
          </w:p>
        </w:tc>
        <w:tc>
          <w:tcPr>
            <w:tcW w:w="860" w:type="pct"/>
          </w:tcPr>
          <w:p w:rsidR="00D70222" w:rsidRPr="00712986" w:rsidRDefault="00D70222"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rPr>
            </w:pPr>
            <w:r w:rsidRPr="00712986">
              <w:rPr>
                <w:color w:val="auto"/>
                <w:szCs w:val="26"/>
              </w:rPr>
              <w:t>mg/l</w:t>
            </w:r>
          </w:p>
        </w:tc>
        <w:tc>
          <w:tcPr>
            <w:tcW w:w="1717" w:type="pct"/>
          </w:tcPr>
          <w:p w:rsidR="00D70222" w:rsidRPr="00712986" w:rsidRDefault="00E92829"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lang w:val="en-US"/>
              </w:rPr>
            </w:pPr>
            <w:r w:rsidRPr="00712986">
              <w:rPr>
                <w:color w:val="auto"/>
                <w:szCs w:val="26"/>
                <w:lang w:val="en-US"/>
              </w:rPr>
              <w:t>≤</w:t>
            </w:r>
            <w:r w:rsidR="004C44D6" w:rsidRPr="00712986">
              <w:rPr>
                <w:color w:val="auto"/>
                <w:szCs w:val="26"/>
                <w:lang w:val="en-US"/>
              </w:rPr>
              <w:t>2</w:t>
            </w:r>
            <w:r w:rsidR="00185E4A" w:rsidRPr="00712986">
              <w:rPr>
                <w:color w:val="auto"/>
                <w:szCs w:val="26"/>
                <w:lang w:val="en-US"/>
              </w:rPr>
              <w:t>0</w:t>
            </w:r>
          </w:p>
        </w:tc>
      </w:tr>
      <w:tr w:rsidR="00712986" w:rsidRPr="00712986" w:rsidTr="00C261B9">
        <w:trPr>
          <w:jc w:val="center"/>
        </w:trPr>
        <w:tc>
          <w:tcPr>
            <w:cnfStyle w:val="001000000000" w:firstRow="0" w:lastRow="0" w:firstColumn="1" w:lastColumn="0" w:oddVBand="0" w:evenVBand="0" w:oddHBand="0" w:evenHBand="0" w:firstRowFirstColumn="0" w:firstRowLastColumn="0" w:lastRowFirstColumn="0" w:lastRowLastColumn="0"/>
            <w:tcW w:w="410" w:type="pct"/>
          </w:tcPr>
          <w:p w:rsidR="00D70222" w:rsidRPr="00712986" w:rsidRDefault="00D70222" w:rsidP="00FB531A">
            <w:pPr>
              <w:pStyle w:val="NormalNofirstline"/>
              <w:spacing w:before="40" w:after="40" w:line="240" w:lineRule="auto"/>
              <w:jc w:val="center"/>
              <w:rPr>
                <w:b w:val="0"/>
                <w:bCs/>
                <w:color w:val="auto"/>
                <w:szCs w:val="26"/>
                <w:lang w:val="en-US"/>
              </w:rPr>
            </w:pPr>
            <w:r w:rsidRPr="00712986">
              <w:rPr>
                <w:b w:val="0"/>
                <w:bCs/>
                <w:color w:val="auto"/>
                <w:szCs w:val="26"/>
                <w:lang w:val="en-US"/>
              </w:rPr>
              <w:t>8</w:t>
            </w:r>
          </w:p>
        </w:tc>
        <w:tc>
          <w:tcPr>
            <w:tcW w:w="2012" w:type="pct"/>
          </w:tcPr>
          <w:p w:rsidR="00D70222" w:rsidRPr="00712986" w:rsidRDefault="00945B3F" w:rsidP="00FB531A">
            <w:pPr>
              <w:pStyle w:val="NormalNofirstline"/>
              <w:spacing w:before="40" w:after="40" w:line="240" w:lineRule="auto"/>
              <w:cnfStyle w:val="000000000000" w:firstRow="0" w:lastRow="0" w:firstColumn="0" w:lastColumn="0" w:oddVBand="0" w:evenVBand="0" w:oddHBand="0" w:evenHBand="0" w:firstRowFirstColumn="0" w:firstRowLastColumn="0" w:lastRowFirstColumn="0" w:lastRowLastColumn="0"/>
              <w:rPr>
                <w:color w:val="auto"/>
                <w:szCs w:val="26"/>
                <w:lang w:val="en-US"/>
              </w:rPr>
            </w:pPr>
            <w:r w:rsidRPr="00712986">
              <w:rPr>
                <w:color w:val="auto"/>
                <w:szCs w:val="26"/>
                <w:lang w:val="en-US"/>
              </w:rPr>
              <w:t>Tổng Phốt pho (tính theo P)</w:t>
            </w:r>
          </w:p>
        </w:tc>
        <w:tc>
          <w:tcPr>
            <w:tcW w:w="860" w:type="pct"/>
          </w:tcPr>
          <w:p w:rsidR="00D70222" w:rsidRPr="00712986" w:rsidRDefault="00D70222"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rPr>
            </w:pPr>
            <w:r w:rsidRPr="00712986">
              <w:rPr>
                <w:color w:val="auto"/>
                <w:szCs w:val="26"/>
              </w:rPr>
              <w:t>mg/l</w:t>
            </w:r>
          </w:p>
        </w:tc>
        <w:tc>
          <w:tcPr>
            <w:tcW w:w="1717" w:type="pct"/>
          </w:tcPr>
          <w:p w:rsidR="00D70222" w:rsidRPr="00712986" w:rsidRDefault="00E92829"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lang w:val="en-US"/>
              </w:rPr>
            </w:pPr>
            <w:r w:rsidRPr="00712986">
              <w:rPr>
                <w:color w:val="auto"/>
                <w:szCs w:val="26"/>
                <w:lang w:val="en-US"/>
              </w:rPr>
              <w:t>≤</w:t>
            </w:r>
            <w:r w:rsidR="00185E4A" w:rsidRPr="00712986">
              <w:rPr>
                <w:color w:val="auto"/>
                <w:szCs w:val="26"/>
                <w:lang w:val="en-US"/>
              </w:rPr>
              <w:t>4</w:t>
            </w:r>
            <w:r w:rsidR="00867DC4" w:rsidRPr="00712986">
              <w:rPr>
                <w:color w:val="auto"/>
                <w:szCs w:val="26"/>
                <w:lang w:val="en-US"/>
              </w:rPr>
              <w:t>,0</w:t>
            </w:r>
          </w:p>
        </w:tc>
      </w:tr>
      <w:tr w:rsidR="00712986" w:rsidRPr="00712986" w:rsidTr="00C261B9">
        <w:trPr>
          <w:jc w:val="center"/>
        </w:trPr>
        <w:tc>
          <w:tcPr>
            <w:cnfStyle w:val="001000000000" w:firstRow="0" w:lastRow="0" w:firstColumn="1" w:lastColumn="0" w:oddVBand="0" w:evenVBand="0" w:oddHBand="0" w:evenHBand="0" w:firstRowFirstColumn="0" w:firstRowLastColumn="0" w:lastRowFirstColumn="0" w:lastRowLastColumn="0"/>
            <w:tcW w:w="410" w:type="pct"/>
          </w:tcPr>
          <w:p w:rsidR="00D70222" w:rsidRPr="00712986" w:rsidRDefault="00D70222" w:rsidP="00FB531A">
            <w:pPr>
              <w:pStyle w:val="NormalNofirstline"/>
              <w:spacing w:before="40" w:after="40" w:line="240" w:lineRule="auto"/>
              <w:jc w:val="center"/>
              <w:rPr>
                <w:b w:val="0"/>
                <w:bCs/>
                <w:color w:val="auto"/>
                <w:szCs w:val="26"/>
                <w:lang w:val="en-US"/>
              </w:rPr>
            </w:pPr>
            <w:r w:rsidRPr="00712986">
              <w:rPr>
                <w:b w:val="0"/>
                <w:bCs/>
                <w:color w:val="auto"/>
                <w:szCs w:val="26"/>
                <w:lang w:val="en-US"/>
              </w:rPr>
              <w:t>9</w:t>
            </w:r>
          </w:p>
        </w:tc>
        <w:tc>
          <w:tcPr>
            <w:tcW w:w="2012" w:type="pct"/>
          </w:tcPr>
          <w:p w:rsidR="00D70222" w:rsidRPr="00712986" w:rsidRDefault="00D70222" w:rsidP="00FB531A">
            <w:pPr>
              <w:pStyle w:val="NormalNofirstline"/>
              <w:spacing w:before="40" w:after="40" w:line="240" w:lineRule="auto"/>
              <w:cnfStyle w:val="000000000000" w:firstRow="0" w:lastRow="0" w:firstColumn="0" w:lastColumn="0" w:oddVBand="0" w:evenVBand="0" w:oddHBand="0" w:evenHBand="0" w:firstRowFirstColumn="0" w:firstRowLastColumn="0" w:lastRowFirstColumn="0" w:lastRowLastColumn="0"/>
              <w:rPr>
                <w:color w:val="auto"/>
                <w:szCs w:val="26"/>
              </w:rPr>
            </w:pPr>
            <w:r w:rsidRPr="00712986">
              <w:rPr>
                <w:color w:val="auto"/>
                <w:szCs w:val="26"/>
              </w:rPr>
              <w:t>Dầu</w:t>
            </w:r>
            <w:r w:rsidRPr="00712986">
              <w:rPr>
                <w:color w:val="auto"/>
                <w:spacing w:val="-2"/>
                <w:szCs w:val="26"/>
              </w:rPr>
              <w:t xml:space="preserve"> </w:t>
            </w:r>
            <w:r w:rsidRPr="00712986">
              <w:rPr>
                <w:color w:val="auto"/>
                <w:szCs w:val="26"/>
              </w:rPr>
              <w:t>mỡ</w:t>
            </w:r>
            <w:r w:rsidRPr="00712986">
              <w:rPr>
                <w:color w:val="auto"/>
                <w:spacing w:val="-2"/>
                <w:szCs w:val="26"/>
              </w:rPr>
              <w:t xml:space="preserve"> </w:t>
            </w:r>
            <w:r w:rsidRPr="00712986">
              <w:rPr>
                <w:color w:val="auto"/>
                <w:szCs w:val="26"/>
              </w:rPr>
              <w:t>động</w:t>
            </w:r>
            <w:r w:rsidRPr="00712986">
              <w:rPr>
                <w:color w:val="auto"/>
                <w:spacing w:val="-1"/>
                <w:szCs w:val="26"/>
              </w:rPr>
              <w:t xml:space="preserve"> </w:t>
            </w:r>
            <w:r w:rsidRPr="00712986">
              <w:rPr>
                <w:color w:val="auto"/>
                <w:szCs w:val="26"/>
              </w:rPr>
              <w:t>thực</w:t>
            </w:r>
            <w:r w:rsidRPr="00712986">
              <w:rPr>
                <w:color w:val="auto"/>
                <w:spacing w:val="-1"/>
                <w:szCs w:val="26"/>
              </w:rPr>
              <w:t xml:space="preserve"> </w:t>
            </w:r>
            <w:r w:rsidRPr="00712986">
              <w:rPr>
                <w:color w:val="auto"/>
                <w:szCs w:val="26"/>
              </w:rPr>
              <w:t>vật</w:t>
            </w:r>
          </w:p>
        </w:tc>
        <w:tc>
          <w:tcPr>
            <w:tcW w:w="860" w:type="pct"/>
          </w:tcPr>
          <w:p w:rsidR="00D70222" w:rsidRPr="00712986" w:rsidRDefault="00D70222"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rPr>
            </w:pPr>
            <w:r w:rsidRPr="00712986">
              <w:rPr>
                <w:color w:val="auto"/>
                <w:szCs w:val="26"/>
              </w:rPr>
              <w:t>mg/l</w:t>
            </w:r>
          </w:p>
        </w:tc>
        <w:tc>
          <w:tcPr>
            <w:tcW w:w="1717" w:type="pct"/>
          </w:tcPr>
          <w:p w:rsidR="00D70222" w:rsidRPr="00712986" w:rsidRDefault="00E92829"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lang w:val="en-US"/>
              </w:rPr>
            </w:pPr>
            <w:r w:rsidRPr="00712986">
              <w:rPr>
                <w:color w:val="auto"/>
                <w:szCs w:val="26"/>
                <w:lang w:val="en-US"/>
              </w:rPr>
              <w:t>≤</w:t>
            </w:r>
            <w:r w:rsidR="00185E4A" w:rsidRPr="00712986">
              <w:rPr>
                <w:color w:val="auto"/>
                <w:szCs w:val="26"/>
                <w:lang w:val="en-US"/>
              </w:rPr>
              <w:t>5,0</w:t>
            </w:r>
          </w:p>
        </w:tc>
      </w:tr>
      <w:tr w:rsidR="00712986" w:rsidRPr="00712986" w:rsidTr="00C261B9">
        <w:trPr>
          <w:jc w:val="center"/>
        </w:trPr>
        <w:tc>
          <w:tcPr>
            <w:cnfStyle w:val="001000000000" w:firstRow="0" w:lastRow="0" w:firstColumn="1" w:lastColumn="0" w:oddVBand="0" w:evenVBand="0" w:oddHBand="0" w:evenHBand="0" w:firstRowFirstColumn="0" w:firstRowLastColumn="0" w:lastRowFirstColumn="0" w:lastRowLastColumn="0"/>
            <w:tcW w:w="410" w:type="pct"/>
          </w:tcPr>
          <w:p w:rsidR="00D70222" w:rsidRPr="00712986" w:rsidRDefault="00D70222" w:rsidP="00FB531A">
            <w:pPr>
              <w:pStyle w:val="NormalNofirstline"/>
              <w:spacing w:before="40" w:after="40" w:line="240" w:lineRule="auto"/>
              <w:jc w:val="center"/>
              <w:rPr>
                <w:b w:val="0"/>
                <w:bCs/>
                <w:color w:val="auto"/>
                <w:szCs w:val="26"/>
                <w:lang w:val="en-US"/>
              </w:rPr>
            </w:pPr>
            <w:r w:rsidRPr="00712986">
              <w:rPr>
                <w:b w:val="0"/>
                <w:bCs/>
                <w:color w:val="auto"/>
                <w:szCs w:val="26"/>
                <w:lang w:val="en-US"/>
              </w:rPr>
              <w:t>10</w:t>
            </w:r>
          </w:p>
        </w:tc>
        <w:tc>
          <w:tcPr>
            <w:tcW w:w="2012" w:type="pct"/>
          </w:tcPr>
          <w:p w:rsidR="00D70222" w:rsidRPr="00712986" w:rsidRDefault="00D70222" w:rsidP="00FB531A">
            <w:pPr>
              <w:pStyle w:val="NormalNofirstline"/>
              <w:spacing w:before="40" w:after="40" w:line="240" w:lineRule="auto"/>
              <w:cnfStyle w:val="000000000000" w:firstRow="0" w:lastRow="0" w:firstColumn="0" w:lastColumn="0" w:oddVBand="0" w:evenVBand="0" w:oddHBand="0" w:evenHBand="0" w:firstRowFirstColumn="0" w:firstRowLastColumn="0" w:lastRowFirstColumn="0" w:lastRowLastColumn="0"/>
              <w:rPr>
                <w:color w:val="auto"/>
                <w:szCs w:val="26"/>
                <w:lang w:val="en-US"/>
              </w:rPr>
            </w:pPr>
            <w:r w:rsidRPr="00712986">
              <w:rPr>
                <w:color w:val="auto"/>
                <w:szCs w:val="26"/>
              </w:rPr>
              <w:t>Chất</w:t>
            </w:r>
            <w:r w:rsidRPr="00712986">
              <w:rPr>
                <w:color w:val="auto"/>
                <w:spacing w:val="-3"/>
                <w:szCs w:val="26"/>
              </w:rPr>
              <w:t xml:space="preserve"> </w:t>
            </w:r>
            <w:r w:rsidRPr="00712986">
              <w:rPr>
                <w:color w:val="auto"/>
                <w:szCs w:val="26"/>
              </w:rPr>
              <w:t>hoạt</w:t>
            </w:r>
            <w:r w:rsidRPr="00712986">
              <w:rPr>
                <w:color w:val="auto"/>
                <w:spacing w:val="-2"/>
                <w:szCs w:val="26"/>
              </w:rPr>
              <w:t xml:space="preserve"> </w:t>
            </w:r>
            <w:r w:rsidRPr="00712986">
              <w:rPr>
                <w:color w:val="auto"/>
                <w:szCs w:val="26"/>
              </w:rPr>
              <w:t>động</w:t>
            </w:r>
            <w:r w:rsidRPr="00712986">
              <w:rPr>
                <w:color w:val="auto"/>
                <w:spacing w:val="-2"/>
                <w:szCs w:val="26"/>
              </w:rPr>
              <w:t xml:space="preserve"> </w:t>
            </w:r>
            <w:r w:rsidRPr="00712986">
              <w:rPr>
                <w:color w:val="auto"/>
                <w:szCs w:val="26"/>
              </w:rPr>
              <w:t>bề</w:t>
            </w:r>
            <w:r w:rsidRPr="00712986">
              <w:rPr>
                <w:color w:val="auto"/>
                <w:spacing w:val="1"/>
                <w:szCs w:val="26"/>
              </w:rPr>
              <w:t xml:space="preserve"> </w:t>
            </w:r>
            <w:r w:rsidRPr="00712986">
              <w:rPr>
                <w:color w:val="auto"/>
                <w:szCs w:val="26"/>
              </w:rPr>
              <w:t>mặt</w:t>
            </w:r>
            <w:r w:rsidR="004C44D6" w:rsidRPr="00712986">
              <w:rPr>
                <w:color w:val="auto"/>
                <w:szCs w:val="26"/>
                <w:lang w:val="en-US"/>
              </w:rPr>
              <w:t xml:space="preserve"> anion</w:t>
            </w:r>
          </w:p>
        </w:tc>
        <w:tc>
          <w:tcPr>
            <w:tcW w:w="860" w:type="pct"/>
          </w:tcPr>
          <w:p w:rsidR="00D70222" w:rsidRPr="00712986" w:rsidRDefault="00D70222"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rPr>
            </w:pPr>
            <w:r w:rsidRPr="00712986">
              <w:rPr>
                <w:color w:val="auto"/>
                <w:szCs w:val="26"/>
              </w:rPr>
              <w:t>mg/l</w:t>
            </w:r>
          </w:p>
        </w:tc>
        <w:tc>
          <w:tcPr>
            <w:tcW w:w="1717" w:type="pct"/>
          </w:tcPr>
          <w:p w:rsidR="00D70222" w:rsidRPr="00712986" w:rsidRDefault="00E92829"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lang w:val="en-US"/>
              </w:rPr>
            </w:pPr>
            <w:r w:rsidRPr="00712986">
              <w:rPr>
                <w:color w:val="auto"/>
                <w:szCs w:val="26"/>
                <w:lang w:val="en-US"/>
              </w:rPr>
              <w:t>≤</w:t>
            </w:r>
            <w:r w:rsidR="004C44D6" w:rsidRPr="00712986">
              <w:rPr>
                <w:color w:val="auto"/>
                <w:szCs w:val="26"/>
                <w:lang w:val="en-US"/>
              </w:rPr>
              <w:t>3</w:t>
            </w:r>
            <w:r w:rsidR="006527EF" w:rsidRPr="00712986">
              <w:rPr>
                <w:color w:val="auto"/>
                <w:szCs w:val="26"/>
                <w:lang w:val="en-US"/>
              </w:rPr>
              <w:t>,0</w:t>
            </w:r>
          </w:p>
        </w:tc>
      </w:tr>
      <w:tr w:rsidR="00712986" w:rsidRPr="00712986" w:rsidTr="00C261B9">
        <w:trPr>
          <w:jc w:val="center"/>
        </w:trPr>
        <w:tc>
          <w:tcPr>
            <w:cnfStyle w:val="001000000000" w:firstRow="0" w:lastRow="0" w:firstColumn="1" w:lastColumn="0" w:oddVBand="0" w:evenVBand="0" w:oddHBand="0" w:evenHBand="0" w:firstRowFirstColumn="0" w:firstRowLastColumn="0" w:lastRowFirstColumn="0" w:lastRowLastColumn="0"/>
            <w:tcW w:w="410" w:type="pct"/>
          </w:tcPr>
          <w:p w:rsidR="00D70222" w:rsidRPr="00712986" w:rsidRDefault="00D70222" w:rsidP="00FB531A">
            <w:pPr>
              <w:pStyle w:val="NormalNofirstline"/>
              <w:spacing w:before="40" w:after="40" w:line="240" w:lineRule="auto"/>
              <w:jc w:val="center"/>
              <w:rPr>
                <w:b w:val="0"/>
                <w:bCs/>
                <w:color w:val="auto"/>
                <w:szCs w:val="26"/>
                <w:lang w:val="en-US"/>
              </w:rPr>
            </w:pPr>
            <w:r w:rsidRPr="00712986">
              <w:rPr>
                <w:b w:val="0"/>
                <w:bCs/>
                <w:color w:val="auto"/>
                <w:szCs w:val="26"/>
                <w:lang w:val="en-US"/>
              </w:rPr>
              <w:t>11</w:t>
            </w:r>
          </w:p>
        </w:tc>
        <w:tc>
          <w:tcPr>
            <w:tcW w:w="2012" w:type="pct"/>
          </w:tcPr>
          <w:p w:rsidR="00D70222" w:rsidRPr="00712986" w:rsidRDefault="00E92829" w:rsidP="00FB531A">
            <w:pPr>
              <w:pStyle w:val="NormalNofirstline"/>
              <w:spacing w:before="40" w:after="40" w:line="240" w:lineRule="auto"/>
              <w:cnfStyle w:val="000000000000" w:firstRow="0" w:lastRow="0" w:firstColumn="0" w:lastColumn="0" w:oddVBand="0" w:evenVBand="0" w:oddHBand="0" w:evenHBand="0" w:firstRowFirstColumn="0" w:firstRowLastColumn="0" w:lastRowFirstColumn="0" w:lastRowLastColumn="0"/>
              <w:rPr>
                <w:color w:val="auto"/>
                <w:szCs w:val="26"/>
              </w:rPr>
            </w:pPr>
            <w:r w:rsidRPr="00712986">
              <w:rPr>
                <w:color w:val="auto"/>
                <w:szCs w:val="26"/>
                <w:lang w:val="en-US"/>
              </w:rPr>
              <w:t xml:space="preserve">Tổng </w:t>
            </w:r>
            <w:r w:rsidR="00D70222" w:rsidRPr="00712986">
              <w:rPr>
                <w:color w:val="auto"/>
                <w:szCs w:val="26"/>
              </w:rPr>
              <w:t>Coliform</w:t>
            </w:r>
          </w:p>
        </w:tc>
        <w:tc>
          <w:tcPr>
            <w:tcW w:w="860" w:type="pct"/>
          </w:tcPr>
          <w:p w:rsidR="00D70222" w:rsidRPr="00712986" w:rsidRDefault="00D70222"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lang w:val="en-US"/>
              </w:rPr>
            </w:pPr>
            <w:r w:rsidRPr="00712986">
              <w:rPr>
                <w:color w:val="auto"/>
                <w:szCs w:val="26"/>
                <w:lang w:val="en-US"/>
              </w:rPr>
              <w:t>MPN/100ml</w:t>
            </w:r>
          </w:p>
        </w:tc>
        <w:tc>
          <w:tcPr>
            <w:tcW w:w="1717" w:type="pct"/>
          </w:tcPr>
          <w:p w:rsidR="00D70222" w:rsidRPr="00712986" w:rsidRDefault="00E92829" w:rsidP="00FB531A">
            <w:pPr>
              <w:pStyle w:val="NormalNofirstline"/>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auto"/>
                <w:szCs w:val="26"/>
              </w:rPr>
            </w:pPr>
            <w:r w:rsidRPr="00712986">
              <w:rPr>
                <w:color w:val="auto"/>
                <w:szCs w:val="26"/>
                <w:lang w:val="en-US"/>
              </w:rPr>
              <w:t>≤</w:t>
            </w:r>
            <w:r w:rsidR="004C44D6" w:rsidRPr="00712986">
              <w:rPr>
                <w:color w:val="auto"/>
                <w:szCs w:val="26"/>
                <w:lang w:val="en-US"/>
              </w:rPr>
              <w:t>3</w:t>
            </w:r>
            <w:r w:rsidR="00D70222" w:rsidRPr="00712986">
              <w:rPr>
                <w:color w:val="auto"/>
                <w:szCs w:val="26"/>
              </w:rPr>
              <w:t>.000</w:t>
            </w:r>
          </w:p>
        </w:tc>
      </w:tr>
    </w:tbl>
    <w:p w:rsidR="00D70222" w:rsidRPr="00712986" w:rsidRDefault="00D70222" w:rsidP="00623770">
      <w:pPr>
        <w:pStyle w:val="ListParagraph"/>
        <w:numPr>
          <w:ilvl w:val="0"/>
          <w:numId w:val="27"/>
        </w:numPr>
        <w:tabs>
          <w:tab w:val="left" w:pos="851"/>
        </w:tabs>
        <w:spacing w:before="120" w:after="120" w:line="288" w:lineRule="auto"/>
        <w:jc w:val="both"/>
        <w:rPr>
          <w:rFonts w:cs="Times New Roman"/>
          <w:b/>
          <w:bCs/>
          <w:i/>
          <w:iCs/>
          <w:sz w:val="28"/>
          <w:szCs w:val="28"/>
        </w:rPr>
      </w:pPr>
      <w:r w:rsidRPr="00712986">
        <w:rPr>
          <w:rFonts w:cs="Times New Roman"/>
          <w:b/>
          <w:bCs/>
          <w:i/>
          <w:iCs/>
          <w:sz w:val="28"/>
          <w:szCs w:val="28"/>
        </w:rPr>
        <w:t>Vị trí, phương thức xả nước thải và nguồn tiếp nhận</w:t>
      </w:r>
    </w:p>
    <w:p w:rsidR="00D70222" w:rsidRPr="00712986" w:rsidRDefault="00D70222" w:rsidP="00067DB5">
      <w:pPr>
        <w:spacing w:before="120" w:after="120" w:line="288" w:lineRule="auto"/>
        <w:ind w:left="567"/>
        <w:jc w:val="both"/>
        <w:rPr>
          <w:rFonts w:cs="Times New Roman"/>
          <w:i/>
          <w:iCs/>
          <w:sz w:val="28"/>
          <w:szCs w:val="28"/>
        </w:rPr>
      </w:pPr>
      <w:r w:rsidRPr="00712986">
        <w:rPr>
          <w:rFonts w:cs="Times New Roman"/>
          <w:i/>
          <w:iCs/>
          <w:sz w:val="28"/>
          <w:szCs w:val="28"/>
        </w:rPr>
        <w:t>+ Vị trí xả nước thải</w:t>
      </w:r>
    </w:p>
    <w:p w:rsidR="00D70222" w:rsidRPr="00712986" w:rsidRDefault="0045607F" w:rsidP="00067DB5">
      <w:pPr>
        <w:spacing w:before="120" w:after="120" w:line="288" w:lineRule="auto"/>
        <w:ind w:firstLine="567"/>
        <w:jc w:val="both"/>
        <w:rPr>
          <w:rFonts w:cs="Times New Roman"/>
          <w:sz w:val="28"/>
          <w:szCs w:val="28"/>
        </w:rPr>
      </w:pPr>
      <w:r w:rsidRPr="00712986">
        <w:rPr>
          <w:rFonts w:cs="Times New Roman"/>
          <w:sz w:val="28"/>
          <w:szCs w:val="28"/>
        </w:rPr>
        <w:t>Sông Đáy – gần trạm bơm nước tưới tiêu</w:t>
      </w:r>
      <w:r w:rsidR="00D70222" w:rsidRPr="00712986">
        <w:rPr>
          <w:rFonts w:cs="Times New Roman"/>
          <w:sz w:val="28"/>
          <w:szCs w:val="28"/>
        </w:rPr>
        <w:t xml:space="preserve">. Tọa độ địa lý vị trí xả nước thải </w:t>
      </w:r>
      <w:r w:rsidR="00D70222" w:rsidRPr="00712986">
        <w:rPr>
          <w:rFonts w:cs="Times New Roman"/>
          <w:i/>
          <w:iCs/>
          <w:sz w:val="28"/>
          <w:szCs w:val="28"/>
        </w:rPr>
        <w:t>(theo hệ tọa độ VN2000, kinh tuyến trục 10</w:t>
      </w:r>
      <w:r w:rsidRPr="00712986">
        <w:rPr>
          <w:rFonts w:cs="Times New Roman"/>
          <w:i/>
          <w:iCs/>
          <w:sz w:val="28"/>
          <w:szCs w:val="28"/>
        </w:rPr>
        <w:t>5</w:t>
      </w:r>
      <w:r w:rsidR="00D70222" w:rsidRPr="00712986">
        <w:rPr>
          <w:rFonts w:cs="Times New Roman"/>
          <w:i/>
          <w:iCs/>
          <w:sz w:val="28"/>
          <w:szCs w:val="28"/>
          <w:vertAlign w:val="superscript"/>
        </w:rPr>
        <w:t>o</w:t>
      </w:r>
      <w:r w:rsidR="00D70222" w:rsidRPr="00712986">
        <w:rPr>
          <w:rFonts w:cs="Times New Roman"/>
          <w:i/>
          <w:iCs/>
          <w:sz w:val="28"/>
          <w:szCs w:val="28"/>
        </w:rPr>
        <w:t>, múi chiếu 3</w:t>
      </w:r>
      <w:r w:rsidR="00D70222" w:rsidRPr="00712986">
        <w:rPr>
          <w:rFonts w:cs="Times New Roman"/>
          <w:i/>
          <w:iCs/>
          <w:sz w:val="28"/>
          <w:szCs w:val="28"/>
          <w:vertAlign w:val="superscript"/>
        </w:rPr>
        <w:t>o</w:t>
      </w:r>
      <w:r w:rsidR="00D70222" w:rsidRPr="00712986">
        <w:rPr>
          <w:rFonts w:cs="Times New Roman"/>
          <w:i/>
          <w:iCs/>
          <w:sz w:val="28"/>
          <w:szCs w:val="28"/>
        </w:rPr>
        <w:t>):</w:t>
      </w:r>
    </w:p>
    <w:p w:rsidR="00D70222" w:rsidRPr="00712986" w:rsidRDefault="007755DE" w:rsidP="00067DB5">
      <w:pPr>
        <w:spacing w:before="120" w:after="120" w:line="288" w:lineRule="auto"/>
        <w:ind w:firstLine="567"/>
        <w:jc w:val="center"/>
        <w:rPr>
          <w:rFonts w:cs="Times New Roman"/>
          <w:sz w:val="28"/>
          <w:szCs w:val="28"/>
        </w:rPr>
      </w:pPr>
      <w:r w:rsidRPr="00712986">
        <w:rPr>
          <w:sz w:val="28"/>
          <w:szCs w:val="28"/>
        </w:rPr>
        <w:t>X=</w:t>
      </w:r>
      <w:r w:rsidR="0045607F" w:rsidRPr="00712986">
        <w:rPr>
          <w:sz w:val="28"/>
          <w:szCs w:val="28"/>
        </w:rPr>
        <w:t>2 296 500</w:t>
      </w:r>
      <w:r w:rsidRPr="00712986">
        <w:rPr>
          <w:sz w:val="28"/>
          <w:szCs w:val="28"/>
        </w:rPr>
        <w:t xml:space="preserve">; Y= </w:t>
      </w:r>
      <w:r w:rsidR="0045607F" w:rsidRPr="00712986">
        <w:rPr>
          <w:sz w:val="28"/>
          <w:szCs w:val="28"/>
        </w:rPr>
        <w:t>574 314</w:t>
      </w:r>
      <w:r w:rsidR="00D70222" w:rsidRPr="00712986">
        <w:rPr>
          <w:rFonts w:cs="Times New Roman"/>
          <w:sz w:val="28"/>
          <w:szCs w:val="28"/>
        </w:rPr>
        <w:t>.</w:t>
      </w:r>
    </w:p>
    <w:p w:rsidR="00D70222" w:rsidRPr="00712986" w:rsidRDefault="00D70222" w:rsidP="00067DB5">
      <w:pPr>
        <w:spacing w:before="120" w:after="120" w:line="288" w:lineRule="auto"/>
        <w:ind w:firstLine="567"/>
        <w:jc w:val="both"/>
        <w:rPr>
          <w:rFonts w:cs="Times New Roman"/>
          <w:sz w:val="28"/>
          <w:szCs w:val="28"/>
        </w:rPr>
      </w:pPr>
      <w:r w:rsidRPr="00712986">
        <w:rPr>
          <w:rFonts w:cs="Times New Roman"/>
          <w:i/>
          <w:iCs/>
          <w:sz w:val="28"/>
          <w:szCs w:val="28"/>
        </w:rPr>
        <w:t>+ Phương thức xả thải:</w:t>
      </w:r>
      <w:r w:rsidRPr="00712986">
        <w:rPr>
          <w:rFonts w:cs="Times New Roman"/>
          <w:sz w:val="28"/>
          <w:szCs w:val="28"/>
        </w:rPr>
        <w:t xml:space="preserve"> </w:t>
      </w:r>
      <w:r w:rsidR="007755DE" w:rsidRPr="00712986">
        <w:rPr>
          <w:sz w:val="28"/>
          <w:szCs w:val="28"/>
        </w:rPr>
        <w:t xml:space="preserve">Nước thải sau khi được xử lý tại hệ thống XLNT (bể khử trùng) sẽ tự chảy vào 01 tuyến ống </w:t>
      </w:r>
      <w:r w:rsidR="0045607F" w:rsidRPr="00712986">
        <w:rPr>
          <w:sz w:val="28"/>
          <w:szCs w:val="28"/>
        </w:rPr>
        <w:t>PVC D60</w:t>
      </w:r>
      <w:r w:rsidR="007755DE" w:rsidRPr="00712986">
        <w:rPr>
          <w:sz w:val="28"/>
          <w:szCs w:val="28"/>
        </w:rPr>
        <w:t xml:space="preserve"> đến cửa xả ra </w:t>
      </w:r>
      <w:r w:rsidR="0045607F" w:rsidRPr="00712986">
        <w:rPr>
          <w:sz w:val="28"/>
          <w:szCs w:val="28"/>
        </w:rPr>
        <w:t>sông Đáy</w:t>
      </w:r>
      <w:r w:rsidRPr="00712986">
        <w:rPr>
          <w:rFonts w:eastAsia="Calibri" w:cs="Times New Roman"/>
          <w:sz w:val="28"/>
          <w:szCs w:val="28"/>
          <w:lang w:val="pt-BR"/>
        </w:rPr>
        <w:t>.</w:t>
      </w:r>
    </w:p>
    <w:p w:rsidR="00D70222" w:rsidRPr="00712986" w:rsidRDefault="00D70222" w:rsidP="00067DB5">
      <w:pPr>
        <w:spacing w:before="120" w:after="120" w:line="288" w:lineRule="auto"/>
        <w:ind w:left="567"/>
        <w:jc w:val="both"/>
        <w:rPr>
          <w:rFonts w:cs="Times New Roman"/>
          <w:sz w:val="28"/>
          <w:szCs w:val="28"/>
        </w:rPr>
      </w:pPr>
      <w:r w:rsidRPr="00712986">
        <w:rPr>
          <w:rFonts w:cs="Times New Roman"/>
          <w:i/>
          <w:iCs/>
          <w:sz w:val="28"/>
          <w:szCs w:val="28"/>
        </w:rPr>
        <w:t>+ Chế độ xả nước thải:</w:t>
      </w:r>
      <w:r w:rsidRPr="00712986">
        <w:rPr>
          <w:rFonts w:cs="Times New Roman"/>
          <w:sz w:val="28"/>
          <w:szCs w:val="28"/>
        </w:rPr>
        <w:t xml:space="preserve"> Liên tục</w:t>
      </w:r>
    </w:p>
    <w:p w:rsidR="00A6314A" w:rsidRPr="00712986" w:rsidRDefault="00D70222" w:rsidP="00067DB5">
      <w:pPr>
        <w:spacing w:before="120" w:after="120" w:line="288" w:lineRule="auto"/>
        <w:ind w:firstLine="567"/>
        <w:rPr>
          <w:sz w:val="28"/>
          <w:szCs w:val="28"/>
        </w:rPr>
      </w:pPr>
      <w:r w:rsidRPr="00712986">
        <w:rPr>
          <w:rFonts w:cs="Times New Roman"/>
          <w:i/>
          <w:iCs/>
          <w:sz w:val="28"/>
          <w:szCs w:val="28"/>
        </w:rPr>
        <w:t>+ Nguồn tiếp nhận nước thải:</w:t>
      </w:r>
      <w:r w:rsidRPr="00712986">
        <w:rPr>
          <w:rFonts w:cs="Times New Roman"/>
          <w:sz w:val="28"/>
          <w:szCs w:val="28"/>
        </w:rPr>
        <w:t xml:space="preserve"> </w:t>
      </w:r>
      <w:r w:rsidR="0045607F" w:rsidRPr="00712986">
        <w:rPr>
          <w:sz w:val="28"/>
          <w:szCs w:val="28"/>
        </w:rPr>
        <w:t>Sông Đáy</w:t>
      </w:r>
      <w:r w:rsidR="007755DE" w:rsidRPr="00712986">
        <w:rPr>
          <w:sz w:val="28"/>
          <w:szCs w:val="28"/>
        </w:rPr>
        <w:t>.</w:t>
      </w:r>
    </w:p>
    <w:p w:rsidR="00A6314A" w:rsidRPr="00712986" w:rsidRDefault="00A6314A" w:rsidP="00623770">
      <w:pPr>
        <w:pStyle w:val="Heading2"/>
        <w:numPr>
          <w:ilvl w:val="1"/>
          <w:numId w:val="60"/>
        </w:numPr>
        <w:tabs>
          <w:tab w:val="left" w:pos="851"/>
          <w:tab w:val="left" w:pos="1134"/>
        </w:tabs>
        <w:spacing w:after="120" w:line="288" w:lineRule="auto"/>
      </w:pPr>
      <w:bookmarkStart w:id="172" w:name="_Toc229152519"/>
      <w:r w:rsidRPr="00712986">
        <w:t>Nội dung đề nghị cấp phép đối với bụi, khí thải</w:t>
      </w:r>
      <w:bookmarkEnd w:id="172"/>
    </w:p>
    <w:p w:rsidR="0045607F" w:rsidRPr="00712986" w:rsidRDefault="0045607F" w:rsidP="00623770">
      <w:pPr>
        <w:pStyle w:val="ListParagraph"/>
        <w:numPr>
          <w:ilvl w:val="0"/>
          <w:numId w:val="27"/>
        </w:numPr>
        <w:tabs>
          <w:tab w:val="left" w:pos="851"/>
        </w:tabs>
        <w:spacing w:before="120" w:after="120" w:line="288" w:lineRule="auto"/>
        <w:jc w:val="both"/>
        <w:rPr>
          <w:rFonts w:cs="Times New Roman"/>
          <w:b/>
          <w:bCs/>
          <w:i/>
          <w:iCs/>
          <w:sz w:val="28"/>
          <w:szCs w:val="28"/>
        </w:rPr>
      </w:pPr>
      <w:r w:rsidRPr="00712986">
        <w:rPr>
          <w:rFonts w:cs="Times New Roman"/>
          <w:b/>
          <w:bCs/>
          <w:i/>
          <w:iCs/>
          <w:sz w:val="28"/>
          <w:szCs w:val="28"/>
        </w:rPr>
        <w:t>Nguồn phát sinh</w:t>
      </w:r>
    </w:p>
    <w:p w:rsidR="0045607F" w:rsidRPr="00712986" w:rsidRDefault="0045607F" w:rsidP="00623770">
      <w:pPr>
        <w:pStyle w:val="ListParagraph"/>
        <w:numPr>
          <w:ilvl w:val="0"/>
          <w:numId w:val="23"/>
        </w:numPr>
        <w:tabs>
          <w:tab w:val="left" w:pos="993"/>
        </w:tabs>
        <w:spacing w:before="120" w:after="120" w:line="288" w:lineRule="auto"/>
        <w:jc w:val="both"/>
        <w:rPr>
          <w:sz w:val="28"/>
          <w:szCs w:val="28"/>
        </w:rPr>
      </w:pPr>
      <w:r w:rsidRPr="00712986">
        <w:rPr>
          <w:sz w:val="28"/>
          <w:szCs w:val="28"/>
        </w:rPr>
        <w:t>Nguồn số 01: Từ lò hơi công suất 3 tấn hơi/giờ (nhiêu liệu đốt biomass).</w:t>
      </w:r>
    </w:p>
    <w:p w:rsidR="0045607F" w:rsidRPr="00712986" w:rsidRDefault="000D6568" w:rsidP="00623770">
      <w:pPr>
        <w:pStyle w:val="ListParagraph"/>
        <w:numPr>
          <w:ilvl w:val="0"/>
          <w:numId w:val="27"/>
        </w:numPr>
        <w:tabs>
          <w:tab w:val="left" w:pos="851"/>
        </w:tabs>
        <w:spacing w:before="120" w:after="120" w:line="288" w:lineRule="auto"/>
        <w:jc w:val="both"/>
        <w:rPr>
          <w:rFonts w:cs="Times New Roman"/>
          <w:b/>
          <w:bCs/>
          <w:i/>
          <w:iCs/>
          <w:sz w:val="28"/>
          <w:szCs w:val="28"/>
        </w:rPr>
      </w:pPr>
      <w:r w:rsidRPr="00712986">
        <w:rPr>
          <w:rFonts w:cs="Times New Roman"/>
          <w:b/>
          <w:bCs/>
          <w:i/>
          <w:iCs/>
          <w:sz w:val="28"/>
          <w:szCs w:val="28"/>
        </w:rPr>
        <w:t>Dòng thải, vị trí xả khí thải</w:t>
      </w:r>
    </w:p>
    <w:p w:rsidR="000D6568" w:rsidRPr="00712986" w:rsidRDefault="000D6568" w:rsidP="00623770">
      <w:pPr>
        <w:pStyle w:val="ListParagraph"/>
        <w:numPr>
          <w:ilvl w:val="0"/>
          <w:numId w:val="23"/>
        </w:numPr>
        <w:tabs>
          <w:tab w:val="left" w:pos="993"/>
        </w:tabs>
        <w:spacing w:before="120" w:after="120" w:line="288" w:lineRule="auto"/>
        <w:ind w:left="0" w:firstLine="567"/>
        <w:jc w:val="both"/>
        <w:rPr>
          <w:sz w:val="28"/>
          <w:szCs w:val="28"/>
        </w:rPr>
      </w:pPr>
      <w:r w:rsidRPr="00712986">
        <w:rPr>
          <w:sz w:val="28"/>
          <w:szCs w:val="28"/>
        </w:rPr>
        <w:t>01 dòng khí thải sau hệ thống xử lý khí thải phát sinh từ hệ thống lò hơi 3 tấn/h.</w:t>
      </w:r>
    </w:p>
    <w:p w:rsidR="000D6568" w:rsidRPr="00712986" w:rsidRDefault="000D6568" w:rsidP="00623770">
      <w:pPr>
        <w:pStyle w:val="ListParagraph"/>
        <w:numPr>
          <w:ilvl w:val="0"/>
          <w:numId w:val="23"/>
        </w:numPr>
        <w:tabs>
          <w:tab w:val="left" w:pos="993"/>
        </w:tabs>
        <w:spacing w:before="120" w:after="120" w:line="288" w:lineRule="auto"/>
        <w:ind w:left="0" w:firstLine="567"/>
        <w:jc w:val="both"/>
        <w:rPr>
          <w:sz w:val="28"/>
          <w:szCs w:val="28"/>
        </w:rPr>
      </w:pPr>
      <w:r w:rsidRPr="00712986">
        <w:rPr>
          <w:sz w:val="28"/>
          <w:szCs w:val="28"/>
        </w:rPr>
        <w:t>Vị trí xả khí thải: Tại ống khói lò hơi 3 tấn/h, trong khuôn viên khu đất của Dự án.</w:t>
      </w:r>
    </w:p>
    <w:p w:rsidR="000D6568" w:rsidRPr="00712986" w:rsidRDefault="000D6568" w:rsidP="00623770">
      <w:pPr>
        <w:pStyle w:val="ListParagraph"/>
        <w:numPr>
          <w:ilvl w:val="0"/>
          <w:numId w:val="23"/>
        </w:numPr>
        <w:spacing w:before="120" w:after="120" w:line="288" w:lineRule="auto"/>
        <w:ind w:left="0" w:firstLine="567"/>
        <w:jc w:val="both"/>
        <w:rPr>
          <w:sz w:val="28"/>
          <w:szCs w:val="28"/>
        </w:rPr>
      </w:pPr>
      <w:r w:rsidRPr="00712986">
        <w:rPr>
          <w:sz w:val="28"/>
          <w:szCs w:val="28"/>
        </w:rPr>
        <w:t>Tọa độ điểm xả: X = 2</w:t>
      </w:r>
      <w:r w:rsidR="00A2666B" w:rsidRPr="00712986">
        <w:rPr>
          <w:sz w:val="28"/>
          <w:szCs w:val="28"/>
        </w:rPr>
        <w:t xml:space="preserve"> 296 652</w:t>
      </w:r>
      <w:r w:rsidRPr="00712986">
        <w:rPr>
          <w:sz w:val="28"/>
          <w:szCs w:val="28"/>
        </w:rPr>
        <w:t xml:space="preserve">; Y = </w:t>
      </w:r>
      <w:r w:rsidR="00A2666B" w:rsidRPr="00712986">
        <w:rPr>
          <w:sz w:val="28"/>
          <w:szCs w:val="28"/>
        </w:rPr>
        <w:t>574 217</w:t>
      </w:r>
      <w:r w:rsidRPr="00712986">
        <w:rPr>
          <w:sz w:val="28"/>
          <w:szCs w:val="28"/>
        </w:rPr>
        <w:t>.</w:t>
      </w:r>
    </w:p>
    <w:p w:rsidR="000D6568" w:rsidRPr="00712986" w:rsidRDefault="000D6568" w:rsidP="00067DB5">
      <w:pPr>
        <w:pStyle w:val="ListParagraph"/>
        <w:widowControl w:val="0"/>
        <w:adjustRightInd w:val="0"/>
        <w:snapToGrid w:val="0"/>
        <w:spacing w:before="120" w:after="120" w:line="288" w:lineRule="auto"/>
        <w:ind w:left="0" w:firstLine="567"/>
        <w:jc w:val="center"/>
        <w:rPr>
          <w:i/>
          <w:iCs/>
          <w:sz w:val="27"/>
          <w:szCs w:val="27"/>
          <w:lang w:val="fr-FR" w:eastAsia="vi-VN"/>
        </w:rPr>
      </w:pPr>
      <w:r w:rsidRPr="00712986">
        <w:rPr>
          <w:i/>
          <w:iCs/>
          <w:sz w:val="27"/>
          <w:szCs w:val="27"/>
          <w:lang w:val="fr-FR" w:eastAsia="vi-VN"/>
        </w:rPr>
        <w:t>(Hệ tọa độ VN 2000 kinh tuyến 105</w:t>
      </w:r>
      <w:r w:rsidRPr="00712986">
        <w:rPr>
          <w:i/>
          <w:iCs/>
          <w:sz w:val="27"/>
          <w:szCs w:val="27"/>
          <w:vertAlign w:val="superscript"/>
          <w:lang w:val="fr-FR" w:eastAsia="vi-VN"/>
        </w:rPr>
        <w:t>0</w:t>
      </w:r>
      <w:r w:rsidRPr="00712986">
        <w:rPr>
          <w:i/>
          <w:iCs/>
          <w:sz w:val="27"/>
          <w:szCs w:val="27"/>
          <w:lang w:val="vi-VN" w:eastAsia="vi-VN"/>
        </w:rPr>
        <w:t>,</w:t>
      </w:r>
      <w:r w:rsidRPr="00712986">
        <w:rPr>
          <w:i/>
          <w:iCs/>
          <w:sz w:val="27"/>
          <w:szCs w:val="27"/>
          <w:lang w:val="fr-FR" w:eastAsia="vi-VN"/>
        </w:rPr>
        <w:t xml:space="preserve"> múi chiếu 3</w:t>
      </w:r>
      <w:r w:rsidRPr="00712986">
        <w:rPr>
          <w:i/>
          <w:iCs/>
          <w:sz w:val="27"/>
          <w:szCs w:val="27"/>
          <w:vertAlign w:val="superscript"/>
          <w:lang w:val="fr-FR" w:eastAsia="vi-VN"/>
        </w:rPr>
        <w:t>0</w:t>
      </w:r>
      <w:r w:rsidRPr="00712986">
        <w:rPr>
          <w:i/>
          <w:iCs/>
          <w:sz w:val="27"/>
          <w:szCs w:val="27"/>
          <w:lang w:val="fr-FR" w:eastAsia="vi-VN"/>
        </w:rPr>
        <w:t>)</w:t>
      </w:r>
    </w:p>
    <w:p w:rsidR="000D6568" w:rsidRPr="00712986" w:rsidRDefault="000D6568" w:rsidP="00623770">
      <w:pPr>
        <w:pStyle w:val="ListParagraph"/>
        <w:widowControl w:val="0"/>
        <w:numPr>
          <w:ilvl w:val="0"/>
          <w:numId w:val="23"/>
        </w:numPr>
        <w:adjustRightInd w:val="0"/>
        <w:snapToGrid w:val="0"/>
        <w:spacing w:before="120" w:after="120" w:line="288" w:lineRule="auto"/>
        <w:ind w:left="0" w:firstLine="567"/>
        <w:jc w:val="both"/>
        <w:rPr>
          <w:sz w:val="28"/>
          <w:szCs w:val="28"/>
          <w:lang w:val="fr-FR" w:eastAsia="vi-VN"/>
        </w:rPr>
      </w:pPr>
      <w:r w:rsidRPr="00712986">
        <w:rPr>
          <w:sz w:val="28"/>
          <w:szCs w:val="28"/>
          <w:lang w:val="fr-FR" w:eastAsia="vi-VN"/>
        </w:rPr>
        <w:t xml:space="preserve">Lưu lượng xả khí thải lớn nhất: </w:t>
      </w:r>
      <w:r w:rsidR="00A2666B" w:rsidRPr="00712986">
        <w:rPr>
          <w:sz w:val="28"/>
          <w:szCs w:val="28"/>
          <w:lang w:val="fr-FR" w:eastAsia="vi-VN"/>
        </w:rPr>
        <w:t>15</w:t>
      </w:r>
      <w:r w:rsidRPr="00712986">
        <w:rPr>
          <w:sz w:val="28"/>
          <w:szCs w:val="28"/>
          <w:lang w:val="fr-FR" w:eastAsia="vi-VN"/>
        </w:rPr>
        <w:t>.000 m</w:t>
      </w:r>
      <w:r w:rsidRPr="00712986">
        <w:rPr>
          <w:sz w:val="28"/>
          <w:szCs w:val="28"/>
          <w:vertAlign w:val="superscript"/>
          <w:lang w:val="fr-FR" w:eastAsia="vi-VN"/>
        </w:rPr>
        <w:t>3</w:t>
      </w:r>
      <w:r w:rsidRPr="00712986">
        <w:rPr>
          <w:sz w:val="28"/>
          <w:szCs w:val="28"/>
          <w:lang w:val="fr-FR" w:eastAsia="vi-VN"/>
        </w:rPr>
        <w:t xml:space="preserve">/h </w:t>
      </w:r>
      <w:r w:rsidRPr="00712986">
        <w:rPr>
          <w:i/>
          <w:sz w:val="28"/>
          <w:szCs w:val="28"/>
          <w:lang w:val="fr-FR" w:eastAsia="vi-VN"/>
        </w:rPr>
        <w:t>(căn cứ vào công suất lớn nhất của quạt hút lắp đặt trong hệ thống)</w:t>
      </w:r>
    </w:p>
    <w:p w:rsidR="000D6568" w:rsidRPr="00712986" w:rsidRDefault="000D6568" w:rsidP="00623770">
      <w:pPr>
        <w:pStyle w:val="ListParagraph"/>
        <w:widowControl w:val="0"/>
        <w:numPr>
          <w:ilvl w:val="0"/>
          <w:numId w:val="23"/>
        </w:numPr>
        <w:adjustRightInd w:val="0"/>
        <w:snapToGrid w:val="0"/>
        <w:spacing w:before="120" w:after="120" w:line="288" w:lineRule="auto"/>
        <w:ind w:left="0" w:firstLine="567"/>
        <w:jc w:val="both"/>
        <w:rPr>
          <w:sz w:val="28"/>
          <w:szCs w:val="28"/>
          <w:lang w:val="fr-FR" w:eastAsia="vi-VN"/>
        </w:rPr>
      </w:pPr>
      <w:r w:rsidRPr="00712986">
        <w:rPr>
          <w:sz w:val="28"/>
          <w:szCs w:val="28"/>
          <w:lang w:val="fr-FR" w:eastAsia="vi-VN"/>
        </w:rPr>
        <w:t>Phương thức xả khí thải: Gián đoạn (khi có hoạt động của lò hơi)</w:t>
      </w:r>
    </w:p>
    <w:p w:rsidR="000D6568" w:rsidRPr="00712986" w:rsidRDefault="000D6568" w:rsidP="00623770">
      <w:pPr>
        <w:pStyle w:val="ListParagraph"/>
        <w:widowControl w:val="0"/>
        <w:numPr>
          <w:ilvl w:val="0"/>
          <w:numId w:val="23"/>
        </w:numPr>
        <w:adjustRightInd w:val="0"/>
        <w:snapToGrid w:val="0"/>
        <w:spacing w:before="120" w:after="120" w:line="288" w:lineRule="auto"/>
        <w:ind w:left="0" w:firstLine="567"/>
        <w:jc w:val="both"/>
        <w:rPr>
          <w:spacing w:val="-4"/>
          <w:sz w:val="28"/>
          <w:szCs w:val="28"/>
          <w:lang w:val="fr-FR" w:eastAsia="vi-VN"/>
        </w:rPr>
      </w:pPr>
      <w:r w:rsidRPr="00712986">
        <w:rPr>
          <w:spacing w:val="-4"/>
          <w:sz w:val="28"/>
          <w:szCs w:val="28"/>
          <w:lang w:val="fr-FR" w:eastAsia="vi-VN"/>
        </w:rPr>
        <w:lastRenderedPageBreak/>
        <w:t xml:space="preserve">Chất lượng khí thải trước khi xả vào môi trường không khí phải bảo đảm đáp ứng yêu cầu về bảo vệ môi trường và </w:t>
      </w:r>
      <w:r w:rsidR="00A2666B" w:rsidRPr="00712986">
        <w:rPr>
          <w:spacing w:val="-4"/>
          <w:sz w:val="28"/>
          <w:szCs w:val="28"/>
          <w:lang w:val="fr-FR" w:eastAsia="vi-VN"/>
        </w:rPr>
        <w:t>QCVN 19 :2024/BTNMT cột C</w:t>
      </w:r>
      <w:r w:rsidR="00C8105A" w:rsidRPr="00712986">
        <w:rPr>
          <w:spacing w:val="-4"/>
          <w:sz w:val="28"/>
          <w:szCs w:val="28"/>
          <w:lang w:val="fr-FR" w:eastAsia="vi-VN"/>
        </w:rPr>
        <w:t xml:space="preserve"> đối với lò hơi đốt sinh khối</w:t>
      </w:r>
      <w:r w:rsidRPr="00712986">
        <w:rPr>
          <w:bCs/>
          <w:spacing w:val="-4"/>
          <w:sz w:val="28"/>
          <w:szCs w:val="28"/>
          <w:lang w:val="fr-FR"/>
        </w:rPr>
        <w:t xml:space="preserve">, </w:t>
      </w:r>
      <w:r w:rsidRPr="00712986">
        <w:rPr>
          <w:spacing w:val="-4"/>
          <w:sz w:val="28"/>
          <w:szCs w:val="28"/>
          <w:lang w:val="fr-FR" w:eastAsia="vi-VN"/>
        </w:rPr>
        <w:t>cụ thể như sau:</w:t>
      </w:r>
    </w:p>
    <w:p w:rsidR="000D6568" w:rsidRPr="00712986" w:rsidRDefault="00C8105A" w:rsidP="00067DB5">
      <w:pPr>
        <w:pStyle w:val="Caption"/>
        <w:spacing w:before="120" w:after="120" w:line="288" w:lineRule="auto"/>
        <w:jc w:val="center"/>
        <w:rPr>
          <w:b/>
          <w:bCs/>
          <w:i w:val="0"/>
          <w:iCs w:val="0"/>
          <w:color w:val="auto"/>
          <w:sz w:val="28"/>
          <w:szCs w:val="28"/>
        </w:rPr>
      </w:pPr>
      <w:bookmarkStart w:id="173" w:name="_Toc228936297"/>
      <w:r w:rsidRPr="00712986">
        <w:rPr>
          <w:b/>
          <w:bCs/>
          <w:i w:val="0"/>
          <w:iCs w:val="0"/>
          <w:color w:val="auto"/>
          <w:sz w:val="28"/>
          <w:szCs w:val="28"/>
        </w:rPr>
        <w:t xml:space="preserve">Bảng </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STYLEREF 1 \s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V</w:t>
      </w:r>
      <w:r w:rsidR="00F978E2" w:rsidRPr="00712986">
        <w:rPr>
          <w:b/>
          <w:bCs/>
          <w:i w:val="0"/>
          <w:iCs w:val="0"/>
          <w:color w:val="auto"/>
          <w:sz w:val="28"/>
          <w:szCs w:val="28"/>
        </w:rPr>
        <w:fldChar w:fldCharType="end"/>
      </w:r>
      <w:r w:rsidR="00F978E2" w:rsidRPr="00712986">
        <w:rPr>
          <w:b/>
          <w:bCs/>
          <w:i w:val="0"/>
          <w:iCs w:val="0"/>
          <w:color w:val="auto"/>
          <w:sz w:val="28"/>
          <w:szCs w:val="28"/>
        </w:rPr>
        <w:t>.</w:t>
      </w:r>
      <w:r w:rsidR="00F978E2" w:rsidRPr="00712986">
        <w:rPr>
          <w:b/>
          <w:bCs/>
          <w:i w:val="0"/>
          <w:iCs w:val="0"/>
          <w:color w:val="auto"/>
          <w:sz w:val="28"/>
          <w:szCs w:val="28"/>
        </w:rPr>
        <w:fldChar w:fldCharType="begin"/>
      </w:r>
      <w:r w:rsidR="00F978E2" w:rsidRPr="00712986">
        <w:rPr>
          <w:b/>
          <w:bCs/>
          <w:i w:val="0"/>
          <w:iCs w:val="0"/>
          <w:color w:val="auto"/>
          <w:sz w:val="28"/>
          <w:szCs w:val="28"/>
        </w:rPr>
        <w:instrText xml:space="preserve"> SEQ Bảng \* ARABIC \s 1 </w:instrText>
      </w:r>
      <w:r w:rsidR="00F978E2" w:rsidRPr="00712986">
        <w:rPr>
          <w:b/>
          <w:bCs/>
          <w:i w:val="0"/>
          <w:iCs w:val="0"/>
          <w:color w:val="auto"/>
          <w:sz w:val="28"/>
          <w:szCs w:val="28"/>
        </w:rPr>
        <w:fldChar w:fldCharType="separate"/>
      </w:r>
      <w:r w:rsidR="00F978E2" w:rsidRPr="00712986">
        <w:rPr>
          <w:b/>
          <w:bCs/>
          <w:i w:val="0"/>
          <w:iCs w:val="0"/>
          <w:noProof/>
          <w:color w:val="auto"/>
          <w:sz w:val="28"/>
          <w:szCs w:val="28"/>
        </w:rPr>
        <w:t>2</w:t>
      </w:r>
      <w:r w:rsidR="00F978E2" w:rsidRPr="00712986">
        <w:rPr>
          <w:b/>
          <w:bCs/>
          <w:i w:val="0"/>
          <w:iCs w:val="0"/>
          <w:color w:val="auto"/>
          <w:sz w:val="28"/>
          <w:szCs w:val="28"/>
        </w:rPr>
        <w:fldChar w:fldCharType="end"/>
      </w:r>
      <w:r w:rsidRPr="00712986">
        <w:rPr>
          <w:b/>
          <w:bCs/>
          <w:i w:val="0"/>
          <w:iCs w:val="0"/>
          <w:color w:val="auto"/>
          <w:sz w:val="28"/>
          <w:szCs w:val="28"/>
        </w:rPr>
        <w:t>. Giá trị giới hạn các chất ô nhiễm theo dòng khí thải</w:t>
      </w:r>
      <w:bookmarkEnd w:id="173"/>
    </w:p>
    <w:tbl>
      <w:tblPr>
        <w:tblStyle w:val="TableGrid"/>
        <w:tblW w:w="5000" w:type="pct"/>
        <w:jc w:val="center"/>
        <w:tblLook w:val="04A0" w:firstRow="1" w:lastRow="0" w:firstColumn="1" w:lastColumn="0" w:noHBand="0" w:noVBand="1"/>
      </w:tblPr>
      <w:tblGrid>
        <w:gridCol w:w="700"/>
        <w:gridCol w:w="3993"/>
        <w:gridCol w:w="2179"/>
        <w:gridCol w:w="2415"/>
      </w:tblGrid>
      <w:tr w:rsidR="00712986" w:rsidRPr="00712986" w:rsidTr="009E3D2F">
        <w:trPr>
          <w:trHeight w:val="631"/>
          <w:jc w:val="center"/>
        </w:trPr>
        <w:tc>
          <w:tcPr>
            <w:tcW w:w="377" w:type="pct"/>
            <w:shd w:val="clear" w:color="auto" w:fill="auto"/>
            <w:vAlign w:val="center"/>
          </w:tcPr>
          <w:p w:rsidR="00C8105A" w:rsidRPr="00712986" w:rsidRDefault="00C8105A" w:rsidP="00D93285">
            <w:pPr>
              <w:tabs>
                <w:tab w:val="left" w:pos="709"/>
              </w:tabs>
              <w:jc w:val="center"/>
              <w:rPr>
                <w:b/>
                <w:bCs/>
                <w:szCs w:val="26"/>
                <w:lang w:val="af-ZA" w:eastAsia="x-none"/>
              </w:rPr>
            </w:pPr>
            <w:r w:rsidRPr="00712986">
              <w:rPr>
                <w:b/>
                <w:bCs/>
                <w:szCs w:val="26"/>
                <w:lang w:val="af-ZA" w:eastAsia="x-none"/>
              </w:rPr>
              <w:t>TT</w:t>
            </w:r>
          </w:p>
        </w:tc>
        <w:tc>
          <w:tcPr>
            <w:tcW w:w="2150" w:type="pct"/>
            <w:shd w:val="clear" w:color="auto" w:fill="auto"/>
            <w:vAlign w:val="center"/>
          </w:tcPr>
          <w:p w:rsidR="00C8105A" w:rsidRPr="00712986" w:rsidRDefault="00C8105A" w:rsidP="00D93285">
            <w:pPr>
              <w:tabs>
                <w:tab w:val="left" w:pos="709"/>
              </w:tabs>
              <w:jc w:val="center"/>
              <w:rPr>
                <w:b/>
                <w:bCs/>
                <w:szCs w:val="26"/>
                <w:lang w:val="af-ZA" w:eastAsia="x-none"/>
              </w:rPr>
            </w:pPr>
            <w:r w:rsidRPr="00712986">
              <w:rPr>
                <w:b/>
                <w:bCs/>
                <w:szCs w:val="26"/>
                <w:lang w:val="af-ZA" w:eastAsia="x-none"/>
              </w:rPr>
              <w:t>Thông số</w:t>
            </w:r>
          </w:p>
        </w:tc>
        <w:tc>
          <w:tcPr>
            <w:tcW w:w="1173" w:type="pct"/>
            <w:shd w:val="clear" w:color="auto" w:fill="auto"/>
            <w:vAlign w:val="center"/>
          </w:tcPr>
          <w:p w:rsidR="00C8105A" w:rsidRPr="00712986" w:rsidRDefault="00C8105A" w:rsidP="00D93285">
            <w:pPr>
              <w:tabs>
                <w:tab w:val="left" w:pos="709"/>
              </w:tabs>
              <w:jc w:val="center"/>
              <w:rPr>
                <w:b/>
                <w:bCs/>
                <w:szCs w:val="26"/>
                <w:lang w:val="af-ZA" w:eastAsia="x-none"/>
              </w:rPr>
            </w:pPr>
            <w:r w:rsidRPr="00712986">
              <w:rPr>
                <w:b/>
                <w:bCs/>
                <w:szCs w:val="26"/>
                <w:lang w:val="af-ZA" w:eastAsia="x-none"/>
              </w:rPr>
              <w:t>Đơn vị tính</w:t>
            </w:r>
          </w:p>
        </w:tc>
        <w:tc>
          <w:tcPr>
            <w:tcW w:w="1300" w:type="pct"/>
            <w:shd w:val="clear" w:color="auto" w:fill="auto"/>
            <w:vAlign w:val="center"/>
          </w:tcPr>
          <w:p w:rsidR="00C8105A" w:rsidRPr="00712986" w:rsidRDefault="00C8105A" w:rsidP="00D93285">
            <w:pPr>
              <w:tabs>
                <w:tab w:val="left" w:pos="709"/>
              </w:tabs>
              <w:jc w:val="center"/>
              <w:rPr>
                <w:b/>
                <w:bCs/>
                <w:szCs w:val="26"/>
                <w:lang w:val="af-ZA" w:eastAsia="x-none"/>
              </w:rPr>
            </w:pPr>
            <w:r w:rsidRPr="00712986">
              <w:rPr>
                <w:b/>
                <w:bCs/>
                <w:szCs w:val="26"/>
                <w:lang w:val="af-ZA" w:eastAsia="x-none"/>
              </w:rPr>
              <w:t>Giá trị giới hạn cho phép</w:t>
            </w:r>
          </w:p>
        </w:tc>
      </w:tr>
      <w:tr w:rsidR="00712986" w:rsidRPr="00712986" w:rsidTr="009E3D2F">
        <w:trPr>
          <w:trHeight w:val="413"/>
          <w:jc w:val="center"/>
        </w:trPr>
        <w:tc>
          <w:tcPr>
            <w:tcW w:w="377" w:type="pct"/>
            <w:shd w:val="clear" w:color="auto" w:fill="auto"/>
            <w:vAlign w:val="center"/>
          </w:tcPr>
          <w:p w:rsidR="00C8105A" w:rsidRPr="00712986" w:rsidRDefault="00C8105A" w:rsidP="00D93285">
            <w:pPr>
              <w:tabs>
                <w:tab w:val="left" w:pos="709"/>
              </w:tabs>
              <w:jc w:val="center"/>
              <w:rPr>
                <w:bCs/>
                <w:szCs w:val="26"/>
                <w:lang w:val="af-ZA" w:eastAsia="x-none"/>
              </w:rPr>
            </w:pPr>
            <w:r w:rsidRPr="00712986">
              <w:rPr>
                <w:bCs/>
                <w:szCs w:val="26"/>
                <w:lang w:val="af-ZA" w:eastAsia="x-none"/>
              </w:rPr>
              <w:t>1</w:t>
            </w:r>
          </w:p>
        </w:tc>
        <w:tc>
          <w:tcPr>
            <w:tcW w:w="2150" w:type="pct"/>
            <w:shd w:val="clear" w:color="auto" w:fill="auto"/>
            <w:vAlign w:val="center"/>
          </w:tcPr>
          <w:p w:rsidR="00C8105A" w:rsidRPr="00712986" w:rsidRDefault="00C8105A" w:rsidP="00D93285">
            <w:pPr>
              <w:tabs>
                <w:tab w:val="left" w:pos="709"/>
              </w:tabs>
              <w:rPr>
                <w:bCs/>
                <w:szCs w:val="26"/>
                <w:lang w:val="af-ZA" w:eastAsia="x-none"/>
              </w:rPr>
            </w:pPr>
            <w:r w:rsidRPr="00712986">
              <w:rPr>
                <w:bCs/>
                <w:szCs w:val="26"/>
                <w:lang w:val="af-ZA" w:eastAsia="x-none"/>
              </w:rPr>
              <w:t xml:space="preserve">Lưu lượng </w:t>
            </w:r>
          </w:p>
        </w:tc>
        <w:tc>
          <w:tcPr>
            <w:tcW w:w="1173" w:type="pct"/>
            <w:shd w:val="clear" w:color="auto" w:fill="auto"/>
            <w:vAlign w:val="center"/>
          </w:tcPr>
          <w:p w:rsidR="00C8105A" w:rsidRPr="00712986" w:rsidRDefault="00C8105A" w:rsidP="00D93285">
            <w:pPr>
              <w:tabs>
                <w:tab w:val="left" w:pos="709"/>
              </w:tabs>
              <w:jc w:val="center"/>
              <w:rPr>
                <w:bCs/>
                <w:szCs w:val="26"/>
                <w:lang w:val="af-ZA" w:eastAsia="x-none"/>
              </w:rPr>
            </w:pPr>
            <w:r w:rsidRPr="00712986">
              <w:rPr>
                <w:bCs/>
                <w:szCs w:val="26"/>
                <w:lang w:val="af-ZA" w:eastAsia="x-none"/>
              </w:rPr>
              <w:t>m</w:t>
            </w:r>
            <w:r w:rsidRPr="00712986">
              <w:rPr>
                <w:bCs/>
                <w:szCs w:val="26"/>
                <w:vertAlign w:val="superscript"/>
                <w:lang w:val="af-ZA" w:eastAsia="x-none"/>
              </w:rPr>
              <w:t>3</w:t>
            </w:r>
            <w:r w:rsidRPr="00712986">
              <w:rPr>
                <w:bCs/>
                <w:szCs w:val="26"/>
                <w:lang w:val="af-ZA" w:eastAsia="x-none"/>
              </w:rPr>
              <w:t>/giờ</w:t>
            </w:r>
          </w:p>
        </w:tc>
        <w:tc>
          <w:tcPr>
            <w:tcW w:w="1300" w:type="pct"/>
            <w:shd w:val="clear" w:color="auto" w:fill="auto"/>
            <w:vAlign w:val="center"/>
          </w:tcPr>
          <w:p w:rsidR="00C8105A" w:rsidRPr="00712986" w:rsidRDefault="00C8105A" w:rsidP="00D93285">
            <w:pPr>
              <w:tabs>
                <w:tab w:val="left" w:pos="709"/>
              </w:tabs>
              <w:jc w:val="center"/>
              <w:rPr>
                <w:bCs/>
                <w:szCs w:val="26"/>
                <w:lang w:val="af-ZA" w:eastAsia="x-none"/>
              </w:rPr>
            </w:pPr>
            <w:r w:rsidRPr="00712986">
              <w:rPr>
                <w:bCs/>
                <w:szCs w:val="26"/>
                <w:lang w:val="af-ZA" w:eastAsia="x-none"/>
              </w:rPr>
              <w:t>15.000</w:t>
            </w:r>
          </w:p>
        </w:tc>
      </w:tr>
      <w:tr w:rsidR="00712986" w:rsidRPr="00712986" w:rsidTr="009E3D2F">
        <w:trPr>
          <w:trHeight w:val="277"/>
          <w:jc w:val="center"/>
        </w:trPr>
        <w:tc>
          <w:tcPr>
            <w:tcW w:w="377" w:type="pct"/>
            <w:shd w:val="clear" w:color="auto" w:fill="auto"/>
            <w:vAlign w:val="center"/>
          </w:tcPr>
          <w:p w:rsidR="00C8105A" w:rsidRPr="00712986" w:rsidRDefault="00C8105A" w:rsidP="00D93285">
            <w:pPr>
              <w:tabs>
                <w:tab w:val="left" w:pos="709"/>
              </w:tabs>
              <w:jc w:val="center"/>
              <w:rPr>
                <w:bCs/>
                <w:szCs w:val="26"/>
                <w:lang w:val="af-ZA" w:eastAsia="x-none"/>
              </w:rPr>
            </w:pPr>
            <w:r w:rsidRPr="00712986">
              <w:rPr>
                <w:bCs/>
                <w:szCs w:val="26"/>
                <w:lang w:val="af-ZA" w:eastAsia="x-none"/>
              </w:rPr>
              <w:t>2</w:t>
            </w:r>
          </w:p>
        </w:tc>
        <w:tc>
          <w:tcPr>
            <w:tcW w:w="2150" w:type="pct"/>
            <w:shd w:val="clear" w:color="auto" w:fill="auto"/>
            <w:vAlign w:val="center"/>
          </w:tcPr>
          <w:p w:rsidR="00C8105A" w:rsidRPr="00712986" w:rsidRDefault="00C8105A" w:rsidP="00D93285">
            <w:pPr>
              <w:tabs>
                <w:tab w:val="left" w:pos="709"/>
              </w:tabs>
              <w:rPr>
                <w:bCs/>
                <w:szCs w:val="26"/>
                <w:lang w:val="af-ZA" w:eastAsia="x-none"/>
              </w:rPr>
            </w:pPr>
            <w:r w:rsidRPr="00712986">
              <w:rPr>
                <w:bCs/>
                <w:szCs w:val="26"/>
                <w:lang w:val="af-ZA" w:eastAsia="x-none"/>
              </w:rPr>
              <w:t>Bụi tổng</w:t>
            </w:r>
          </w:p>
        </w:tc>
        <w:tc>
          <w:tcPr>
            <w:tcW w:w="1173" w:type="pct"/>
            <w:shd w:val="clear" w:color="auto" w:fill="auto"/>
            <w:vAlign w:val="center"/>
          </w:tcPr>
          <w:p w:rsidR="00C8105A" w:rsidRPr="00712986" w:rsidRDefault="00C8105A" w:rsidP="00D93285">
            <w:pPr>
              <w:tabs>
                <w:tab w:val="left" w:pos="709"/>
              </w:tabs>
              <w:jc w:val="center"/>
              <w:rPr>
                <w:bCs/>
                <w:szCs w:val="26"/>
                <w:lang w:val="af-ZA" w:eastAsia="x-none"/>
              </w:rPr>
            </w:pPr>
            <w:r w:rsidRPr="00712986">
              <w:rPr>
                <w:rFonts w:eastAsia="Batang"/>
                <w:szCs w:val="26"/>
              </w:rPr>
              <w:t>mg/Nm</w:t>
            </w:r>
            <w:r w:rsidRPr="00712986">
              <w:rPr>
                <w:rFonts w:eastAsia="Batang"/>
                <w:szCs w:val="26"/>
                <w:vertAlign w:val="superscript"/>
              </w:rPr>
              <w:t>3</w:t>
            </w:r>
          </w:p>
        </w:tc>
        <w:tc>
          <w:tcPr>
            <w:tcW w:w="1300" w:type="pct"/>
            <w:shd w:val="clear" w:color="auto" w:fill="auto"/>
            <w:vAlign w:val="center"/>
          </w:tcPr>
          <w:p w:rsidR="00C8105A" w:rsidRPr="00712986" w:rsidRDefault="00C8105A" w:rsidP="00D93285">
            <w:pPr>
              <w:tabs>
                <w:tab w:val="left" w:pos="709"/>
              </w:tabs>
              <w:jc w:val="center"/>
              <w:rPr>
                <w:bCs/>
                <w:szCs w:val="26"/>
                <w:lang w:val="af-ZA" w:eastAsia="x-none"/>
              </w:rPr>
            </w:pPr>
            <w:r w:rsidRPr="00712986">
              <w:rPr>
                <w:bCs/>
                <w:szCs w:val="26"/>
                <w:lang w:val="af-ZA" w:eastAsia="x-none"/>
              </w:rPr>
              <w:t>60</w:t>
            </w:r>
          </w:p>
        </w:tc>
      </w:tr>
      <w:tr w:rsidR="00712986" w:rsidRPr="00712986" w:rsidTr="009E3D2F">
        <w:trPr>
          <w:trHeight w:val="495"/>
          <w:jc w:val="center"/>
        </w:trPr>
        <w:tc>
          <w:tcPr>
            <w:tcW w:w="377" w:type="pct"/>
            <w:shd w:val="clear" w:color="auto" w:fill="auto"/>
            <w:vAlign w:val="center"/>
          </w:tcPr>
          <w:p w:rsidR="00C8105A" w:rsidRPr="00712986" w:rsidRDefault="00C8105A" w:rsidP="00D93285">
            <w:pPr>
              <w:tabs>
                <w:tab w:val="left" w:pos="709"/>
              </w:tabs>
              <w:jc w:val="center"/>
              <w:rPr>
                <w:bCs/>
                <w:szCs w:val="26"/>
                <w:lang w:val="af-ZA" w:eastAsia="x-none"/>
              </w:rPr>
            </w:pPr>
            <w:r w:rsidRPr="00712986">
              <w:rPr>
                <w:bCs/>
                <w:szCs w:val="26"/>
                <w:lang w:val="af-ZA" w:eastAsia="x-none"/>
              </w:rPr>
              <w:t>3</w:t>
            </w:r>
          </w:p>
        </w:tc>
        <w:tc>
          <w:tcPr>
            <w:tcW w:w="2150" w:type="pct"/>
            <w:shd w:val="clear" w:color="auto" w:fill="auto"/>
            <w:vAlign w:val="center"/>
          </w:tcPr>
          <w:p w:rsidR="00C8105A" w:rsidRPr="00712986" w:rsidRDefault="00C8105A" w:rsidP="00D93285">
            <w:pPr>
              <w:tabs>
                <w:tab w:val="left" w:pos="709"/>
              </w:tabs>
              <w:rPr>
                <w:bCs/>
                <w:szCs w:val="26"/>
                <w:lang w:val="af-ZA" w:eastAsia="x-none"/>
              </w:rPr>
            </w:pPr>
            <w:r w:rsidRPr="00712986">
              <w:rPr>
                <w:rFonts w:eastAsia="Batang"/>
                <w:szCs w:val="26"/>
              </w:rPr>
              <w:t>Cacbon oxit, CO</w:t>
            </w:r>
          </w:p>
        </w:tc>
        <w:tc>
          <w:tcPr>
            <w:tcW w:w="1173" w:type="pct"/>
            <w:shd w:val="clear" w:color="auto" w:fill="auto"/>
            <w:vAlign w:val="center"/>
          </w:tcPr>
          <w:p w:rsidR="00C8105A" w:rsidRPr="00712986" w:rsidRDefault="00C8105A" w:rsidP="00D93285">
            <w:pPr>
              <w:tabs>
                <w:tab w:val="left" w:pos="709"/>
              </w:tabs>
              <w:jc w:val="center"/>
              <w:rPr>
                <w:bCs/>
                <w:szCs w:val="26"/>
                <w:lang w:val="af-ZA" w:eastAsia="x-none"/>
              </w:rPr>
            </w:pPr>
            <w:r w:rsidRPr="00712986">
              <w:rPr>
                <w:rFonts w:eastAsia="Batang"/>
                <w:szCs w:val="26"/>
              </w:rPr>
              <w:t>mg/Nm</w:t>
            </w:r>
            <w:r w:rsidRPr="00712986">
              <w:rPr>
                <w:rFonts w:eastAsia="Batang"/>
                <w:szCs w:val="26"/>
                <w:vertAlign w:val="superscript"/>
              </w:rPr>
              <w:t>3</w:t>
            </w:r>
          </w:p>
        </w:tc>
        <w:tc>
          <w:tcPr>
            <w:tcW w:w="1300" w:type="pct"/>
            <w:shd w:val="clear" w:color="auto" w:fill="auto"/>
            <w:vAlign w:val="center"/>
          </w:tcPr>
          <w:p w:rsidR="00C8105A" w:rsidRPr="00712986" w:rsidRDefault="00C8105A" w:rsidP="00D93285">
            <w:pPr>
              <w:tabs>
                <w:tab w:val="left" w:pos="709"/>
              </w:tabs>
              <w:jc w:val="center"/>
              <w:rPr>
                <w:bCs/>
                <w:szCs w:val="26"/>
                <w:lang w:val="af-ZA" w:eastAsia="x-none"/>
              </w:rPr>
            </w:pPr>
            <w:r w:rsidRPr="00712986">
              <w:rPr>
                <w:bCs/>
                <w:szCs w:val="26"/>
                <w:lang w:val="af-ZA" w:eastAsia="x-none"/>
              </w:rPr>
              <w:t>350</w:t>
            </w:r>
          </w:p>
        </w:tc>
      </w:tr>
      <w:tr w:rsidR="00712986" w:rsidRPr="00712986" w:rsidTr="009E3D2F">
        <w:trPr>
          <w:trHeight w:val="294"/>
          <w:jc w:val="center"/>
        </w:trPr>
        <w:tc>
          <w:tcPr>
            <w:tcW w:w="377" w:type="pct"/>
            <w:shd w:val="clear" w:color="auto" w:fill="auto"/>
            <w:vAlign w:val="center"/>
          </w:tcPr>
          <w:p w:rsidR="00C8105A" w:rsidRPr="00712986" w:rsidRDefault="00C8105A" w:rsidP="00D93285">
            <w:pPr>
              <w:tabs>
                <w:tab w:val="left" w:pos="709"/>
              </w:tabs>
              <w:jc w:val="center"/>
              <w:rPr>
                <w:bCs/>
                <w:szCs w:val="26"/>
                <w:lang w:val="af-ZA" w:eastAsia="x-none"/>
              </w:rPr>
            </w:pPr>
            <w:r w:rsidRPr="00712986">
              <w:rPr>
                <w:bCs/>
                <w:szCs w:val="26"/>
                <w:lang w:val="af-ZA" w:eastAsia="x-none"/>
              </w:rPr>
              <w:t>4</w:t>
            </w:r>
          </w:p>
        </w:tc>
        <w:tc>
          <w:tcPr>
            <w:tcW w:w="2150" w:type="pct"/>
            <w:shd w:val="clear" w:color="auto" w:fill="auto"/>
            <w:vAlign w:val="center"/>
          </w:tcPr>
          <w:p w:rsidR="00C8105A" w:rsidRPr="00712986" w:rsidRDefault="00C8105A" w:rsidP="00D93285">
            <w:pPr>
              <w:tabs>
                <w:tab w:val="left" w:pos="709"/>
              </w:tabs>
              <w:rPr>
                <w:bCs/>
                <w:szCs w:val="26"/>
                <w:lang w:val="af-ZA" w:eastAsia="x-none"/>
              </w:rPr>
            </w:pPr>
            <w:r w:rsidRPr="00712986">
              <w:rPr>
                <w:rFonts w:eastAsia="Batang"/>
                <w:szCs w:val="26"/>
              </w:rPr>
              <w:t>Nitơ oxit, NO</w:t>
            </w:r>
            <w:r w:rsidRPr="00712986">
              <w:rPr>
                <w:rFonts w:eastAsia="Batang"/>
                <w:szCs w:val="26"/>
                <w:vertAlign w:val="subscript"/>
              </w:rPr>
              <w:t xml:space="preserve">x </w:t>
            </w:r>
            <w:r w:rsidRPr="00712986">
              <w:rPr>
                <w:rFonts w:eastAsia="Batang"/>
                <w:szCs w:val="26"/>
              </w:rPr>
              <w:t>(tính theo NO</w:t>
            </w:r>
            <w:r w:rsidRPr="00712986">
              <w:rPr>
                <w:rFonts w:eastAsia="Batang"/>
                <w:szCs w:val="26"/>
                <w:vertAlign w:val="subscript"/>
              </w:rPr>
              <w:t>2</w:t>
            </w:r>
            <w:r w:rsidRPr="00712986">
              <w:rPr>
                <w:rFonts w:eastAsia="Batang"/>
                <w:szCs w:val="26"/>
              </w:rPr>
              <w:t>)</w:t>
            </w:r>
          </w:p>
        </w:tc>
        <w:tc>
          <w:tcPr>
            <w:tcW w:w="1173" w:type="pct"/>
            <w:shd w:val="clear" w:color="auto" w:fill="auto"/>
            <w:vAlign w:val="center"/>
          </w:tcPr>
          <w:p w:rsidR="00C8105A" w:rsidRPr="00712986" w:rsidRDefault="00C8105A" w:rsidP="00D93285">
            <w:pPr>
              <w:tabs>
                <w:tab w:val="left" w:pos="709"/>
              </w:tabs>
              <w:jc w:val="center"/>
              <w:rPr>
                <w:bCs/>
                <w:szCs w:val="26"/>
                <w:lang w:val="af-ZA" w:eastAsia="x-none"/>
              </w:rPr>
            </w:pPr>
            <w:r w:rsidRPr="00712986">
              <w:rPr>
                <w:rFonts w:eastAsia="Batang"/>
                <w:szCs w:val="26"/>
              </w:rPr>
              <w:t>mg/Nm</w:t>
            </w:r>
            <w:r w:rsidRPr="00712986">
              <w:rPr>
                <w:rFonts w:eastAsia="Batang"/>
                <w:szCs w:val="26"/>
                <w:vertAlign w:val="superscript"/>
              </w:rPr>
              <w:t>3</w:t>
            </w:r>
          </w:p>
        </w:tc>
        <w:tc>
          <w:tcPr>
            <w:tcW w:w="1300" w:type="pct"/>
            <w:shd w:val="clear" w:color="auto" w:fill="auto"/>
            <w:vAlign w:val="center"/>
          </w:tcPr>
          <w:p w:rsidR="00C8105A" w:rsidRPr="00712986" w:rsidRDefault="00C8105A" w:rsidP="00D93285">
            <w:pPr>
              <w:tabs>
                <w:tab w:val="left" w:pos="709"/>
              </w:tabs>
              <w:jc w:val="center"/>
              <w:rPr>
                <w:bCs/>
                <w:szCs w:val="26"/>
                <w:lang w:val="af-ZA" w:eastAsia="x-none"/>
              </w:rPr>
            </w:pPr>
            <w:r w:rsidRPr="00712986">
              <w:rPr>
                <w:bCs/>
                <w:szCs w:val="26"/>
                <w:lang w:val="af-ZA" w:eastAsia="x-none"/>
              </w:rPr>
              <w:t>300</w:t>
            </w:r>
          </w:p>
        </w:tc>
      </w:tr>
      <w:tr w:rsidR="00712986" w:rsidRPr="00712986" w:rsidTr="009E3D2F">
        <w:trPr>
          <w:trHeight w:val="411"/>
          <w:jc w:val="center"/>
        </w:trPr>
        <w:tc>
          <w:tcPr>
            <w:tcW w:w="377" w:type="pct"/>
            <w:shd w:val="clear" w:color="auto" w:fill="auto"/>
            <w:vAlign w:val="center"/>
          </w:tcPr>
          <w:p w:rsidR="00C8105A" w:rsidRPr="00712986" w:rsidRDefault="00C8105A" w:rsidP="00D93285">
            <w:pPr>
              <w:tabs>
                <w:tab w:val="left" w:pos="709"/>
              </w:tabs>
              <w:jc w:val="center"/>
              <w:rPr>
                <w:bCs/>
                <w:szCs w:val="26"/>
                <w:lang w:val="af-ZA" w:eastAsia="x-none"/>
              </w:rPr>
            </w:pPr>
            <w:r w:rsidRPr="00712986">
              <w:rPr>
                <w:bCs/>
                <w:szCs w:val="26"/>
                <w:lang w:val="af-ZA" w:eastAsia="x-none"/>
              </w:rPr>
              <w:t>5</w:t>
            </w:r>
          </w:p>
        </w:tc>
        <w:tc>
          <w:tcPr>
            <w:tcW w:w="2150" w:type="pct"/>
            <w:shd w:val="clear" w:color="auto" w:fill="auto"/>
            <w:vAlign w:val="center"/>
          </w:tcPr>
          <w:p w:rsidR="00C8105A" w:rsidRPr="00712986" w:rsidRDefault="00C8105A" w:rsidP="00D93285">
            <w:pPr>
              <w:tabs>
                <w:tab w:val="left" w:pos="709"/>
              </w:tabs>
              <w:rPr>
                <w:rFonts w:eastAsia="Batang"/>
                <w:szCs w:val="26"/>
              </w:rPr>
            </w:pPr>
            <w:r w:rsidRPr="00712986">
              <w:rPr>
                <w:rFonts w:eastAsia="Batang"/>
                <w:szCs w:val="26"/>
              </w:rPr>
              <w:t>Lưu huỳnh dioxit (SO</w:t>
            </w:r>
            <w:r w:rsidRPr="00712986">
              <w:rPr>
                <w:rFonts w:eastAsia="Batang"/>
                <w:szCs w:val="26"/>
                <w:vertAlign w:val="subscript"/>
              </w:rPr>
              <w:t>2</w:t>
            </w:r>
            <w:r w:rsidRPr="00712986">
              <w:rPr>
                <w:rFonts w:eastAsia="Batang"/>
                <w:szCs w:val="26"/>
              </w:rPr>
              <w:t>)</w:t>
            </w:r>
          </w:p>
        </w:tc>
        <w:tc>
          <w:tcPr>
            <w:tcW w:w="1173" w:type="pct"/>
            <w:shd w:val="clear" w:color="auto" w:fill="auto"/>
            <w:vAlign w:val="center"/>
          </w:tcPr>
          <w:p w:rsidR="00C8105A" w:rsidRPr="00712986" w:rsidRDefault="00C8105A" w:rsidP="00D93285">
            <w:pPr>
              <w:tabs>
                <w:tab w:val="left" w:pos="709"/>
              </w:tabs>
              <w:jc w:val="center"/>
              <w:rPr>
                <w:rFonts w:eastAsia="Batang"/>
                <w:szCs w:val="26"/>
              </w:rPr>
            </w:pPr>
            <w:r w:rsidRPr="00712986">
              <w:rPr>
                <w:rFonts w:eastAsia="Batang"/>
                <w:szCs w:val="26"/>
              </w:rPr>
              <w:t>mg/Nm</w:t>
            </w:r>
            <w:r w:rsidRPr="00712986">
              <w:rPr>
                <w:rFonts w:eastAsia="Batang"/>
                <w:szCs w:val="26"/>
                <w:vertAlign w:val="superscript"/>
              </w:rPr>
              <w:t>3</w:t>
            </w:r>
          </w:p>
        </w:tc>
        <w:tc>
          <w:tcPr>
            <w:tcW w:w="1300" w:type="pct"/>
            <w:shd w:val="clear" w:color="auto" w:fill="auto"/>
            <w:vAlign w:val="center"/>
          </w:tcPr>
          <w:p w:rsidR="00C8105A" w:rsidRPr="00712986" w:rsidRDefault="00C8105A" w:rsidP="00D93285">
            <w:pPr>
              <w:tabs>
                <w:tab w:val="left" w:pos="709"/>
              </w:tabs>
              <w:jc w:val="center"/>
              <w:rPr>
                <w:bCs/>
                <w:szCs w:val="26"/>
                <w:lang w:val="af-ZA" w:eastAsia="x-none"/>
              </w:rPr>
            </w:pPr>
            <w:r w:rsidRPr="00712986">
              <w:rPr>
                <w:bCs/>
                <w:szCs w:val="26"/>
                <w:lang w:val="af-ZA" w:eastAsia="x-none"/>
              </w:rPr>
              <w:t>250</w:t>
            </w:r>
          </w:p>
        </w:tc>
      </w:tr>
    </w:tbl>
    <w:p w:rsidR="00A6314A" w:rsidRPr="00712986" w:rsidRDefault="00B81D29" w:rsidP="00623770">
      <w:pPr>
        <w:pStyle w:val="Heading2"/>
        <w:numPr>
          <w:ilvl w:val="1"/>
          <w:numId w:val="60"/>
        </w:numPr>
        <w:tabs>
          <w:tab w:val="left" w:pos="851"/>
          <w:tab w:val="left" w:pos="1134"/>
        </w:tabs>
      </w:pPr>
      <w:bookmarkStart w:id="174" w:name="_Toc229152520"/>
      <w:r w:rsidRPr="00712986">
        <w:t>Nội dung đề nghị cấp phép đối với tiếng ồn, độ rung</w:t>
      </w:r>
      <w:bookmarkEnd w:id="174"/>
    </w:p>
    <w:p w:rsidR="00C04ADB" w:rsidRPr="00712986" w:rsidRDefault="00C04ADB" w:rsidP="00623770">
      <w:pPr>
        <w:numPr>
          <w:ilvl w:val="0"/>
          <w:numId w:val="29"/>
        </w:numPr>
        <w:spacing w:before="120" w:after="120" w:line="288" w:lineRule="auto"/>
        <w:ind w:left="0" w:firstLine="491"/>
        <w:rPr>
          <w:b/>
          <w:bCs/>
          <w:sz w:val="28"/>
          <w:szCs w:val="28"/>
        </w:rPr>
      </w:pPr>
      <w:bookmarkStart w:id="175" w:name="_Hlk211349578"/>
      <w:r w:rsidRPr="00712986">
        <w:rPr>
          <w:b/>
          <w:bCs/>
          <w:sz w:val="28"/>
          <w:szCs w:val="28"/>
        </w:rPr>
        <w:t>Nguồn phát sinh tiếng ồn, độ rung</w:t>
      </w:r>
    </w:p>
    <w:p w:rsidR="00C04ADB" w:rsidRPr="00712986" w:rsidRDefault="00C04ADB" w:rsidP="00623770">
      <w:pPr>
        <w:numPr>
          <w:ilvl w:val="0"/>
          <w:numId w:val="17"/>
        </w:numPr>
        <w:tabs>
          <w:tab w:val="left" w:pos="851"/>
        </w:tabs>
        <w:spacing w:before="120" w:after="120" w:line="288" w:lineRule="auto"/>
        <w:ind w:left="0" w:firstLine="567"/>
        <w:rPr>
          <w:sz w:val="28"/>
          <w:szCs w:val="28"/>
        </w:rPr>
      </w:pPr>
      <w:r w:rsidRPr="00712986">
        <w:rPr>
          <w:sz w:val="28"/>
          <w:szCs w:val="28"/>
        </w:rPr>
        <w:t xml:space="preserve">Nguồn số 01: </w:t>
      </w:r>
      <w:bookmarkStart w:id="176" w:name="_Hlk216432914"/>
      <w:r w:rsidRPr="00712986">
        <w:rPr>
          <w:sz w:val="28"/>
          <w:szCs w:val="28"/>
        </w:rPr>
        <w:t xml:space="preserve">Từ máy móc, thiết bị của </w:t>
      </w:r>
      <w:r w:rsidR="00E311D4" w:rsidRPr="00712986">
        <w:rPr>
          <w:sz w:val="28"/>
          <w:szCs w:val="28"/>
        </w:rPr>
        <w:t>quá trình hoạt động xưởng sản xuất</w:t>
      </w:r>
      <w:r w:rsidRPr="00712986">
        <w:rPr>
          <w:sz w:val="28"/>
          <w:szCs w:val="28"/>
        </w:rPr>
        <w:t>.</w:t>
      </w:r>
      <w:bookmarkEnd w:id="176"/>
    </w:p>
    <w:p w:rsidR="00C04ADB" w:rsidRPr="00712986" w:rsidRDefault="00C04ADB" w:rsidP="00623770">
      <w:pPr>
        <w:numPr>
          <w:ilvl w:val="0"/>
          <w:numId w:val="17"/>
        </w:numPr>
        <w:tabs>
          <w:tab w:val="left" w:pos="851"/>
        </w:tabs>
        <w:spacing w:before="120" w:after="120" w:line="288" w:lineRule="auto"/>
        <w:ind w:hanging="219"/>
        <w:rPr>
          <w:sz w:val="28"/>
          <w:szCs w:val="28"/>
        </w:rPr>
      </w:pPr>
      <w:r w:rsidRPr="00712986">
        <w:rPr>
          <w:sz w:val="28"/>
          <w:szCs w:val="28"/>
        </w:rPr>
        <w:t xml:space="preserve">Nguồn số 02: </w:t>
      </w:r>
      <w:bookmarkStart w:id="177" w:name="_Hlk216432920"/>
      <w:r w:rsidRPr="00712986">
        <w:rPr>
          <w:sz w:val="28"/>
          <w:szCs w:val="28"/>
        </w:rPr>
        <w:t xml:space="preserve">Từ </w:t>
      </w:r>
      <w:bookmarkEnd w:id="177"/>
      <w:r w:rsidR="00E311D4" w:rsidRPr="00712986">
        <w:rPr>
          <w:sz w:val="28"/>
          <w:szCs w:val="28"/>
        </w:rPr>
        <w:t>khu lực lò hơi.</w:t>
      </w:r>
    </w:p>
    <w:p w:rsidR="00E311D4" w:rsidRPr="00712986" w:rsidRDefault="00E311D4" w:rsidP="00623770">
      <w:pPr>
        <w:numPr>
          <w:ilvl w:val="0"/>
          <w:numId w:val="17"/>
        </w:numPr>
        <w:tabs>
          <w:tab w:val="left" w:pos="851"/>
        </w:tabs>
        <w:spacing w:before="120" w:after="120" w:line="288" w:lineRule="auto"/>
        <w:ind w:hanging="219"/>
        <w:rPr>
          <w:sz w:val="28"/>
          <w:szCs w:val="28"/>
        </w:rPr>
      </w:pPr>
      <w:r w:rsidRPr="00712986">
        <w:rPr>
          <w:sz w:val="28"/>
          <w:szCs w:val="28"/>
        </w:rPr>
        <w:t>Nguồn số 03: Từ khu vực trạm bơm xử lý nước cấp.</w:t>
      </w:r>
    </w:p>
    <w:p w:rsidR="00E311D4" w:rsidRPr="00712986" w:rsidRDefault="00E311D4" w:rsidP="00623770">
      <w:pPr>
        <w:numPr>
          <w:ilvl w:val="0"/>
          <w:numId w:val="17"/>
        </w:numPr>
        <w:tabs>
          <w:tab w:val="left" w:pos="851"/>
        </w:tabs>
        <w:spacing w:before="120" w:after="120" w:line="288" w:lineRule="auto"/>
        <w:ind w:hanging="219"/>
        <w:rPr>
          <w:sz w:val="28"/>
          <w:szCs w:val="28"/>
        </w:rPr>
      </w:pPr>
      <w:r w:rsidRPr="00712986">
        <w:rPr>
          <w:sz w:val="28"/>
          <w:szCs w:val="28"/>
        </w:rPr>
        <w:t>Nguồn số 04: Từ khu vực hệ thống xử lý nước thải.</w:t>
      </w:r>
    </w:p>
    <w:p w:rsidR="00C04ADB" w:rsidRPr="00712986" w:rsidRDefault="00C04ADB" w:rsidP="00623770">
      <w:pPr>
        <w:numPr>
          <w:ilvl w:val="0"/>
          <w:numId w:val="29"/>
        </w:numPr>
        <w:spacing w:before="120" w:after="120" w:line="288" w:lineRule="auto"/>
        <w:rPr>
          <w:b/>
          <w:bCs/>
          <w:sz w:val="28"/>
          <w:szCs w:val="28"/>
        </w:rPr>
      </w:pPr>
      <w:r w:rsidRPr="00712986">
        <w:rPr>
          <w:b/>
          <w:bCs/>
          <w:sz w:val="28"/>
          <w:szCs w:val="28"/>
        </w:rPr>
        <w:t>Vị trí phát sinh tiếng ồn, độ rung</w:t>
      </w:r>
    </w:p>
    <w:p w:rsidR="00C04ADB" w:rsidRPr="00712986" w:rsidRDefault="00C04ADB" w:rsidP="00623770">
      <w:pPr>
        <w:numPr>
          <w:ilvl w:val="0"/>
          <w:numId w:val="17"/>
        </w:numPr>
        <w:tabs>
          <w:tab w:val="left" w:pos="851"/>
        </w:tabs>
        <w:spacing w:before="120" w:after="120" w:line="288" w:lineRule="auto"/>
        <w:ind w:hanging="219"/>
        <w:jc w:val="both"/>
        <w:rPr>
          <w:sz w:val="28"/>
          <w:szCs w:val="28"/>
        </w:rPr>
      </w:pPr>
      <w:r w:rsidRPr="00712986">
        <w:rPr>
          <w:sz w:val="28"/>
          <w:szCs w:val="28"/>
        </w:rPr>
        <w:t xml:space="preserve">Vị trí nguồn số 01: </w:t>
      </w:r>
      <w:bookmarkStart w:id="178" w:name="_Hlk216432945"/>
      <w:r w:rsidRPr="00712986">
        <w:rPr>
          <w:sz w:val="28"/>
          <w:szCs w:val="28"/>
        </w:rPr>
        <w:t xml:space="preserve">Tọa độ X= </w:t>
      </w:r>
      <w:r w:rsidR="00E311D4" w:rsidRPr="00712986">
        <w:rPr>
          <w:sz w:val="28"/>
          <w:szCs w:val="28"/>
        </w:rPr>
        <w:t>2 296 566</w:t>
      </w:r>
      <w:r w:rsidRPr="00712986">
        <w:rPr>
          <w:sz w:val="28"/>
          <w:szCs w:val="28"/>
        </w:rPr>
        <w:t>; Y=</w:t>
      </w:r>
      <w:bookmarkEnd w:id="178"/>
      <w:r w:rsidR="00E311D4" w:rsidRPr="00712986">
        <w:rPr>
          <w:sz w:val="28"/>
          <w:szCs w:val="28"/>
        </w:rPr>
        <w:t>5740288</w:t>
      </w:r>
    </w:p>
    <w:p w:rsidR="00E311D4" w:rsidRPr="00712986" w:rsidRDefault="00E311D4" w:rsidP="00623770">
      <w:pPr>
        <w:numPr>
          <w:ilvl w:val="0"/>
          <w:numId w:val="17"/>
        </w:numPr>
        <w:tabs>
          <w:tab w:val="left" w:pos="851"/>
        </w:tabs>
        <w:spacing w:before="120" w:after="120" w:line="288" w:lineRule="auto"/>
        <w:ind w:hanging="219"/>
        <w:jc w:val="both"/>
        <w:rPr>
          <w:sz w:val="28"/>
          <w:szCs w:val="28"/>
        </w:rPr>
      </w:pPr>
      <w:r w:rsidRPr="00712986">
        <w:rPr>
          <w:sz w:val="28"/>
          <w:szCs w:val="28"/>
        </w:rPr>
        <w:t xml:space="preserve">Vị trí nguồn số 02: </w:t>
      </w:r>
      <w:bookmarkStart w:id="179" w:name="_Hlk216432971"/>
      <w:r w:rsidRPr="00712986">
        <w:rPr>
          <w:sz w:val="28"/>
          <w:szCs w:val="28"/>
        </w:rPr>
        <w:t>Tọa độ X= 2 296 644; Y=</w:t>
      </w:r>
      <w:bookmarkEnd w:id="179"/>
      <w:r w:rsidRPr="00712986">
        <w:rPr>
          <w:sz w:val="28"/>
          <w:szCs w:val="28"/>
        </w:rPr>
        <w:t>574 211</w:t>
      </w:r>
    </w:p>
    <w:p w:rsidR="00E311D4" w:rsidRPr="00712986" w:rsidRDefault="00E311D4" w:rsidP="00623770">
      <w:pPr>
        <w:numPr>
          <w:ilvl w:val="0"/>
          <w:numId w:val="17"/>
        </w:numPr>
        <w:tabs>
          <w:tab w:val="left" w:pos="851"/>
        </w:tabs>
        <w:spacing w:before="120" w:after="120" w:line="288" w:lineRule="auto"/>
        <w:ind w:hanging="219"/>
        <w:jc w:val="both"/>
        <w:rPr>
          <w:sz w:val="28"/>
          <w:szCs w:val="28"/>
        </w:rPr>
      </w:pPr>
      <w:r w:rsidRPr="00712986">
        <w:rPr>
          <w:sz w:val="28"/>
          <w:szCs w:val="28"/>
        </w:rPr>
        <w:t>Vị trí nguồn số 03: Tọa độ X= 2 296 6</w:t>
      </w:r>
      <w:r w:rsidR="00DC6640" w:rsidRPr="00712986">
        <w:rPr>
          <w:sz w:val="28"/>
          <w:szCs w:val="28"/>
        </w:rPr>
        <w:t>61</w:t>
      </w:r>
      <w:r w:rsidRPr="00712986">
        <w:rPr>
          <w:sz w:val="28"/>
          <w:szCs w:val="28"/>
        </w:rPr>
        <w:t>; Y=574 21</w:t>
      </w:r>
      <w:r w:rsidR="00DC6640" w:rsidRPr="00712986">
        <w:rPr>
          <w:sz w:val="28"/>
          <w:szCs w:val="28"/>
        </w:rPr>
        <w:t>0</w:t>
      </w:r>
    </w:p>
    <w:p w:rsidR="00E311D4" w:rsidRPr="00712986" w:rsidRDefault="00E311D4" w:rsidP="00623770">
      <w:pPr>
        <w:numPr>
          <w:ilvl w:val="0"/>
          <w:numId w:val="17"/>
        </w:numPr>
        <w:tabs>
          <w:tab w:val="left" w:pos="851"/>
        </w:tabs>
        <w:spacing w:before="120" w:after="120" w:line="288" w:lineRule="auto"/>
        <w:ind w:hanging="219"/>
        <w:jc w:val="both"/>
        <w:rPr>
          <w:sz w:val="28"/>
          <w:szCs w:val="28"/>
        </w:rPr>
      </w:pPr>
      <w:r w:rsidRPr="00712986">
        <w:rPr>
          <w:sz w:val="28"/>
          <w:szCs w:val="28"/>
        </w:rPr>
        <w:t>Vị trí nguồn số 04: Tọa độ X= 2 296 6</w:t>
      </w:r>
      <w:r w:rsidR="00DC6640" w:rsidRPr="00712986">
        <w:rPr>
          <w:sz w:val="28"/>
          <w:szCs w:val="28"/>
        </w:rPr>
        <w:t>52</w:t>
      </w:r>
      <w:r w:rsidRPr="00712986">
        <w:rPr>
          <w:sz w:val="28"/>
          <w:szCs w:val="28"/>
        </w:rPr>
        <w:t xml:space="preserve">; Y=574 </w:t>
      </w:r>
      <w:r w:rsidR="00DC6640" w:rsidRPr="00712986">
        <w:rPr>
          <w:sz w:val="28"/>
          <w:szCs w:val="28"/>
        </w:rPr>
        <w:t>203</w:t>
      </w:r>
    </w:p>
    <w:p w:rsidR="00C04ADB" w:rsidRPr="00712986" w:rsidRDefault="00C04ADB" w:rsidP="00C04ADB">
      <w:pPr>
        <w:tabs>
          <w:tab w:val="left" w:pos="851"/>
        </w:tabs>
        <w:spacing w:before="120" w:after="120" w:line="288" w:lineRule="auto"/>
        <w:ind w:left="1287"/>
        <w:rPr>
          <w:sz w:val="28"/>
          <w:szCs w:val="28"/>
        </w:rPr>
      </w:pPr>
      <w:r w:rsidRPr="00712986">
        <w:rPr>
          <w:i/>
          <w:iCs/>
          <w:sz w:val="28"/>
          <w:szCs w:val="28"/>
        </w:rPr>
        <w:t>(tọa độ VN 2000, kinh tuyến trục 10</w:t>
      </w:r>
      <w:r w:rsidR="00E3646C" w:rsidRPr="00712986">
        <w:rPr>
          <w:i/>
          <w:iCs/>
          <w:sz w:val="28"/>
          <w:szCs w:val="28"/>
        </w:rPr>
        <w:t>7</w:t>
      </w:r>
      <w:r w:rsidRPr="00712986">
        <w:rPr>
          <w:i/>
          <w:iCs/>
          <w:sz w:val="28"/>
          <w:szCs w:val="28"/>
          <w:vertAlign w:val="superscript"/>
        </w:rPr>
        <w:t>O</w:t>
      </w:r>
      <w:r w:rsidR="00E3646C" w:rsidRPr="00712986">
        <w:rPr>
          <w:i/>
          <w:iCs/>
          <w:sz w:val="28"/>
          <w:szCs w:val="28"/>
        </w:rPr>
        <w:t>15’</w:t>
      </w:r>
      <w:r w:rsidRPr="00712986">
        <w:rPr>
          <w:i/>
          <w:iCs/>
          <w:sz w:val="28"/>
          <w:szCs w:val="28"/>
        </w:rPr>
        <w:t>, múi chiếu 3</w:t>
      </w:r>
      <w:r w:rsidRPr="00712986">
        <w:rPr>
          <w:i/>
          <w:iCs/>
          <w:sz w:val="28"/>
          <w:szCs w:val="28"/>
          <w:vertAlign w:val="superscript"/>
        </w:rPr>
        <w:t>o</w:t>
      </w:r>
      <w:r w:rsidRPr="00712986">
        <w:rPr>
          <w:i/>
          <w:iCs/>
          <w:sz w:val="28"/>
          <w:szCs w:val="28"/>
        </w:rPr>
        <w:t>)</w:t>
      </w:r>
    </w:p>
    <w:p w:rsidR="00C04ADB" w:rsidRPr="00712986" w:rsidRDefault="00C04ADB" w:rsidP="00623770">
      <w:pPr>
        <w:numPr>
          <w:ilvl w:val="0"/>
          <w:numId w:val="29"/>
        </w:numPr>
        <w:spacing w:before="120" w:after="120" w:line="288" w:lineRule="auto"/>
        <w:rPr>
          <w:b/>
          <w:bCs/>
          <w:sz w:val="28"/>
          <w:szCs w:val="28"/>
        </w:rPr>
      </w:pPr>
      <w:r w:rsidRPr="00712986">
        <w:rPr>
          <w:b/>
          <w:bCs/>
          <w:sz w:val="28"/>
          <w:szCs w:val="28"/>
        </w:rPr>
        <w:t>Giá trị giới hạn đối với tiếng ồn, độ rung</w:t>
      </w:r>
    </w:p>
    <w:p w:rsidR="00C04ADB" w:rsidRPr="00712986" w:rsidRDefault="00C04ADB" w:rsidP="00623770">
      <w:pPr>
        <w:widowControl w:val="0"/>
        <w:numPr>
          <w:ilvl w:val="0"/>
          <w:numId w:val="16"/>
        </w:numPr>
        <w:tabs>
          <w:tab w:val="left" w:pos="851"/>
          <w:tab w:val="left" w:pos="1098"/>
        </w:tabs>
        <w:adjustRightInd w:val="0"/>
        <w:snapToGrid w:val="0"/>
        <w:spacing w:before="120" w:line="276" w:lineRule="auto"/>
        <w:ind w:right="34" w:hanging="720"/>
        <w:jc w:val="both"/>
        <w:rPr>
          <w:b/>
          <w:bCs/>
          <w:i/>
          <w:iCs/>
          <w:sz w:val="28"/>
          <w:szCs w:val="28"/>
          <w:lang w:eastAsia="vi-VN"/>
        </w:rPr>
      </w:pPr>
      <w:r w:rsidRPr="00712986">
        <w:rPr>
          <w:b/>
          <w:bCs/>
          <w:i/>
          <w:iCs/>
          <w:sz w:val="28"/>
          <w:szCs w:val="28"/>
          <w:lang w:eastAsia="vi-VN"/>
        </w:rPr>
        <w:t>Tiếng ồn:</w:t>
      </w:r>
    </w:p>
    <w:p w:rsidR="0023495A" w:rsidRPr="00712986" w:rsidRDefault="00C04ADB" w:rsidP="00623770">
      <w:pPr>
        <w:widowControl w:val="0"/>
        <w:numPr>
          <w:ilvl w:val="0"/>
          <w:numId w:val="17"/>
        </w:numPr>
        <w:tabs>
          <w:tab w:val="left" w:pos="851"/>
          <w:tab w:val="left" w:pos="1098"/>
        </w:tabs>
        <w:adjustRightInd w:val="0"/>
        <w:snapToGrid w:val="0"/>
        <w:spacing w:before="120" w:line="276" w:lineRule="auto"/>
        <w:ind w:left="0" w:right="34" w:firstLine="567"/>
        <w:jc w:val="both"/>
        <w:rPr>
          <w:sz w:val="28"/>
          <w:szCs w:val="28"/>
          <w:lang w:eastAsia="vi-VN"/>
        </w:rPr>
      </w:pPr>
      <w:r w:rsidRPr="00712986">
        <w:rPr>
          <w:sz w:val="28"/>
          <w:szCs w:val="28"/>
          <w:lang w:eastAsia="vi-VN"/>
        </w:rPr>
        <w:t xml:space="preserve">Tiếng ồn </w:t>
      </w:r>
      <w:r w:rsidRPr="00712986">
        <w:rPr>
          <w:sz w:val="28"/>
          <w:szCs w:val="28"/>
          <w:lang w:val="vi-VN" w:eastAsia="vi-VN"/>
        </w:rPr>
        <w:t>bảo đảm</w:t>
      </w:r>
      <w:r w:rsidRPr="00712986">
        <w:rPr>
          <w:sz w:val="28"/>
          <w:szCs w:val="28"/>
          <w:lang w:eastAsia="vi-VN"/>
        </w:rPr>
        <w:t xml:space="preserve"> đáp ứng yêu cầu tại </w:t>
      </w:r>
      <w:bookmarkStart w:id="180" w:name="_Hlk204601747"/>
      <w:r w:rsidRPr="00712986">
        <w:rPr>
          <w:sz w:val="28"/>
          <w:szCs w:val="28"/>
          <w:lang w:val="vi-VN" w:eastAsia="vi-VN"/>
        </w:rPr>
        <w:t>QCVN 26:20</w:t>
      </w:r>
      <w:r w:rsidRPr="00712986">
        <w:rPr>
          <w:sz w:val="28"/>
          <w:szCs w:val="28"/>
          <w:lang w:eastAsia="vi-VN"/>
        </w:rPr>
        <w:t>25</w:t>
      </w:r>
      <w:r w:rsidRPr="00712986">
        <w:rPr>
          <w:sz w:val="28"/>
          <w:szCs w:val="28"/>
          <w:lang w:val="vi-VN" w:eastAsia="vi-VN"/>
        </w:rPr>
        <w:t>/B</w:t>
      </w:r>
      <w:r w:rsidR="00C97813" w:rsidRPr="00712986">
        <w:rPr>
          <w:sz w:val="28"/>
          <w:szCs w:val="28"/>
          <w:lang w:eastAsia="vi-VN"/>
        </w:rPr>
        <w:t>N</w:t>
      </w:r>
      <w:r w:rsidRPr="00712986">
        <w:rPr>
          <w:sz w:val="28"/>
          <w:szCs w:val="28"/>
          <w:lang w:val="vi-VN" w:eastAsia="vi-VN"/>
        </w:rPr>
        <w:t>NMT – Quy chuẩn kỹ thuật quốc gia về tiếng ồn</w:t>
      </w:r>
      <w:bookmarkEnd w:id="180"/>
      <w:r w:rsidRPr="00712986">
        <w:rPr>
          <w:sz w:val="28"/>
          <w:szCs w:val="28"/>
          <w:lang w:eastAsia="vi-VN"/>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9"/>
        <w:gridCol w:w="2116"/>
        <w:gridCol w:w="1848"/>
        <w:gridCol w:w="1850"/>
        <w:gridCol w:w="1259"/>
        <w:gridCol w:w="1525"/>
      </w:tblGrid>
      <w:tr w:rsidR="00712986" w:rsidRPr="00712986" w:rsidTr="009E3D2F">
        <w:trPr>
          <w:trHeight w:val="21"/>
          <w:jc w:val="center"/>
        </w:trPr>
        <w:tc>
          <w:tcPr>
            <w:tcW w:w="371" w:type="pct"/>
            <w:vMerge w:val="restart"/>
            <w:tcBorders>
              <w:top w:val="single" w:sz="4" w:space="0" w:color="auto"/>
              <w:left w:val="single" w:sz="4" w:space="0" w:color="auto"/>
              <w:right w:val="single" w:sz="4" w:space="0" w:color="auto"/>
            </w:tcBorders>
            <w:vAlign w:val="center"/>
          </w:tcPr>
          <w:p w:rsidR="00C04ADB" w:rsidRPr="00712986" w:rsidRDefault="00C04ADB" w:rsidP="00FB531A">
            <w:pPr>
              <w:spacing w:before="40" w:after="40" w:line="240" w:lineRule="auto"/>
              <w:jc w:val="center"/>
              <w:rPr>
                <w:b/>
                <w:szCs w:val="26"/>
              </w:rPr>
            </w:pPr>
            <w:bookmarkStart w:id="181" w:name="_Hlk204602182"/>
            <w:r w:rsidRPr="00712986">
              <w:rPr>
                <w:b/>
                <w:szCs w:val="26"/>
              </w:rPr>
              <w:t>TT</w:t>
            </w:r>
          </w:p>
        </w:tc>
        <w:tc>
          <w:tcPr>
            <w:tcW w:w="3130" w:type="pct"/>
            <w:gridSpan w:val="3"/>
            <w:tcBorders>
              <w:top w:val="single" w:sz="4" w:space="0" w:color="auto"/>
              <w:left w:val="single" w:sz="4" w:space="0" w:color="auto"/>
              <w:bottom w:val="single" w:sz="4" w:space="0" w:color="auto"/>
              <w:right w:val="single" w:sz="4" w:space="0" w:color="auto"/>
            </w:tcBorders>
            <w:vAlign w:val="center"/>
          </w:tcPr>
          <w:p w:rsidR="00C04ADB" w:rsidRPr="00712986" w:rsidRDefault="00C04ADB" w:rsidP="00FB531A">
            <w:pPr>
              <w:snapToGrid w:val="0"/>
              <w:spacing w:before="40" w:after="40" w:line="240" w:lineRule="auto"/>
              <w:jc w:val="center"/>
              <w:rPr>
                <w:b/>
                <w:szCs w:val="26"/>
              </w:rPr>
            </w:pPr>
            <w:r w:rsidRPr="00712986">
              <w:rPr>
                <w:b/>
                <w:szCs w:val="26"/>
              </w:rPr>
              <w:t xml:space="preserve">Thời gian áp dụng trong ngày và giới hạn tối đa </w:t>
            </w:r>
            <w:r w:rsidRPr="00712986">
              <w:rPr>
                <w:b/>
                <w:szCs w:val="26"/>
              </w:rPr>
              <w:lastRenderedPageBreak/>
              <w:t>cho phép về tiếng ồn (dBA)</w:t>
            </w:r>
          </w:p>
        </w:tc>
        <w:tc>
          <w:tcPr>
            <w:tcW w:w="678" w:type="pct"/>
            <w:vMerge w:val="restart"/>
            <w:tcBorders>
              <w:top w:val="single" w:sz="4" w:space="0" w:color="auto"/>
              <w:left w:val="single" w:sz="4" w:space="0" w:color="auto"/>
              <w:right w:val="single" w:sz="4" w:space="0" w:color="auto"/>
            </w:tcBorders>
            <w:vAlign w:val="center"/>
          </w:tcPr>
          <w:p w:rsidR="00C04ADB" w:rsidRPr="00712986" w:rsidRDefault="00C04ADB" w:rsidP="00FB531A">
            <w:pPr>
              <w:snapToGrid w:val="0"/>
              <w:spacing w:before="40" w:after="40" w:line="240" w:lineRule="auto"/>
              <w:jc w:val="center"/>
              <w:rPr>
                <w:b/>
                <w:szCs w:val="26"/>
              </w:rPr>
            </w:pPr>
            <w:r w:rsidRPr="00712986">
              <w:rPr>
                <w:b/>
                <w:szCs w:val="26"/>
              </w:rPr>
              <w:lastRenderedPageBreak/>
              <w:t xml:space="preserve">Tần suất </w:t>
            </w:r>
            <w:r w:rsidRPr="00712986">
              <w:rPr>
                <w:b/>
                <w:szCs w:val="26"/>
              </w:rPr>
              <w:lastRenderedPageBreak/>
              <w:t>quan trắc định kỳ</w:t>
            </w:r>
          </w:p>
        </w:tc>
        <w:tc>
          <w:tcPr>
            <w:tcW w:w="822" w:type="pct"/>
            <w:vMerge w:val="restart"/>
            <w:tcBorders>
              <w:top w:val="single" w:sz="4" w:space="0" w:color="auto"/>
              <w:left w:val="single" w:sz="4" w:space="0" w:color="auto"/>
              <w:right w:val="single" w:sz="4" w:space="0" w:color="auto"/>
            </w:tcBorders>
            <w:vAlign w:val="center"/>
          </w:tcPr>
          <w:p w:rsidR="00C04ADB" w:rsidRPr="00712986" w:rsidRDefault="00C04ADB" w:rsidP="00FB531A">
            <w:pPr>
              <w:snapToGrid w:val="0"/>
              <w:spacing w:before="40" w:after="40" w:line="240" w:lineRule="auto"/>
              <w:ind w:left="-57" w:right="-57"/>
              <w:jc w:val="center"/>
              <w:rPr>
                <w:b/>
                <w:szCs w:val="26"/>
              </w:rPr>
            </w:pPr>
            <w:r w:rsidRPr="00712986">
              <w:rPr>
                <w:b/>
                <w:szCs w:val="26"/>
              </w:rPr>
              <w:lastRenderedPageBreak/>
              <w:t>Ghi chú</w:t>
            </w:r>
          </w:p>
        </w:tc>
      </w:tr>
      <w:tr w:rsidR="00712986" w:rsidRPr="00712986" w:rsidTr="009E3D2F">
        <w:trPr>
          <w:trHeight w:val="21"/>
          <w:jc w:val="center"/>
        </w:trPr>
        <w:tc>
          <w:tcPr>
            <w:tcW w:w="371" w:type="pct"/>
            <w:vMerge/>
            <w:tcBorders>
              <w:left w:val="single" w:sz="4" w:space="0" w:color="auto"/>
              <w:bottom w:val="single" w:sz="4" w:space="0" w:color="auto"/>
              <w:right w:val="single" w:sz="4" w:space="0" w:color="auto"/>
            </w:tcBorders>
            <w:vAlign w:val="center"/>
          </w:tcPr>
          <w:p w:rsidR="00C04ADB" w:rsidRPr="00712986" w:rsidRDefault="00C04ADB" w:rsidP="00FB531A">
            <w:pPr>
              <w:spacing w:before="40" w:after="40" w:line="240" w:lineRule="auto"/>
              <w:jc w:val="center"/>
              <w:rPr>
                <w:b/>
                <w:bCs/>
                <w:szCs w:val="26"/>
              </w:rPr>
            </w:pPr>
          </w:p>
        </w:tc>
        <w:tc>
          <w:tcPr>
            <w:tcW w:w="1139" w:type="pct"/>
            <w:tcBorders>
              <w:top w:val="single" w:sz="4" w:space="0" w:color="auto"/>
              <w:left w:val="single" w:sz="4" w:space="0" w:color="auto"/>
              <w:bottom w:val="single" w:sz="4" w:space="0" w:color="auto"/>
              <w:right w:val="single" w:sz="4" w:space="0" w:color="auto"/>
            </w:tcBorders>
            <w:vAlign w:val="center"/>
          </w:tcPr>
          <w:p w:rsidR="00C04ADB" w:rsidRPr="00712986" w:rsidRDefault="00C04ADB" w:rsidP="00FB531A">
            <w:pPr>
              <w:snapToGrid w:val="0"/>
              <w:spacing w:before="40" w:after="40" w:line="240" w:lineRule="auto"/>
              <w:jc w:val="center"/>
              <w:rPr>
                <w:b/>
                <w:bCs/>
                <w:szCs w:val="26"/>
              </w:rPr>
            </w:pPr>
            <w:r w:rsidRPr="00712986">
              <w:rPr>
                <w:b/>
                <w:bCs/>
                <w:szCs w:val="26"/>
              </w:rPr>
              <w:t>Ngày (06h00 đến trước 18h00)</w:t>
            </w:r>
          </w:p>
        </w:tc>
        <w:tc>
          <w:tcPr>
            <w:tcW w:w="995" w:type="pct"/>
            <w:tcBorders>
              <w:top w:val="single" w:sz="4" w:space="0" w:color="auto"/>
              <w:left w:val="single" w:sz="4" w:space="0" w:color="auto"/>
              <w:bottom w:val="single" w:sz="4" w:space="0" w:color="auto"/>
              <w:right w:val="single" w:sz="4" w:space="0" w:color="auto"/>
            </w:tcBorders>
            <w:vAlign w:val="center"/>
          </w:tcPr>
          <w:p w:rsidR="00C04ADB" w:rsidRPr="00712986" w:rsidRDefault="00C04ADB" w:rsidP="00FB531A">
            <w:pPr>
              <w:snapToGrid w:val="0"/>
              <w:spacing w:before="40" w:after="40" w:line="240" w:lineRule="auto"/>
              <w:jc w:val="center"/>
              <w:rPr>
                <w:b/>
                <w:bCs/>
                <w:szCs w:val="26"/>
              </w:rPr>
            </w:pPr>
            <w:r w:rsidRPr="00712986">
              <w:rPr>
                <w:b/>
                <w:bCs/>
                <w:szCs w:val="26"/>
              </w:rPr>
              <w:t>Tối (18h00 đến trước 22h00)</w:t>
            </w:r>
          </w:p>
        </w:tc>
        <w:tc>
          <w:tcPr>
            <w:tcW w:w="995" w:type="pct"/>
            <w:tcBorders>
              <w:top w:val="single" w:sz="4" w:space="0" w:color="auto"/>
              <w:left w:val="single" w:sz="4" w:space="0" w:color="auto"/>
              <w:bottom w:val="single" w:sz="4" w:space="0" w:color="auto"/>
              <w:right w:val="single" w:sz="4" w:space="0" w:color="auto"/>
            </w:tcBorders>
            <w:vAlign w:val="center"/>
          </w:tcPr>
          <w:p w:rsidR="00C04ADB" w:rsidRPr="00712986" w:rsidRDefault="00C04ADB" w:rsidP="00FB531A">
            <w:pPr>
              <w:snapToGrid w:val="0"/>
              <w:spacing w:before="40" w:after="40" w:line="240" w:lineRule="auto"/>
              <w:ind w:left="-57" w:right="-57"/>
              <w:jc w:val="center"/>
              <w:rPr>
                <w:b/>
                <w:bCs/>
                <w:spacing w:val="-4"/>
                <w:szCs w:val="26"/>
              </w:rPr>
            </w:pPr>
            <w:r w:rsidRPr="00712986">
              <w:rPr>
                <w:b/>
                <w:bCs/>
                <w:szCs w:val="26"/>
              </w:rPr>
              <w:t>Đêm (22h00 đến trước 6h00)</w:t>
            </w:r>
          </w:p>
        </w:tc>
        <w:tc>
          <w:tcPr>
            <w:tcW w:w="678" w:type="pct"/>
            <w:vMerge/>
            <w:tcBorders>
              <w:left w:val="single" w:sz="4" w:space="0" w:color="auto"/>
              <w:bottom w:val="single" w:sz="4" w:space="0" w:color="auto"/>
              <w:right w:val="single" w:sz="4" w:space="0" w:color="auto"/>
            </w:tcBorders>
            <w:vAlign w:val="center"/>
          </w:tcPr>
          <w:p w:rsidR="00C04ADB" w:rsidRPr="00712986" w:rsidRDefault="00C04ADB" w:rsidP="00FB531A">
            <w:pPr>
              <w:snapToGrid w:val="0"/>
              <w:spacing w:before="40" w:after="40" w:line="240" w:lineRule="auto"/>
              <w:ind w:left="-57" w:right="-57"/>
              <w:jc w:val="center"/>
              <w:rPr>
                <w:b/>
                <w:szCs w:val="26"/>
              </w:rPr>
            </w:pPr>
          </w:p>
        </w:tc>
        <w:tc>
          <w:tcPr>
            <w:tcW w:w="822" w:type="pct"/>
            <w:vMerge/>
            <w:tcBorders>
              <w:left w:val="single" w:sz="4" w:space="0" w:color="auto"/>
              <w:bottom w:val="single" w:sz="4" w:space="0" w:color="auto"/>
              <w:right w:val="single" w:sz="4" w:space="0" w:color="auto"/>
            </w:tcBorders>
            <w:vAlign w:val="center"/>
          </w:tcPr>
          <w:p w:rsidR="00C04ADB" w:rsidRPr="00712986" w:rsidRDefault="00C04ADB" w:rsidP="00FB531A">
            <w:pPr>
              <w:snapToGrid w:val="0"/>
              <w:spacing w:before="40" w:after="40" w:line="240" w:lineRule="auto"/>
              <w:ind w:left="-57" w:right="-57"/>
              <w:jc w:val="center"/>
              <w:rPr>
                <w:i/>
                <w:spacing w:val="-4"/>
                <w:szCs w:val="26"/>
              </w:rPr>
            </w:pPr>
          </w:p>
        </w:tc>
      </w:tr>
      <w:tr w:rsidR="00712986" w:rsidRPr="00712986" w:rsidTr="009E3D2F">
        <w:trPr>
          <w:trHeight w:val="21"/>
          <w:jc w:val="center"/>
        </w:trPr>
        <w:tc>
          <w:tcPr>
            <w:tcW w:w="371" w:type="pct"/>
            <w:tcBorders>
              <w:top w:val="single" w:sz="4" w:space="0" w:color="auto"/>
              <w:left w:val="single" w:sz="4" w:space="0" w:color="auto"/>
              <w:bottom w:val="single" w:sz="4" w:space="0" w:color="auto"/>
              <w:right w:val="single" w:sz="4" w:space="0" w:color="auto"/>
            </w:tcBorders>
            <w:vAlign w:val="center"/>
          </w:tcPr>
          <w:p w:rsidR="00C04ADB" w:rsidRPr="00712986" w:rsidRDefault="00C04ADB" w:rsidP="00FB531A">
            <w:pPr>
              <w:snapToGrid w:val="0"/>
              <w:spacing w:before="40" w:after="40" w:line="240" w:lineRule="auto"/>
              <w:jc w:val="center"/>
              <w:rPr>
                <w:szCs w:val="26"/>
              </w:rPr>
            </w:pPr>
            <w:r w:rsidRPr="00712986">
              <w:rPr>
                <w:szCs w:val="26"/>
              </w:rPr>
              <w:t>1</w:t>
            </w:r>
          </w:p>
        </w:tc>
        <w:tc>
          <w:tcPr>
            <w:tcW w:w="1139" w:type="pct"/>
            <w:tcBorders>
              <w:top w:val="single" w:sz="4" w:space="0" w:color="auto"/>
              <w:left w:val="single" w:sz="4" w:space="0" w:color="auto"/>
              <w:bottom w:val="single" w:sz="4" w:space="0" w:color="auto"/>
              <w:right w:val="single" w:sz="4" w:space="0" w:color="auto"/>
            </w:tcBorders>
            <w:vAlign w:val="center"/>
          </w:tcPr>
          <w:p w:rsidR="00C04ADB" w:rsidRPr="00712986" w:rsidRDefault="00DC6640" w:rsidP="00FB531A">
            <w:pPr>
              <w:snapToGrid w:val="0"/>
              <w:spacing w:before="40" w:after="40" w:line="240" w:lineRule="auto"/>
              <w:jc w:val="center"/>
              <w:rPr>
                <w:szCs w:val="26"/>
              </w:rPr>
            </w:pPr>
            <w:r w:rsidRPr="00712986">
              <w:rPr>
                <w:szCs w:val="26"/>
              </w:rPr>
              <w:t>70</w:t>
            </w:r>
          </w:p>
        </w:tc>
        <w:tc>
          <w:tcPr>
            <w:tcW w:w="995" w:type="pct"/>
            <w:tcBorders>
              <w:top w:val="single" w:sz="4" w:space="0" w:color="auto"/>
              <w:left w:val="single" w:sz="4" w:space="0" w:color="auto"/>
              <w:bottom w:val="single" w:sz="4" w:space="0" w:color="auto"/>
              <w:right w:val="single" w:sz="4" w:space="0" w:color="auto"/>
            </w:tcBorders>
            <w:vAlign w:val="center"/>
          </w:tcPr>
          <w:p w:rsidR="00C04ADB" w:rsidRPr="00712986" w:rsidRDefault="00DC6640" w:rsidP="00FB531A">
            <w:pPr>
              <w:snapToGrid w:val="0"/>
              <w:spacing w:before="40" w:after="40" w:line="240" w:lineRule="auto"/>
              <w:jc w:val="center"/>
              <w:rPr>
                <w:szCs w:val="26"/>
              </w:rPr>
            </w:pPr>
            <w:r w:rsidRPr="00712986">
              <w:rPr>
                <w:szCs w:val="26"/>
              </w:rPr>
              <w:t>65</w:t>
            </w:r>
          </w:p>
        </w:tc>
        <w:tc>
          <w:tcPr>
            <w:tcW w:w="995" w:type="pct"/>
            <w:tcBorders>
              <w:top w:val="single" w:sz="4" w:space="0" w:color="auto"/>
              <w:left w:val="single" w:sz="4" w:space="0" w:color="auto"/>
              <w:bottom w:val="single" w:sz="4" w:space="0" w:color="auto"/>
              <w:right w:val="single" w:sz="4" w:space="0" w:color="auto"/>
            </w:tcBorders>
            <w:vAlign w:val="center"/>
          </w:tcPr>
          <w:p w:rsidR="00C04ADB" w:rsidRPr="00712986" w:rsidRDefault="00DC6640" w:rsidP="00FB531A">
            <w:pPr>
              <w:snapToGrid w:val="0"/>
              <w:spacing w:before="40" w:after="40" w:line="240" w:lineRule="auto"/>
              <w:ind w:left="-57" w:right="-57"/>
              <w:jc w:val="center"/>
              <w:rPr>
                <w:iCs/>
                <w:spacing w:val="-4"/>
                <w:szCs w:val="26"/>
              </w:rPr>
            </w:pPr>
            <w:r w:rsidRPr="00712986">
              <w:rPr>
                <w:iCs/>
                <w:spacing w:val="-4"/>
                <w:szCs w:val="26"/>
              </w:rPr>
              <w:t>60</w:t>
            </w:r>
          </w:p>
        </w:tc>
        <w:tc>
          <w:tcPr>
            <w:tcW w:w="678" w:type="pct"/>
            <w:tcBorders>
              <w:top w:val="single" w:sz="4" w:space="0" w:color="auto"/>
              <w:left w:val="single" w:sz="4" w:space="0" w:color="auto"/>
              <w:bottom w:val="single" w:sz="4" w:space="0" w:color="auto"/>
              <w:right w:val="single" w:sz="4" w:space="0" w:color="auto"/>
            </w:tcBorders>
            <w:vAlign w:val="center"/>
          </w:tcPr>
          <w:p w:rsidR="00C04ADB" w:rsidRPr="00712986" w:rsidRDefault="00C04ADB" w:rsidP="00FB531A">
            <w:pPr>
              <w:snapToGrid w:val="0"/>
              <w:spacing w:before="40" w:after="40" w:line="240" w:lineRule="auto"/>
              <w:ind w:left="-57" w:right="-57"/>
              <w:jc w:val="center"/>
              <w:rPr>
                <w:i/>
                <w:spacing w:val="-4"/>
                <w:szCs w:val="26"/>
              </w:rPr>
            </w:pPr>
            <w:r w:rsidRPr="00712986">
              <w:rPr>
                <w:i/>
                <w:spacing w:val="-4"/>
                <w:szCs w:val="26"/>
              </w:rPr>
              <w:t>-</w:t>
            </w:r>
          </w:p>
        </w:tc>
        <w:tc>
          <w:tcPr>
            <w:tcW w:w="822" w:type="pct"/>
            <w:tcBorders>
              <w:top w:val="single" w:sz="4" w:space="0" w:color="auto"/>
              <w:left w:val="single" w:sz="4" w:space="0" w:color="auto"/>
              <w:bottom w:val="single" w:sz="4" w:space="0" w:color="auto"/>
              <w:right w:val="single" w:sz="4" w:space="0" w:color="auto"/>
            </w:tcBorders>
            <w:vAlign w:val="center"/>
          </w:tcPr>
          <w:p w:rsidR="00C04ADB" w:rsidRPr="00712986" w:rsidRDefault="00C04ADB" w:rsidP="00FB531A">
            <w:pPr>
              <w:snapToGrid w:val="0"/>
              <w:spacing w:before="40" w:after="40" w:line="240" w:lineRule="auto"/>
              <w:ind w:left="-57" w:right="-57"/>
              <w:jc w:val="center"/>
              <w:rPr>
                <w:spacing w:val="-4"/>
                <w:szCs w:val="26"/>
              </w:rPr>
            </w:pPr>
            <w:r w:rsidRPr="00712986">
              <w:rPr>
                <w:spacing w:val="-4"/>
                <w:szCs w:val="26"/>
              </w:rPr>
              <w:t xml:space="preserve">Khu vực </w:t>
            </w:r>
            <w:r w:rsidR="00DC6640" w:rsidRPr="00712986">
              <w:rPr>
                <w:spacing w:val="-4"/>
                <w:szCs w:val="26"/>
              </w:rPr>
              <w:t>E</w:t>
            </w:r>
          </w:p>
        </w:tc>
      </w:tr>
    </w:tbl>
    <w:bookmarkEnd w:id="181"/>
    <w:p w:rsidR="00C04ADB" w:rsidRPr="00712986" w:rsidRDefault="00C04ADB" w:rsidP="00623770">
      <w:pPr>
        <w:widowControl w:val="0"/>
        <w:numPr>
          <w:ilvl w:val="0"/>
          <w:numId w:val="16"/>
        </w:numPr>
        <w:tabs>
          <w:tab w:val="left" w:pos="851"/>
          <w:tab w:val="left" w:pos="1098"/>
        </w:tabs>
        <w:adjustRightInd w:val="0"/>
        <w:snapToGrid w:val="0"/>
        <w:spacing w:before="120" w:line="276" w:lineRule="auto"/>
        <w:ind w:right="34" w:hanging="720"/>
        <w:jc w:val="both"/>
        <w:rPr>
          <w:b/>
          <w:bCs/>
          <w:i/>
          <w:iCs/>
          <w:sz w:val="28"/>
          <w:szCs w:val="28"/>
          <w:lang w:eastAsia="vi-VN"/>
        </w:rPr>
      </w:pPr>
      <w:r w:rsidRPr="00712986">
        <w:rPr>
          <w:b/>
          <w:bCs/>
          <w:i/>
          <w:iCs/>
          <w:sz w:val="28"/>
          <w:szCs w:val="28"/>
          <w:lang w:eastAsia="vi-VN"/>
        </w:rPr>
        <w:t>Độ rung:</w:t>
      </w:r>
    </w:p>
    <w:p w:rsidR="00C04ADB" w:rsidRPr="00712986" w:rsidRDefault="00C04ADB" w:rsidP="00C04ADB">
      <w:pPr>
        <w:widowControl w:val="0"/>
        <w:tabs>
          <w:tab w:val="left" w:pos="1098"/>
        </w:tabs>
        <w:adjustRightInd w:val="0"/>
        <w:snapToGrid w:val="0"/>
        <w:spacing w:before="120" w:line="276" w:lineRule="auto"/>
        <w:ind w:firstLine="567"/>
        <w:jc w:val="both"/>
        <w:rPr>
          <w:sz w:val="28"/>
          <w:szCs w:val="28"/>
          <w:lang w:eastAsia="vi-VN"/>
        </w:rPr>
      </w:pPr>
      <w:r w:rsidRPr="00712986">
        <w:rPr>
          <w:sz w:val="28"/>
          <w:szCs w:val="28"/>
          <w:lang w:eastAsia="vi-VN"/>
        </w:rPr>
        <w:t xml:space="preserve">- Độ rung </w:t>
      </w:r>
      <w:r w:rsidRPr="00712986">
        <w:rPr>
          <w:sz w:val="28"/>
          <w:szCs w:val="28"/>
          <w:lang w:val="vi-VN" w:eastAsia="vi-VN"/>
        </w:rPr>
        <w:t xml:space="preserve">bảo </w:t>
      </w:r>
      <w:bookmarkStart w:id="182" w:name="_Hlk204602254"/>
      <w:r w:rsidRPr="00712986">
        <w:rPr>
          <w:sz w:val="28"/>
          <w:szCs w:val="28"/>
          <w:lang w:val="vi-VN" w:eastAsia="vi-VN"/>
        </w:rPr>
        <w:t>đảm</w:t>
      </w:r>
      <w:r w:rsidRPr="00712986">
        <w:rPr>
          <w:sz w:val="28"/>
          <w:szCs w:val="28"/>
          <w:lang w:eastAsia="vi-VN"/>
        </w:rPr>
        <w:t xml:space="preserve"> đáp ứng yêu cầu tại </w:t>
      </w:r>
      <w:bookmarkStart w:id="183" w:name="_Hlk204601772"/>
      <w:r w:rsidRPr="00712986">
        <w:rPr>
          <w:sz w:val="28"/>
          <w:szCs w:val="28"/>
          <w:lang w:val="vi-VN" w:eastAsia="vi-VN"/>
        </w:rPr>
        <w:t>QCVN 2</w:t>
      </w:r>
      <w:r w:rsidRPr="00712986">
        <w:rPr>
          <w:sz w:val="28"/>
          <w:szCs w:val="28"/>
          <w:lang w:eastAsia="vi-VN"/>
        </w:rPr>
        <w:t>7</w:t>
      </w:r>
      <w:r w:rsidRPr="00712986">
        <w:rPr>
          <w:sz w:val="28"/>
          <w:szCs w:val="28"/>
          <w:lang w:val="vi-VN" w:eastAsia="vi-VN"/>
        </w:rPr>
        <w:t>:20</w:t>
      </w:r>
      <w:r w:rsidRPr="00712986">
        <w:rPr>
          <w:sz w:val="28"/>
          <w:szCs w:val="28"/>
          <w:lang w:eastAsia="vi-VN"/>
        </w:rPr>
        <w:t>25</w:t>
      </w:r>
      <w:r w:rsidRPr="00712986">
        <w:rPr>
          <w:sz w:val="28"/>
          <w:szCs w:val="28"/>
          <w:lang w:val="vi-VN" w:eastAsia="vi-VN"/>
        </w:rPr>
        <w:t>/B</w:t>
      </w:r>
      <w:r w:rsidR="00C97813" w:rsidRPr="00712986">
        <w:rPr>
          <w:sz w:val="28"/>
          <w:szCs w:val="28"/>
          <w:lang w:eastAsia="vi-VN"/>
        </w:rPr>
        <w:t>N</w:t>
      </w:r>
      <w:r w:rsidRPr="00712986">
        <w:rPr>
          <w:sz w:val="28"/>
          <w:szCs w:val="28"/>
          <w:lang w:val="vi-VN" w:eastAsia="vi-VN"/>
        </w:rPr>
        <w:t xml:space="preserve">NMT – Quy chuẩn kỹ thuật quốc gia về </w:t>
      </w:r>
      <w:r w:rsidRPr="00712986">
        <w:rPr>
          <w:sz w:val="28"/>
          <w:szCs w:val="28"/>
          <w:lang w:eastAsia="vi-VN"/>
        </w:rPr>
        <w:t>độ rung</w:t>
      </w:r>
      <w:bookmarkEnd w:id="182"/>
      <w:bookmarkEnd w:id="183"/>
      <w:r w:rsidRPr="00712986">
        <w:rPr>
          <w:sz w:val="28"/>
          <w:szCs w:val="28"/>
          <w:lang w:eastAsia="vi-VN"/>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
        <w:gridCol w:w="3020"/>
        <w:gridCol w:w="2699"/>
        <w:gridCol w:w="1348"/>
        <w:gridCol w:w="1497"/>
      </w:tblGrid>
      <w:tr w:rsidR="00712986" w:rsidRPr="00712986" w:rsidTr="009E3D2F">
        <w:trPr>
          <w:trHeight w:val="19"/>
          <w:jc w:val="center"/>
        </w:trPr>
        <w:tc>
          <w:tcPr>
            <w:tcW w:w="389" w:type="pct"/>
            <w:vMerge w:val="restart"/>
            <w:tcBorders>
              <w:top w:val="single" w:sz="4" w:space="0" w:color="auto"/>
              <w:left w:val="single" w:sz="4" w:space="0" w:color="auto"/>
              <w:bottom w:val="single" w:sz="4" w:space="0" w:color="auto"/>
              <w:right w:val="single" w:sz="4" w:space="0" w:color="auto"/>
            </w:tcBorders>
            <w:vAlign w:val="center"/>
          </w:tcPr>
          <w:p w:rsidR="00C04ADB" w:rsidRPr="00712986" w:rsidRDefault="00C04ADB" w:rsidP="00FB531A">
            <w:pPr>
              <w:snapToGrid w:val="0"/>
              <w:spacing w:before="40" w:after="40" w:line="240" w:lineRule="auto"/>
              <w:ind w:left="1440" w:hanging="1440"/>
              <w:jc w:val="center"/>
              <w:rPr>
                <w:b/>
                <w:bCs/>
                <w:szCs w:val="26"/>
              </w:rPr>
            </w:pPr>
            <w:bookmarkStart w:id="184" w:name="_Hlk204602328"/>
            <w:r w:rsidRPr="00712986">
              <w:rPr>
                <w:b/>
                <w:bCs/>
                <w:szCs w:val="26"/>
              </w:rPr>
              <w:t>TT</w:t>
            </w:r>
          </w:p>
        </w:tc>
        <w:tc>
          <w:tcPr>
            <w:tcW w:w="3078" w:type="pct"/>
            <w:gridSpan w:val="2"/>
            <w:tcBorders>
              <w:top w:val="single" w:sz="4" w:space="0" w:color="auto"/>
              <w:left w:val="single" w:sz="4" w:space="0" w:color="auto"/>
              <w:bottom w:val="single" w:sz="4" w:space="0" w:color="auto"/>
              <w:right w:val="single" w:sz="4" w:space="0" w:color="auto"/>
            </w:tcBorders>
            <w:vAlign w:val="center"/>
          </w:tcPr>
          <w:p w:rsidR="00C04ADB" w:rsidRPr="00712986" w:rsidRDefault="00C04ADB" w:rsidP="00FB531A">
            <w:pPr>
              <w:snapToGrid w:val="0"/>
              <w:spacing w:before="40" w:after="40" w:line="240" w:lineRule="auto"/>
              <w:jc w:val="center"/>
              <w:rPr>
                <w:szCs w:val="26"/>
              </w:rPr>
            </w:pPr>
            <w:r w:rsidRPr="00712986">
              <w:rPr>
                <w:b/>
                <w:szCs w:val="26"/>
              </w:rPr>
              <w:t>Thời gian áp dụng trong ngày và mức gia tốc rung cho phép (dB)</w:t>
            </w:r>
          </w:p>
        </w:tc>
        <w:tc>
          <w:tcPr>
            <w:tcW w:w="726" w:type="pct"/>
            <w:vMerge w:val="restart"/>
            <w:tcBorders>
              <w:top w:val="single" w:sz="4" w:space="0" w:color="auto"/>
              <w:left w:val="single" w:sz="4" w:space="0" w:color="auto"/>
              <w:right w:val="single" w:sz="4" w:space="0" w:color="auto"/>
            </w:tcBorders>
            <w:vAlign w:val="center"/>
          </w:tcPr>
          <w:p w:rsidR="00C04ADB" w:rsidRPr="00712986" w:rsidRDefault="00C04ADB" w:rsidP="00FB531A">
            <w:pPr>
              <w:snapToGrid w:val="0"/>
              <w:spacing w:before="40" w:after="40" w:line="240" w:lineRule="auto"/>
              <w:ind w:left="-57" w:right="-57"/>
              <w:jc w:val="center"/>
              <w:rPr>
                <w:b/>
                <w:szCs w:val="26"/>
              </w:rPr>
            </w:pPr>
            <w:r w:rsidRPr="00712986">
              <w:rPr>
                <w:b/>
                <w:szCs w:val="26"/>
              </w:rPr>
              <w:t>Tần suất quan trắc định kỳ</w:t>
            </w:r>
          </w:p>
        </w:tc>
        <w:tc>
          <w:tcPr>
            <w:tcW w:w="807" w:type="pct"/>
            <w:vMerge w:val="restart"/>
            <w:tcBorders>
              <w:top w:val="single" w:sz="4" w:space="0" w:color="auto"/>
              <w:left w:val="single" w:sz="4" w:space="0" w:color="auto"/>
              <w:bottom w:val="single" w:sz="4" w:space="0" w:color="auto"/>
              <w:right w:val="single" w:sz="4" w:space="0" w:color="auto"/>
            </w:tcBorders>
            <w:vAlign w:val="center"/>
          </w:tcPr>
          <w:p w:rsidR="00C04ADB" w:rsidRPr="00712986" w:rsidRDefault="00C04ADB" w:rsidP="00FB531A">
            <w:pPr>
              <w:snapToGrid w:val="0"/>
              <w:spacing w:before="40" w:after="40" w:line="240" w:lineRule="auto"/>
              <w:ind w:left="-57" w:right="-57"/>
              <w:jc w:val="center"/>
              <w:rPr>
                <w:i/>
                <w:spacing w:val="-4"/>
                <w:szCs w:val="26"/>
              </w:rPr>
            </w:pPr>
            <w:r w:rsidRPr="00712986">
              <w:rPr>
                <w:b/>
                <w:szCs w:val="26"/>
              </w:rPr>
              <w:t>Ghi chú</w:t>
            </w:r>
          </w:p>
        </w:tc>
      </w:tr>
      <w:tr w:rsidR="00712986" w:rsidRPr="00712986" w:rsidTr="009E3D2F">
        <w:trPr>
          <w:trHeight w:val="792"/>
          <w:jc w:val="center"/>
        </w:trPr>
        <w:tc>
          <w:tcPr>
            <w:tcW w:w="389" w:type="pct"/>
            <w:vMerge/>
            <w:tcBorders>
              <w:top w:val="single" w:sz="4" w:space="0" w:color="auto"/>
              <w:left w:val="single" w:sz="4" w:space="0" w:color="auto"/>
              <w:bottom w:val="single" w:sz="4" w:space="0" w:color="auto"/>
              <w:right w:val="single" w:sz="4" w:space="0" w:color="auto"/>
            </w:tcBorders>
            <w:vAlign w:val="center"/>
          </w:tcPr>
          <w:p w:rsidR="00C04ADB" w:rsidRPr="00712986" w:rsidRDefault="00C04ADB" w:rsidP="00FB531A">
            <w:pPr>
              <w:spacing w:before="40" w:after="40" w:line="240" w:lineRule="auto"/>
              <w:jc w:val="center"/>
              <w:rPr>
                <w:b/>
                <w:bCs/>
                <w:szCs w:val="26"/>
              </w:rPr>
            </w:pPr>
          </w:p>
        </w:tc>
        <w:tc>
          <w:tcPr>
            <w:tcW w:w="1626" w:type="pct"/>
            <w:tcBorders>
              <w:top w:val="single" w:sz="4" w:space="0" w:color="auto"/>
              <w:left w:val="single" w:sz="4" w:space="0" w:color="auto"/>
              <w:bottom w:val="single" w:sz="4" w:space="0" w:color="auto"/>
              <w:right w:val="single" w:sz="4" w:space="0" w:color="auto"/>
            </w:tcBorders>
            <w:vAlign w:val="center"/>
          </w:tcPr>
          <w:p w:rsidR="00C04ADB" w:rsidRPr="00712986" w:rsidRDefault="00C04ADB" w:rsidP="00FB531A">
            <w:pPr>
              <w:snapToGrid w:val="0"/>
              <w:spacing w:before="40" w:after="40" w:line="240" w:lineRule="auto"/>
              <w:ind w:left="-109" w:right="-107"/>
              <w:jc w:val="center"/>
              <w:rPr>
                <w:b/>
                <w:szCs w:val="26"/>
              </w:rPr>
            </w:pPr>
            <w:r w:rsidRPr="00712986">
              <w:rPr>
                <w:b/>
                <w:szCs w:val="26"/>
              </w:rPr>
              <w:t xml:space="preserve">Ngày (từ 06 giờ đến </w:t>
            </w:r>
          </w:p>
          <w:p w:rsidR="00C04ADB" w:rsidRPr="00712986" w:rsidRDefault="00C04ADB" w:rsidP="00FB531A">
            <w:pPr>
              <w:snapToGrid w:val="0"/>
              <w:spacing w:before="40" w:after="40" w:line="240" w:lineRule="auto"/>
              <w:ind w:left="-109" w:right="-107"/>
              <w:jc w:val="center"/>
              <w:rPr>
                <w:b/>
                <w:szCs w:val="26"/>
              </w:rPr>
            </w:pPr>
            <w:r w:rsidRPr="00712986">
              <w:rPr>
                <w:b/>
                <w:szCs w:val="26"/>
              </w:rPr>
              <w:t>trước 22 giờ)</w:t>
            </w:r>
          </w:p>
        </w:tc>
        <w:tc>
          <w:tcPr>
            <w:tcW w:w="1453" w:type="pct"/>
            <w:tcBorders>
              <w:top w:val="single" w:sz="4" w:space="0" w:color="auto"/>
              <w:left w:val="single" w:sz="4" w:space="0" w:color="auto"/>
              <w:bottom w:val="single" w:sz="4" w:space="0" w:color="auto"/>
              <w:right w:val="single" w:sz="4" w:space="0" w:color="auto"/>
            </w:tcBorders>
            <w:vAlign w:val="center"/>
          </w:tcPr>
          <w:p w:rsidR="00C04ADB" w:rsidRPr="00712986" w:rsidRDefault="00C04ADB" w:rsidP="00FB531A">
            <w:pPr>
              <w:snapToGrid w:val="0"/>
              <w:spacing w:before="40" w:after="40" w:line="240" w:lineRule="auto"/>
              <w:ind w:left="-109" w:right="-107"/>
              <w:jc w:val="center"/>
              <w:rPr>
                <w:b/>
                <w:szCs w:val="26"/>
              </w:rPr>
            </w:pPr>
            <w:r w:rsidRPr="00712986">
              <w:rPr>
                <w:b/>
                <w:szCs w:val="26"/>
              </w:rPr>
              <w:t xml:space="preserve">Đêm (từ 22giờ đến </w:t>
            </w:r>
          </w:p>
          <w:p w:rsidR="00C04ADB" w:rsidRPr="00712986" w:rsidRDefault="00C04ADB" w:rsidP="00FB531A">
            <w:pPr>
              <w:snapToGrid w:val="0"/>
              <w:spacing w:before="40" w:after="40" w:line="240" w:lineRule="auto"/>
              <w:ind w:left="-109" w:right="-107"/>
              <w:jc w:val="center"/>
              <w:rPr>
                <w:b/>
                <w:szCs w:val="26"/>
              </w:rPr>
            </w:pPr>
            <w:r w:rsidRPr="00712986">
              <w:rPr>
                <w:b/>
                <w:szCs w:val="26"/>
              </w:rPr>
              <w:t>trước 06 giờ)</w:t>
            </w:r>
          </w:p>
        </w:tc>
        <w:tc>
          <w:tcPr>
            <w:tcW w:w="726" w:type="pct"/>
            <w:vMerge/>
            <w:tcBorders>
              <w:left w:val="single" w:sz="4" w:space="0" w:color="auto"/>
              <w:bottom w:val="single" w:sz="4" w:space="0" w:color="auto"/>
              <w:right w:val="single" w:sz="4" w:space="0" w:color="auto"/>
            </w:tcBorders>
            <w:vAlign w:val="center"/>
          </w:tcPr>
          <w:p w:rsidR="00C04ADB" w:rsidRPr="00712986" w:rsidRDefault="00C04ADB" w:rsidP="00FB531A">
            <w:pPr>
              <w:spacing w:before="40" w:after="40" w:line="240" w:lineRule="auto"/>
              <w:jc w:val="center"/>
              <w:rPr>
                <w:i/>
                <w:spacing w:val="-4"/>
                <w:szCs w:val="26"/>
              </w:rPr>
            </w:pPr>
          </w:p>
        </w:tc>
        <w:tc>
          <w:tcPr>
            <w:tcW w:w="807" w:type="pct"/>
            <w:vMerge/>
            <w:tcBorders>
              <w:top w:val="single" w:sz="4" w:space="0" w:color="auto"/>
              <w:left w:val="single" w:sz="4" w:space="0" w:color="auto"/>
              <w:bottom w:val="single" w:sz="4" w:space="0" w:color="auto"/>
              <w:right w:val="single" w:sz="4" w:space="0" w:color="auto"/>
            </w:tcBorders>
            <w:vAlign w:val="center"/>
          </w:tcPr>
          <w:p w:rsidR="00C04ADB" w:rsidRPr="00712986" w:rsidRDefault="00C04ADB" w:rsidP="00FB531A">
            <w:pPr>
              <w:spacing w:before="40" w:after="40" w:line="240" w:lineRule="auto"/>
              <w:jc w:val="center"/>
              <w:rPr>
                <w:i/>
                <w:spacing w:val="-4"/>
                <w:szCs w:val="26"/>
              </w:rPr>
            </w:pPr>
          </w:p>
        </w:tc>
      </w:tr>
      <w:tr w:rsidR="00C04ADB" w:rsidRPr="00712986" w:rsidTr="009E3D2F">
        <w:trPr>
          <w:trHeight w:val="577"/>
          <w:jc w:val="center"/>
        </w:trPr>
        <w:tc>
          <w:tcPr>
            <w:tcW w:w="389" w:type="pct"/>
            <w:tcBorders>
              <w:top w:val="single" w:sz="4" w:space="0" w:color="auto"/>
              <w:left w:val="single" w:sz="4" w:space="0" w:color="auto"/>
              <w:bottom w:val="single" w:sz="4" w:space="0" w:color="auto"/>
              <w:right w:val="single" w:sz="4" w:space="0" w:color="auto"/>
            </w:tcBorders>
            <w:vAlign w:val="center"/>
          </w:tcPr>
          <w:p w:rsidR="00C04ADB" w:rsidRPr="00712986" w:rsidRDefault="00C04ADB" w:rsidP="00FB531A">
            <w:pPr>
              <w:snapToGrid w:val="0"/>
              <w:spacing w:before="40" w:after="40" w:line="240" w:lineRule="auto"/>
              <w:jc w:val="center"/>
              <w:rPr>
                <w:szCs w:val="26"/>
              </w:rPr>
            </w:pPr>
            <w:r w:rsidRPr="00712986">
              <w:rPr>
                <w:szCs w:val="26"/>
              </w:rPr>
              <w:t>1</w:t>
            </w:r>
          </w:p>
        </w:tc>
        <w:tc>
          <w:tcPr>
            <w:tcW w:w="1626" w:type="pct"/>
            <w:tcBorders>
              <w:top w:val="single" w:sz="4" w:space="0" w:color="auto"/>
              <w:left w:val="single" w:sz="4" w:space="0" w:color="auto"/>
              <w:bottom w:val="single" w:sz="4" w:space="0" w:color="auto"/>
              <w:right w:val="single" w:sz="4" w:space="0" w:color="auto"/>
            </w:tcBorders>
            <w:vAlign w:val="center"/>
          </w:tcPr>
          <w:p w:rsidR="00C04ADB" w:rsidRPr="00712986" w:rsidRDefault="00DC6640" w:rsidP="00FB531A">
            <w:pPr>
              <w:snapToGrid w:val="0"/>
              <w:spacing w:before="40" w:after="40" w:line="240" w:lineRule="auto"/>
              <w:jc w:val="center"/>
              <w:rPr>
                <w:szCs w:val="26"/>
              </w:rPr>
            </w:pPr>
            <w:r w:rsidRPr="00712986">
              <w:rPr>
                <w:szCs w:val="26"/>
              </w:rPr>
              <w:t>75</w:t>
            </w:r>
          </w:p>
        </w:tc>
        <w:tc>
          <w:tcPr>
            <w:tcW w:w="1453" w:type="pct"/>
            <w:tcBorders>
              <w:top w:val="single" w:sz="4" w:space="0" w:color="auto"/>
              <w:left w:val="single" w:sz="4" w:space="0" w:color="auto"/>
              <w:bottom w:val="single" w:sz="4" w:space="0" w:color="auto"/>
              <w:right w:val="single" w:sz="4" w:space="0" w:color="auto"/>
            </w:tcBorders>
            <w:vAlign w:val="center"/>
          </w:tcPr>
          <w:p w:rsidR="00C04ADB" w:rsidRPr="00712986" w:rsidRDefault="00DC6640" w:rsidP="00FB531A">
            <w:pPr>
              <w:snapToGrid w:val="0"/>
              <w:spacing w:before="40" w:after="40" w:line="240" w:lineRule="auto"/>
              <w:jc w:val="center"/>
              <w:rPr>
                <w:szCs w:val="26"/>
              </w:rPr>
            </w:pPr>
            <w:r w:rsidRPr="00712986">
              <w:rPr>
                <w:szCs w:val="26"/>
              </w:rPr>
              <w:t>70</w:t>
            </w:r>
          </w:p>
        </w:tc>
        <w:tc>
          <w:tcPr>
            <w:tcW w:w="726" w:type="pct"/>
            <w:tcBorders>
              <w:top w:val="single" w:sz="4" w:space="0" w:color="auto"/>
              <w:left w:val="single" w:sz="4" w:space="0" w:color="auto"/>
              <w:bottom w:val="single" w:sz="4" w:space="0" w:color="auto"/>
              <w:right w:val="single" w:sz="4" w:space="0" w:color="auto"/>
            </w:tcBorders>
            <w:vAlign w:val="center"/>
          </w:tcPr>
          <w:p w:rsidR="00C04ADB" w:rsidRPr="00712986" w:rsidRDefault="00C04ADB" w:rsidP="00FB531A">
            <w:pPr>
              <w:snapToGrid w:val="0"/>
              <w:spacing w:before="40" w:after="40" w:line="240" w:lineRule="auto"/>
              <w:ind w:left="-57" w:right="-57"/>
              <w:jc w:val="center"/>
              <w:rPr>
                <w:i/>
                <w:spacing w:val="-4"/>
                <w:szCs w:val="26"/>
              </w:rPr>
            </w:pPr>
            <w:r w:rsidRPr="00712986">
              <w:rPr>
                <w:i/>
                <w:spacing w:val="-4"/>
                <w:szCs w:val="26"/>
              </w:rPr>
              <w:t>-</w:t>
            </w:r>
          </w:p>
        </w:tc>
        <w:tc>
          <w:tcPr>
            <w:tcW w:w="807" w:type="pct"/>
            <w:tcBorders>
              <w:top w:val="single" w:sz="4" w:space="0" w:color="auto"/>
              <w:left w:val="single" w:sz="4" w:space="0" w:color="auto"/>
              <w:bottom w:val="single" w:sz="4" w:space="0" w:color="auto"/>
              <w:right w:val="single" w:sz="4" w:space="0" w:color="auto"/>
            </w:tcBorders>
            <w:vAlign w:val="center"/>
          </w:tcPr>
          <w:p w:rsidR="00C04ADB" w:rsidRPr="00712986" w:rsidRDefault="00C04ADB" w:rsidP="00FB531A">
            <w:pPr>
              <w:snapToGrid w:val="0"/>
              <w:spacing w:before="40" w:after="40" w:line="240" w:lineRule="auto"/>
              <w:ind w:left="-57" w:right="-57"/>
              <w:jc w:val="center"/>
              <w:rPr>
                <w:spacing w:val="-4"/>
                <w:szCs w:val="26"/>
              </w:rPr>
            </w:pPr>
            <w:r w:rsidRPr="00712986">
              <w:rPr>
                <w:spacing w:val="-4"/>
                <w:szCs w:val="26"/>
              </w:rPr>
              <w:t xml:space="preserve">Khu vực </w:t>
            </w:r>
            <w:r w:rsidR="00DC6640" w:rsidRPr="00712986">
              <w:rPr>
                <w:spacing w:val="-4"/>
                <w:szCs w:val="26"/>
              </w:rPr>
              <w:t>D</w:t>
            </w:r>
          </w:p>
        </w:tc>
      </w:tr>
      <w:bookmarkEnd w:id="175"/>
      <w:bookmarkEnd w:id="184"/>
    </w:tbl>
    <w:p w:rsidR="00B81D29" w:rsidRPr="00712986" w:rsidRDefault="00B81D29" w:rsidP="00F52936">
      <w:pPr>
        <w:spacing w:before="120" w:after="120" w:line="288" w:lineRule="auto"/>
        <w:rPr>
          <w:sz w:val="28"/>
          <w:szCs w:val="28"/>
        </w:rPr>
      </w:pPr>
    </w:p>
    <w:p w:rsidR="00B81D29" w:rsidRPr="00712986" w:rsidRDefault="00B81D29" w:rsidP="00F52936">
      <w:pPr>
        <w:spacing w:before="120" w:after="120" w:line="288" w:lineRule="auto"/>
        <w:rPr>
          <w:sz w:val="28"/>
          <w:szCs w:val="28"/>
        </w:rPr>
      </w:pPr>
    </w:p>
    <w:p w:rsidR="00DB3396" w:rsidRPr="00712986" w:rsidRDefault="00DB3396" w:rsidP="00F52936">
      <w:pPr>
        <w:spacing w:before="120" w:after="120" w:line="288" w:lineRule="auto"/>
      </w:pPr>
      <w:r w:rsidRPr="00712986">
        <w:br w:type="page"/>
      </w:r>
    </w:p>
    <w:p w:rsidR="00DB3396" w:rsidRPr="00712986" w:rsidRDefault="00755B2D" w:rsidP="001D2D55">
      <w:pPr>
        <w:pStyle w:val="Heading1"/>
        <w:numPr>
          <w:ilvl w:val="0"/>
          <w:numId w:val="1"/>
        </w:numPr>
        <w:ind w:left="0" w:firstLine="0"/>
      </w:pPr>
      <w:r w:rsidRPr="00712986">
        <w:lastRenderedPageBreak/>
        <w:t xml:space="preserve">                                                                                                           </w:t>
      </w:r>
      <w:bookmarkStart w:id="185" w:name="_Toc229152521"/>
      <w:r w:rsidRPr="00712986">
        <w:t>KẾ HOẠCH VẬN HÀNH THỬ NGHIỆM CÔNG TRÌNH XỬ LÝ CHẤT THẢI VÀ CHƯƠNG TRÌNH QUAN TRẮC MÔI TRƯỜNG CỦA DỰ ÁN</w:t>
      </w:r>
      <w:bookmarkEnd w:id="185"/>
    </w:p>
    <w:p w:rsidR="00755B2D" w:rsidRPr="00712986" w:rsidRDefault="00755B2D" w:rsidP="00F52936">
      <w:pPr>
        <w:spacing w:before="120" w:after="120" w:line="288" w:lineRule="auto"/>
      </w:pPr>
    </w:p>
    <w:p w:rsidR="00B81D29" w:rsidRPr="00712986" w:rsidRDefault="00B81D29" w:rsidP="00623770">
      <w:pPr>
        <w:pStyle w:val="Heading2"/>
        <w:numPr>
          <w:ilvl w:val="1"/>
          <w:numId w:val="61"/>
        </w:numPr>
        <w:tabs>
          <w:tab w:val="left" w:pos="851"/>
          <w:tab w:val="left" w:pos="1134"/>
        </w:tabs>
        <w:spacing w:after="120" w:line="288" w:lineRule="auto"/>
        <w:ind w:left="0" w:firstLine="567"/>
      </w:pPr>
      <w:bookmarkStart w:id="186" w:name="_Toc229152522"/>
      <w:r w:rsidRPr="00712986">
        <w:t>Kế hoạch vận hành thử nghiệm công trình xử lý chất thải của dự án đầu tư</w:t>
      </w:r>
      <w:bookmarkEnd w:id="186"/>
    </w:p>
    <w:p w:rsidR="00015ED4" w:rsidRPr="00712986" w:rsidRDefault="00015ED4" w:rsidP="00435EA2">
      <w:pPr>
        <w:spacing w:before="120" w:after="120" w:line="288" w:lineRule="auto"/>
        <w:ind w:firstLine="567"/>
        <w:jc w:val="both"/>
        <w:rPr>
          <w:sz w:val="28"/>
          <w:szCs w:val="28"/>
        </w:rPr>
      </w:pPr>
      <w:r w:rsidRPr="00712986">
        <w:rPr>
          <w:sz w:val="28"/>
          <w:szCs w:val="28"/>
        </w:rPr>
        <w:t>Thực hiện quan trắc trong quá trình vận hành thử nghiệm đảm bảo theo quy định tại khoản 5 Điều 21 Thông tư số 02/2022/TT-BTNMT ngày 10/01/2022 của Bộ trưởng Bộ Tài nguyên và Môi trường quy định chi tiết thi hành một số điều của Luật Bảo vệ môi trường; Khoản 8 Điều 1 Thông tư số 07/2025/TT-BTNMT ngày 28/02/2025 của Bộ Tài nguyên và Môi trường sửa đổi, bổ sung một số điều 21 của Thông tư 02/2022/TT-BTNMT ngày 10/01/2022 của Bộ Tài Nguyên và Môi trường. Việc quan trắc chất thải do Chủ dự án tự quyết định nhưng phải đảm bảo quan trắc 03 mẫu đơn trong 03 ngày liên tiếp của giai đoạn vận hành ổn định công trình xử lý nước thải, cụ thể như sau:</w:t>
      </w:r>
    </w:p>
    <w:p w:rsidR="00FA09C1" w:rsidRPr="00712986" w:rsidRDefault="00FA09C1" w:rsidP="00623770">
      <w:pPr>
        <w:pStyle w:val="Heading3"/>
        <w:numPr>
          <w:ilvl w:val="2"/>
          <w:numId w:val="61"/>
        </w:numPr>
        <w:tabs>
          <w:tab w:val="left" w:pos="1134"/>
          <w:tab w:val="left" w:pos="1276"/>
        </w:tabs>
        <w:spacing w:after="120" w:line="288" w:lineRule="auto"/>
        <w:ind w:hanging="1287"/>
      </w:pPr>
      <w:bookmarkStart w:id="187" w:name="_Toc229152523"/>
      <w:r w:rsidRPr="00712986">
        <w:t>Thời gian dự kiến vận hành thử nghiệm</w:t>
      </w:r>
      <w:bookmarkEnd w:id="187"/>
    </w:p>
    <w:p w:rsidR="00015ED4" w:rsidRPr="00712986" w:rsidRDefault="00015ED4" w:rsidP="00435EA2">
      <w:pPr>
        <w:spacing w:before="120" w:after="120" w:line="288" w:lineRule="auto"/>
        <w:ind w:firstLine="567"/>
        <w:jc w:val="both"/>
        <w:rPr>
          <w:rFonts w:cs="Times New Roman"/>
          <w:sz w:val="28"/>
          <w:szCs w:val="28"/>
        </w:rPr>
      </w:pPr>
      <w:r w:rsidRPr="00712986">
        <w:rPr>
          <w:rFonts w:cs="Times New Roman"/>
          <w:sz w:val="28"/>
          <w:szCs w:val="28"/>
        </w:rPr>
        <w:t>Thời gian vận hành thử nghiệm: Dự kiến bắt đầu vận hành thử nghiệm sau khi hoàn thành toàn bộ các hạng mục công trình và</w:t>
      </w:r>
      <w:r w:rsidR="00435EA2" w:rsidRPr="00712986">
        <w:rPr>
          <w:rFonts w:cs="Times New Roman"/>
          <w:sz w:val="28"/>
          <w:szCs w:val="28"/>
        </w:rPr>
        <w:t xml:space="preserve"> trước khi</w:t>
      </w:r>
      <w:r w:rsidRPr="00712986">
        <w:rPr>
          <w:rFonts w:cs="Times New Roman"/>
          <w:sz w:val="28"/>
          <w:szCs w:val="28"/>
        </w:rPr>
        <w:t xml:space="preserve"> đưa dự án đi vào hoạt động. </w:t>
      </w:r>
    </w:p>
    <w:p w:rsidR="00015ED4" w:rsidRPr="00712986" w:rsidRDefault="00015ED4" w:rsidP="00435EA2">
      <w:pPr>
        <w:spacing w:before="120" w:after="120" w:line="288" w:lineRule="auto"/>
        <w:ind w:left="720"/>
        <w:jc w:val="center"/>
        <w:rPr>
          <w:rFonts w:cs="Times New Roman"/>
          <w:b/>
          <w:bCs/>
          <w:i/>
          <w:iCs/>
          <w:sz w:val="28"/>
          <w:szCs w:val="28"/>
        </w:rPr>
      </w:pPr>
      <w:bookmarkStart w:id="188" w:name="_Toc200137936"/>
      <w:bookmarkStart w:id="189" w:name="_Toc215673941"/>
      <w:bookmarkStart w:id="190" w:name="_Toc228936298"/>
      <w:r w:rsidRPr="00712986">
        <w:rPr>
          <w:b/>
          <w:bCs/>
          <w:sz w:val="28"/>
          <w:szCs w:val="28"/>
        </w:rPr>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VI</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1</w:t>
      </w:r>
      <w:r w:rsidR="00F978E2" w:rsidRPr="00712986">
        <w:rPr>
          <w:b/>
          <w:bCs/>
          <w:sz w:val="28"/>
          <w:szCs w:val="28"/>
        </w:rPr>
        <w:fldChar w:fldCharType="end"/>
      </w:r>
      <w:r w:rsidRPr="00712986">
        <w:rPr>
          <w:b/>
          <w:bCs/>
          <w:sz w:val="28"/>
          <w:szCs w:val="28"/>
        </w:rPr>
        <w:t xml:space="preserve">. </w:t>
      </w:r>
      <w:r w:rsidRPr="00712986">
        <w:rPr>
          <w:rFonts w:cs="Times New Roman"/>
          <w:b/>
          <w:bCs/>
          <w:sz w:val="28"/>
          <w:szCs w:val="28"/>
        </w:rPr>
        <w:t>Thời gian dự kiến vận hành thử nghiệm</w:t>
      </w:r>
      <w:bookmarkEnd w:id="188"/>
      <w:bookmarkEnd w:id="189"/>
      <w:bookmarkEnd w:id="19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
        <w:gridCol w:w="2336"/>
        <w:gridCol w:w="1973"/>
        <w:gridCol w:w="1973"/>
        <w:gridCol w:w="2389"/>
      </w:tblGrid>
      <w:tr w:rsidR="00712986" w:rsidRPr="00712986" w:rsidTr="009E3D2F">
        <w:trPr>
          <w:trHeight w:val="902"/>
          <w:jc w:val="center"/>
        </w:trPr>
        <w:tc>
          <w:tcPr>
            <w:tcW w:w="332" w:type="pct"/>
            <w:vAlign w:val="center"/>
          </w:tcPr>
          <w:p w:rsidR="00015ED4" w:rsidRPr="00712986" w:rsidRDefault="00015ED4" w:rsidP="00FB531A">
            <w:pPr>
              <w:spacing w:before="40" w:after="40" w:line="240" w:lineRule="auto"/>
              <w:jc w:val="center"/>
              <w:rPr>
                <w:rFonts w:cs="Times New Roman"/>
                <w:b/>
                <w:szCs w:val="26"/>
              </w:rPr>
            </w:pPr>
            <w:bookmarkStart w:id="191" w:name="_Toc184969355"/>
            <w:bookmarkEnd w:id="191"/>
            <w:r w:rsidRPr="00712986">
              <w:rPr>
                <w:rFonts w:cs="Times New Roman"/>
                <w:b/>
                <w:szCs w:val="26"/>
              </w:rPr>
              <w:t>TT</w:t>
            </w:r>
          </w:p>
        </w:tc>
        <w:tc>
          <w:tcPr>
            <w:tcW w:w="1258" w:type="pct"/>
            <w:vAlign w:val="center"/>
          </w:tcPr>
          <w:p w:rsidR="00015ED4" w:rsidRPr="00712986" w:rsidRDefault="00015ED4" w:rsidP="00FB531A">
            <w:pPr>
              <w:spacing w:before="40" w:after="40" w:line="240" w:lineRule="auto"/>
              <w:jc w:val="center"/>
              <w:rPr>
                <w:rFonts w:cs="Times New Roman"/>
                <w:b/>
                <w:szCs w:val="26"/>
              </w:rPr>
            </w:pPr>
            <w:r w:rsidRPr="00712986">
              <w:rPr>
                <w:rFonts w:cs="Times New Roman"/>
                <w:b/>
                <w:szCs w:val="26"/>
              </w:rPr>
              <w:t>Hạng mục công trình</w:t>
            </w:r>
          </w:p>
        </w:tc>
        <w:tc>
          <w:tcPr>
            <w:tcW w:w="1062" w:type="pct"/>
            <w:vAlign w:val="center"/>
          </w:tcPr>
          <w:p w:rsidR="00015ED4" w:rsidRPr="00712986" w:rsidRDefault="00015ED4" w:rsidP="00FB531A">
            <w:pPr>
              <w:spacing w:before="40" w:after="40" w:line="240" w:lineRule="auto"/>
              <w:jc w:val="center"/>
              <w:rPr>
                <w:rFonts w:cs="Times New Roman"/>
                <w:b/>
                <w:szCs w:val="26"/>
              </w:rPr>
            </w:pPr>
            <w:r w:rsidRPr="00712986">
              <w:rPr>
                <w:rFonts w:cs="Times New Roman"/>
                <w:b/>
                <w:szCs w:val="26"/>
              </w:rPr>
              <w:t>Thời gian bắt đầu</w:t>
            </w:r>
          </w:p>
        </w:tc>
        <w:tc>
          <w:tcPr>
            <w:tcW w:w="1062" w:type="pct"/>
            <w:vAlign w:val="center"/>
          </w:tcPr>
          <w:p w:rsidR="00015ED4" w:rsidRPr="00712986" w:rsidRDefault="00015ED4" w:rsidP="00FB531A">
            <w:pPr>
              <w:spacing w:before="40" w:after="40" w:line="240" w:lineRule="auto"/>
              <w:jc w:val="center"/>
              <w:rPr>
                <w:rFonts w:cs="Times New Roman"/>
                <w:b/>
                <w:szCs w:val="26"/>
              </w:rPr>
            </w:pPr>
            <w:r w:rsidRPr="00712986">
              <w:rPr>
                <w:rFonts w:cs="Times New Roman"/>
                <w:b/>
                <w:szCs w:val="26"/>
              </w:rPr>
              <w:t>Thời gian kết thúc</w:t>
            </w:r>
          </w:p>
        </w:tc>
        <w:tc>
          <w:tcPr>
            <w:tcW w:w="1286" w:type="pct"/>
            <w:vAlign w:val="center"/>
          </w:tcPr>
          <w:p w:rsidR="00015ED4" w:rsidRPr="00712986" w:rsidRDefault="00015ED4" w:rsidP="00FB531A">
            <w:pPr>
              <w:spacing w:before="40" w:after="40" w:line="240" w:lineRule="auto"/>
              <w:jc w:val="center"/>
              <w:rPr>
                <w:rFonts w:cs="Times New Roman"/>
                <w:b/>
                <w:szCs w:val="26"/>
              </w:rPr>
            </w:pPr>
            <w:r w:rsidRPr="00712986">
              <w:rPr>
                <w:rFonts w:cs="Times New Roman"/>
                <w:b/>
                <w:szCs w:val="26"/>
              </w:rPr>
              <w:t>Công suất dự kiến đạt được</w:t>
            </w:r>
          </w:p>
        </w:tc>
      </w:tr>
      <w:tr w:rsidR="00712986" w:rsidRPr="00712986" w:rsidTr="009E3D2F">
        <w:trPr>
          <w:trHeight w:val="667"/>
          <w:jc w:val="center"/>
        </w:trPr>
        <w:tc>
          <w:tcPr>
            <w:tcW w:w="332" w:type="pct"/>
            <w:vAlign w:val="center"/>
          </w:tcPr>
          <w:p w:rsidR="00015ED4" w:rsidRPr="00712986" w:rsidRDefault="00015ED4" w:rsidP="00FB531A">
            <w:pPr>
              <w:spacing w:before="40" w:after="40" w:line="240" w:lineRule="auto"/>
              <w:jc w:val="center"/>
              <w:rPr>
                <w:rFonts w:cs="Times New Roman"/>
                <w:szCs w:val="26"/>
              </w:rPr>
            </w:pPr>
            <w:r w:rsidRPr="00712986">
              <w:rPr>
                <w:rFonts w:cs="Times New Roman"/>
                <w:szCs w:val="26"/>
              </w:rPr>
              <w:t>1</w:t>
            </w:r>
          </w:p>
        </w:tc>
        <w:tc>
          <w:tcPr>
            <w:tcW w:w="1258" w:type="pct"/>
            <w:vAlign w:val="center"/>
          </w:tcPr>
          <w:p w:rsidR="00015ED4" w:rsidRPr="00712986" w:rsidRDefault="00015ED4" w:rsidP="00FB531A">
            <w:pPr>
              <w:spacing w:before="40" w:after="40" w:line="240" w:lineRule="auto"/>
              <w:rPr>
                <w:rFonts w:cs="Times New Roman"/>
                <w:szCs w:val="26"/>
              </w:rPr>
            </w:pPr>
            <w:r w:rsidRPr="00712986">
              <w:rPr>
                <w:rFonts w:cs="Times New Roman"/>
                <w:szCs w:val="26"/>
              </w:rPr>
              <w:t xml:space="preserve">Hệ thống xử lý nước thải sinh hoạt với công suất </w:t>
            </w:r>
            <w:r w:rsidR="00C94FF7" w:rsidRPr="00712986">
              <w:rPr>
                <w:rFonts w:cs="Times New Roman"/>
                <w:szCs w:val="26"/>
              </w:rPr>
              <w:t>3</w:t>
            </w:r>
            <w:r w:rsidRPr="00712986">
              <w:rPr>
                <w:rFonts w:cs="Times New Roman"/>
                <w:szCs w:val="26"/>
              </w:rPr>
              <w:t>0m</w:t>
            </w:r>
            <w:r w:rsidRPr="00712986">
              <w:rPr>
                <w:rFonts w:cs="Times New Roman"/>
                <w:szCs w:val="26"/>
                <w:vertAlign w:val="superscript"/>
              </w:rPr>
              <w:t>3</w:t>
            </w:r>
            <w:r w:rsidRPr="00712986">
              <w:rPr>
                <w:rFonts w:cs="Times New Roman"/>
                <w:szCs w:val="26"/>
              </w:rPr>
              <w:t>/ngày</w:t>
            </w:r>
          </w:p>
        </w:tc>
        <w:tc>
          <w:tcPr>
            <w:tcW w:w="1062" w:type="pct"/>
            <w:vAlign w:val="center"/>
          </w:tcPr>
          <w:p w:rsidR="00015ED4" w:rsidRPr="00712986" w:rsidRDefault="00015ED4" w:rsidP="00FB531A">
            <w:pPr>
              <w:spacing w:before="40" w:after="40" w:line="240" w:lineRule="auto"/>
              <w:contextualSpacing/>
              <w:jc w:val="center"/>
              <w:rPr>
                <w:rFonts w:cs="Times New Roman"/>
                <w:bCs/>
                <w:szCs w:val="26"/>
              </w:rPr>
            </w:pPr>
            <w:r w:rsidRPr="00712986">
              <w:rPr>
                <w:rFonts w:cs="Times New Roman"/>
                <w:bCs/>
                <w:szCs w:val="26"/>
              </w:rPr>
              <w:t xml:space="preserve">Kể từ ngày đủ điều kiện VHTN </w:t>
            </w:r>
          </w:p>
        </w:tc>
        <w:tc>
          <w:tcPr>
            <w:tcW w:w="1062" w:type="pct"/>
            <w:vAlign w:val="center"/>
          </w:tcPr>
          <w:p w:rsidR="00015ED4" w:rsidRPr="00712986" w:rsidRDefault="00015ED4" w:rsidP="00FB531A">
            <w:pPr>
              <w:spacing w:before="40" w:after="40" w:line="240" w:lineRule="auto"/>
              <w:jc w:val="center"/>
              <w:rPr>
                <w:rFonts w:cs="Times New Roman"/>
                <w:szCs w:val="26"/>
              </w:rPr>
            </w:pPr>
            <w:r w:rsidRPr="00712986">
              <w:rPr>
                <w:rFonts w:cs="Times New Roman"/>
                <w:bCs/>
                <w:szCs w:val="26"/>
              </w:rPr>
              <w:t>0</w:t>
            </w:r>
            <w:r w:rsidR="00C94FF7" w:rsidRPr="00712986">
              <w:rPr>
                <w:rFonts w:cs="Times New Roman"/>
                <w:bCs/>
                <w:szCs w:val="26"/>
              </w:rPr>
              <w:t>6</w:t>
            </w:r>
            <w:r w:rsidRPr="00712986">
              <w:rPr>
                <w:rFonts w:cs="Times New Roman"/>
                <w:bCs/>
                <w:szCs w:val="26"/>
              </w:rPr>
              <w:t xml:space="preserve"> tháng kể từ ngày bắt đầu VHTN</w:t>
            </w:r>
          </w:p>
        </w:tc>
        <w:tc>
          <w:tcPr>
            <w:tcW w:w="1286" w:type="pct"/>
            <w:vAlign w:val="center"/>
          </w:tcPr>
          <w:p w:rsidR="00015ED4" w:rsidRPr="00712986" w:rsidRDefault="00015ED4" w:rsidP="00FB531A">
            <w:pPr>
              <w:spacing w:before="40" w:after="40" w:line="240" w:lineRule="auto"/>
              <w:jc w:val="center"/>
              <w:rPr>
                <w:rFonts w:cs="Times New Roman"/>
                <w:szCs w:val="26"/>
              </w:rPr>
            </w:pPr>
            <w:r w:rsidRPr="00712986">
              <w:rPr>
                <w:rFonts w:cs="Times New Roman"/>
                <w:szCs w:val="26"/>
              </w:rPr>
              <w:t>Tăng dần công suất dự kiến tại thời điểm VHTN khoảng 50%</w:t>
            </w:r>
          </w:p>
        </w:tc>
      </w:tr>
      <w:tr w:rsidR="00712986" w:rsidRPr="00712986" w:rsidTr="009E3D2F">
        <w:trPr>
          <w:trHeight w:val="667"/>
          <w:jc w:val="center"/>
        </w:trPr>
        <w:tc>
          <w:tcPr>
            <w:tcW w:w="332" w:type="pct"/>
            <w:vAlign w:val="center"/>
          </w:tcPr>
          <w:p w:rsidR="00C94FF7" w:rsidRPr="00712986" w:rsidRDefault="00C94FF7" w:rsidP="00C94FF7">
            <w:pPr>
              <w:spacing w:before="40" w:after="40" w:line="240" w:lineRule="auto"/>
              <w:jc w:val="center"/>
              <w:rPr>
                <w:rFonts w:cs="Times New Roman"/>
                <w:szCs w:val="26"/>
              </w:rPr>
            </w:pPr>
            <w:r w:rsidRPr="00712986">
              <w:rPr>
                <w:rFonts w:cs="Times New Roman"/>
                <w:szCs w:val="26"/>
              </w:rPr>
              <w:t>2</w:t>
            </w:r>
          </w:p>
        </w:tc>
        <w:tc>
          <w:tcPr>
            <w:tcW w:w="1258" w:type="pct"/>
            <w:vAlign w:val="center"/>
          </w:tcPr>
          <w:p w:rsidR="00C94FF7" w:rsidRPr="00712986" w:rsidRDefault="00C94FF7" w:rsidP="00C94FF7">
            <w:pPr>
              <w:spacing w:before="40" w:after="40" w:line="240" w:lineRule="auto"/>
              <w:rPr>
                <w:rFonts w:cs="Times New Roman"/>
                <w:szCs w:val="26"/>
              </w:rPr>
            </w:pPr>
            <w:r w:rsidRPr="00712986">
              <w:rPr>
                <w:rFonts w:cs="Times New Roman"/>
                <w:szCs w:val="26"/>
              </w:rPr>
              <w:t>Hệ thống xử lý khí thải lò hơi công suất 15.000m</w:t>
            </w:r>
            <w:r w:rsidRPr="00712986">
              <w:rPr>
                <w:rFonts w:cs="Times New Roman"/>
                <w:szCs w:val="26"/>
                <w:vertAlign w:val="superscript"/>
              </w:rPr>
              <w:t>3</w:t>
            </w:r>
            <w:r w:rsidRPr="00712986">
              <w:rPr>
                <w:rFonts w:cs="Times New Roman"/>
                <w:szCs w:val="26"/>
              </w:rPr>
              <w:t>/h</w:t>
            </w:r>
          </w:p>
        </w:tc>
        <w:tc>
          <w:tcPr>
            <w:tcW w:w="1062" w:type="pct"/>
            <w:vAlign w:val="center"/>
          </w:tcPr>
          <w:p w:rsidR="00C94FF7" w:rsidRPr="00712986" w:rsidRDefault="00C94FF7" w:rsidP="00C94FF7">
            <w:pPr>
              <w:spacing w:before="40" w:after="40" w:line="240" w:lineRule="auto"/>
              <w:contextualSpacing/>
              <w:jc w:val="center"/>
              <w:rPr>
                <w:rFonts w:cs="Times New Roman"/>
                <w:bCs/>
                <w:szCs w:val="26"/>
              </w:rPr>
            </w:pPr>
            <w:r w:rsidRPr="00712986">
              <w:rPr>
                <w:rFonts w:cs="Times New Roman"/>
                <w:bCs/>
                <w:szCs w:val="26"/>
              </w:rPr>
              <w:t xml:space="preserve">Kể từ ngày đủ điều kiện VHTN </w:t>
            </w:r>
          </w:p>
        </w:tc>
        <w:tc>
          <w:tcPr>
            <w:tcW w:w="1062" w:type="pct"/>
            <w:vAlign w:val="center"/>
          </w:tcPr>
          <w:p w:rsidR="00C94FF7" w:rsidRPr="00712986" w:rsidRDefault="00C94FF7" w:rsidP="00C94FF7">
            <w:pPr>
              <w:spacing w:before="40" w:after="40" w:line="240" w:lineRule="auto"/>
              <w:jc w:val="center"/>
              <w:rPr>
                <w:rFonts w:cs="Times New Roman"/>
                <w:bCs/>
                <w:szCs w:val="26"/>
              </w:rPr>
            </w:pPr>
            <w:r w:rsidRPr="00712986">
              <w:rPr>
                <w:rFonts w:cs="Times New Roman"/>
                <w:bCs/>
                <w:szCs w:val="26"/>
              </w:rPr>
              <w:t>06 tháng kể từ ngày bắt đầu VHTN</w:t>
            </w:r>
          </w:p>
        </w:tc>
        <w:tc>
          <w:tcPr>
            <w:tcW w:w="1286" w:type="pct"/>
            <w:vAlign w:val="center"/>
          </w:tcPr>
          <w:p w:rsidR="00C94FF7" w:rsidRPr="00712986" w:rsidRDefault="00C94FF7" w:rsidP="00C94FF7">
            <w:pPr>
              <w:spacing w:before="40" w:after="40" w:line="240" w:lineRule="auto"/>
              <w:jc w:val="center"/>
              <w:rPr>
                <w:rFonts w:cs="Times New Roman"/>
                <w:szCs w:val="26"/>
              </w:rPr>
            </w:pPr>
            <w:r w:rsidRPr="00712986">
              <w:rPr>
                <w:rFonts w:cs="Times New Roman"/>
                <w:szCs w:val="26"/>
              </w:rPr>
              <w:t>Tăng dần công suất dự kiến tại thời điểm VHTN khoảng 50%</w:t>
            </w:r>
          </w:p>
        </w:tc>
      </w:tr>
    </w:tbl>
    <w:p w:rsidR="00FA09C1" w:rsidRPr="00712986" w:rsidRDefault="00FA09C1" w:rsidP="00623770">
      <w:pPr>
        <w:pStyle w:val="Heading3"/>
        <w:numPr>
          <w:ilvl w:val="2"/>
          <w:numId w:val="61"/>
        </w:numPr>
        <w:tabs>
          <w:tab w:val="left" w:pos="1134"/>
          <w:tab w:val="left" w:pos="1276"/>
        </w:tabs>
        <w:spacing w:after="120" w:line="288" w:lineRule="auto"/>
        <w:ind w:left="0" w:firstLine="567"/>
      </w:pPr>
      <w:bookmarkStart w:id="192" w:name="_Toc229152524"/>
      <w:r w:rsidRPr="00712986">
        <w:t>Kế hoạch quan trắc chất thải, đánh giá hiệu quả xử lý của các công trình, thiết bị xử lý chất thải</w:t>
      </w:r>
      <w:bookmarkEnd w:id="192"/>
    </w:p>
    <w:p w:rsidR="00435EA2" w:rsidRPr="00712986" w:rsidRDefault="00435EA2" w:rsidP="00015ED4">
      <w:pPr>
        <w:ind w:left="720"/>
        <w:rPr>
          <w:b/>
          <w:bCs/>
          <w:i/>
          <w:iCs/>
          <w:sz w:val="28"/>
          <w:szCs w:val="28"/>
        </w:rPr>
      </w:pPr>
      <w:bookmarkStart w:id="193" w:name="_Toc200137937"/>
      <w:bookmarkStart w:id="194" w:name="_Toc215673942"/>
    </w:p>
    <w:p w:rsidR="004B0855" w:rsidRPr="00712986" w:rsidRDefault="004B0855" w:rsidP="00015ED4">
      <w:pPr>
        <w:ind w:left="720"/>
        <w:rPr>
          <w:b/>
          <w:bCs/>
          <w:i/>
          <w:iCs/>
          <w:sz w:val="28"/>
          <w:szCs w:val="28"/>
        </w:rPr>
      </w:pPr>
    </w:p>
    <w:p w:rsidR="00015ED4" w:rsidRPr="00712986" w:rsidRDefault="00015ED4" w:rsidP="00015ED4">
      <w:pPr>
        <w:ind w:left="720"/>
        <w:rPr>
          <w:rFonts w:cs="Times New Roman"/>
          <w:b/>
          <w:bCs/>
          <w:i/>
          <w:iCs/>
          <w:sz w:val="28"/>
          <w:szCs w:val="28"/>
        </w:rPr>
      </w:pPr>
      <w:bookmarkStart w:id="195" w:name="_Toc228936299"/>
      <w:r w:rsidRPr="00712986">
        <w:rPr>
          <w:b/>
          <w:bCs/>
          <w:sz w:val="28"/>
          <w:szCs w:val="28"/>
        </w:rPr>
        <w:lastRenderedPageBreak/>
        <w:t xml:space="preserve">Bảng </w:t>
      </w:r>
      <w:r w:rsidR="00F978E2" w:rsidRPr="00712986">
        <w:rPr>
          <w:b/>
          <w:bCs/>
          <w:sz w:val="28"/>
          <w:szCs w:val="28"/>
        </w:rPr>
        <w:fldChar w:fldCharType="begin"/>
      </w:r>
      <w:r w:rsidR="00F978E2" w:rsidRPr="00712986">
        <w:rPr>
          <w:b/>
          <w:bCs/>
          <w:sz w:val="28"/>
          <w:szCs w:val="28"/>
        </w:rPr>
        <w:instrText xml:space="preserve"> STYLEREF 1 \s </w:instrText>
      </w:r>
      <w:r w:rsidR="00F978E2" w:rsidRPr="00712986">
        <w:rPr>
          <w:b/>
          <w:bCs/>
          <w:sz w:val="28"/>
          <w:szCs w:val="28"/>
        </w:rPr>
        <w:fldChar w:fldCharType="separate"/>
      </w:r>
      <w:r w:rsidR="00F978E2" w:rsidRPr="00712986">
        <w:rPr>
          <w:b/>
          <w:bCs/>
          <w:noProof/>
          <w:sz w:val="28"/>
          <w:szCs w:val="28"/>
        </w:rPr>
        <w:t>VI</w:t>
      </w:r>
      <w:r w:rsidR="00F978E2" w:rsidRPr="00712986">
        <w:rPr>
          <w:b/>
          <w:bCs/>
          <w:sz w:val="28"/>
          <w:szCs w:val="28"/>
        </w:rPr>
        <w:fldChar w:fldCharType="end"/>
      </w:r>
      <w:r w:rsidR="00F978E2" w:rsidRPr="00712986">
        <w:rPr>
          <w:b/>
          <w:bCs/>
          <w:sz w:val="28"/>
          <w:szCs w:val="28"/>
        </w:rPr>
        <w:t>.</w:t>
      </w:r>
      <w:r w:rsidR="00F978E2" w:rsidRPr="00712986">
        <w:rPr>
          <w:b/>
          <w:bCs/>
          <w:sz w:val="28"/>
          <w:szCs w:val="28"/>
        </w:rPr>
        <w:fldChar w:fldCharType="begin"/>
      </w:r>
      <w:r w:rsidR="00F978E2" w:rsidRPr="00712986">
        <w:rPr>
          <w:b/>
          <w:bCs/>
          <w:sz w:val="28"/>
          <w:szCs w:val="28"/>
        </w:rPr>
        <w:instrText xml:space="preserve"> SEQ Bảng \* ARABIC \s 1 </w:instrText>
      </w:r>
      <w:r w:rsidR="00F978E2" w:rsidRPr="00712986">
        <w:rPr>
          <w:b/>
          <w:bCs/>
          <w:sz w:val="28"/>
          <w:szCs w:val="28"/>
        </w:rPr>
        <w:fldChar w:fldCharType="separate"/>
      </w:r>
      <w:r w:rsidR="00F978E2" w:rsidRPr="00712986">
        <w:rPr>
          <w:b/>
          <w:bCs/>
          <w:noProof/>
          <w:sz w:val="28"/>
          <w:szCs w:val="28"/>
        </w:rPr>
        <w:t>2</w:t>
      </w:r>
      <w:r w:rsidR="00F978E2" w:rsidRPr="00712986">
        <w:rPr>
          <w:b/>
          <w:bCs/>
          <w:sz w:val="28"/>
          <w:szCs w:val="28"/>
        </w:rPr>
        <w:fldChar w:fldCharType="end"/>
      </w:r>
      <w:r w:rsidRPr="00712986">
        <w:rPr>
          <w:b/>
          <w:bCs/>
          <w:sz w:val="28"/>
          <w:szCs w:val="28"/>
        </w:rPr>
        <w:t xml:space="preserve">. </w:t>
      </w:r>
      <w:r w:rsidRPr="00712986">
        <w:rPr>
          <w:rFonts w:cs="Times New Roman"/>
          <w:b/>
          <w:bCs/>
          <w:sz w:val="28"/>
          <w:szCs w:val="28"/>
        </w:rPr>
        <w:t>Kế hoạch đo đạc lấy mẫu đánh giá hiệu quả xử lý</w:t>
      </w:r>
      <w:bookmarkEnd w:id="193"/>
      <w:bookmarkEnd w:id="194"/>
      <w:bookmarkEnd w:id="195"/>
    </w:p>
    <w:tbl>
      <w:tblPr>
        <w:tblStyle w:val="GridTable1Light1"/>
        <w:tblW w:w="9067" w:type="dxa"/>
        <w:tblLayout w:type="fixed"/>
        <w:tblLook w:val="0620" w:firstRow="1" w:lastRow="0" w:firstColumn="0" w:lastColumn="0" w:noHBand="1" w:noVBand="1"/>
      </w:tblPr>
      <w:tblGrid>
        <w:gridCol w:w="647"/>
        <w:gridCol w:w="1900"/>
        <w:gridCol w:w="2410"/>
        <w:gridCol w:w="1559"/>
        <w:gridCol w:w="2551"/>
      </w:tblGrid>
      <w:tr w:rsidR="00712986" w:rsidRPr="00712986" w:rsidTr="00DD7857">
        <w:trPr>
          <w:cnfStyle w:val="100000000000" w:firstRow="1" w:lastRow="0" w:firstColumn="0" w:lastColumn="0" w:oddVBand="0" w:evenVBand="0" w:oddHBand="0" w:evenHBand="0" w:firstRowFirstColumn="0" w:firstRowLastColumn="0" w:lastRowFirstColumn="0" w:lastRowLastColumn="0"/>
          <w:trHeight w:val="568"/>
          <w:tblHeader/>
        </w:trPr>
        <w:tc>
          <w:tcPr>
            <w:tcW w:w="647" w:type="dxa"/>
          </w:tcPr>
          <w:p w:rsidR="00015ED4" w:rsidRPr="00712986" w:rsidRDefault="00015ED4" w:rsidP="00FB531A">
            <w:pPr>
              <w:pStyle w:val="NormalNofirstline"/>
              <w:spacing w:before="40" w:after="40" w:line="240" w:lineRule="auto"/>
              <w:jc w:val="center"/>
              <w:rPr>
                <w:color w:val="auto"/>
              </w:rPr>
            </w:pPr>
            <w:r w:rsidRPr="00712986">
              <w:rPr>
                <w:color w:val="auto"/>
              </w:rPr>
              <w:t>TT</w:t>
            </w:r>
          </w:p>
        </w:tc>
        <w:tc>
          <w:tcPr>
            <w:tcW w:w="1900" w:type="dxa"/>
          </w:tcPr>
          <w:p w:rsidR="00015ED4" w:rsidRPr="00712986" w:rsidRDefault="00015ED4" w:rsidP="00FB531A">
            <w:pPr>
              <w:pStyle w:val="NormalNofirstline"/>
              <w:spacing w:before="40" w:after="40" w:line="240" w:lineRule="auto"/>
              <w:jc w:val="center"/>
              <w:rPr>
                <w:color w:val="auto"/>
              </w:rPr>
            </w:pPr>
            <w:r w:rsidRPr="00712986">
              <w:rPr>
                <w:color w:val="auto"/>
              </w:rPr>
              <w:t>Vị trí lấy mẫu</w:t>
            </w:r>
          </w:p>
        </w:tc>
        <w:tc>
          <w:tcPr>
            <w:tcW w:w="2410" w:type="dxa"/>
          </w:tcPr>
          <w:p w:rsidR="00015ED4" w:rsidRPr="00712986" w:rsidRDefault="00015ED4" w:rsidP="00FB531A">
            <w:pPr>
              <w:pStyle w:val="NormalNofirstline"/>
              <w:spacing w:before="40" w:after="40" w:line="240" w:lineRule="auto"/>
              <w:jc w:val="center"/>
              <w:rPr>
                <w:color w:val="auto"/>
              </w:rPr>
            </w:pPr>
            <w:r w:rsidRPr="00712986">
              <w:rPr>
                <w:color w:val="auto"/>
              </w:rPr>
              <w:t>Thông số</w:t>
            </w:r>
          </w:p>
        </w:tc>
        <w:tc>
          <w:tcPr>
            <w:tcW w:w="1559" w:type="dxa"/>
          </w:tcPr>
          <w:p w:rsidR="00015ED4" w:rsidRPr="00712986" w:rsidRDefault="00015ED4" w:rsidP="00FB531A">
            <w:pPr>
              <w:pStyle w:val="NormalNofirstline"/>
              <w:spacing w:before="40" w:after="40" w:line="240" w:lineRule="auto"/>
              <w:jc w:val="center"/>
              <w:rPr>
                <w:color w:val="auto"/>
                <w:lang w:val="en-US"/>
              </w:rPr>
            </w:pPr>
            <w:r w:rsidRPr="00712986">
              <w:rPr>
                <w:color w:val="auto"/>
                <w:lang w:val="en-US"/>
              </w:rPr>
              <w:t>Quy chuẩn so sánh</w:t>
            </w:r>
          </w:p>
        </w:tc>
        <w:tc>
          <w:tcPr>
            <w:tcW w:w="2551" w:type="dxa"/>
          </w:tcPr>
          <w:p w:rsidR="00015ED4" w:rsidRPr="00712986" w:rsidRDefault="00015ED4" w:rsidP="00FB531A">
            <w:pPr>
              <w:pStyle w:val="NormalNofirstline"/>
              <w:spacing w:before="40" w:after="40" w:line="240" w:lineRule="auto"/>
              <w:jc w:val="center"/>
              <w:rPr>
                <w:color w:val="auto"/>
              </w:rPr>
            </w:pPr>
            <w:r w:rsidRPr="00712986">
              <w:rPr>
                <w:color w:val="auto"/>
              </w:rPr>
              <w:t>Tần suất</w:t>
            </w:r>
          </w:p>
        </w:tc>
      </w:tr>
      <w:tr w:rsidR="00712986" w:rsidRPr="00712986" w:rsidTr="00E108DC">
        <w:trPr>
          <w:cnfStyle w:val="100000000000" w:firstRow="1" w:lastRow="0" w:firstColumn="0" w:lastColumn="0" w:oddVBand="0" w:evenVBand="0" w:oddHBand="0" w:evenHBand="0" w:firstRowFirstColumn="0" w:firstRowLastColumn="0" w:lastRowFirstColumn="0" w:lastRowLastColumn="0"/>
          <w:trHeight w:val="568"/>
          <w:tblHeader/>
        </w:trPr>
        <w:tc>
          <w:tcPr>
            <w:tcW w:w="647" w:type="dxa"/>
          </w:tcPr>
          <w:p w:rsidR="00C94FF7" w:rsidRPr="00712986" w:rsidRDefault="00C94FF7" w:rsidP="00FB531A">
            <w:pPr>
              <w:pStyle w:val="NormalNofirstline"/>
              <w:spacing w:before="40" w:after="40" w:line="240" w:lineRule="auto"/>
              <w:jc w:val="center"/>
              <w:rPr>
                <w:color w:val="auto"/>
                <w:lang w:val="en-US"/>
              </w:rPr>
            </w:pPr>
            <w:r w:rsidRPr="00712986">
              <w:rPr>
                <w:color w:val="auto"/>
                <w:lang w:val="en-US"/>
              </w:rPr>
              <w:t>I</w:t>
            </w:r>
          </w:p>
        </w:tc>
        <w:tc>
          <w:tcPr>
            <w:tcW w:w="8420" w:type="dxa"/>
            <w:gridSpan w:val="4"/>
          </w:tcPr>
          <w:p w:rsidR="00C94FF7" w:rsidRPr="00712986" w:rsidRDefault="00C94FF7" w:rsidP="00C94FF7">
            <w:pPr>
              <w:pStyle w:val="NormalNofirstline"/>
              <w:spacing w:before="40" w:after="40" w:line="240" w:lineRule="auto"/>
              <w:jc w:val="left"/>
              <w:rPr>
                <w:color w:val="auto"/>
              </w:rPr>
            </w:pPr>
            <w:r w:rsidRPr="00712986">
              <w:rPr>
                <w:color w:val="auto"/>
                <w:szCs w:val="26"/>
              </w:rPr>
              <w:t>Hệ thống xử lý nước thải sinh hoạt với công suất 30m</w:t>
            </w:r>
            <w:r w:rsidRPr="00712986">
              <w:rPr>
                <w:color w:val="auto"/>
                <w:szCs w:val="26"/>
                <w:vertAlign w:val="superscript"/>
              </w:rPr>
              <w:t>3</w:t>
            </w:r>
            <w:r w:rsidRPr="00712986">
              <w:rPr>
                <w:color w:val="auto"/>
                <w:szCs w:val="26"/>
              </w:rPr>
              <w:t>/ngày</w:t>
            </w:r>
          </w:p>
        </w:tc>
      </w:tr>
      <w:tr w:rsidR="00712986" w:rsidRPr="00712986" w:rsidTr="00DD7857">
        <w:trPr>
          <w:trHeight w:val="864"/>
        </w:trPr>
        <w:tc>
          <w:tcPr>
            <w:tcW w:w="647" w:type="dxa"/>
          </w:tcPr>
          <w:p w:rsidR="00015ED4" w:rsidRPr="00712986" w:rsidRDefault="00015ED4" w:rsidP="00FB531A">
            <w:pPr>
              <w:pStyle w:val="NormalNofirstline"/>
              <w:spacing w:before="40" w:after="40" w:line="240" w:lineRule="auto"/>
              <w:jc w:val="center"/>
              <w:rPr>
                <w:color w:val="auto"/>
              </w:rPr>
            </w:pPr>
            <w:r w:rsidRPr="00712986">
              <w:rPr>
                <w:color w:val="auto"/>
              </w:rPr>
              <w:t>1</w:t>
            </w:r>
          </w:p>
        </w:tc>
        <w:tc>
          <w:tcPr>
            <w:tcW w:w="1900" w:type="dxa"/>
          </w:tcPr>
          <w:p w:rsidR="00015ED4" w:rsidRPr="00712986" w:rsidRDefault="00015ED4" w:rsidP="00FB531A">
            <w:pPr>
              <w:pStyle w:val="NormalNofirstline"/>
              <w:spacing w:before="40" w:after="40" w:line="240" w:lineRule="auto"/>
              <w:rPr>
                <w:color w:val="auto"/>
              </w:rPr>
            </w:pPr>
            <w:r w:rsidRPr="00712986">
              <w:rPr>
                <w:color w:val="auto"/>
              </w:rPr>
              <w:t xml:space="preserve">Nước thải đầu vào tại </w:t>
            </w:r>
            <w:r w:rsidR="00B33B79" w:rsidRPr="00712986">
              <w:rPr>
                <w:color w:val="auto"/>
                <w:lang w:val="en-US"/>
              </w:rPr>
              <w:t>bể thu gom</w:t>
            </w:r>
            <w:r w:rsidRPr="00712986">
              <w:rPr>
                <w:color w:val="auto"/>
              </w:rPr>
              <w:t xml:space="preserve"> của </w:t>
            </w:r>
            <w:r w:rsidRPr="00712986">
              <w:rPr>
                <w:color w:val="auto"/>
                <w:lang w:val="en-US"/>
              </w:rPr>
              <w:t xml:space="preserve"> trạm </w:t>
            </w:r>
            <w:r w:rsidRPr="00712986">
              <w:rPr>
                <w:color w:val="auto"/>
              </w:rPr>
              <w:t xml:space="preserve">XLNT </w:t>
            </w:r>
          </w:p>
        </w:tc>
        <w:tc>
          <w:tcPr>
            <w:tcW w:w="2410" w:type="dxa"/>
            <w:vMerge w:val="restart"/>
          </w:tcPr>
          <w:p w:rsidR="00015ED4" w:rsidRPr="00712986" w:rsidRDefault="00015ED4" w:rsidP="00FB531A">
            <w:pPr>
              <w:pStyle w:val="NormalNofirstline"/>
              <w:spacing w:before="40" w:after="40" w:line="240" w:lineRule="auto"/>
              <w:rPr>
                <w:color w:val="auto"/>
              </w:rPr>
            </w:pPr>
            <w:r w:rsidRPr="00712986">
              <w:rPr>
                <w:color w:val="auto"/>
              </w:rPr>
              <w:t>pH, BOD</w:t>
            </w:r>
            <w:r w:rsidRPr="00712986">
              <w:rPr>
                <w:color w:val="auto"/>
                <w:vertAlign w:val="subscript"/>
              </w:rPr>
              <w:t>5</w:t>
            </w:r>
            <w:r w:rsidRPr="00712986">
              <w:rPr>
                <w:color w:val="auto"/>
              </w:rPr>
              <w:t xml:space="preserve">, TSS, </w:t>
            </w:r>
            <w:r w:rsidRPr="00712986">
              <w:rPr>
                <w:color w:val="auto"/>
                <w:lang w:val="en-US"/>
              </w:rPr>
              <w:t>COD</w:t>
            </w:r>
            <w:r w:rsidRPr="00712986">
              <w:rPr>
                <w:color w:val="auto"/>
              </w:rPr>
              <w:t xml:space="preserve">, Sunfua, Amoni, </w:t>
            </w:r>
            <w:r w:rsidRPr="00712986">
              <w:rPr>
                <w:color w:val="auto"/>
                <w:lang w:val="en-US"/>
              </w:rPr>
              <w:t>Tổng Nitơ</w:t>
            </w:r>
            <w:r w:rsidRPr="00712986">
              <w:rPr>
                <w:color w:val="auto"/>
              </w:rPr>
              <w:t xml:space="preserve">, dầu mỡ động, thực vật, tổng các chất hoạt động bề mặt, </w:t>
            </w:r>
            <w:r w:rsidRPr="00712986">
              <w:rPr>
                <w:color w:val="auto"/>
                <w:lang w:val="en-US"/>
              </w:rPr>
              <w:t>tổng Photpho</w:t>
            </w:r>
            <w:r w:rsidRPr="00712986">
              <w:rPr>
                <w:color w:val="auto"/>
              </w:rPr>
              <w:t>, tổng coliforms</w:t>
            </w:r>
          </w:p>
        </w:tc>
        <w:tc>
          <w:tcPr>
            <w:tcW w:w="1559" w:type="dxa"/>
            <w:vMerge w:val="restart"/>
          </w:tcPr>
          <w:p w:rsidR="00015ED4" w:rsidRPr="00712986" w:rsidRDefault="00015ED4" w:rsidP="00FB531A">
            <w:pPr>
              <w:pStyle w:val="NormalNofirstline"/>
              <w:spacing w:before="40" w:after="40" w:line="240" w:lineRule="auto"/>
              <w:jc w:val="center"/>
              <w:rPr>
                <w:color w:val="auto"/>
                <w:lang w:val="en-US"/>
              </w:rPr>
            </w:pPr>
            <w:r w:rsidRPr="00712986">
              <w:rPr>
                <w:color w:val="auto"/>
              </w:rPr>
              <w:t xml:space="preserve">QCVN </w:t>
            </w:r>
            <w:r w:rsidR="00C94FF7" w:rsidRPr="00712986">
              <w:rPr>
                <w:color w:val="auto"/>
                <w:lang w:val="en-US"/>
              </w:rPr>
              <w:t>40</w:t>
            </w:r>
            <w:r w:rsidRPr="00712986">
              <w:rPr>
                <w:color w:val="auto"/>
              </w:rPr>
              <w:t>:20</w:t>
            </w:r>
            <w:r w:rsidR="009C32C3" w:rsidRPr="00712986">
              <w:rPr>
                <w:color w:val="auto"/>
                <w:lang w:val="en-US"/>
              </w:rPr>
              <w:t>25</w:t>
            </w:r>
            <w:r w:rsidRPr="00712986">
              <w:rPr>
                <w:color w:val="auto"/>
              </w:rPr>
              <w:t xml:space="preserve">/ BTNMT, cột </w:t>
            </w:r>
            <w:r w:rsidR="009C32C3" w:rsidRPr="00712986">
              <w:rPr>
                <w:color w:val="auto"/>
                <w:lang w:val="en-US"/>
              </w:rPr>
              <w:t>A</w:t>
            </w:r>
            <w:r w:rsidR="008C0CB9" w:rsidRPr="00712986">
              <w:rPr>
                <w:color w:val="auto"/>
                <w:lang w:val="en-US"/>
              </w:rPr>
              <w:t xml:space="preserve"> tại Bảng 1</w:t>
            </w:r>
            <w:r w:rsidR="00C94FF7" w:rsidRPr="00712986">
              <w:rPr>
                <w:color w:val="auto"/>
                <w:lang w:val="en-US"/>
              </w:rPr>
              <w:t>, Bảng 2</w:t>
            </w:r>
            <w:r w:rsidR="008C0CB9" w:rsidRPr="00712986">
              <w:rPr>
                <w:color w:val="auto"/>
                <w:lang w:val="en-US"/>
              </w:rPr>
              <w:t>, F≤ 2.000 m³/ngày</w:t>
            </w:r>
          </w:p>
        </w:tc>
        <w:tc>
          <w:tcPr>
            <w:tcW w:w="2551" w:type="dxa"/>
          </w:tcPr>
          <w:p w:rsidR="00015ED4" w:rsidRPr="00712986" w:rsidRDefault="00015ED4" w:rsidP="00FB531A">
            <w:pPr>
              <w:pStyle w:val="NormalNofirstline"/>
              <w:spacing w:before="40" w:after="40" w:line="240" w:lineRule="auto"/>
              <w:rPr>
                <w:color w:val="auto"/>
                <w:lang w:val="en-US"/>
              </w:rPr>
            </w:pPr>
            <w:r w:rsidRPr="00712986">
              <w:rPr>
                <w:color w:val="auto"/>
              </w:rPr>
              <w:t>- Lấy mẫu đơn 01</w:t>
            </w:r>
            <w:r w:rsidRPr="00712986">
              <w:rPr>
                <w:color w:val="auto"/>
                <w:lang w:val="en-US"/>
              </w:rPr>
              <w:t xml:space="preserve"> lần</w:t>
            </w:r>
          </w:p>
          <w:p w:rsidR="00015ED4" w:rsidRPr="00712986" w:rsidRDefault="00015ED4" w:rsidP="00FB531A">
            <w:pPr>
              <w:pStyle w:val="NormalNofirstline"/>
              <w:spacing w:before="40" w:after="40" w:line="240" w:lineRule="auto"/>
              <w:rPr>
                <w:color w:val="auto"/>
                <w:lang w:val="en-US"/>
              </w:rPr>
            </w:pPr>
          </w:p>
        </w:tc>
      </w:tr>
      <w:tr w:rsidR="00712986" w:rsidRPr="00712986" w:rsidTr="00DD7857">
        <w:trPr>
          <w:trHeight w:val="1456"/>
        </w:trPr>
        <w:tc>
          <w:tcPr>
            <w:tcW w:w="647" w:type="dxa"/>
          </w:tcPr>
          <w:p w:rsidR="00015ED4" w:rsidRPr="00712986" w:rsidRDefault="00015ED4" w:rsidP="00FB531A">
            <w:pPr>
              <w:pStyle w:val="NormalNofirstline"/>
              <w:spacing w:before="40" w:after="40" w:line="240" w:lineRule="auto"/>
              <w:jc w:val="center"/>
              <w:rPr>
                <w:color w:val="auto"/>
              </w:rPr>
            </w:pPr>
            <w:r w:rsidRPr="00712986">
              <w:rPr>
                <w:color w:val="auto"/>
              </w:rPr>
              <w:t>2</w:t>
            </w:r>
          </w:p>
        </w:tc>
        <w:tc>
          <w:tcPr>
            <w:tcW w:w="1900" w:type="dxa"/>
          </w:tcPr>
          <w:p w:rsidR="00015ED4" w:rsidRPr="00712986" w:rsidRDefault="00015ED4" w:rsidP="00FB531A">
            <w:pPr>
              <w:pStyle w:val="NormalNofirstline"/>
              <w:spacing w:before="40" w:after="40" w:line="240" w:lineRule="auto"/>
              <w:rPr>
                <w:color w:val="auto"/>
              </w:rPr>
            </w:pPr>
            <w:r w:rsidRPr="00712986">
              <w:rPr>
                <w:color w:val="auto"/>
              </w:rPr>
              <w:t xml:space="preserve">Nước thải sau xử lý </w:t>
            </w:r>
            <w:r w:rsidRPr="00712986">
              <w:rPr>
                <w:color w:val="auto"/>
                <w:lang w:val="en-US"/>
              </w:rPr>
              <w:t>tại điểm xả nước thải</w:t>
            </w:r>
            <w:r w:rsidRPr="00712986">
              <w:rPr>
                <w:color w:val="auto"/>
              </w:rPr>
              <w:t xml:space="preserve"> </w:t>
            </w:r>
          </w:p>
        </w:tc>
        <w:tc>
          <w:tcPr>
            <w:tcW w:w="2410" w:type="dxa"/>
            <w:vMerge/>
          </w:tcPr>
          <w:p w:rsidR="00015ED4" w:rsidRPr="00712986" w:rsidRDefault="00015ED4" w:rsidP="00FB531A">
            <w:pPr>
              <w:pStyle w:val="NormalNofirstline"/>
              <w:spacing w:before="40" w:after="40" w:line="240" w:lineRule="auto"/>
              <w:jc w:val="center"/>
              <w:rPr>
                <w:color w:val="auto"/>
              </w:rPr>
            </w:pPr>
          </w:p>
        </w:tc>
        <w:tc>
          <w:tcPr>
            <w:tcW w:w="1559" w:type="dxa"/>
            <w:vMerge/>
          </w:tcPr>
          <w:p w:rsidR="00015ED4" w:rsidRPr="00712986" w:rsidRDefault="00015ED4" w:rsidP="00FB531A">
            <w:pPr>
              <w:pStyle w:val="NormalNofirstline"/>
              <w:spacing w:before="40" w:after="40" w:line="240" w:lineRule="auto"/>
              <w:rPr>
                <w:color w:val="auto"/>
              </w:rPr>
            </w:pPr>
          </w:p>
        </w:tc>
        <w:tc>
          <w:tcPr>
            <w:tcW w:w="2551" w:type="dxa"/>
          </w:tcPr>
          <w:p w:rsidR="00015ED4" w:rsidRPr="00712986" w:rsidRDefault="00015ED4" w:rsidP="00FB531A">
            <w:pPr>
              <w:pStyle w:val="NormalNofirstline"/>
              <w:spacing w:before="40" w:after="40" w:line="240" w:lineRule="auto"/>
              <w:rPr>
                <w:color w:val="auto"/>
              </w:rPr>
            </w:pPr>
            <w:r w:rsidRPr="00712986">
              <w:rPr>
                <w:color w:val="auto"/>
              </w:rPr>
              <w:t xml:space="preserve">- Lấy mẫu đơn 01 lần/ngày </w:t>
            </w:r>
          </w:p>
          <w:p w:rsidR="00015ED4" w:rsidRPr="00712986" w:rsidRDefault="00015ED4" w:rsidP="00FB531A">
            <w:pPr>
              <w:pStyle w:val="NormalNofirstline"/>
              <w:spacing w:before="40" w:after="40" w:line="240" w:lineRule="auto"/>
              <w:rPr>
                <w:color w:val="auto"/>
              </w:rPr>
            </w:pPr>
            <w:r w:rsidRPr="00712986">
              <w:rPr>
                <w:color w:val="auto"/>
              </w:rPr>
              <w:t>- Lấy mẫu trong 03 ngày liên tiếp</w:t>
            </w:r>
          </w:p>
        </w:tc>
      </w:tr>
      <w:tr w:rsidR="00712986" w:rsidRPr="00712986" w:rsidTr="00C94FF7">
        <w:trPr>
          <w:trHeight w:val="499"/>
        </w:trPr>
        <w:tc>
          <w:tcPr>
            <w:tcW w:w="647" w:type="dxa"/>
          </w:tcPr>
          <w:p w:rsidR="00C94FF7" w:rsidRPr="00712986" w:rsidRDefault="00C94FF7" w:rsidP="00FB531A">
            <w:pPr>
              <w:pStyle w:val="NormalNofirstline"/>
              <w:spacing w:before="40" w:after="40" w:line="240" w:lineRule="auto"/>
              <w:jc w:val="center"/>
              <w:rPr>
                <w:b/>
                <w:bCs w:val="0"/>
                <w:color w:val="auto"/>
                <w:lang w:val="en-US"/>
              </w:rPr>
            </w:pPr>
            <w:r w:rsidRPr="00712986">
              <w:rPr>
                <w:b/>
                <w:bCs w:val="0"/>
                <w:color w:val="auto"/>
                <w:lang w:val="en-US"/>
              </w:rPr>
              <w:t>II</w:t>
            </w:r>
          </w:p>
        </w:tc>
        <w:tc>
          <w:tcPr>
            <w:tcW w:w="8420" w:type="dxa"/>
            <w:gridSpan w:val="4"/>
          </w:tcPr>
          <w:p w:rsidR="00C94FF7" w:rsidRPr="00712986" w:rsidRDefault="00C94FF7" w:rsidP="00FB531A">
            <w:pPr>
              <w:pStyle w:val="NormalNofirstline"/>
              <w:spacing w:before="40" w:after="40" w:line="240" w:lineRule="auto"/>
              <w:rPr>
                <w:b/>
                <w:bCs w:val="0"/>
                <w:color w:val="auto"/>
                <w:lang w:val="en-US"/>
              </w:rPr>
            </w:pPr>
            <w:r w:rsidRPr="00712986">
              <w:rPr>
                <w:b/>
                <w:bCs w:val="0"/>
                <w:color w:val="auto"/>
                <w:szCs w:val="26"/>
                <w:lang w:val="en-US"/>
              </w:rPr>
              <w:t xml:space="preserve">Hệ </w:t>
            </w:r>
            <w:r w:rsidRPr="00712986">
              <w:rPr>
                <w:b/>
                <w:bCs w:val="0"/>
                <w:color w:val="auto"/>
                <w:szCs w:val="26"/>
              </w:rPr>
              <w:t xml:space="preserve">thống xử lý </w:t>
            </w:r>
            <w:r w:rsidRPr="00712986">
              <w:rPr>
                <w:b/>
                <w:bCs w:val="0"/>
                <w:color w:val="auto"/>
                <w:szCs w:val="26"/>
                <w:lang w:val="en-US"/>
              </w:rPr>
              <w:t>khí thải lò hơi</w:t>
            </w:r>
            <w:r w:rsidRPr="00712986">
              <w:rPr>
                <w:b/>
                <w:bCs w:val="0"/>
                <w:color w:val="auto"/>
                <w:szCs w:val="26"/>
              </w:rPr>
              <w:t xml:space="preserve"> với công suất </w:t>
            </w:r>
            <w:r w:rsidRPr="00712986">
              <w:rPr>
                <w:b/>
                <w:bCs w:val="0"/>
                <w:color w:val="auto"/>
                <w:szCs w:val="26"/>
                <w:lang w:val="en-US"/>
              </w:rPr>
              <w:t>15.000</w:t>
            </w:r>
            <w:r w:rsidRPr="00712986">
              <w:rPr>
                <w:b/>
                <w:bCs w:val="0"/>
                <w:color w:val="auto"/>
                <w:szCs w:val="26"/>
              </w:rPr>
              <w:t>m</w:t>
            </w:r>
            <w:r w:rsidRPr="00712986">
              <w:rPr>
                <w:b/>
                <w:bCs w:val="0"/>
                <w:color w:val="auto"/>
                <w:szCs w:val="26"/>
                <w:vertAlign w:val="superscript"/>
              </w:rPr>
              <w:t>3</w:t>
            </w:r>
            <w:r w:rsidRPr="00712986">
              <w:rPr>
                <w:b/>
                <w:bCs w:val="0"/>
                <w:color w:val="auto"/>
                <w:szCs w:val="26"/>
              </w:rPr>
              <w:t>/</w:t>
            </w:r>
            <w:r w:rsidR="00C72FA6" w:rsidRPr="00712986">
              <w:rPr>
                <w:b/>
                <w:bCs w:val="0"/>
                <w:color w:val="auto"/>
                <w:szCs w:val="26"/>
                <w:lang w:val="en-US"/>
              </w:rPr>
              <w:t>h</w:t>
            </w:r>
          </w:p>
        </w:tc>
      </w:tr>
      <w:tr w:rsidR="00712986" w:rsidRPr="00712986" w:rsidTr="00DD7857">
        <w:trPr>
          <w:trHeight w:val="1456"/>
        </w:trPr>
        <w:tc>
          <w:tcPr>
            <w:tcW w:w="647" w:type="dxa"/>
          </w:tcPr>
          <w:p w:rsidR="00C94FF7" w:rsidRPr="00712986" w:rsidRDefault="00C72FA6" w:rsidP="00FB531A">
            <w:pPr>
              <w:pStyle w:val="NormalNofirstline"/>
              <w:spacing w:before="40" w:after="40" w:line="240" w:lineRule="auto"/>
              <w:jc w:val="center"/>
              <w:rPr>
                <w:color w:val="auto"/>
                <w:lang w:val="en-US"/>
              </w:rPr>
            </w:pPr>
            <w:r w:rsidRPr="00712986">
              <w:rPr>
                <w:color w:val="auto"/>
                <w:lang w:val="en-US"/>
              </w:rPr>
              <w:t>1</w:t>
            </w:r>
          </w:p>
        </w:tc>
        <w:tc>
          <w:tcPr>
            <w:tcW w:w="1900" w:type="dxa"/>
          </w:tcPr>
          <w:p w:rsidR="00C94FF7" w:rsidRPr="00712986" w:rsidRDefault="00C72FA6" w:rsidP="00FB531A">
            <w:pPr>
              <w:pStyle w:val="NormalNofirstline"/>
              <w:spacing w:before="40" w:after="40" w:line="240" w:lineRule="auto"/>
              <w:rPr>
                <w:color w:val="auto"/>
                <w:lang w:val="en-US"/>
              </w:rPr>
            </w:pPr>
            <w:r w:rsidRPr="00712986">
              <w:rPr>
                <w:color w:val="auto"/>
                <w:lang w:val="en-US"/>
              </w:rPr>
              <w:t>Tại lỗ thăm ống khói sau hệ thống xử lý khí thải</w:t>
            </w:r>
          </w:p>
        </w:tc>
        <w:tc>
          <w:tcPr>
            <w:tcW w:w="2410" w:type="dxa"/>
          </w:tcPr>
          <w:p w:rsidR="00C94FF7" w:rsidRPr="00712986" w:rsidRDefault="00C72FA6" w:rsidP="00FB531A">
            <w:pPr>
              <w:pStyle w:val="NormalNofirstline"/>
              <w:spacing w:before="40" w:after="40" w:line="240" w:lineRule="auto"/>
              <w:jc w:val="center"/>
              <w:rPr>
                <w:color w:val="auto"/>
                <w:lang w:val="en-US"/>
              </w:rPr>
            </w:pPr>
            <w:r w:rsidRPr="00712986">
              <w:rPr>
                <w:color w:val="auto"/>
                <w:lang w:val="en-US"/>
              </w:rPr>
              <w:t>Lưu lượng, Bụi tổng, CO, SO2, NOx</w:t>
            </w:r>
          </w:p>
        </w:tc>
        <w:tc>
          <w:tcPr>
            <w:tcW w:w="1559" w:type="dxa"/>
          </w:tcPr>
          <w:p w:rsidR="00C94FF7" w:rsidRPr="00712986" w:rsidRDefault="00C72FA6" w:rsidP="00FB531A">
            <w:pPr>
              <w:pStyle w:val="NormalNofirstline"/>
              <w:spacing w:before="40" w:after="40" w:line="240" w:lineRule="auto"/>
              <w:rPr>
                <w:color w:val="auto"/>
                <w:lang w:val="en-US"/>
              </w:rPr>
            </w:pPr>
            <w:r w:rsidRPr="00712986">
              <w:rPr>
                <w:color w:val="auto"/>
                <w:lang w:val="en-US"/>
              </w:rPr>
              <w:t>QCVN 19:2024/ BTNMT cột C</w:t>
            </w:r>
          </w:p>
        </w:tc>
        <w:tc>
          <w:tcPr>
            <w:tcW w:w="2551" w:type="dxa"/>
          </w:tcPr>
          <w:p w:rsidR="00C94FF7" w:rsidRPr="00712986" w:rsidRDefault="00C72FA6" w:rsidP="00FB531A">
            <w:pPr>
              <w:pStyle w:val="NormalNofirstline"/>
              <w:spacing w:before="40" w:after="40" w:line="240" w:lineRule="auto"/>
              <w:rPr>
                <w:color w:val="auto"/>
              </w:rPr>
            </w:pPr>
            <w:r w:rsidRPr="00712986">
              <w:rPr>
                <w:color w:val="auto"/>
              </w:rPr>
              <w:t>Lấy mẫu trong 03 ngày liên tiếp</w:t>
            </w:r>
          </w:p>
        </w:tc>
      </w:tr>
    </w:tbl>
    <w:p w:rsidR="00FA09C1" w:rsidRPr="00712986" w:rsidRDefault="00015ED4" w:rsidP="00435EA2">
      <w:pPr>
        <w:spacing w:before="120" w:after="120" w:line="288" w:lineRule="auto"/>
        <w:ind w:firstLine="567"/>
        <w:jc w:val="both"/>
        <w:rPr>
          <w:sz w:val="28"/>
          <w:szCs w:val="28"/>
          <w:lang w:val="vi-VN"/>
        </w:rPr>
      </w:pPr>
      <w:r w:rsidRPr="00712986">
        <w:rPr>
          <w:sz w:val="28"/>
          <w:szCs w:val="28"/>
          <w:lang w:val="vi-VN"/>
        </w:rPr>
        <w:t>Chủ Dự án sẽ thuê một đơn vị quan trắc môi trường có giấy chứng nhận đủ điều kiện hoạt động dịch vụ quan trắc môi trường để thực hiện việc quan trắc, lấy mẫu phân tích môi trường.</w:t>
      </w:r>
    </w:p>
    <w:p w:rsidR="00FA09C1" w:rsidRPr="00712986" w:rsidRDefault="00FA09C1" w:rsidP="00623770">
      <w:pPr>
        <w:pStyle w:val="Heading2"/>
        <w:numPr>
          <w:ilvl w:val="1"/>
          <w:numId w:val="61"/>
        </w:numPr>
        <w:tabs>
          <w:tab w:val="left" w:pos="851"/>
          <w:tab w:val="left" w:pos="1134"/>
        </w:tabs>
        <w:spacing w:after="120" w:line="288" w:lineRule="auto"/>
        <w:ind w:left="0" w:firstLine="567"/>
      </w:pPr>
      <w:bookmarkStart w:id="196" w:name="_Toc229152525"/>
      <w:r w:rsidRPr="00712986">
        <w:t>Chương trình quan trắc chất thải theo quy định của pháp luật</w:t>
      </w:r>
      <w:bookmarkEnd w:id="196"/>
    </w:p>
    <w:p w:rsidR="00C90456" w:rsidRPr="00712986" w:rsidRDefault="00816221" w:rsidP="00623770">
      <w:pPr>
        <w:pStyle w:val="ListParagraph"/>
        <w:numPr>
          <w:ilvl w:val="2"/>
          <w:numId w:val="61"/>
        </w:numPr>
        <w:tabs>
          <w:tab w:val="left" w:pos="851"/>
          <w:tab w:val="left" w:pos="1276"/>
        </w:tabs>
        <w:spacing w:before="120" w:after="120" w:line="288" w:lineRule="auto"/>
        <w:ind w:hanging="1287"/>
        <w:jc w:val="both"/>
        <w:rPr>
          <w:rFonts w:cs="Times New Roman"/>
          <w:b/>
          <w:bCs/>
          <w:sz w:val="28"/>
          <w:szCs w:val="28"/>
        </w:rPr>
      </w:pPr>
      <w:r w:rsidRPr="00712986">
        <w:rPr>
          <w:rFonts w:cs="Times New Roman"/>
          <w:b/>
          <w:bCs/>
          <w:sz w:val="28"/>
          <w:szCs w:val="28"/>
        </w:rPr>
        <w:t>Chương trình quan trắc môi trường định kỳ</w:t>
      </w:r>
    </w:p>
    <w:p w:rsidR="00E001AD" w:rsidRPr="00712986" w:rsidRDefault="00C72FA6" w:rsidP="00435EA2">
      <w:pPr>
        <w:tabs>
          <w:tab w:val="left" w:pos="851"/>
        </w:tabs>
        <w:spacing w:before="120" w:after="120" w:line="288" w:lineRule="auto"/>
        <w:ind w:firstLine="567"/>
        <w:jc w:val="both"/>
        <w:rPr>
          <w:sz w:val="28"/>
          <w:szCs w:val="28"/>
        </w:rPr>
      </w:pPr>
      <w:r w:rsidRPr="00712986">
        <w:rPr>
          <w:sz w:val="28"/>
          <w:szCs w:val="28"/>
        </w:rPr>
        <w:t>Theo quy định tại Khoản 2 Điều 97 và điều 98 Nghị định số 08/2022/NĐ-CP ngày 10/01/2022 của Chính phủ quy định chi tiết một số điều của Luật Bảo vệ môi trường, Công ty không thuộc đối tượng phải thực hiện quan trắc định kỳ chất lượng nước thải và bụi, khí thải phát sinh.</w:t>
      </w:r>
    </w:p>
    <w:p w:rsidR="00816221" w:rsidRPr="00712986" w:rsidRDefault="00816221" w:rsidP="00623770">
      <w:pPr>
        <w:pStyle w:val="ListParagraph"/>
        <w:numPr>
          <w:ilvl w:val="2"/>
          <w:numId w:val="61"/>
        </w:numPr>
        <w:tabs>
          <w:tab w:val="left" w:pos="851"/>
          <w:tab w:val="left" w:pos="1276"/>
        </w:tabs>
        <w:spacing w:before="120" w:after="120" w:line="288" w:lineRule="auto"/>
        <w:ind w:hanging="1287"/>
        <w:jc w:val="both"/>
        <w:rPr>
          <w:rFonts w:cs="Times New Roman"/>
          <w:b/>
          <w:bCs/>
          <w:sz w:val="28"/>
          <w:szCs w:val="28"/>
        </w:rPr>
      </w:pPr>
      <w:r w:rsidRPr="00712986">
        <w:rPr>
          <w:rFonts w:cs="Times New Roman"/>
          <w:b/>
          <w:bCs/>
          <w:sz w:val="28"/>
          <w:szCs w:val="28"/>
        </w:rPr>
        <w:t>Chương trình quan trắc tự động, liên tục chất thải</w:t>
      </w:r>
    </w:p>
    <w:p w:rsidR="00816221" w:rsidRPr="00712986" w:rsidRDefault="006F66E0" w:rsidP="006F66E0">
      <w:pPr>
        <w:pStyle w:val="ListParagraph"/>
        <w:ind w:left="0" w:firstLine="567"/>
        <w:jc w:val="both"/>
        <w:rPr>
          <w:rFonts w:cs="Times New Roman"/>
          <w:sz w:val="28"/>
          <w:szCs w:val="28"/>
        </w:rPr>
      </w:pPr>
      <w:r w:rsidRPr="00712986">
        <w:rPr>
          <w:rFonts w:cs="Times New Roman"/>
          <w:sz w:val="28"/>
          <w:szCs w:val="28"/>
        </w:rPr>
        <w:t xml:space="preserve">Căn cứ theo khoản 4 điều 97 và khoản 5 điều 98 Nghị định số 08/2022/NĐ-CP ngày 10/01/2022 quy định chi tiết một số điều của Luật bảo vệ môi trường thì dự án không thuộc đối tượng phải quan trắc tự động, liên tục đối với </w:t>
      </w:r>
      <w:r w:rsidR="00945238" w:rsidRPr="00712986">
        <w:rPr>
          <w:rFonts w:cs="Times New Roman"/>
          <w:sz w:val="28"/>
          <w:szCs w:val="28"/>
        </w:rPr>
        <w:t xml:space="preserve">nước thải và </w:t>
      </w:r>
      <w:r w:rsidRPr="00712986">
        <w:rPr>
          <w:rFonts w:cs="Times New Roman"/>
          <w:sz w:val="28"/>
          <w:szCs w:val="28"/>
        </w:rPr>
        <w:t xml:space="preserve">khí thải.  </w:t>
      </w:r>
    </w:p>
    <w:p w:rsidR="00FA09C1" w:rsidRPr="00712986" w:rsidRDefault="00FA09C1" w:rsidP="00623770">
      <w:pPr>
        <w:pStyle w:val="ListParagraph"/>
        <w:numPr>
          <w:ilvl w:val="2"/>
          <w:numId w:val="61"/>
        </w:numPr>
        <w:tabs>
          <w:tab w:val="left" w:pos="851"/>
          <w:tab w:val="left" w:pos="1276"/>
        </w:tabs>
        <w:spacing w:before="120" w:after="120" w:line="288" w:lineRule="auto"/>
        <w:ind w:hanging="1287"/>
        <w:jc w:val="both"/>
        <w:rPr>
          <w:rFonts w:cs="Times New Roman"/>
          <w:b/>
          <w:bCs/>
          <w:sz w:val="28"/>
          <w:szCs w:val="28"/>
        </w:rPr>
      </w:pPr>
      <w:r w:rsidRPr="00712986">
        <w:rPr>
          <w:rFonts w:cs="Times New Roman"/>
          <w:b/>
          <w:bCs/>
          <w:sz w:val="28"/>
          <w:szCs w:val="28"/>
        </w:rPr>
        <w:t xml:space="preserve">Hoạt động quan trắc môi trường khác </w:t>
      </w:r>
    </w:p>
    <w:p w:rsidR="00171282" w:rsidRPr="00712986" w:rsidRDefault="00171282" w:rsidP="00623770">
      <w:pPr>
        <w:numPr>
          <w:ilvl w:val="0"/>
          <w:numId w:val="30"/>
        </w:numPr>
        <w:tabs>
          <w:tab w:val="left" w:pos="1134"/>
        </w:tabs>
        <w:spacing w:before="120" w:after="120" w:line="288" w:lineRule="auto"/>
        <w:ind w:left="0" w:firstLine="720"/>
        <w:rPr>
          <w:sz w:val="28"/>
          <w:szCs w:val="28"/>
        </w:rPr>
      </w:pPr>
      <w:r w:rsidRPr="00712986">
        <w:rPr>
          <w:sz w:val="28"/>
          <w:szCs w:val="28"/>
        </w:rPr>
        <w:t>Giám sát rác thải sinh hoạt phát sinh hàng ngày từ các kho chứa rác.</w:t>
      </w:r>
    </w:p>
    <w:p w:rsidR="00171282" w:rsidRPr="00712986" w:rsidRDefault="00171282" w:rsidP="00623770">
      <w:pPr>
        <w:numPr>
          <w:ilvl w:val="0"/>
          <w:numId w:val="30"/>
        </w:numPr>
        <w:tabs>
          <w:tab w:val="left" w:pos="1134"/>
        </w:tabs>
        <w:spacing w:before="120" w:after="120" w:line="288" w:lineRule="auto"/>
        <w:ind w:left="0" w:firstLine="720"/>
        <w:jc w:val="both"/>
        <w:rPr>
          <w:sz w:val="28"/>
          <w:szCs w:val="28"/>
        </w:rPr>
      </w:pPr>
      <w:r w:rsidRPr="00712986">
        <w:rPr>
          <w:sz w:val="28"/>
          <w:szCs w:val="28"/>
        </w:rPr>
        <w:lastRenderedPageBreak/>
        <w:t>Giám sát rác thải nguy hại phát sinh hàng tháng từ kho chứa rác thải nguy hại.</w:t>
      </w:r>
    </w:p>
    <w:p w:rsidR="00FA09C1" w:rsidRPr="00712986" w:rsidRDefault="00FA09C1" w:rsidP="00623770">
      <w:pPr>
        <w:pStyle w:val="Heading2"/>
        <w:numPr>
          <w:ilvl w:val="1"/>
          <w:numId w:val="61"/>
        </w:numPr>
        <w:tabs>
          <w:tab w:val="left" w:pos="851"/>
          <w:tab w:val="left" w:pos="1134"/>
        </w:tabs>
        <w:spacing w:after="120" w:line="288" w:lineRule="auto"/>
        <w:ind w:left="0" w:firstLine="567"/>
      </w:pPr>
      <w:bookmarkStart w:id="197" w:name="_Toc229152526"/>
      <w:r w:rsidRPr="00712986">
        <w:t>Kinh phí thực hiện quan trắc môi trường hằng năm</w:t>
      </w:r>
      <w:bookmarkEnd w:id="197"/>
    </w:p>
    <w:p w:rsidR="00171282" w:rsidRPr="00712986" w:rsidRDefault="00171282" w:rsidP="00171282">
      <w:pPr>
        <w:autoSpaceDE w:val="0"/>
        <w:autoSpaceDN w:val="0"/>
        <w:spacing w:before="120" w:after="120" w:line="288" w:lineRule="auto"/>
        <w:ind w:firstLine="567"/>
        <w:jc w:val="both"/>
        <w:rPr>
          <w:rFonts w:cs="Times New Roman"/>
          <w:sz w:val="28"/>
          <w:szCs w:val="28"/>
        </w:rPr>
      </w:pPr>
      <w:r w:rsidRPr="00712986">
        <w:rPr>
          <w:rFonts w:cs="Times New Roman"/>
          <w:sz w:val="28"/>
          <w:szCs w:val="28"/>
        </w:rPr>
        <w:t>Căn cứ theo đơn giá hiện hành, kinh phí thực hiện quan trắc hàng năm của Dự án dự kiến khoảng 10.000.000VNĐ/năm.</w:t>
      </w:r>
    </w:p>
    <w:p w:rsidR="00FA09C1" w:rsidRPr="00712986" w:rsidRDefault="00FA09C1" w:rsidP="00F52936">
      <w:pPr>
        <w:spacing w:before="120" w:after="120" w:line="288" w:lineRule="auto"/>
        <w:rPr>
          <w:sz w:val="28"/>
          <w:szCs w:val="28"/>
        </w:rPr>
      </w:pPr>
    </w:p>
    <w:p w:rsidR="00FA09C1" w:rsidRPr="00712986" w:rsidRDefault="00FA09C1" w:rsidP="00F52936">
      <w:pPr>
        <w:spacing w:before="120" w:after="120" w:line="288" w:lineRule="auto"/>
        <w:rPr>
          <w:sz w:val="28"/>
          <w:szCs w:val="28"/>
        </w:rPr>
      </w:pPr>
    </w:p>
    <w:p w:rsidR="00755B2D" w:rsidRPr="00712986" w:rsidRDefault="00755B2D" w:rsidP="00F52936">
      <w:pPr>
        <w:spacing w:before="120" w:after="120" w:line="288" w:lineRule="auto"/>
        <w:rPr>
          <w:sz w:val="28"/>
          <w:szCs w:val="28"/>
        </w:rPr>
      </w:pPr>
      <w:r w:rsidRPr="00712986">
        <w:rPr>
          <w:sz w:val="28"/>
          <w:szCs w:val="28"/>
        </w:rPr>
        <w:br w:type="page"/>
      </w:r>
    </w:p>
    <w:p w:rsidR="00755B2D" w:rsidRPr="00712986" w:rsidRDefault="00453477" w:rsidP="001D2D55">
      <w:pPr>
        <w:pStyle w:val="Heading1"/>
        <w:numPr>
          <w:ilvl w:val="0"/>
          <w:numId w:val="1"/>
        </w:numPr>
        <w:ind w:left="0" w:firstLine="0"/>
      </w:pPr>
      <w:r w:rsidRPr="00712986">
        <w:lastRenderedPageBreak/>
        <w:t xml:space="preserve">                                                                                                    </w:t>
      </w:r>
      <w:bookmarkStart w:id="198" w:name="_Toc229152527"/>
      <w:r w:rsidRPr="00712986">
        <w:t>CAM KẾT CỦA CHỦ DỰ ÁN ĐẦU TƯ</w:t>
      </w:r>
      <w:bookmarkEnd w:id="198"/>
    </w:p>
    <w:p w:rsidR="00453477" w:rsidRPr="00712986" w:rsidRDefault="005B2E1C" w:rsidP="00623770">
      <w:pPr>
        <w:pStyle w:val="Heading2"/>
        <w:numPr>
          <w:ilvl w:val="1"/>
          <w:numId w:val="62"/>
        </w:numPr>
        <w:tabs>
          <w:tab w:val="left" w:pos="720"/>
          <w:tab w:val="left" w:pos="851"/>
          <w:tab w:val="left" w:pos="1134"/>
        </w:tabs>
        <w:ind w:left="0" w:firstLine="567"/>
      </w:pPr>
      <w:bookmarkStart w:id="199" w:name="_Toc229152528"/>
      <w:r w:rsidRPr="00712986">
        <w:t>Cam kết về tính chính xác, trung thực của hồ sơ đề nghị cấp giấy phép môi trường</w:t>
      </w:r>
      <w:bookmarkEnd w:id="199"/>
    </w:p>
    <w:p w:rsidR="0050671A" w:rsidRPr="00712986" w:rsidRDefault="0050671A" w:rsidP="0050671A">
      <w:pPr>
        <w:spacing w:before="120" w:after="120" w:line="288" w:lineRule="auto"/>
        <w:ind w:left="567"/>
        <w:jc w:val="both"/>
        <w:rPr>
          <w:rFonts w:cs="Times New Roman"/>
          <w:sz w:val="28"/>
          <w:szCs w:val="28"/>
        </w:rPr>
      </w:pPr>
      <w:bookmarkStart w:id="200" w:name="_Toc211693697"/>
      <w:r w:rsidRPr="00712986">
        <w:rPr>
          <w:rFonts w:cs="Times New Roman"/>
          <w:sz w:val="28"/>
          <w:szCs w:val="28"/>
        </w:rPr>
        <w:t>Chủ dự án cam kết:</w:t>
      </w:r>
    </w:p>
    <w:p w:rsidR="0050671A" w:rsidRPr="00712986" w:rsidRDefault="0050671A" w:rsidP="00623770">
      <w:pPr>
        <w:numPr>
          <w:ilvl w:val="0"/>
          <w:numId w:val="31"/>
        </w:numPr>
        <w:spacing w:before="120" w:after="120" w:line="288" w:lineRule="auto"/>
        <w:ind w:left="0" w:firstLine="567"/>
        <w:jc w:val="both"/>
        <w:rPr>
          <w:rFonts w:cs="Times New Roman"/>
          <w:sz w:val="28"/>
          <w:szCs w:val="28"/>
        </w:rPr>
      </w:pPr>
      <w:r w:rsidRPr="00712986">
        <w:rPr>
          <w:rFonts w:cs="Times New Roman"/>
          <w:sz w:val="28"/>
          <w:szCs w:val="28"/>
        </w:rPr>
        <w:t>Các thông tin, số liệu, tài liệu sử dụng trong Báo cáo đề xuất cấp Giấy phép môi trường của Dự án “</w:t>
      </w:r>
      <w:r w:rsidR="00C72FA6" w:rsidRPr="00712986">
        <w:rPr>
          <w:rFonts w:cs="Times New Roman"/>
          <w:sz w:val="28"/>
          <w:szCs w:val="28"/>
        </w:rPr>
        <w:t>Nhà máy sản xuất nước giải khát AMAZON</w:t>
      </w:r>
      <w:r w:rsidRPr="00712986">
        <w:rPr>
          <w:rFonts w:cs="Times New Roman"/>
          <w:sz w:val="28"/>
          <w:szCs w:val="28"/>
        </w:rPr>
        <w:t>” được thu thập, tổng hợp và lập trên cơ sở các hồ sơ pháp lý, tài liệu khảo sát, thiết kế và kết quả tính toán thực tế của Dự án;</w:t>
      </w:r>
    </w:p>
    <w:p w:rsidR="0050671A" w:rsidRPr="00712986" w:rsidRDefault="0050671A" w:rsidP="00623770">
      <w:pPr>
        <w:numPr>
          <w:ilvl w:val="0"/>
          <w:numId w:val="31"/>
        </w:numPr>
        <w:spacing w:before="120" w:after="120" w:line="288" w:lineRule="auto"/>
        <w:ind w:left="0" w:firstLine="567"/>
        <w:jc w:val="both"/>
        <w:rPr>
          <w:rFonts w:cs="Times New Roman"/>
          <w:sz w:val="28"/>
          <w:szCs w:val="28"/>
        </w:rPr>
      </w:pPr>
      <w:r w:rsidRPr="00712986">
        <w:rPr>
          <w:rFonts w:cs="Times New Roman"/>
          <w:sz w:val="28"/>
          <w:szCs w:val="28"/>
        </w:rPr>
        <w:t xml:space="preserve">Nội dung báo cáo được lập đúng theo Mẫu </w:t>
      </w:r>
      <w:r w:rsidR="00C72FA6" w:rsidRPr="00712986">
        <w:rPr>
          <w:rFonts w:cs="Times New Roman"/>
          <w:sz w:val="28"/>
          <w:szCs w:val="28"/>
        </w:rPr>
        <w:t>22c phụ lục</w:t>
      </w:r>
      <w:r w:rsidRPr="00712986">
        <w:rPr>
          <w:rFonts w:cs="Times New Roman"/>
          <w:sz w:val="28"/>
          <w:szCs w:val="28"/>
        </w:rPr>
        <w:t xml:space="preserve"> ban hành kèm theo </w:t>
      </w:r>
      <w:r w:rsidR="00C72FA6" w:rsidRPr="00712986">
        <w:rPr>
          <w:rFonts w:cs="Times New Roman"/>
          <w:sz w:val="28"/>
          <w:szCs w:val="28"/>
        </w:rPr>
        <w:t>thông tư 09/2026</w:t>
      </w:r>
      <w:r w:rsidR="00CF00A2" w:rsidRPr="00712986">
        <w:rPr>
          <w:rFonts w:cs="Times New Roman"/>
          <w:sz w:val="28"/>
          <w:szCs w:val="28"/>
        </w:rPr>
        <w:t>/TT-BNNMT</w:t>
      </w:r>
      <w:r w:rsidRPr="00712986">
        <w:rPr>
          <w:rFonts w:cs="Times New Roman"/>
          <w:sz w:val="28"/>
          <w:szCs w:val="28"/>
        </w:rPr>
        <w:t>;</w:t>
      </w:r>
    </w:p>
    <w:p w:rsidR="0050671A" w:rsidRPr="00712986" w:rsidRDefault="0050671A" w:rsidP="00623770">
      <w:pPr>
        <w:numPr>
          <w:ilvl w:val="0"/>
          <w:numId w:val="31"/>
        </w:numPr>
        <w:spacing w:before="120" w:after="120" w:line="288" w:lineRule="auto"/>
        <w:ind w:left="0" w:firstLine="567"/>
        <w:jc w:val="both"/>
        <w:rPr>
          <w:rFonts w:cs="Times New Roman"/>
          <w:sz w:val="28"/>
          <w:szCs w:val="28"/>
        </w:rPr>
      </w:pPr>
      <w:r w:rsidRPr="00712986">
        <w:rPr>
          <w:rFonts w:cs="Times New Roman"/>
          <w:sz w:val="28"/>
          <w:szCs w:val="28"/>
        </w:rPr>
        <w:t>Các số liệu, kết quả đánh giá, dự báo tác động môi trường và đề xuất biện pháp bảo vệ môi trường là trung thực, chịu trách nhiệm trước pháp luật về tính chính xác của hồ sơ.</w:t>
      </w:r>
    </w:p>
    <w:p w:rsidR="005B2E1C" w:rsidRPr="00712986" w:rsidRDefault="003E5BA2" w:rsidP="00623770">
      <w:pPr>
        <w:pStyle w:val="Heading2"/>
        <w:numPr>
          <w:ilvl w:val="1"/>
          <w:numId w:val="62"/>
        </w:numPr>
        <w:tabs>
          <w:tab w:val="left" w:pos="720"/>
          <w:tab w:val="left" w:pos="851"/>
          <w:tab w:val="left" w:pos="1134"/>
        </w:tabs>
        <w:ind w:left="0" w:firstLine="567"/>
      </w:pPr>
      <w:bookmarkStart w:id="201" w:name="_Toc229152529"/>
      <w:bookmarkEnd w:id="200"/>
      <w:r w:rsidRPr="00712986">
        <w:t>Cam kết việc xử lý chất thải đáp ứng các quy chuẩn, tiêu chuẩn kỹ thuật về môi trường và các yêu cầu về bảo vệ môi trường khác có liên quan</w:t>
      </w:r>
      <w:bookmarkEnd w:id="201"/>
    </w:p>
    <w:p w:rsidR="00995A4E" w:rsidRPr="00712986" w:rsidRDefault="00995A4E" w:rsidP="00623770">
      <w:pPr>
        <w:pStyle w:val="ListParagraph"/>
        <w:numPr>
          <w:ilvl w:val="0"/>
          <w:numId w:val="35"/>
        </w:numPr>
        <w:spacing w:before="120" w:after="120" w:line="288" w:lineRule="auto"/>
        <w:jc w:val="both"/>
        <w:rPr>
          <w:rFonts w:cs="Times New Roman"/>
          <w:b/>
          <w:sz w:val="28"/>
          <w:szCs w:val="28"/>
        </w:rPr>
      </w:pPr>
      <w:r w:rsidRPr="00712986">
        <w:rPr>
          <w:rFonts w:cs="Times New Roman"/>
          <w:b/>
          <w:sz w:val="28"/>
          <w:szCs w:val="28"/>
        </w:rPr>
        <w:t>Trong giai đoạn thi công xây dựng</w:t>
      </w:r>
    </w:p>
    <w:p w:rsidR="00995A4E" w:rsidRPr="00712986" w:rsidRDefault="00995A4E" w:rsidP="00995A4E">
      <w:pPr>
        <w:spacing w:before="120" w:after="120" w:line="288" w:lineRule="auto"/>
        <w:ind w:left="567"/>
        <w:jc w:val="both"/>
        <w:rPr>
          <w:rFonts w:cs="Times New Roman"/>
          <w:bCs/>
          <w:sz w:val="28"/>
          <w:szCs w:val="28"/>
        </w:rPr>
      </w:pPr>
      <w:r w:rsidRPr="00712986">
        <w:rPr>
          <w:rFonts w:cs="Times New Roman"/>
          <w:bCs/>
          <w:sz w:val="28"/>
          <w:szCs w:val="28"/>
        </w:rPr>
        <w:t>Chủ dự án cam kết:</w:t>
      </w:r>
    </w:p>
    <w:p w:rsidR="00995A4E" w:rsidRPr="00712986" w:rsidRDefault="00995A4E" w:rsidP="00623770">
      <w:pPr>
        <w:numPr>
          <w:ilvl w:val="0"/>
          <w:numId w:val="31"/>
        </w:numPr>
        <w:spacing w:before="120" w:after="120" w:line="288" w:lineRule="auto"/>
        <w:ind w:left="0" w:firstLine="567"/>
        <w:jc w:val="both"/>
        <w:rPr>
          <w:rFonts w:cs="Times New Roman"/>
          <w:bCs/>
          <w:sz w:val="28"/>
          <w:szCs w:val="28"/>
        </w:rPr>
      </w:pPr>
      <w:r w:rsidRPr="00712986">
        <w:rPr>
          <w:rFonts w:cs="Times New Roman"/>
          <w:bCs/>
          <w:sz w:val="28"/>
          <w:szCs w:val="28"/>
        </w:rPr>
        <w:t>Thực hiện đầy đủ các biện pháp bảo vệ môi trường đã đề xuất nhằm kiểm soát bụi, khí thải, tiếng ồn, nước thải thi công và chất thải rắn phát sinh;</w:t>
      </w:r>
    </w:p>
    <w:p w:rsidR="00995A4E" w:rsidRPr="00712986" w:rsidRDefault="00995A4E" w:rsidP="00623770">
      <w:pPr>
        <w:numPr>
          <w:ilvl w:val="0"/>
          <w:numId w:val="31"/>
        </w:numPr>
        <w:spacing w:before="120" w:after="120" w:line="288" w:lineRule="auto"/>
        <w:ind w:left="0" w:firstLine="567"/>
        <w:jc w:val="both"/>
        <w:rPr>
          <w:rFonts w:cs="Times New Roman"/>
          <w:bCs/>
          <w:sz w:val="28"/>
          <w:szCs w:val="28"/>
        </w:rPr>
      </w:pPr>
      <w:r w:rsidRPr="00712986">
        <w:rPr>
          <w:rFonts w:cs="Times New Roman"/>
          <w:bCs/>
          <w:sz w:val="28"/>
          <w:szCs w:val="28"/>
        </w:rPr>
        <w:t>Thu gom nước thải sinh hoạt công nhân;</w:t>
      </w:r>
    </w:p>
    <w:p w:rsidR="00995A4E" w:rsidRPr="00712986" w:rsidRDefault="00995A4E" w:rsidP="00623770">
      <w:pPr>
        <w:numPr>
          <w:ilvl w:val="0"/>
          <w:numId w:val="31"/>
        </w:numPr>
        <w:spacing w:before="120" w:after="120" w:line="288" w:lineRule="auto"/>
        <w:ind w:left="0" w:firstLine="567"/>
        <w:jc w:val="both"/>
        <w:rPr>
          <w:rFonts w:cs="Times New Roman"/>
          <w:bCs/>
          <w:sz w:val="28"/>
          <w:szCs w:val="28"/>
        </w:rPr>
      </w:pPr>
      <w:r w:rsidRPr="00712986">
        <w:rPr>
          <w:rFonts w:cs="Times New Roman"/>
          <w:bCs/>
          <w:sz w:val="28"/>
          <w:szCs w:val="28"/>
        </w:rPr>
        <w:t>Thu gom, phân loại, lưu giữ và chuyển giao chất thải rắn, chất thải nguy hại cho đơn vị có chức năng xử lý;</w:t>
      </w:r>
    </w:p>
    <w:p w:rsidR="00995A4E" w:rsidRPr="00712986" w:rsidRDefault="00995A4E" w:rsidP="00623770">
      <w:pPr>
        <w:numPr>
          <w:ilvl w:val="0"/>
          <w:numId w:val="31"/>
        </w:numPr>
        <w:spacing w:before="120" w:after="120" w:line="288" w:lineRule="auto"/>
        <w:ind w:left="0" w:firstLine="567"/>
        <w:jc w:val="both"/>
        <w:rPr>
          <w:rFonts w:cs="Times New Roman"/>
          <w:bCs/>
          <w:sz w:val="28"/>
          <w:szCs w:val="28"/>
        </w:rPr>
      </w:pPr>
      <w:r w:rsidRPr="00712986">
        <w:rPr>
          <w:rFonts w:cs="Times New Roman"/>
          <w:bCs/>
          <w:sz w:val="28"/>
          <w:szCs w:val="28"/>
        </w:rPr>
        <w:t>Không để phát sinh ô nhiễm môi trường đất, nước mặt và khu dân cư lân cận trong quá trình thi công</w:t>
      </w:r>
      <w:r w:rsidR="00CF00A2" w:rsidRPr="00712986">
        <w:rPr>
          <w:rFonts w:cs="Times New Roman"/>
          <w:bCs/>
          <w:sz w:val="28"/>
          <w:szCs w:val="28"/>
        </w:rPr>
        <w:t>.</w:t>
      </w:r>
    </w:p>
    <w:p w:rsidR="00995A4E" w:rsidRPr="00712986" w:rsidRDefault="00995A4E" w:rsidP="00623770">
      <w:pPr>
        <w:pStyle w:val="ListParagraph"/>
        <w:numPr>
          <w:ilvl w:val="0"/>
          <w:numId w:val="35"/>
        </w:numPr>
        <w:spacing w:before="120" w:after="120" w:line="288" w:lineRule="auto"/>
        <w:jc w:val="both"/>
        <w:rPr>
          <w:rFonts w:cs="Times New Roman"/>
          <w:b/>
          <w:sz w:val="28"/>
          <w:szCs w:val="28"/>
        </w:rPr>
      </w:pPr>
      <w:r w:rsidRPr="00712986">
        <w:rPr>
          <w:rFonts w:cs="Times New Roman"/>
          <w:b/>
          <w:sz w:val="28"/>
          <w:szCs w:val="28"/>
        </w:rPr>
        <w:t>Trong giai đoạn vận hành dự án</w:t>
      </w:r>
    </w:p>
    <w:p w:rsidR="00995A4E" w:rsidRPr="00712986" w:rsidRDefault="00995A4E" w:rsidP="00995A4E">
      <w:pPr>
        <w:spacing w:before="120" w:after="120" w:line="288" w:lineRule="auto"/>
        <w:ind w:left="567"/>
        <w:jc w:val="both"/>
        <w:rPr>
          <w:rFonts w:cs="Times New Roman"/>
          <w:bCs/>
          <w:sz w:val="28"/>
          <w:szCs w:val="28"/>
        </w:rPr>
      </w:pPr>
      <w:r w:rsidRPr="00712986">
        <w:rPr>
          <w:rFonts w:cs="Times New Roman"/>
          <w:bCs/>
          <w:sz w:val="28"/>
          <w:szCs w:val="28"/>
        </w:rPr>
        <w:t>Chủ dự án cam kết:</w:t>
      </w:r>
    </w:p>
    <w:p w:rsidR="00995A4E" w:rsidRPr="00712986" w:rsidRDefault="008D6119" w:rsidP="00623770">
      <w:pPr>
        <w:numPr>
          <w:ilvl w:val="0"/>
          <w:numId w:val="31"/>
        </w:numPr>
        <w:spacing w:before="120" w:after="120" w:line="288" w:lineRule="auto"/>
        <w:ind w:left="0" w:firstLine="567"/>
        <w:jc w:val="both"/>
        <w:rPr>
          <w:rFonts w:cs="Times New Roman"/>
          <w:bCs/>
          <w:sz w:val="28"/>
          <w:szCs w:val="28"/>
        </w:rPr>
      </w:pPr>
      <w:r w:rsidRPr="00712986">
        <w:rPr>
          <w:rFonts w:cs="Times New Roman"/>
          <w:bCs/>
          <w:sz w:val="28"/>
          <w:szCs w:val="28"/>
        </w:rPr>
        <w:t>Xây dựng và vận hành đầy đủ các công trình bảo vệ môi trường của Dự án, bao gồm:</w:t>
      </w:r>
    </w:p>
    <w:p w:rsidR="008D6119" w:rsidRPr="00712986" w:rsidRDefault="008D6119" w:rsidP="008D6119">
      <w:pPr>
        <w:spacing w:before="120" w:after="120" w:line="288" w:lineRule="auto"/>
        <w:ind w:left="567"/>
        <w:jc w:val="both"/>
        <w:rPr>
          <w:rFonts w:cs="Times New Roman"/>
          <w:bCs/>
          <w:sz w:val="28"/>
          <w:szCs w:val="28"/>
        </w:rPr>
      </w:pPr>
      <w:r w:rsidRPr="00712986">
        <w:rPr>
          <w:rFonts w:cs="Times New Roman"/>
          <w:bCs/>
          <w:sz w:val="28"/>
          <w:szCs w:val="28"/>
        </w:rPr>
        <w:t>+ Hệ thống thu gom thoát nước mưa riêng biệt;</w:t>
      </w:r>
    </w:p>
    <w:p w:rsidR="008D6119" w:rsidRPr="00712986" w:rsidRDefault="008D6119" w:rsidP="008D6119">
      <w:pPr>
        <w:spacing w:before="120" w:after="120" w:line="288" w:lineRule="auto"/>
        <w:ind w:left="567"/>
        <w:jc w:val="both"/>
        <w:rPr>
          <w:rFonts w:cs="Times New Roman"/>
          <w:bCs/>
          <w:sz w:val="28"/>
          <w:szCs w:val="28"/>
        </w:rPr>
      </w:pPr>
      <w:r w:rsidRPr="00712986">
        <w:rPr>
          <w:rFonts w:cs="Times New Roman"/>
          <w:bCs/>
          <w:sz w:val="28"/>
          <w:szCs w:val="28"/>
        </w:rPr>
        <w:lastRenderedPageBreak/>
        <w:t>+ Hệ thống thu gom nước thải sinh hoạt;</w:t>
      </w:r>
    </w:p>
    <w:p w:rsidR="008D6119" w:rsidRPr="00712986" w:rsidRDefault="008D6119" w:rsidP="008D6119">
      <w:pPr>
        <w:spacing w:before="120" w:after="120" w:line="288" w:lineRule="auto"/>
        <w:ind w:firstLine="567"/>
        <w:jc w:val="both"/>
        <w:rPr>
          <w:rFonts w:cs="Times New Roman"/>
          <w:bCs/>
          <w:sz w:val="28"/>
          <w:szCs w:val="28"/>
        </w:rPr>
      </w:pPr>
      <w:r w:rsidRPr="00712986">
        <w:rPr>
          <w:rFonts w:cs="Times New Roman"/>
          <w:bCs/>
          <w:sz w:val="28"/>
          <w:szCs w:val="28"/>
        </w:rPr>
        <w:t xml:space="preserve">+ Trạm xử lý nước thải tập trung công suất </w:t>
      </w:r>
      <w:r w:rsidR="00CF00A2" w:rsidRPr="00712986">
        <w:rPr>
          <w:rFonts w:cs="Times New Roman"/>
          <w:bCs/>
          <w:sz w:val="28"/>
          <w:szCs w:val="28"/>
        </w:rPr>
        <w:t>30</w:t>
      </w:r>
      <w:r w:rsidRPr="00712986">
        <w:rPr>
          <w:rFonts w:cs="Times New Roman"/>
          <w:bCs/>
          <w:sz w:val="28"/>
          <w:szCs w:val="28"/>
        </w:rPr>
        <w:t xml:space="preserve"> m³/ngày.đêm (công nghệ </w:t>
      </w:r>
      <w:r w:rsidR="00CF00A2" w:rsidRPr="00712986">
        <w:rPr>
          <w:rFonts w:cs="Times New Roman"/>
          <w:bCs/>
          <w:sz w:val="28"/>
          <w:szCs w:val="28"/>
        </w:rPr>
        <w:t>sinh học kết hợp hóa lý</w:t>
      </w:r>
      <w:r w:rsidRPr="00712986">
        <w:rPr>
          <w:rFonts w:cs="Times New Roman"/>
          <w:bCs/>
          <w:sz w:val="28"/>
          <w:szCs w:val="28"/>
        </w:rPr>
        <w:t>);</w:t>
      </w:r>
    </w:p>
    <w:p w:rsidR="00CF00A2" w:rsidRPr="00712986" w:rsidRDefault="00CF00A2" w:rsidP="008D6119">
      <w:pPr>
        <w:spacing w:before="120" w:after="120" w:line="288" w:lineRule="auto"/>
        <w:ind w:firstLine="567"/>
        <w:jc w:val="both"/>
        <w:rPr>
          <w:rFonts w:cs="Times New Roman"/>
          <w:bCs/>
          <w:sz w:val="28"/>
          <w:szCs w:val="28"/>
        </w:rPr>
      </w:pPr>
      <w:r w:rsidRPr="00712986">
        <w:rPr>
          <w:rFonts w:cs="Times New Roman"/>
          <w:bCs/>
          <w:sz w:val="28"/>
          <w:szCs w:val="28"/>
        </w:rPr>
        <w:t>+ Hệ thống xử lý khí thải lò hơi công suất 15.000 m</w:t>
      </w:r>
      <w:r w:rsidRPr="00712986">
        <w:rPr>
          <w:rFonts w:cs="Times New Roman"/>
          <w:bCs/>
          <w:sz w:val="28"/>
          <w:szCs w:val="28"/>
          <w:vertAlign w:val="superscript"/>
        </w:rPr>
        <w:t>3</w:t>
      </w:r>
      <w:r w:rsidRPr="00712986">
        <w:rPr>
          <w:rFonts w:cs="Times New Roman"/>
          <w:bCs/>
          <w:sz w:val="28"/>
          <w:szCs w:val="28"/>
        </w:rPr>
        <w:t>/h (công nghệ cyclon kết hợp dập ướt);</w:t>
      </w:r>
    </w:p>
    <w:p w:rsidR="008D6119" w:rsidRPr="00712986" w:rsidRDefault="008D6119" w:rsidP="008D6119">
      <w:pPr>
        <w:spacing w:before="120" w:after="120" w:line="288" w:lineRule="auto"/>
        <w:ind w:firstLine="567"/>
        <w:jc w:val="both"/>
        <w:rPr>
          <w:rFonts w:cs="Times New Roman"/>
          <w:bCs/>
          <w:sz w:val="28"/>
          <w:szCs w:val="28"/>
        </w:rPr>
      </w:pPr>
      <w:r w:rsidRPr="00712986">
        <w:rPr>
          <w:rFonts w:cs="Times New Roman"/>
          <w:bCs/>
          <w:sz w:val="28"/>
          <w:szCs w:val="28"/>
        </w:rPr>
        <w:t>+ Khu vực thu gom chất thải rắn sinh hoạt và chất thải nguy hại;</w:t>
      </w:r>
    </w:p>
    <w:p w:rsidR="008D6119" w:rsidRPr="00712986" w:rsidRDefault="008D6119" w:rsidP="008D6119">
      <w:pPr>
        <w:spacing w:before="120" w:after="120" w:line="288" w:lineRule="auto"/>
        <w:ind w:left="567"/>
        <w:jc w:val="both"/>
        <w:rPr>
          <w:rFonts w:cs="Times New Roman"/>
          <w:bCs/>
          <w:sz w:val="28"/>
          <w:szCs w:val="28"/>
        </w:rPr>
      </w:pPr>
      <w:r w:rsidRPr="00712986">
        <w:rPr>
          <w:rFonts w:cs="Times New Roman"/>
          <w:bCs/>
          <w:sz w:val="28"/>
          <w:szCs w:val="28"/>
        </w:rPr>
        <w:t>+ Các công trình giảm thiểu mùi, tiếng ồn và cảnh quan môi trường.</w:t>
      </w:r>
    </w:p>
    <w:p w:rsidR="008D6119" w:rsidRPr="00712986" w:rsidRDefault="008D6119" w:rsidP="00623770">
      <w:pPr>
        <w:numPr>
          <w:ilvl w:val="0"/>
          <w:numId w:val="31"/>
        </w:numPr>
        <w:spacing w:before="120" w:after="120" w:line="288" w:lineRule="auto"/>
        <w:ind w:left="0" w:firstLine="567"/>
        <w:jc w:val="both"/>
        <w:rPr>
          <w:rFonts w:cs="Times New Roman"/>
          <w:sz w:val="28"/>
          <w:szCs w:val="28"/>
        </w:rPr>
      </w:pPr>
      <w:r w:rsidRPr="00712986">
        <w:rPr>
          <w:rFonts w:cs="Times New Roman"/>
          <w:sz w:val="28"/>
          <w:szCs w:val="28"/>
        </w:rPr>
        <w:t>Đảm bảo việc xử lý chất thải của Dự án đáp ứng các tiêu chuẩn và quy chuẩn môi trường Việt Nam trong quá trình hoạt động của Dự án bao gồm:</w:t>
      </w:r>
    </w:p>
    <w:p w:rsidR="008D6119" w:rsidRPr="00712986" w:rsidRDefault="008D6119" w:rsidP="008D6119">
      <w:pPr>
        <w:spacing w:before="120" w:after="120" w:line="288" w:lineRule="auto"/>
        <w:ind w:firstLine="567"/>
        <w:jc w:val="both"/>
        <w:rPr>
          <w:rFonts w:cs="Times New Roman"/>
          <w:sz w:val="28"/>
          <w:szCs w:val="28"/>
        </w:rPr>
      </w:pPr>
      <w:r w:rsidRPr="00712986">
        <w:rPr>
          <w:rFonts w:cs="Times New Roman"/>
          <w:sz w:val="28"/>
          <w:szCs w:val="28"/>
        </w:rPr>
        <w:t xml:space="preserve">+ Nước thải sau xử lý đạt quy chuẩn kỹ thuật quốc gia về nước thải </w:t>
      </w:r>
      <w:r w:rsidR="00CF00A2" w:rsidRPr="00712986">
        <w:rPr>
          <w:rFonts w:cs="Times New Roman"/>
          <w:sz w:val="28"/>
          <w:szCs w:val="28"/>
        </w:rPr>
        <w:t>công nghiệp</w:t>
      </w:r>
      <w:r w:rsidRPr="00712986">
        <w:rPr>
          <w:rFonts w:cs="Times New Roman"/>
          <w:sz w:val="28"/>
          <w:szCs w:val="28"/>
        </w:rPr>
        <w:t xml:space="preserve"> QCVN </w:t>
      </w:r>
      <w:r w:rsidR="00CF00A2" w:rsidRPr="00712986">
        <w:rPr>
          <w:rFonts w:cs="Times New Roman"/>
          <w:sz w:val="28"/>
          <w:szCs w:val="28"/>
        </w:rPr>
        <w:t>40</w:t>
      </w:r>
      <w:r w:rsidRPr="00712986">
        <w:rPr>
          <w:rFonts w:cs="Times New Roman"/>
          <w:sz w:val="28"/>
          <w:szCs w:val="28"/>
        </w:rPr>
        <w:t>:2025/BTNMT, cột A, áp dụng đối với nguồn tiếp nhận có lưu lượng F ≤ 2.000 m³/ngày.</w:t>
      </w:r>
    </w:p>
    <w:p w:rsidR="008D6119" w:rsidRPr="00712986" w:rsidRDefault="008D6119" w:rsidP="008D6119">
      <w:pPr>
        <w:spacing w:before="120" w:after="120" w:line="288" w:lineRule="auto"/>
        <w:ind w:firstLine="567"/>
        <w:jc w:val="both"/>
        <w:rPr>
          <w:rFonts w:cs="Times New Roman"/>
          <w:sz w:val="28"/>
          <w:szCs w:val="28"/>
        </w:rPr>
      </w:pPr>
      <w:r w:rsidRPr="00712986">
        <w:rPr>
          <w:rFonts w:cs="Times New Roman"/>
          <w:sz w:val="28"/>
          <w:szCs w:val="28"/>
        </w:rPr>
        <w:t xml:space="preserve">+ Khí thải đạt Quy chuẩn QCVN 19:2024/BTNMT – Quy chuẩn kỹ thuật quốc gia về chất lượng khí thải cột C (tại mục các thiết bị </w:t>
      </w:r>
      <w:r w:rsidR="00CF00A2" w:rsidRPr="00712986">
        <w:rPr>
          <w:rFonts w:cs="Times New Roman"/>
          <w:sz w:val="28"/>
          <w:szCs w:val="28"/>
        </w:rPr>
        <w:t>lò hơi sử dụng nhiên liệu sinh khối</w:t>
      </w:r>
      <w:r w:rsidRPr="00712986">
        <w:rPr>
          <w:rFonts w:cs="Times New Roman"/>
          <w:sz w:val="28"/>
          <w:szCs w:val="28"/>
        </w:rPr>
        <w:t>);</w:t>
      </w:r>
    </w:p>
    <w:p w:rsidR="00C972C6" w:rsidRPr="00712986" w:rsidRDefault="00C972C6" w:rsidP="00623770">
      <w:pPr>
        <w:numPr>
          <w:ilvl w:val="0"/>
          <w:numId w:val="31"/>
        </w:numPr>
        <w:spacing w:before="120" w:after="120" w:line="288" w:lineRule="auto"/>
        <w:ind w:left="0" w:firstLine="567"/>
        <w:jc w:val="both"/>
        <w:rPr>
          <w:rFonts w:cs="Times New Roman"/>
          <w:sz w:val="28"/>
          <w:szCs w:val="28"/>
        </w:rPr>
      </w:pPr>
      <w:r w:rsidRPr="00712986">
        <w:rPr>
          <w:rFonts w:cs="Times New Roman"/>
          <w:bCs/>
          <w:sz w:val="28"/>
          <w:szCs w:val="28"/>
        </w:rPr>
        <w:t xml:space="preserve">Chất thải rắn sinh hoạt phát sinh trong quá trình vận hành Dự án được thu gom và xử lý theo đúng quy định Nghị định 08/2022/NĐ-CP, Nghị định 05/2025/NĐ-CP và Thông tư 02/2022/TT-BTNMT, </w:t>
      </w:r>
      <w:r w:rsidR="00654881" w:rsidRPr="00712986">
        <w:rPr>
          <w:rFonts w:cs="Times New Roman"/>
          <w:bCs/>
          <w:sz w:val="28"/>
          <w:szCs w:val="28"/>
        </w:rPr>
        <w:t>T</w:t>
      </w:r>
      <w:r w:rsidRPr="00712986">
        <w:rPr>
          <w:rFonts w:cs="Times New Roman"/>
          <w:bCs/>
          <w:sz w:val="28"/>
          <w:szCs w:val="28"/>
        </w:rPr>
        <w:t>hông tư 07/2025/TT-BTNMT.</w:t>
      </w:r>
    </w:p>
    <w:p w:rsidR="00C972C6" w:rsidRPr="00712986" w:rsidRDefault="00C972C6" w:rsidP="00623770">
      <w:pPr>
        <w:numPr>
          <w:ilvl w:val="0"/>
          <w:numId w:val="31"/>
        </w:numPr>
        <w:spacing w:before="120" w:after="120" w:line="288" w:lineRule="auto"/>
        <w:ind w:left="0" w:firstLine="567"/>
        <w:jc w:val="both"/>
        <w:rPr>
          <w:rFonts w:cs="Times New Roman"/>
          <w:sz w:val="28"/>
          <w:szCs w:val="28"/>
        </w:rPr>
      </w:pPr>
      <w:r w:rsidRPr="00712986">
        <w:rPr>
          <w:rFonts w:cs="Times New Roman"/>
          <w:bCs/>
          <w:sz w:val="28"/>
          <w:szCs w:val="28"/>
        </w:rPr>
        <w:t>Chất thải nguy hại phát sinh trong quá trình vận hành Dự án được phân loại, thu gom, lưu giữ, quản lý và xử lý theo đúng quy định về quản lý chất thải nguy hại tại Nghị định 08/2022/NĐ-CP, Nghị định 05/2025/NĐ-CP và Thông tư 02/2022/TT-BTNMT, Thông tư 07/2025/TT-BTNMT.</w:t>
      </w:r>
    </w:p>
    <w:p w:rsidR="00C972C6" w:rsidRPr="00712986" w:rsidRDefault="008D6119" w:rsidP="00623770">
      <w:pPr>
        <w:numPr>
          <w:ilvl w:val="0"/>
          <w:numId w:val="31"/>
        </w:numPr>
        <w:spacing w:before="120" w:after="120" w:line="288" w:lineRule="auto"/>
        <w:ind w:left="0" w:firstLine="567"/>
        <w:jc w:val="both"/>
        <w:rPr>
          <w:rFonts w:cs="Times New Roman"/>
          <w:sz w:val="28"/>
          <w:szCs w:val="28"/>
        </w:rPr>
      </w:pPr>
      <w:r w:rsidRPr="00712986">
        <w:rPr>
          <w:rFonts w:cs="Times New Roman"/>
          <w:sz w:val="28"/>
          <w:szCs w:val="28"/>
        </w:rPr>
        <w:t>Không xả nước thải sau xử lý ra ngoài môi trường ở bất kỳ một điểm xả nào khác ngoài điểm xả được cấp phép xả thải theo đúng nội dung trong Giấy phép môi trường đã được cấp cho Chủ dự án và không xả nước thải chưa đạt quy chuẩ</w:t>
      </w:r>
      <w:r w:rsidR="00C2642A" w:rsidRPr="00712986">
        <w:rPr>
          <w:rFonts w:cs="Times New Roman"/>
          <w:sz w:val="28"/>
          <w:szCs w:val="28"/>
        </w:rPr>
        <w:t>n</w:t>
      </w:r>
      <w:r w:rsidRPr="00712986">
        <w:rPr>
          <w:rFonts w:cs="Times New Roman"/>
          <w:sz w:val="28"/>
          <w:szCs w:val="28"/>
        </w:rPr>
        <w:t xml:space="preserve"> ra môi trường trong bất kỳ trường hợp nào</w:t>
      </w:r>
      <w:r w:rsidR="00C972C6" w:rsidRPr="00712986">
        <w:rPr>
          <w:rFonts w:cs="Times New Roman"/>
          <w:sz w:val="28"/>
          <w:szCs w:val="28"/>
        </w:rPr>
        <w:t>;</w:t>
      </w:r>
    </w:p>
    <w:p w:rsidR="00C972C6" w:rsidRPr="00712986" w:rsidRDefault="00C972C6" w:rsidP="00623770">
      <w:pPr>
        <w:numPr>
          <w:ilvl w:val="0"/>
          <w:numId w:val="31"/>
        </w:numPr>
        <w:spacing w:before="120" w:after="120" w:line="288" w:lineRule="auto"/>
        <w:ind w:left="0" w:firstLine="567"/>
        <w:jc w:val="both"/>
        <w:rPr>
          <w:rFonts w:cs="Times New Roman"/>
          <w:sz w:val="28"/>
          <w:szCs w:val="28"/>
        </w:rPr>
      </w:pPr>
      <w:r w:rsidRPr="00712986">
        <w:rPr>
          <w:rFonts w:cs="Times New Roman"/>
          <w:sz w:val="28"/>
          <w:szCs w:val="28"/>
        </w:rPr>
        <w:t>Vận hành hệ thống xử lý nước thải đúng quy trình kỹ thuật và duy trì hiệu quả xử lý ổn định;</w:t>
      </w:r>
    </w:p>
    <w:p w:rsidR="00C972C6" w:rsidRPr="00712986" w:rsidRDefault="00C972C6" w:rsidP="00623770">
      <w:pPr>
        <w:numPr>
          <w:ilvl w:val="0"/>
          <w:numId w:val="31"/>
        </w:numPr>
        <w:spacing w:before="120" w:after="120" w:line="288" w:lineRule="auto"/>
        <w:ind w:left="0" w:firstLine="567"/>
        <w:jc w:val="both"/>
        <w:rPr>
          <w:rFonts w:cs="Times New Roman"/>
          <w:sz w:val="28"/>
          <w:szCs w:val="28"/>
        </w:rPr>
      </w:pPr>
      <w:r w:rsidRPr="00712986">
        <w:rPr>
          <w:rFonts w:cs="Times New Roman"/>
          <w:bCs/>
          <w:sz w:val="28"/>
          <w:szCs w:val="28"/>
        </w:rPr>
        <w:t>Thực hiện các biện pháp phòng ngừa khi hệ thống xử lý nước thải tập trung ngừng hoạt động; Trang bị đ</w:t>
      </w:r>
      <w:r w:rsidR="00C2642A" w:rsidRPr="00712986">
        <w:rPr>
          <w:rFonts w:cs="Times New Roman"/>
          <w:bCs/>
          <w:sz w:val="28"/>
          <w:szCs w:val="28"/>
        </w:rPr>
        <w:t>ầ</w:t>
      </w:r>
      <w:r w:rsidRPr="00712986">
        <w:rPr>
          <w:rFonts w:cs="Times New Roman"/>
          <w:bCs/>
          <w:sz w:val="28"/>
          <w:szCs w:val="28"/>
        </w:rPr>
        <w:t xml:space="preserve">y đủ hệ thống máy móc, thiết bị dự phòng, thường xuyên kiểm tra tình trạng hoạt động của máy móc, sửa chữa kịp thời </w:t>
      </w:r>
      <w:r w:rsidRPr="00712986">
        <w:rPr>
          <w:rFonts w:cs="Times New Roman"/>
          <w:bCs/>
          <w:sz w:val="28"/>
          <w:szCs w:val="28"/>
        </w:rPr>
        <w:lastRenderedPageBreak/>
        <w:t>máy móc bị hỏng hóc, duy tu bảo dưỡng định kỳ, thường xuyên tập huấn nâng cao kỹ năng cho công nhân vận hành hệ thống xử lý nước thải; Ngừng xả thải và triển khai biện pháp khắc phục ngay khi phát hiện sự cố có nguy cơ ảnh hưởng đến chất lượng nguồn nước tiếp nhận.</w:t>
      </w:r>
    </w:p>
    <w:p w:rsidR="00171282" w:rsidRPr="00712986" w:rsidRDefault="00C972C6" w:rsidP="00623770">
      <w:pPr>
        <w:numPr>
          <w:ilvl w:val="0"/>
          <w:numId w:val="31"/>
        </w:numPr>
        <w:spacing w:before="120" w:after="120" w:line="288" w:lineRule="auto"/>
        <w:ind w:left="0" w:firstLine="567"/>
        <w:jc w:val="both"/>
        <w:rPr>
          <w:rFonts w:cs="Times New Roman"/>
          <w:sz w:val="28"/>
          <w:szCs w:val="28"/>
        </w:rPr>
      </w:pPr>
      <w:r w:rsidRPr="00712986">
        <w:rPr>
          <w:rFonts w:cs="Times New Roman"/>
          <w:bCs/>
          <w:sz w:val="28"/>
          <w:szCs w:val="28"/>
        </w:rPr>
        <w:t>Thực hiện đầy đủ các yêu cầu của cơ quan quản lý nhà nước đối với hoạt động xả nước thải vào công trình thủy lợi;</w:t>
      </w:r>
      <w:r w:rsidRPr="00712986">
        <w:rPr>
          <w:rFonts w:cs="Times New Roman"/>
          <w:sz w:val="28"/>
          <w:szCs w:val="28"/>
        </w:rPr>
        <w:t xml:space="preserve"> </w:t>
      </w:r>
      <w:r w:rsidRPr="00712986">
        <w:rPr>
          <w:rFonts w:cs="Times New Roman"/>
          <w:bCs/>
          <w:sz w:val="28"/>
          <w:szCs w:val="28"/>
        </w:rPr>
        <w:t>Bảo đảm hoạt động xả thải không làm suy giảm chức năng cấp nước tưới tiêu và không làm thay đổi chế độ vận hành công trình thủy lợi;</w:t>
      </w:r>
      <w:r w:rsidRPr="00712986">
        <w:rPr>
          <w:rFonts w:cs="Times New Roman"/>
          <w:sz w:val="28"/>
          <w:szCs w:val="28"/>
        </w:rPr>
        <w:t xml:space="preserve"> </w:t>
      </w:r>
      <w:r w:rsidRPr="00712986">
        <w:rPr>
          <w:rFonts w:cs="Times New Roman"/>
          <w:bCs/>
          <w:sz w:val="28"/>
          <w:szCs w:val="28"/>
        </w:rPr>
        <w:t>Phối hợp với đơn vị quản lý công trình thủy lợi trong công tác kiểm tra, giám sát chất lượng nguồn nước;</w:t>
      </w:r>
    </w:p>
    <w:p w:rsidR="00F923CF" w:rsidRPr="00712986" w:rsidRDefault="00517043" w:rsidP="00623770">
      <w:pPr>
        <w:pStyle w:val="Heading2"/>
        <w:numPr>
          <w:ilvl w:val="1"/>
          <w:numId w:val="62"/>
        </w:numPr>
        <w:tabs>
          <w:tab w:val="left" w:pos="720"/>
          <w:tab w:val="left" w:pos="851"/>
          <w:tab w:val="left" w:pos="1134"/>
        </w:tabs>
        <w:ind w:left="0" w:firstLine="567"/>
      </w:pPr>
      <w:bookmarkStart w:id="202" w:name="_Toc229152530"/>
      <w:r w:rsidRPr="00712986">
        <w:t>Cam kết thực hiện đúng, đầy đủ các quy định của Luật Bảo vệ môi trường và Nghị định này</w:t>
      </w:r>
      <w:bookmarkEnd w:id="202"/>
      <w:r w:rsidRPr="00712986">
        <w:t xml:space="preserve"> </w:t>
      </w:r>
    </w:p>
    <w:p w:rsidR="00E83F7E" w:rsidRPr="00712986" w:rsidRDefault="00E83F7E" w:rsidP="00E83F7E">
      <w:pPr>
        <w:pStyle w:val="ListParagraph"/>
        <w:spacing w:before="120" w:after="120" w:line="288" w:lineRule="auto"/>
        <w:ind w:left="0" w:firstLine="567"/>
        <w:jc w:val="both"/>
        <w:rPr>
          <w:sz w:val="28"/>
          <w:szCs w:val="28"/>
        </w:rPr>
      </w:pPr>
      <w:r w:rsidRPr="00712986">
        <w:rPr>
          <w:sz w:val="28"/>
          <w:szCs w:val="28"/>
        </w:rPr>
        <w:t>Chủ dự án cam kết tuân thủ đầy đủ các quy định của Luật Bảo vệ môi trường, các nghị định và văn bản hướng dẫn thi hành có liên quan trong suốt quá trình xây dựng và vận hành Dự án, bao gồm:</w:t>
      </w:r>
    </w:p>
    <w:p w:rsidR="00E83F7E" w:rsidRPr="00712986" w:rsidRDefault="00E83F7E" w:rsidP="00623770">
      <w:pPr>
        <w:numPr>
          <w:ilvl w:val="0"/>
          <w:numId w:val="31"/>
        </w:numPr>
        <w:spacing w:before="120" w:after="120" w:line="288" w:lineRule="auto"/>
        <w:ind w:left="0" w:firstLine="567"/>
        <w:jc w:val="both"/>
        <w:rPr>
          <w:rFonts w:cs="Times New Roman"/>
          <w:sz w:val="28"/>
          <w:szCs w:val="28"/>
        </w:rPr>
      </w:pPr>
      <w:r w:rsidRPr="00712986">
        <w:rPr>
          <w:rFonts w:cs="Times New Roman"/>
          <w:sz w:val="28"/>
          <w:szCs w:val="28"/>
        </w:rPr>
        <w:t>Thực hiện đầy đủ các yêu cầu của Giấy phép môi trường sau khi được cấp;</w:t>
      </w:r>
    </w:p>
    <w:p w:rsidR="00E83F7E" w:rsidRPr="00712986" w:rsidRDefault="00E83F7E" w:rsidP="00623770">
      <w:pPr>
        <w:numPr>
          <w:ilvl w:val="0"/>
          <w:numId w:val="31"/>
        </w:numPr>
        <w:spacing w:before="120" w:after="120" w:line="288" w:lineRule="auto"/>
        <w:ind w:left="0" w:firstLine="567"/>
        <w:jc w:val="both"/>
        <w:rPr>
          <w:rFonts w:cs="Times New Roman"/>
          <w:sz w:val="28"/>
          <w:szCs w:val="28"/>
        </w:rPr>
      </w:pPr>
      <w:r w:rsidRPr="00712986">
        <w:rPr>
          <w:rFonts w:cs="Times New Roman"/>
          <w:sz w:val="28"/>
          <w:szCs w:val="28"/>
        </w:rPr>
        <w:t>Tổ chức vận hành các công trình bảo vệ môi trường đúng quy định và duy trì hoạt động ổn định, liên tục;</w:t>
      </w:r>
    </w:p>
    <w:p w:rsidR="00E83F7E" w:rsidRPr="00712986" w:rsidRDefault="00E83F7E" w:rsidP="00623770">
      <w:pPr>
        <w:numPr>
          <w:ilvl w:val="0"/>
          <w:numId w:val="31"/>
        </w:numPr>
        <w:spacing w:before="120" w:after="120" w:line="288" w:lineRule="auto"/>
        <w:ind w:left="0" w:firstLine="567"/>
        <w:jc w:val="both"/>
        <w:rPr>
          <w:rFonts w:cs="Times New Roman"/>
          <w:sz w:val="28"/>
          <w:szCs w:val="28"/>
        </w:rPr>
      </w:pPr>
      <w:r w:rsidRPr="00712986">
        <w:rPr>
          <w:rFonts w:cs="Times New Roman"/>
          <w:sz w:val="28"/>
          <w:szCs w:val="28"/>
        </w:rPr>
        <w:t>Thực hiện chương trình quan trắc môi trường, chế độ báo cáo công tác bảo vệ môi trường hàng năm và báo cáo đột xuất theo yêu cầu của cơ quan có thẩm quyền;</w:t>
      </w:r>
    </w:p>
    <w:p w:rsidR="00E83F7E" w:rsidRPr="00712986" w:rsidRDefault="00E83F7E" w:rsidP="00623770">
      <w:pPr>
        <w:numPr>
          <w:ilvl w:val="0"/>
          <w:numId w:val="31"/>
        </w:numPr>
        <w:spacing w:before="120" w:after="120" w:line="288" w:lineRule="auto"/>
        <w:ind w:left="0" w:firstLine="567"/>
        <w:jc w:val="both"/>
        <w:rPr>
          <w:rFonts w:cs="Times New Roman"/>
          <w:sz w:val="28"/>
          <w:szCs w:val="28"/>
        </w:rPr>
      </w:pPr>
      <w:r w:rsidRPr="00712986">
        <w:rPr>
          <w:rFonts w:cs="Times New Roman"/>
          <w:sz w:val="28"/>
          <w:szCs w:val="28"/>
        </w:rPr>
        <w:t>Triển khai các biện pháp phòng ngừa và ứng phó sự cố môi trường; ngừng xả thải và khắc phục kịp thời khi xảy ra sự cố;</w:t>
      </w:r>
    </w:p>
    <w:p w:rsidR="00E83F7E" w:rsidRPr="00712986" w:rsidRDefault="00E83F7E" w:rsidP="00623770">
      <w:pPr>
        <w:numPr>
          <w:ilvl w:val="0"/>
          <w:numId w:val="31"/>
        </w:numPr>
        <w:spacing w:before="120" w:after="120" w:line="288" w:lineRule="auto"/>
        <w:ind w:left="0" w:firstLine="567"/>
        <w:jc w:val="both"/>
        <w:rPr>
          <w:rFonts w:cs="Times New Roman"/>
          <w:sz w:val="28"/>
          <w:szCs w:val="28"/>
        </w:rPr>
      </w:pPr>
      <w:r w:rsidRPr="00712986">
        <w:rPr>
          <w:rFonts w:cs="Times New Roman"/>
          <w:sz w:val="28"/>
          <w:szCs w:val="28"/>
        </w:rPr>
        <w:t>Chịu trách nhiệm trước pháp luật và khắc phục và bồi thường thiệt hại về môi trường do hoạt động của Dự án gây ra (nếu có) theo quy định của Luật Bảo vệ môi trường năm 2020 và Nghị định số 45/2022/NĐ-CP ngày 07/7/2022 của Chính phủ quy định về xử phạt vi phạm hành chính trong lĩnh vực bảo vệ môi trường, cùng các quy định pháp luật có liên quan hiện hành;</w:t>
      </w:r>
    </w:p>
    <w:p w:rsidR="00F923CF" w:rsidRPr="00712986" w:rsidRDefault="00E83F7E" w:rsidP="00623770">
      <w:pPr>
        <w:numPr>
          <w:ilvl w:val="0"/>
          <w:numId w:val="31"/>
        </w:numPr>
        <w:spacing w:before="120" w:after="120" w:line="288" w:lineRule="auto"/>
        <w:ind w:left="0" w:firstLine="567"/>
        <w:jc w:val="both"/>
        <w:rPr>
          <w:rFonts w:cs="Times New Roman"/>
          <w:sz w:val="28"/>
          <w:szCs w:val="28"/>
        </w:rPr>
      </w:pPr>
      <w:r w:rsidRPr="00712986">
        <w:rPr>
          <w:rFonts w:cs="Times New Roman"/>
          <w:sz w:val="28"/>
          <w:szCs w:val="28"/>
        </w:rPr>
        <w:t>Chấp hành việc kiểm tra, thanh tra, giám sát của cơ quan quản lý nhà nước về bảo vệ môi trường theo quy định.</w:t>
      </w:r>
    </w:p>
    <w:p w:rsidR="00453477" w:rsidRPr="00712986" w:rsidRDefault="00453477" w:rsidP="00F52936">
      <w:pPr>
        <w:spacing w:before="120" w:after="120" w:line="288" w:lineRule="auto"/>
      </w:pPr>
      <w:r w:rsidRPr="00712986">
        <w:br w:type="page"/>
      </w:r>
    </w:p>
    <w:p w:rsidR="00812E2C" w:rsidRPr="00712986" w:rsidRDefault="00812E2C" w:rsidP="00453477">
      <w:pPr>
        <w:pStyle w:val="Heading1"/>
      </w:pPr>
    </w:p>
    <w:p w:rsidR="00812E2C" w:rsidRPr="00712986" w:rsidRDefault="00812E2C" w:rsidP="00453477">
      <w:pPr>
        <w:pStyle w:val="Heading1"/>
      </w:pPr>
    </w:p>
    <w:p w:rsidR="00812E2C" w:rsidRPr="00712986" w:rsidRDefault="00812E2C" w:rsidP="00453477">
      <w:pPr>
        <w:pStyle w:val="Heading1"/>
      </w:pPr>
    </w:p>
    <w:p w:rsidR="00812E2C" w:rsidRPr="00712986" w:rsidRDefault="00812E2C" w:rsidP="00453477">
      <w:pPr>
        <w:pStyle w:val="Heading1"/>
      </w:pPr>
    </w:p>
    <w:p w:rsidR="00812E2C" w:rsidRPr="00712986" w:rsidRDefault="00812E2C" w:rsidP="00453477">
      <w:pPr>
        <w:pStyle w:val="Heading1"/>
      </w:pPr>
    </w:p>
    <w:p w:rsidR="00812E2C" w:rsidRPr="00712986" w:rsidRDefault="00812E2C" w:rsidP="00453477">
      <w:pPr>
        <w:pStyle w:val="Heading1"/>
      </w:pPr>
    </w:p>
    <w:p w:rsidR="00812E2C" w:rsidRPr="00712986" w:rsidRDefault="00812E2C" w:rsidP="00453477">
      <w:pPr>
        <w:pStyle w:val="Heading1"/>
      </w:pPr>
    </w:p>
    <w:p w:rsidR="00812E2C" w:rsidRPr="00712986" w:rsidRDefault="00812E2C" w:rsidP="00453477">
      <w:pPr>
        <w:pStyle w:val="Heading1"/>
      </w:pPr>
    </w:p>
    <w:p w:rsidR="00812E2C" w:rsidRPr="00712986" w:rsidRDefault="00812E2C" w:rsidP="00453477">
      <w:pPr>
        <w:pStyle w:val="Heading1"/>
      </w:pPr>
    </w:p>
    <w:p w:rsidR="00812E2C" w:rsidRPr="009E3D2F" w:rsidRDefault="00453477" w:rsidP="00453477">
      <w:pPr>
        <w:pStyle w:val="Heading1"/>
        <w:rPr>
          <w:sz w:val="48"/>
          <w:szCs w:val="48"/>
        </w:rPr>
      </w:pPr>
      <w:bookmarkStart w:id="203" w:name="_Toc229152531"/>
      <w:r w:rsidRPr="009E3D2F">
        <w:rPr>
          <w:sz w:val="48"/>
          <w:szCs w:val="48"/>
        </w:rPr>
        <w:t xml:space="preserve">PHỤ LỤC </w:t>
      </w:r>
      <w:bookmarkStart w:id="204" w:name="_GoBack"/>
      <w:bookmarkEnd w:id="204"/>
      <w:r w:rsidRPr="009E3D2F">
        <w:rPr>
          <w:sz w:val="48"/>
          <w:szCs w:val="48"/>
        </w:rPr>
        <w:t>BÁO CÁO</w:t>
      </w:r>
      <w:bookmarkEnd w:id="203"/>
      <w:r w:rsidR="00812E2C" w:rsidRPr="009E3D2F">
        <w:rPr>
          <w:sz w:val="48"/>
          <w:szCs w:val="48"/>
        </w:rPr>
        <w:br w:type="page"/>
      </w:r>
    </w:p>
    <w:p w:rsidR="002944E5" w:rsidRPr="00712986" w:rsidRDefault="002944E5" w:rsidP="00453477">
      <w:pPr>
        <w:pStyle w:val="Heading1"/>
        <w:rPr>
          <w:szCs w:val="28"/>
        </w:rPr>
      </w:pPr>
    </w:p>
    <w:p w:rsidR="00453477" w:rsidRPr="00712986" w:rsidRDefault="00812E2C" w:rsidP="00806BA0">
      <w:pPr>
        <w:pStyle w:val="Nomal"/>
        <w:ind w:firstLine="0"/>
        <w:jc w:val="center"/>
        <w:rPr>
          <w:b/>
          <w:bCs/>
          <w:color w:val="auto"/>
          <w:sz w:val="28"/>
        </w:rPr>
      </w:pPr>
      <w:bookmarkStart w:id="205" w:name="_Toc218608341"/>
      <w:r w:rsidRPr="00712986">
        <w:rPr>
          <w:b/>
          <w:bCs/>
          <w:color w:val="auto"/>
          <w:sz w:val="28"/>
        </w:rPr>
        <w:t xml:space="preserve">PHỤ LỤC 1. </w:t>
      </w:r>
      <w:r w:rsidR="002944E5" w:rsidRPr="00712986">
        <w:rPr>
          <w:b/>
          <w:bCs/>
          <w:color w:val="auto"/>
          <w:sz w:val="28"/>
        </w:rPr>
        <w:t>GIẤY TỜ PHÁP LÝ</w:t>
      </w:r>
      <w:bookmarkEnd w:id="205"/>
    </w:p>
    <w:p w:rsidR="002944E5" w:rsidRPr="00712986" w:rsidRDefault="002944E5" w:rsidP="00623770">
      <w:pPr>
        <w:pStyle w:val="ListParagraph"/>
        <w:numPr>
          <w:ilvl w:val="0"/>
          <w:numId w:val="33"/>
        </w:numPr>
        <w:tabs>
          <w:tab w:val="left" w:pos="993"/>
        </w:tabs>
        <w:ind w:hanging="153"/>
        <w:jc w:val="both"/>
        <w:rPr>
          <w:sz w:val="28"/>
          <w:szCs w:val="28"/>
        </w:rPr>
      </w:pPr>
      <w:r w:rsidRPr="00712986">
        <w:rPr>
          <w:sz w:val="28"/>
          <w:szCs w:val="28"/>
        </w:rPr>
        <w:t>Giấy chứng nhận đăng ký kinh doanh</w:t>
      </w:r>
    </w:p>
    <w:p w:rsidR="008F7057" w:rsidRPr="00712986" w:rsidRDefault="004B7492" w:rsidP="00623770">
      <w:pPr>
        <w:pStyle w:val="ListParagraph"/>
        <w:numPr>
          <w:ilvl w:val="0"/>
          <w:numId w:val="33"/>
        </w:numPr>
        <w:tabs>
          <w:tab w:val="left" w:pos="993"/>
        </w:tabs>
        <w:ind w:hanging="153"/>
        <w:jc w:val="both"/>
        <w:rPr>
          <w:sz w:val="28"/>
          <w:szCs w:val="28"/>
        </w:rPr>
      </w:pPr>
      <w:r w:rsidRPr="00712986">
        <w:rPr>
          <w:sz w:val="28"/>
          <w:szCs w:val="28"/>
        </w:rPr>
        <w:t>Giấy tờ đất đai</w:t>
      </w:r>
    </w:p>
    <w:p w:rsidR="008F7057" w:rsidRPr="00712986" w:rsidRDefault="008F7057" w:rsidP="00623770">
      <w:pPr>
        <w:pStyle w:val="ListParagraph"/>
        <w:numPr>
          <w:ilvl w:val="0"/>
          <w:numId w:val="33"/>
        </w:numPr>
        <w:tabs>
          <w:tab w:val="left" w:pos="993"/>
        </w:tabs>
        <w:ind w:hanging="153"/>
        <w:jc w:val="both"/>
        <w:rPr>
          <w:sz w:val="28"/>
          <w:szCs w:val="28"/>
        </w:rPr>
      </w:pPr>
      <w:r w:rsidRPr="00712986">
        <w:rPr>
          <w:sz w:val="28"/>
          <w:szCs w:val="28"/>
        </w:rPr>
        <w:t>Phiếu kết quả lấy mẫu môi trường nền và biên bản lấy mẫu</w:t>
      </w:r>
    </w:p>
    <w:p w:rsidR="008F7057" w:rsidRDefault="008F7057" w:rsidP="00623770">
      <w:pPr>
        <w:pStyle w:val="ListParagraph"/>
        <w:numPr>
          <w:ilvl w:val="0"/>
          <w:numId w:val="33"/>
        </w:numPr>
        <w:tabs>
          <w:tab w:val="left" w:pos="993"/>
        </w:tabs>
        <w:ind w:hanging="153"/>
        <w:jc w:val="both"/>
        <w:rPr>
          <w:sz w:val="28"/>
          <w:szCs w:val="28"/>
        </w:rPr>
      </w:pPr>
      <w:r w:rsidRPr="00712986">
        <w:rPr>
          <w:sz w:val="28"/>
          <w:szCs w:val="28"/>
        </w:rPr>
        <w:t>Sơ đồ vị trí lấy mẫu môi trường nền</w:t>
      </w:r>
      <w:r w:rsidR="0098610F" w:rsidRPr="00712986">
        <w:rPr>
          <w:sz w:val="28"/>
          <w:szCs w:val="28"/>
        </w:rPr>
        <w:t>.</w:t>
      </w:r>
    </w:p>
    <w:p w:rsidR="00D4583E" w:rsidRPr="00712986" w:rsidRDefault="00D4583E" w:rsidP="00623770">
      <w:pPr>
        <w:pStyle w:val="ListParagraph"/>
        <w:numPr>
          <w:ilvl w:val="0"/>
          <w:numId w:val="33"/>
        </w:numPr>
        <w:tabs>
          <w:tab w:val="left" w:pos="993"/>
        </w:tabs>
        <w:ind w:hanging="153"/>
        <w:jc w:val="both"/>
        <w:rPr>
          <w:sz w:val="28"/>
          <w:szCs w:val="28"/>
        </w:rPr>
      </w:pPr>
      <w:r>
        <w:rPr>
          <w:sz w:val="28"/>
          <w:szCs w:val="28"/>
        </w:rPr>
        <w:t>Giấy phép khai thác nước dưới đất.</w:t>
      </w:r>
    </w:p>
    <w:p w:rsidR="008F7057" w:rsidRPr="00712986" w:rsidRDefault="008F7057" w:rsidP="008F7057">
      <w:pPr>
        <w:pStyle w:val="ListParagraph"/>
        <w:tabs>
          <w:tab w:val="left" w:pos="993"/>
        </w:tabs>
        <w:jc w:val="both"/>
        <w:rPr>
          <w:sz w:val="28"/>
          <w:szCs w:val="28"/>
        </w:rPr>
      </w:pPr>
      <w:r w:rsidRPr="00712986">
        <w:rPr>
          <w:sz w:val="28"/>
          <w:szCs w:val="28"/>
        </w:rPr>
        <w:br w:type="page"/>
      </w:r>
    </w:p>
    <w:p w:rsidR="00521C42" w:rsidRPr="00712986" w:rsidRDefault="00521C42" w:rsidP="00521C42">
      <w:pPr>
        <w:pStyle w:val="ListParagraph"/>
        <w:tabs>
          <w:tab w:val="left" w:pos="993"/>
        </w:tabs>
        <w:jc w:val="center"/>
        <w:rPr>
          <w:b/>
          <w:bCs/>
          <w:sz w:val="28"/>
          <w:szCs w:val="28"/>
        </w:rPr>
      </w:pPr>
    </w:p>
    <w:p w:rsidR="00521C42" w:rsidRPr="00712986" w:rsidRDefault="00521C42" w:rsidP="00521C42">
      <w:pPr>
        <w:pStyle w:val="ListParagraph"/>
        <w:tabs>
          <w:tab w:val="left" w:pos="993"/>
        </w:tabs>
        <w:jc w:val="center"/>
        <w:rPr>
          <w:b/>
          <w:bCs/>
          <w:sz w:val="28"/>
          <w:szCs w:val="28"/>
        </w:rPr>
      </w:pPr>
    </w:p>
    <w:p w:rsidR="008F7057" w:rsidRPr="00712986" w:rsidRDefault="00521C42" w:rsidP="00521C42">
      <w:pPr>
        <w:pStyle w:val="ListParagraph"/>
        <w:tabs>
          <w:tab w:val="left" w:pos="993"/>
        </w:tabs>
        <w:jc w:val="center"/>
        <w:rPr>
          <w:b/>
          <w:bCs/>
          <w:sz w:val="28"/>
          <w:szCs w:val="28"/>
        </w:rPr>
      </w:pPr>
      <w:r w:rsidRPr="00712986">
        <w:rPr>
          <w:b/>
          <w:bCs/>
          <w:sz w:val="28"/>
          <w:szCs w:val="28"/>
        </w:rPr>
        <w:t>PHỤ LỤC 2: BẢN VẼ THIẾT KẾ CƠ SỞ</w:t>
      </w:r>
    </w:p>
    <w:p w:rsidR="004B7492" w:rsidRPr="00712986" w:rsidRDefault="004B7492" w:rsidP="00623770">
      <w:pPr>
        <w:pStyle w:val="ListParagraph"/>
        <w:numPr>
          <w:ilvl w:val="1"/>
          <w:numId w:val="52"/>
        </w:numPr>
        <w:tabs>
          <w:tab w:val="left" w:pos="993"/>
        </w:tabs>
        <w:jc w:val="both"/>
        <w:rPr>
          <w:sz w:val="28"/>
          <w:szCs w:val="28"/>
        </w:rPr>
      </w:pPr>
      <w:r w:rsidRPr="00712986">
        <w:rPr>
          <w:sz w:val="28"/>
          <w:szCs w:val="28"/>
        </w:rPr>
        <w:t>Bản vẽ thiết kế mặt bằng dự án</w:t>
      </w:r>
    </w:p>
    <w:p w:rsidR="004B7492" w:rsidRPr="00712986" w:rsidRDefault="004B7492" w:rsidP="00623770">
      <w:pPr>
        <w:pStyle w:val="ListParagraph"/>
        <w:numPr>
          <w:ilvl w:val="1"/>
          <w:numId w:val="52"/>
        </w:numPr>
        <w:tabs>
          <w:tab w:val="left" w:pos="993"/>
        </w:tabs>
        <w:jc w:val="both"/>
        <w:rPr>
          <w:sz w:val="28"/>
          <w:szCs w:val="28"/>
        </w:rPr>
      </w:pPr>
      <w:r w:rsidRPr="00712986">
        <w:rPr>
          <w:sz w:val="28"/>
          <w:szCs w:val="28"/>
        </w:rPr>
        <w:t>Bản vẽ mặt bằng thoát nước thải, nước mưa của dự án.</w:t>
      </w:r>
    </w:p>
    <w:p w:rsidR="004B7492" w:rsidRPr="00712986" w:rsidRDefault="004B7492" w:rsidP="00623770">
      <w:pPr>
        <w:pStyle w:val="ListParagraph"/>
        <w:numPr>
          <w:ilvl w:val="1"/>
          <w:numId w:val="52"/>
        </w:numPr>
        <w:tabs>
          <w:tab w:val="left" w:pos="993"/>
        </w:tabs>
        <w:jc w:val="both"/>
        <w:rPr>
          <w:sz w:val="28"/>
          <w:szCs w:val="28"/>
        </w:rPr>
      </w:pPr>
      <w:r w:rsidRPr="00712986">
        <w:rPr>
          <w:sz w:val="28"/>
          <w:szCs w:val="28"/>
        </w:rPr>
        <w:t>Bản vẽ thiết kế hệ thống xử lý khí thải của dự án</w:t>
      </w:r>
    </w:p>
    <w:p w:rsidR="004B7492" w:rsidRPr="00712986" w:rsidRDefault="004B7492" w:rsidP="00623770">
      <w:pPr>
        <w:pStyle w:val="ListParagraph"/>
        <w:numPr>
          <w:ilvl w:val="1"/>
          <w:numId w:val="52"/>
        </w:numPr>
        <w:tabs>
          <w:tab w:val="left" w:pos="993"/>
        </w:tabs>
        <w:jc w:val="both"/>
        <w:rPr>
          <w:sz w:val="28"/>
          <w:szCs w:val="28"/>
        </w:rPr>
      </w:pPr>
      <w:r w:rsidRPr="00712986">
        <w:rPr>
          <w:sz w:val="28"/>
          <w:szCs w:val="28"/>
        </w:rPr>
        <w:t>Bản vẽ thiết kế hệ thống xử lý nước thải của dự án</w:t>
      </w:r>
    </w:p>
    <w:p w:rsidR="004B7492" w:rsidRPr="00712986" w:rsidRDefault="004B7492" w:rsidP="00623770">
      <w:pPr>
        <w:pStyle w:val="ListParagraph"/>
        <w:numPr>
          <w:ilvl w:val="1"/>
          <w:numId w:val="52"/>
        </w:numPr>
        <w:tabs>
          <w:tab w:val="left" w:pos="993"/>
        </w:tabs>
        <w:jc w:val="both"/>
        <w:rPr>
          <w:sz w:val="28"/>
          <w:szCs w:val="28"/>
        </w:rPr>
      </w:pPr>
      <w:r w:rsidRPr="00712986">
        <w:rPr>
          <w:sz w:val="28"/>
          <w:szCs w:val="28"/>
        </w:rPr>
        <w:t>Bản vẽ thiết kế hệ thống xử lý nước cấp của dự án</w:t>
      </w:r>
    </w:p>
    <w:p w:rsidR="004B7492" w:rsidRPr="00712986" w:rsidRDefault="004B7492" w:rsidP="00623770">
      <w:pPr>
        <w:pStyle w:val="ListParagraph"/>
        <w:numPr>
          <w:ilvl w:val="1"/>
          <w:numId w:val="52"/>
        </w:numPr>
        <w:tabs>
          <w:tab w:val="left" w:pos="993"/>
        </w:tabs>
        <w:jc w:val="both"/>
        <w:rPr>
          <w:sz w:val="28"/>
          <w:szCs w:val="28"/>
        </w:rPr>
      </w:pPr>
      <w:r w:rsidRPr="00712986">
        <w:rPr>
          <w:sz w:val="28"/>
          <w:szCs w:val="28"/>
        </w:rPr>
        <w:t>Bản vẽ thiết kế kho chứa chất thải của dự án.</w:t>
      </w:r>
    </w:p>
    <w:p w:rsidR="0065568B" w:rsidRPr="00712986" w:rsidRDefault="0065568B" w:rsidP="002A134F">
      <w:pPr>
        <w:pStyle w:val="ListParagraph"/>
        <w:tabs>
          <w:tab w:val="left" w:pos="993"/>
        </w:tabs>
        <w:ind w:left="1080"/>
        <w:jc w:val="both"/>
        <w:rPr>
          <w:sz w:val="28"/>
          <w:szCs w:val="28"/>
        </w:rPr>
      </w:pPr>
    </w:p>
    <w:p w:rsidR="00453477" w:rsidRPr="00712986" w:rsidRDefault="00453477" w:rsidP="00F52936">
      <w:pPr>
        <w:spacing w:before="120" w:after="120" w:line="288" w:lineRule="auto"/>
        <w:rPr>
          <w:sz w:val="28"/>
          <w:szCs w:val="28"/>
        </w:rPr>
      </w:pPr>
    </w:p>
    <w:sectPr w:rsidR="00453477" w:rsidRPr="00712986" w:rsidSect="005F5C69">
      <w:footerReference w:type="default" r:id="rId37"/>
      <w:pgSz w:w="11906" w:h="16838" w:code="9"/>
      <w:pgMar w:top="1134" w:right="1134" w:bottom="1134" w:left="1701" w:header="709"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06C56" w:rsidRDefault="00C06C56" w:rsidP="000E5419">
      <w:pPr>
        <w:spacing w:after="0" w:line="240" w:lineRule="auto"/>
      </w:pPr>
      <w:r>
        <w:separator/>
      </w:r>
    </w:p>
  </w:endnote>
  <w:endnote w:type="continuationSeparator" w:id="0">
    <w:p w:rsidR="00C06C56" w:rsidRDefault="00C06C56" w:rsidP="000E54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wis721 LtCn BT">
    <w:altName w:val="Arial Narrow"/>
    <w:charset w:val="00"/>
    <w:family w:val="swiss"/>
    <w:pitch w:val="variable"/>
    <w:sig w:usb0="00000001" w:usb1="00000000" w:usb2="00000000" w:usb3="00000000" w:csb0="0000001B" w:csb1="00000000"/>
  </w:font>
  <w:font w:name=".VnTime">
    <w:altName w:val="Times New Roman"/>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MS Gothic"/>
    <w:panose1 w:val="02020609040205080304"/>
    <w:charset w:val="80"/>
    <w:family w:val="roman"/>
    <w:notTrueType/>
    <w:pitch w:val="fixed"/>
    <w:sig w:usb0="00000000"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TimesNewRomanPS-ItalicMT">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23DD" w:rsidRPr="0047685C" w:rsidRDefault="007C23DD" w:rsidP="00E60810">
    <w:pPr>
      <w:pStyle w:val="Header"/>
      <w:pBdr>
        <w:top w:val="single" w:sz="4" w:space="8" w:color="4472C4" w:themeColor="accent1"/>
      </w:pBdr>
      <w:tabs>
        <w:tab w:val="clear" w:pos="4680"/>
        <w:tab w:val="clear" w:pos="9360"/>
      </w:tabs>
      <w:spacing w:before="120" w:after="120"/>
      <w:contextualSpacing/>
      <w:jc w:val="both"/>
      <w:rPr>
        <w:i/>
        <w:iCs/>
        <w:noProof/>
        <w:color w:val="404040" w:themeColor="text1" w:themeTint="BF"/>
        <w:spacing w:val="-6"/>
      </w:rPr>
    </w:pPr>
    <w:r w:rsidRPr="0047685C">
      <w:rPr>
        <w:i/>
        <w:iCs/>
        <w:noProof/>
        <w:color w:val="404040" w:themeColor="text1" w:themeTint="BF"/>
        <w:spacing w:val="-6"/>
      </w:rPr>
      <w:t xml:space="preserve">Chủ dự án: </w:t>
    </w:r>
    <w:r w:rsidR="00E60810">
      <w:rPr>
        <w:i/>
        <w:iCs/>
        <w:noProof/>
        <w:color w:val="404040" w:themeColor="text1" w:themeTint="BF"/>
        <w:spacing w:val="-6"/>
      </w:rPr>
      <w:t xml:space="preserve">Công ty cổ phần dâu tằm tơ và dệt may Mỹ Đức                                             </w:t>
    </w:r>
    <w:r>
      <w:rPr>
        <w:i/>
        <w:iCs/>
        <w:noProof/>
        <w:color w:val="404040" w:themeColor="text1" w:themeTint="BF"/>
        <w:spacing w:val="-6"/>
      </w:rPr>
      <w:t xml:space="preserve">    </w:t>
    </w:r>
    <w:r w:rsidRPr="0047685C">
      <w:rPr>
        <w:i/>
        <w:iCs/>
        <w:noProof/>
        <w:color w:val="404040" w:themeColor="text1" w:themeTint="BF"/>
        <w:spacing w:val="-6"/>
      </w:rPr>
      <w:t xml:space="preserve"> </w:t>
    </w:r>
    <w:r w:rsidRPr="0047685C">
      <w:rPr>
        <w:i/>
        <w:iCs/>
        <w:noProof/>
        <w:color w:val="404040" w:themeColor="text1" w:themeTint="BF"/>
        <w:spacing w:val="-6"/>
      </w:rPr>
      <w:fldChar w:fldCharType="begin"/>
    </w:r>
    <w:r w:rsidRPr="0047685C">
      <w:rPr>
        <w:i/>
        <w:iCs/>
        <w:noProof/>
        <w:color w:val="404040" w:themeColor="text1" w:themeTint="BF"/>
        <w:spacing w:val="-6"/>
      </w:rPr>
      <w:instrText xml:space="preserve"> PAGE   \* MERGEFORMAT </w:instrText>
    </w:r>
    <w:r w:rsidRPr="0047685C">
      <w:rPr>
        <w:i/>
        <w:iCs/>
        <w:noProof/>
        <w:color w:val="404040" w:themeColor="text1" w:themeTint="BF"/>
        <w:spacing w:val="-6"/>
      </w:rPr>
      <w:fldChar w:fldCharType="separate"/>
    </w:r>
    <w:r w:rsidR="00E83011">
      <w:rPr>
        <w:i/>
        <w:iCs/>
        <w:noProof/>
        <w:color w:val="404040" w:themeColor="text1" w:themeTint="BF"/>
        <w:spacing w:val="-6"/>
      </w:rPr>
      <w:t>26</w:t>
    </w:r>
    <w:r w:rsidRPr="0047685C">
      <w:rPr>
        <w:i/>
        <w:iCs/>
        <w:noProof/>
        <w:color w:val="404040" w:themeColor="text1" w:themeTint="BF"/>
        <w:spacing w:val="-6"/>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23DD" w:rsidRPr="0047685C" w:rsidRDefault="004C034C" w:rsidP="00F83B55">
    <w:pPr>
      <w:pStyle w:val="Header"/>
      <w:pBdr>
        <w:top w:val="single" w:sz="4" w:space="8" w:color="4472C4" w:themeColor="accent1"/>
      </w:pBdr>
      <w:tabs>
        <w:tab w:val="clear" w:pos="4680"/>
        <w:tab w:val="clear" w:pos="9360"/>
      </w:tabs>
      <w:spacing w:before="200"/>
      <w:contextualSpacing/>
      <w:rPr>
        <w:i/>
        <w:iCs/>
        <w:noProof/>
        <w:color w:val="404040" w:themeColor="text1" w:themeTint="BF"/>
        <w:spacing w:val="-6"/>
      </w:rPr>
    </w:pPr>
    <w:r w:rsidRPr="0047685C">
      <w:rPr>
        <w:i/>
        <w:iCs/>
        <w:noProof/>
        <w:color w:val="404040" w:themeColor="text1" w:themeTint="BF"/>
        <w:spacing w:val="-6"/>
      </w:rPr>
      <w:t xml:space="preserve">Chủ dự án: </w:t>
    </w:r>
    <w:r>
      <w:rPr>
        <w:i/>
        <w:iCs/>
        <w:noProof/>
        <w:color w:val="404040" w:themeColor="text1" w:themeTint="BF"/>
        <w:spacing w:val="-6"/>
      </w:rPr>
      <w:t xml:space="preserve">Công ty cổ phần dâu tằm tơ và dệt may Mỹ Đức                                             </w:t>
    </w:r>
    <w:r w:rsidRPr="0047685C">
      <w:rPr>
        <w:i/>
        <w:iCs/>
        <w:noProof/>
        <w:color w:val="404040" w:themeColor="text1" w:themeTint="BF"/>
        <w:spacing w:val="-6"/>
      </w:rPr>
      <w:t xml:space="preserve"> </w:t>
    </w:r>
    <w:r w:rsidR="007C23DD" w:rsidRPr="0047685C">
      <w:rPr>
        <w:i/>
        <w:iCs/>
        <w:noProof/>
        <w:color w:val="404040" w:themeColor="text1" w:themeTint="BF"/>
        <w:spacing w:val="-6"/>
      </w:rPr>
      <w:fldChar w:fldCharType="begin"/>
    </w:r>
    <w:r w:rsidR="007C23DD" w:rsidRPr="0047685C">
      <w:rPr>
        <w:i/>
        <w:iCs/>
        <w:noProof/>
        <w:color w:val="404040" w:themeColor="text1" w:themeTint="BF"/>
        <w:spacing w:val="-6"/>
      </w:rPr>
      <w:instrText xml:space="preserve"> PAGE   \* MERGEFORMAT </w:instrText>
    </w:r>
    <w:r w:rsidR="007C23DD" w:rsidRPr="0047685C">
      <w:rPr>
        <w:i/>
        <w:iCs/>
        <w:noProof/>
        <w:color w:val="404040" w:themeColor="text1" w:themeTint="BF"/>
        <w:spacing w:val="-6"/>
      </w:rPr>
      <w:fldChar w:fldCharType="separate"/>
    </w:r>
    <w:r w:rsidR="009E3D2F">
      <w:rPr>
        <w:i/>
        <w:iCs/>
        <w:noProof/>
        <w:color w:val="404040" w:themeColor="text1" w:themeTint="BF"/>
        <w:spacing w:val="-6"/>
      </w:rPr>
      <w:t>146</w:t>
    </w:r>
    <w:r w:rsidR="007C23DD" w:rsidRPr="0047685C">
      <w:rPr>
        <w:i/>
        <w:iCs/>
        <w:noProof/>
        <w:color w:val="404040" w:themeColor="text1" w:themeTint="BF"/>
        <w:spacing w:val="-6"/>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230D" w:rsidRPr="0047685C" w:rsidRDefault="003F230D" w:rsidP="00E60810">
    <w:pPr>
      <w:pStyle w:val="Header"/>
      <w:pBdr>
        <w:top w:val="single" w:sz="4" w:space="8" w:color="4472C4" w:themeColor="accent1"/>
      </w:pBdr>
      <w:tabs>
        <w:tab w:val="clear" w:pos="4680"/>
        <w:tab w:val="clear" w:pos="9360"/>
      </w:tabs>
      <w:spacing w:before="120" w:after="120"/>
      <w:contextualSpacing/>
      <w:jc w:val="both"/>
      <w:rPr>
        <w:i/>
        <w:iCs/>
        <w:noProof/>
        <w:color w:val="404040" w:themeColor="text1" w:themeTint="BF"/>
        <w:spacing w:val="-6"/>
      </w:rPr>
    </w:pPr>
    <w:r w:rsidRPr="0047685C">
      <w:rPr>
        <w:i/>
        <w:iCs/>
        <w:noProof/>
        <w:color w:val="404040" w:themeColor="text1" w:themeTint="BF"/>
        <w:spacing w:val="-6"/>
      </w:rPr>
      <w:t xml:space="preserve">Chủ dự án: </w:t>
    </w:r>
    <w:r>
      <w:rPr>
        <w:i/>
        <w:iCs/>
        <w:noProof/>
        <w:color w:val="404040" w:themeColor="text1" w:themeTint="BF"/>
        <w:spacing w:val="-6"/>
      </w:rPr>
      <w:t xml:space="preserve">Công ty cổ phần dâu tằm tơ và dệt may Mỹ Đức                                                                                                                                         </w:t>
    </w:r>
    <w:r w:rsidRPr="0047685C">
      <w:rPr>
        <w:i/>
        <w:iCs/>
        <w:noProof/>
        <w:color w:val="404040" w:themeColor="text1" w:themeTint="BF"/>
        <w:spacing w:val="-6"/>
      </w:rPr>
      <w:t xml:space="preserve"> </w:t>
    </w:r>
    <w:r w:rsidRPr="0047685C">
      <w:rPr>
        <w:i/>
        <w:iCs/>
        <w:noProof/>
        <w:color w:val="404040" w:themeColor="text1" w:themeTint="BF"/>
        <w:spacing w:val="-6"/>
      </w:rPr>
      <w:fldChar w:fldCharType="begin"/>
    </w:r>
    <w:r w:rsidRPr="0047685C">
      <w:rPr>
        <w:i/>
        <w:iCs/>
        <w:noProof/>
        <w:color w:val="404040" w:themeColor="text1" w:themeTint="BF"/>
        <w:spacing w:val="-6"/>
      </w:rPr>
      <w:instrText xml:space="preserve"> PAGE   \* MERGEFORMAT </w:instrText>
    </w:r>
    <w:r w:rsidRPr="0047685C">
      <w:rPr>
        <w:i/>
        <w:iCs/>
        <w:noProof/>
        <w:color w:val="404040" w:themeColor="text1" w:themeTint="BF"/>
        <w:spacing w:val="-6"/>
      </w:rPr>
      <w:fldChar w:fldCharType="separate"/>
    </w:r>
    <w:r w:rsidR="00E83011">
      <w:rPr>
        <w:i/>
        <w:iCs/>
        <w:noProof/>
        <w:color w:val="404040" w:themeColor="text1" w:themeTint="BF"/>
        <w:spacing w:val="-6"/>
      </w:rPr>
      <w:t>27</w:t>
    </w:r>
    <w:r w:rsidRPr="0047685C">
      <w:rPr>
        <w:i/>
        <w:iCs/>
        <w:noProof/>
        <w:color w:val="404040" w:themeColor="text1" w:themeTint="BF"/>
        <w:spacing w:val="-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230D" w:rsidRPr="0047685C" w:rsidRDefault="003F230D" w:rsidP="00E60810">
    <w:pPr>
      <w:pStyle w:val="Header"/>
      <w:pBdr>
        <w:top w:val="single" w:sz="4" w:space="8" w:color="4472C4" w:themeColor="accent1"/>
      </w:pBdr>
      <w:tabs>
        <w:tab w:val="clear" w:pos="4680"/>
        <w:tab w:val="clear" w:pos="9360"/>
      </w:tabs>
      <w:spacing w:before="120" w:after="120"/>
      <w:contextualSpacing/>
      <w:jc w:val="both"/>
      <w:rPr>
        <w:i/>
        <w:iCs/>
        <w:noProof/>
        <w:color w:val="404040" w:themeColor="text1" w:themeTint="BF"/>
        <w:spacing w:val="-6"/>
      </w:rPr>
    </w:pPr>
    <w:r w:rsidRPr="0047685C">
      <w:rPr>
        <w:i/>
        <w:iCs/>
        <w:noProof/>
        <w:color w:val="404040" w:themeColor="text1" w:themeTint="BF"/>
        <w:spacing w:val="-6"/>
      </w:rPr>
      <w:t xml:space="preserve">Chủ dự án: </w:t>
    </w:r>
    <w:r>
      <w:rPr>
        <w:i/>
        <w:iCs/>
        <w:noProof/>
        <w:color w:val="404040" w:themeColor="text1" w:themeTint="BF"/>
        <w:spacing w:val="-6"/>
      </w:rPr>
      <w:t xml:space="preserve">Công ty cổ phần dâu tằm tơ và dệt may Mỹ Đức                                                 </w:t>
    </w:r>
    <w:r w:rsidRPr="0047685C">
      <w:rPr>
        <w:i/>
        <w:iCs/>
        <w:noProof/>
        <w:color w:val="404040" w:themeColor="text1" w:themeTint="BF"/>
        <w:spacing w:val="-6"/>
      </w:rPr>
      <w:t xml:space="preserve"> </w:t>
    </w:r>
    <w:r w:rsidRPr="0047685C">
      <w:rPr>
        <w:i/>
        <w:iCs/>
        <w:noProof/>
        <w:color w:val="404040" w:themeColor="text1" w:themeTint="BF"/>
        <w:spacing w:val="-6"/>
      </w:rPr>
      <w:fldChar w:fldCharType="begin"/>
    </w:r>
    <w:r w:rsidRPr="0047685C">
      <w:rPr>
        <w:i/>
        <w:iCs/>
        <w:noProof/>
        <w:color w:val="404040" w:themeColor="text1" w:themeTint="BF"/>
        <w:spacing w:val="-6"/>
      </w:rPr>
      <w:instrText xml:space="preserve"> PAGE   \* MERGEFORMAT </w:instrText>
    </w:r>
    <w:r w:rsidRPr="0047685C">
      <w:rPr>
        <w:i/>
        <w:iCs/>
        <w:noProof/>
        <w:color w:val="404040" w:themeColor="text1" w:themeTint="BF"/>
        <w:spacing w:val="-6"/>
      </w:rPr>
      <w:fldChar w:fldCharType="separate"/>
    </w:r>
    <w:r w:rsidR="00DC6169">
      <w:rPr>
        <w:i/>
        <w:iCs/>
        <w:noProof/>
        <w:color w:val="404040" w:themeColor="text1" w:themeTint="BF"/>
        <w:spacing w:val="-6"/>
      </w:rPr>
      <w:t>60</w:t>
    </w:r>
    <w:r w:rsidRPr="0047685C">
      <w:rPr>
        <w:i/>
        <w:iCs/>
        <w:noProof/>
        <w:color w:val="404040" w:themeColor="text1" w:themeTint="BF"/>
        <w:spacing w:val="-6"/>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23DD" w:rsidRPr="0047685C" w:rsidRDefault="00361A39" w:rsidP="0047685C">
    <w:pPr>
      <w:pStyle w:val="Header"/>
      <w:pBdr>
        <w:top w:val="single" w:sz="4" w:space="8" w:color="4472C4" w:themeColor="accent1"/>
      </w:pBdr>
      <w:tabs>
        <w:tab w:val="clear" w:pos="4680"/>
        <w:tab w:val="clear" w:pos="9360"/>
      </w:tabs>
      <w:spacing w:before="200"/>
      <w:contextualSpacing/>
      <w:jc w:val="both"/>
      <w:rPr>
        <w:i/>
        <w:iCs/>
        <w:noProof/>
        <w:color w:val="404040" w:themeColor="text1" w:themeTint="BF"/>
        <w:spacing w:val="-6"/>
      </w:rPr>
    </w:pPr>
    <w:r w:rsidRPr="0047685C">
      <w:rPr>
        <w:i/>
        <w:iCs/>
        <w:noProof/>
        <w:color w:val="404040" w:themeColor="text1" w:themeTint="BF"/>
        <w:spacing w:val="-6"/>
      </w:rPr>
      <w:t xml:space="preserve">Chủ dự án: </w:t>
    </w:r>
    <w:r>
      <w:rPr>
        <w:i/>
        <w:iCs/>
        <w:noProof/>
        <w:color w:val="404040" w:themeColor="text1" w:themeTint="BF"/>
        <w:spacing w:val="-6"/>
      </w:rPr>
      <w:t xml:space="preserve">Công ty cổ phần dâu tằm tơ và dệt may Mỹ Đức                                                 </w:t>
    </w:r>
    <w:r w:rsidRPr="0047685C">
      <w:rPr>
        <w:i/>
        <w:iCs/>
        <w:noProof/>
        <w:color w:val="404040" w:themeColor="text1" w:themeTint="BF"/>
        <w:spacing w:val="-6"/>
      </w:rPr>
      <w:t xml:space="preserve"> </w:t>
    </w:r>
    <w:r>
      <w:rPr>
        <w:i/>
        <w:iCs/>
        <w:noProof/>
        <w:color w:val="404040" w:themeColor="text1" w:themeTint="BF"/>
        <w:spacing w:val="-6"/>
      </w:rPr>
      <w:t xml:space="preserve">                                                                                        </w:t>
    </w:r>
    <w:r w:rsidR="007C23DD" w:rsidRPr="0047685C">
      <w:rPr>
        <w:i/>
        <w:iCs/>
        <w:noProof/>
        <w:color w:val="404040" w:themeColor="text1" w:themeTint="BF"/>
        <w:spacing w:val="-6"/>
      </w:rPr>
      <w:fldChar w:fldCharType="begin"/>
    </w:r>
    <w:r w:rsidR="007C23DD" w:rsidRPr="0047685C">
      <w:rPr>
        <w:i/>
        <w:iCs/>
        <w:noProof/>
        <w:color w:val="404040" w:themeColor="text1" w:themeTint="BF"/>
        <w:spacing w:val="-6"/>
      </w:rPr>
      <w:instrText xml:space="preserve"> PAGE   \* MERGEFORMAT </w:instrText>
    </w:r>
    <w:r w:rsidR="007C23DD" w:rsidRPr="0047685C">
      <w:rPr>
        <w:i/>
        <w:iCs/>
        <w:noProof/>
        <w:color w:val="404040" w:themeColor="text1" w:themeTint="BF"/>
        <w:spacing w:val="-6"/>
      </w:rPr>
      <w:fldChar w:fldCharType="separate"/>
    </w:r>
    <w:r w:rsidR="00DC6169">
      <w:rPr>
        <w:i/>
        <w:iCs/>
        <w:noProof/>
        <w:color w:val="404040" w:themeColor="text1" w:themeTint="BF"/>
        <w:spacing w:val="-6"/>
      </w:rPr>
      <w:t>61</w:t>
    </w:r>
    <w:r w:rsidR="007C23DD" w:rsidRPr="0047685C">
      <w:rPr>
        <w:i/>
        <w:iCs/>
        <w:noProof/>
        <w:color w:val="404040" w:themeColor="text1" w:themeTint="BF"/>
        <w:spacing w:val="-6"/>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23DD" w:rsidRPr="0047685C" w:rsidRDefault="00752EC3" w:rsidP="0047685C">
    <w:pPr>
      <w:pStyle w:val="Header"/>
      <w:pBdr>
        <w:top w:val="single" w:sz="4" w:space="8" w:color="4472C4" w:themeColor="accent1"/>
      </w:pBdr>
      <w:tabs>
        <w:tab w:val="clear" w:pos="4680"/>
        <w:tab w:val="clear" w:pos="9360"/>
      </w:tabs>
      <w:spacing w:before="200"/>
      <w:contextualSpacing/>
      <w:jc w:val="both"/>
      <w:rPr>
        <w:i/>
        <w:iCs/>
        <w:noProof/>
        <w:color w:val="404040" w:themeColor="text1" w:themeTint="BF"/>
        <w:spacing w:val="-6"/>
      </w:rPr>
    </w:pPr>
    <w:r w:rsidRPr="0047685C">
      <w:rPr>
        <w:i/>
        <w:iCs/>
        <w:noProof/>
        <w:color w:val="404040" w:themeColor="text1" w:themeTint="BF"/>
        <w:spacing w:val="-6"/>
      </w:rPr>
      <w:t xml:space="preserve">Chủ dự án: </w:t>
    </w:r>
    <w:r>
      <w:rPr>
        <w:i/>
        <w:iCs/>
        <w:noProof/>
        <w:color w:val="404040" w:themeColor="text1" w:themeTint="BF"/>
        <w:spacing w:val="-6"/>
      </w:rPr>
      <w:t xml:space="preserve">Công ty cổ phần dâu tằm tơ và dệt may Mỹ Đức                                                 </w:t>
    </w:r>
    <w:r w:rsidRPr="0047685C">
      <w:rPr>
        <w:i/>
        <w:iCs/>
        <w:noProof/>
        <w:color w:val="404040" w:themeColor="text1" w:themeTint="BF"/>
        <w:spacing w:val="-6"/>
      </w:rPr>
      <w:t xml:space="preserve"> </w:t>
    </w:r>
    <w:r w:rsidR="007C23DD" w:rsidRPr="0047685C">
      <w:rPr>
        <w:i/>
        <w:iCs/>
        <w:noProof/>
        <w:color w:val="404040" w:themeColor="text1" w:themeTint="BF"/>
        <w:spacing w:val="-6"/>
      </w:rPr>
      <w:fldChar w:fldCharType="begin"/>
    </w:r>
    <w:r w:rsidR="007C23DD" w:rsidRPr="0047685C">
      <w:rPr>
        <w:i/>
        <w:iCs/>
        <w:noProof/>
        <w:color w:val="404040" w:themeColor="text1" w:themeTint="BF"/>
        <w:spacing w:val="-6"/>
      </w:rPr>
      <w:instrText xml:space="preserve"> PAGE   \* MERGEFORMAT </w:instrText>
    </w:r>
    <w:r w:rsidR="007C23DD" w:rsidRPr="0047685C">
      <w:rPr>
        <w:i/>
        <w:iCs/>
        <w:noProof/>
        <w:color w:val="404040" w:themeColor="text1" w:themeTint="BF"/>
        <w:spacing w:val="-6"/>
      </w:rPr>
      <w:fldChar w:fldCharType="separate"/>
    </w:r>
    <w:r w:rsidR="000C1CEA">
      <w:rPr>
        <w:i/>
        <w:iCs/>
        <w:noProof/>
        <w:color w:val="404040" w:themeColor="text1" w:themeTint="BF"/>
        <w:spacing w:val="-6"/>
      </w:rPr>
      <w:t>97</w:t>
    </w:r>
    <w:r w:rsidR="007C23DD" w:rsidRPr="0047685C">
      <w:rPr>
        <w:i/>
        <w:iCs/>
        <w:noProof/>
        <w:color w:val="404040" w:themeColor="text1" w:themeTint="BF"/>
        <w:spacing w:val="-6"/>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23DD" w:rsidRPr="0047685C" w:rsidRDefault="0041481F" w:rsidP="0047685C">
    <w:pPr>
      <w:pStyle w:val="Header"/>
      <w:pBdr>
        <w:top w:val="single" w:sz="4" w:space="8" w:color="4472C4" w:themeColor="accent1"/>
      </w:pBdr>
      <w:tabs>
        <w:tab w:val="clear" w:pos="4680"/>
        <w:tab w:val="clear" w:pos="9360"/>
      </w:tabs>
      <w:spacing w:before="200"/>
      <w:contextualSpacing/>
      <w:jc w:val="both"/>
      <w:rPr>
        <w:i/>
        <w:iCs/>
        <w:noProof/>
        <w:color w:val="404040" w:themeColor="text1" w:themeTint="BF"/>
        <w:spacing w:val="-6"/>
      </w:rPr>
    </w:pPr>
    <w:r w:rsidRPr="0047685C">
      <w:rPr>
        <w:i/>
        <w:iCs/>
        <w:noProof/>
        <w:color w:val="404040" w:themeColor="text1" w:themeTint="BF"/>
        <w:spacing w:val="-6"/>
      </w:rPr>
      <w:t xml:space="preserve">Chủ dự án: </w:t>
    </w:r>
    <w:r>
      <w:rPr>
        <w:i/>
        <w:iCs/>
        <w:noProof/>
        <w:color w:val="404040" w:themeColor="text1" w:themeTint="BF"/>
        <w:spacing w:val="-6"/>
      </w:rPr>
      <w:t xml:space="preserve">Công ty cổ phần dâu tằm tơ và dệt may Mỹ Đức                                                 </w:t>
    </w:r>
    <w:r w:rsidRPr="0047685C">
      <w:rPr>
        <w:i/>
        <w:iCs/>
        <w:noProof/>
        <w:color w:val="404040" w:themeColor="text1" w:themeTint="BF"/>
        <w:spacing w:val="-6"/>
      </w:rPr>
      <w:t xml:space="preserve"> </w:t>
    </w:r>
    <w:r>
      <w:rPr>
        <w:i/>
        <w:iCs/>
        <w:noProof/>
        <w:color w:val="404040" w:themeColor="text1" w:themeTint="BF"/>
        <w:spacing w:val="-6"/>
      </w:rPr>
      <w:t xml:space="preserve">                                                                                        </w:t>
    </w:r>
    <w:r w:rsidR="007C23DD" w:rsidRPr="0047685C">
      <w:rPr>
        <w:i/>
        <w:iCs/>
        <w:noProof/>
        <w:color w:val="404040" w:themeColor="text1" w:themeTint="BF"/>
        <w:spacing w:val="-6"/>
      </w:rPr>
      <w:fldChar w:fldCharType="begin"/>
    </w:r>
    <w:r w:rsidR="007C23DD" w:rsidRPr="0047685C">
      <w:rPr>
        <w:i/>
        <w:iCs/>
        <w:noProof/>
        <w:color w:val="404040" w:themeColor="text1" w:themeTint="BF"/>
        <w:spacing w:val="-6"/>
      </w:rPr>
      <w:instrText xml:space="preserve"> PAGE   \* MERGEFORMAT </w:instrText>
    </w:r>
    <w:r w:rsidR="007C23DD" w:rsidRPr="0047685C">
      <w:rPr>
        <w:i/>
        <w:iCs/>
        <w:noProof/>
        <w:color w:val="404040" w:themeColor="text1" w:themeTint="BF"/>
        <w:spacing w:val="-6"/>
      </w:rPr>
      <w:fldChar w:fldCharType="separate"/>
    </w:r>
    <w:r w:rsidR="000C1CEA">
      <w:rPr>
        <w:i/>
        <w:iCs/>
        <w:noProof/>
        <w:color w:val="404040" w:themeColor="text1" w:themeTint="BF"/>
        <w:spacing w:val="-6"/>
      </w:rPr>
      <w:t>98</w:t>
    </w:r>
    <w:r w:rsidR="007C23DD" w:rsidRPr="0047685C">
      <w:rPr>
        <w:i/>
        <w:iCs/>
        <w:noProof/>
        <w:color w:val="404040" w:themeColor="text1" w:themeTint="BF"/>
        <w:spacing w:val="-6"/>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23DD" w:rsidRPr="0047685C" w:rsidRDefault="0041481F" w:rsidP="0047685C">
    <w:pPr>
      <w:pStyle w:val="Header"/>
      <w:pBdr>
        <w:top w:val="single" w:sz="4" w:space="8" w:color="4472C4" w:themeColor="accent1"/>
      </w:pBdr>
      <w:tabs>
        <w:tab w:val="clear" w:pos="4680"/>
        <w:tab w:val="clear" w:pos="9360"/>
      </w:tabs>
      <w:spacing w:before="200"/>
      <w:contextualSpacing/>
      <w:jc w:val="both"/>
      <w:rPr>
        <w:i/>
        <w:iCs/>
        <w:noProof/>
        <w:color w:val="404040" w:themeColor="text1" w:themeTint="BF"/>
        <w:spacing w:val="-6"/>
      </w:rPr>
    </w:pPr>
    <w:r w:rsidRPr="0047685C">
      <w:rPr>
        <w:i/>
        <w:iCs/>
        <w:noProof/>
        <w:color w:val="404040" w:themeColor="text1" w:themeTint="BF"/>
        <w:spacing w:val="-6"/>
      </w:rPr>
      <w:t xml:space="preserve">Chủ dự án: </w:t>
    </w:r>
    <w:r>
      <w:rPr>
        <w:i/>
        <w:iCs/>
        <w:noProof/>
        <w:color w:val="404040" w:themeColor="text1" w:themeTint="BF"/>
        <w:spacing w:val="-6"/>
      </w:rPr>
      <w:t xml:space="preserve">Công ty cổ phần dâu tằm tơ và dệt may Mỹ Đức                                                 </w:t>
    </w:r>
    <w:r w:rsidRPr="0047685C">
      <w:rPr>
        <w:i/>
        <w:iCs/>
        <w:noProof/>
        <w:color w:val="404040" w:themeColor="text1" w:themeTint="BF"/>
        <w:spacing w:val="-6"/>
      </w:rPr>
      <w:t xml:space="preserve"> </w:t>
    </w:r>
    <w:r>
      <w:rPr>
        <w:i/>
        <w:iCs/>
        <w:noProof/>
        <w:color w:val="404040" w:themeColor="text1" w:themeTint="BF"/>
        <w:spacing w:val="-6"/>
      </w:rPr>
      <w:t xml:space="preserve">                                                                                       </w:t>
    </w:r>
    <w:r w:rsidR="007C23DD" w:rsidRPr="0047685C">
      <w:rPr>
        <w:i/>
        <w:iCs/>
        <w:noProof/>
        <w:color w:val="404040" w:themeColor="text1" w:themeTint="BF"/>
        <w:spacing w:val="-6"/>
      </w:rPr>
      <w:fldChar w:fldCharType="begin"/>
    </w:r>
    <w:r w:rsidR="007C23DD" w:rsidRPr="0047685C">
      <w:rPr>
        <w:i/>
        <w:iCs/>
        <w:noProof/>
        <w:color w:val="404040" w:themeColor="text1" w:themeTint="BF"/>
        <w:spacing w:val="-6"/>
      </w:rPr>
      <w:instrText xml:space="preserve"> PAGE   \* MERGEFORMAT </w:instrText>
    </w:r>
    <w:r w:rsidR="007C23DD" w:rsidRPr="0047685C">
      <w:rPr>
        <w:i/>
        <w:iCs/>
        <w:noProof/>
        <w:color w:val="404040" w:themeColor="text1" w:themeTint="BF"/>
        <w:spacing w:val="-6"/>
      </w:rPr>
      <w:fldChar w:fldCharType="separate"/>
    </w:r>
    <w:r w:rsidR="000C1CEA">
      <w:rPr>
        <w:i/>
        <w:iCs/>
        <w:noProof/>
        <w:color w:val="404040" w:themeColor="text1" w:themeTint="BF"/>
        <w:spacing w:val="-6"/>
      </w:rPr>
      <w:t>99</w:t>
    </w:r>
    <w:r w:rsidR="007C23DD" w:rsidRPr="0047685C">
      <w:rPr>
        <w:i/>
        <w:iCs/>
        <w:noProof/>
        <w:color w:val="404040" w:themeColor="text1" w:themeTint="BF"/>
        <w:spacing w:val="-6"/>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81F" w:rsidRPr="0047685C" w:rsidRDefault="0041481F" w:rsidP="0047685C">
    <w:pPr>
      <w:pStyle w:val="Header"/>
      <w:pBdr>
        <w:top w:val="single" w:sz="4" w:space="8" w:color="4472C4" w:themeColor="accent1"/>
      </w:pBdr>
      <w:tabs>
        <w:tab w:val="clear" w:pos="4680"/>
        <w:tab w:val="clear" w:pos="9360"/>
      </w:tabs>
      <w:spacing w:before="200"/>
      <w:contextualSpacing/>
      <w:jc w:val="both"/>
      <w:rPr>
        <w:i/>
        <w:iCs/>
        <w:noProof/>
        <w:color w:val="404040" w:themeColor="text1" w:themeTint="BF"/>
        <w:spacing w:val="-6"/>
      </w:rPr>
    </w:pPr>
    <w:r w:rsidRPr="0047685C">
      <w:rPr>
        <w:i/>
        <w:iCs/>
        <w:noProof/>
        <w:color w:val="404040" w:themeColor="text1" w:themeTint="BF"/>
        <w:spacing w:val="-6"/>
      </w:rPr>
      <w:t xml:space="preserve">Chủ dự án: </w:t>
    </w:r>
    <w:r>
      <w:rPr>
        <w:i/>
        <w:iCs/>
        <w:noProof/>
        <w:color w:val="404040" w:themeColor="text1" w:themeTint="BF"/>
        <w:spacing w:val="-6"/>
      </w:rPr>
      <w:t xml:space="preserve">Công ty cổ phần dâu tằm tơ và dệt may Mỹ Đức                                          </w:t>
    </w:r>
    <w:r w:rsidRPr="0047685C">
      <w:rPr>
        <w:i/>
        <w:iCs/>
        <w:noProof/>
        <w:color w:val="404040" w:themeColor="text1" w:themeTint="BF"/>
        <w:spacing w:val="-6"/>
      </w:rPr>
      <w:fldChar w:fldCharType="begin"/>
    </w:r>
    <w:r w:rsidRPr="0047685C">
      <w:rPr>
        <w:i/>
        <w:iCs/>
        <w:noProof/>
        <w:color w:val="404040" w:themeColor="text1" w:themeTint="BF"/>
        <w:spacing w:val="-6"/>
      </w:rPr>
      <w:instrText xml:space="preserve"> PAGE   \* MERGEFORMAT </w:instrText>
    </w:r>
    <w:r w:rsidRPr="0047685C">
      <w:rPr>
        <w:i/>
        <w:iCs/>
        <w:noProof/>
        <w:color w:val="404040" w:themeColor="text1" w:themeTint="BF"/>
        <w:spacing w:val="-6"/>
      </w:rPr>
      <w:fldChar w:fldCharType="separate"/>
    </w:r>
    <w:r w:rsidR="0074129E">
      <w:rPr>
        <w:i/>
        <w:iCs/>
        <w:noProof/>
        <w:color w:val="404040" w:themeColor="text1" w:themeTint="BF"/>
        <w:spacing w:val="-6"/>
      </w:rPr>
      <w:t>101</w:t>
    </w:r>
    <w:r w:rsidRPr="0047685C">
      <w:rPr>
        <w:i/>
        <w:iCs/>
        <w:noProof/>
        <w:color w:val="404040" w:themeColor="text1" w:themeTint="BF"/>
        <w:spacing w:val="-6"/>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23DD" w:rsidRPr="0047685C" w:rsidRDefault="008A0A76" w:rsidP="0047685C">
    <w:pPr>
      <w:pStyle w:val="Header"/>
      <w:pBdr>
        <w:top w:val="single" w:sz="4" w:space="8" w:color="4472C4" w:themeColor="accent1"/>
      </w:pBdr>
      <w:tabs>
        <w:tab w:val="clear" w:pos="4680"/>
        <w:tab w:val="clear" w:pos="9360"/>
      </w:tabs>
      <w:spacing w:before="200"/>
      <w:contextualSpacing/>
      <w:jc w:val="both"/>
      <w:rPr>
        <w:i/>
        <w:iCs/>
        <w:noProof/>
        <w:color w:val="404040" w:themeColor="text1" w:themeTint="BF"/>
        <w:spacing w:val="-6"/>
      </w:rPr>
    </w:pPr>
    <w:r w:rsidRPr="0047685C">
      <w:rPr>
        <w:i/>
        <w:iCs/>
        <w:noProof/>
        <w:color w:val="404040" w:themeColor="text1" w:themeTint="BF"/>
        <w:spacing w:val="-6"/>
      </w:rPr>
      <w:t xml:space="preserve">Chủ dự án: </w:t>
    </w:r>
    <w:r>
      <w:rPr>
        <w:i/>
        <w:iCs/>
        <w:noProof/>
        <w:color w:val="404040" w:themeColor="text1" w:themeTint="BF"/>
        <w:spacing w:val="-6"/>
      </w:rPr>
      <w:t xml:space="preserve">Công ty cổ phần dâu tằm tơ và dệt may Mỹ Đức                                                                                                                                         </w:t>
    </w:r>
    <w:r w:rsidR="007C23DD" w:rsidRPr="0047685C">
      <w:rPr>
        <w:i/>
        <w:iCs/>
        <w:noProof/>
        <w:color w:val="404040" w:themeColor="text1" w:themeTint="BF"/>
        <w:spacing w:val="-6"/>
      </w:rPr>
      <w:fldChar w:fldCharType="begin"/>
    </w:r>
    <w:r w:rsidR="007C23DD" w:rsidRPr="0047685C">
      <w:rPr>
        <w:i/>
        <w:iCs/>
        <w:noProof/>
        <w:color w:val="404040" w:themeColor="text1" w:themeTint="BF"/>
        <w:spacing w:val="-6"/>
      </w:rPr>
      <w:instrText xml:space="preserve"> PAGE   \* MERGEFORMAT </w:instrText>
    </w:r>
    <w:r w:rsidR="007C23DD" w:rsidRPr="0047685C">
      <w:rPr>
        <w:i/>
        <w:iCs/>
        <w:noProof/>
        <w:color w:val="404040" w:themeColor="text1" w:themeTint="BF"/>
        <w:spacing w:val="-6"/>
      </w:rPr>
      <w:fldChar w:fldCharType="separate"/>
    </w:r>
    <w:r w:rsidR="0074129E">
      <w:rPr>
        <w:i/>
        <w:iCs/>
        <w:noProof/>
        <w:color w:val="404040" w:themeColor="text1" w:themeTint="BF"/>
        <w:spacing w:val="-6"/>
      </w:rPr>
      <w:t>102</w:t>
    </w:r>
    <w:r w:rsidR="007C23DD" w:rsidRPr="0047685C">
      <w:rPr>
        <w:i/>
        <w:iCs/>
        <w:noProof/>
        <w:color w:val="404040" w:themeColor="text1" w:themeTint="BF"/>
        <w:spacing w:val="-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06C56" w:rsidRDefault="00C06C56" w:rsidP="000E5419">
      <w:pPr>
        <w:spacing w:after="0" w:line="240" w:lineRule="auto"/>
      </w:pPr>
      <w:r>
        <w:separator/>
      </w:r>
    </w:p>
  </w:footnote>
  <w:footnote w:type="continuationSeparator" w:id="0">
    <w:p w:rsidR="00C06C56" w:rsidRDefault="00C06C56" w:rsidP="000E541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23DD" w:rsidRPr="0047685C" w:rsidRDefault="00C06C56" w:rsidP="00D51900">
    <w:pPr>
      <w:pStyle w:val="ListParagraph"/>
      <w:pBdr>
        <w:bottom w:val="single" w:sz="4" w:space="8" w:color="4472C4" w:themeColor="accent1"/>
      </w:pBdr>
      <w:spacing w:before="120" w:after="120"/>
      <w:ind w:left="0"/>
      <w:rPr>
        <w:color w:val="404040" w:themeColor="text1" w:themeTint="BF"/>
        <w:szCs w:val="26"/>
      </w:rPr>
    </w:pPr>
    <w:sdt>
      <w:sdtPr>
        <w:rPr>
          <w:i/>
          <w:iCs/>
          <w:szCs w:val="26"/>
        </w:rPr>
        <w:alias w:val="Title"/>
        <w:tag w:val=""/>
        <w:id w:val="942040131"/>
        <w:placeholder>
          <w:docPart w:val="580BE88CF6AF4928A26F59BEFDC2D367"/>
        </w:placeholder>
        <w:dataBinding w:prefixMappings="xmlns:ns0='http://purl.org/dc/elements/1.1/' xmlns:ns1='http://schemas.openxmlformats.org/package/2006/metadata/core-properties' " w:xpath="/ns1:coreProperties[1]/ns0:title[1]" w:storeItemID="{6C3C8BC8-F283-45AE-878A-BAB7291924A1}"/>
        <w:text/>
      </w:sdtPr>
      <w:sdtEndPr/>
      <w:sdtContent>
        <w:r w:rsidR="00D51900" w:rsidRPr="00D51900">
          <w:rPr>
            <w:i/>
            <w:iCs/>
            <w:szCs w:val="26"/>
          </w:rPr>
          <w:t>Báo cáo đề xuất cấp GPMT dự án: “Nhà máy sản xuất nước giải khát AMAZON”</w:t>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4" type="#_x0000_t75" style="width:11.45pt;height:11.45pt" o:bullet="t">
        <v:imagedata r:id="rId1" o:title="msoFE1"/>
      </v:shape>
    </w:pict>
  </w:numPicBullet>
  <w:abstractNum w:abstractNumId="0">
    <w:nsid w:val="003348C6"/>
    <w:multiLevelType w:val="multilevel"/>
    <w:tmpl w:val="39A27980"/>
    <w:lvl w:ilvl="0">
      <w:start w:val="1"/>
      <w:numFmt w:val="bullet"/>
      <w:lvlText w:val="-"/>
      <w:lvlJc w:val="left"/>
      <w:pPr>
        <w:tabs>
          <w:tab w:val="num" w:pos="66"/>
        </w:tabs>
        <w:ind w:left="66" w:hanging="360"/>
      </w:pPr>
      <w:rPr>
        <w:rFonts w:ascii="Times New Roman" w:hAnsi="Times New Roman" w:cs="Times New Roman" w:hint="default"/>
        <w:sz w:val="20"/>
      </w:rPr>
    </w:lvl>
    <w:lvl w:ilvl="1" w:tentative="1">
      <w:start w:val="1"/>
      <w:numFmt w:val="bullet"/>
      <w:lvlText w:val="o"/>
      <w:lvlJc w:val="left"/>
      <w:pPr>
        <w:tabs>
          <w:tab w:val="num" w:pos="786"/>
        </w:tabs>
        <w:ind w:left="786" w:hanging="360"/>
      </w:pPr>
      <w:rPr>
        <w:rFonts w:ascii="Courier New" w:hAnsi="Courier New" w:hint="default"/>
        <w:sz w:val="20"/>
      </w:rPr>
    </w:lvl>
    <w:lvl w:ilvl="2" w:tentative="1">
      <w:start w:val="1"/>
      <w:numFmt w:val="bullet"/>
      <w:lvlText w:val=""/>
      <w:lvlJc w:val="left"/>
      <w:pPr>
        <w:tabs>
          <w:tab w:val="num" w:pos="1506"/>
        </w:tabs>
        <w:ind w:left="1506" w:hanging="360"/>
      </w:pPr>
      <w:rPr>
        <w:rFonts w:ascii="Wingdings" w:hAnsi="Wingdings" w:hint="default"/>
        <w:sz w:val="20"/>
      </w:rPr>
    </w:lvl>
    <w:lvl w:ilvl="3" w:tentative="1">
      <w:start w:val="1"/>
      <w:numFmt w:val="bullet"/>
      <w:lvlText w:val=""/>
      <w:lvlJc w:val="left"/>
      <w:pPr>
        <w:tabs>
          <w:tab w:val="num" w:pos="2226"/>
        </w:tabs>
        <w:ind w:left="2226" w:hanging="360"/>
      </w:pPr>
      <w:rPr>
        <w:rFonts w:ascii="Wingdings" w:hAnsi="Wingdings" w:hint="default"/>
        <w:sz w:val="20"/>
      </w:rPr>
    </w:lvl>
    <w:lvl w:ilvl="4" w:tentative="1">
      <w:start w:val="1"/>
      <w:numFmt w:val="bullet"/>
      <w:lvlText w:val=""/>
      <w:lvlJc w:val="left"/>
      <w:pPr>
        <w:tabs>
          <w:tab w:val="num" w:pos="2946"/>
        </w:tabs>
        <w:ind w:left="2946" w:hanging="360"/>
      </w:pPr>
      <w:rPr>
        <w:rFonts w:ascii="Wingdings" w:hAnsi="Wingdings" w:hint="default"/>
        <w:sz w:val="20"/>
      </w:rPr>
    </w:lvl>
    <w:lvl w:ilvl="5" w:tentative="1">
      <w:start w:val="1"/>
      <w:numFmt w:val="bullet"/>
      <w:lvlText w:val=""/>
      <w:lvlJc w:val="left"/>
      <w:pPr>
        <w:tabs>
          <w:tab w:val="num" w:pos="3666"/>
        </w:tabs>
        <w:ind w:left="3666" w:hanging="360"/>
      </w:pPr>
      <w:rPr>
        <w:rFonts w:ascii="Wingdings" w:hAnsi="Wingdings" w:hint="default"/>
        <w:sz w:val="20"/>
      </w:rPr>
    </w:lvl>
    <w:lvl w:ilvl="6" w:tentative="1">
      <w:start w:val="1"/>
      <w:numFmt w:val="bullet"/>
      <w:lvlText w:val=""/>
      <w:lvlJc w:val="left"/>
      <w:pPr>
        <w:tabs>
          <w:tab w:val="num" w:pos="4386"/>
        </w:tabs>
        <w:ind w:left="4386" w:hanging="360"/>
      </w:pPr>
      <w:rPr>
        <w:rFonts w:ascii="Wingdings" w:hAnsi="Wingdings" w:hint="default"/>
        <w:sz w:val="20"/>
      </w:rPr>
    </w:lvl>
    <w:lvl w:ilvl="7" w:tentative="1">
      <w:start w:val="1"/>
      <w:numFmt w:val="bullet"/>
      <w:lvlText w:val=""/>
      <w:lvlJc w:val="left"/>
      <w:pPr>
        <w:tabs>
          <w:tab w:val="num" w:pos="5106"/>
        </w:tabs>
        <w:ind w:left="5106" w:hanging="360"/>
      </w:pPr>
      <w:rPr>
        <w:rFonts w:ascii="Wingdings" w:hAnsi="Wingdings" w:hint="default"/>
        <w:sz w:val="20"/>
      </w:rPr>
    </w:lvl>
    <w:lvl w:ilvl="8" w:tentative="1">
      <w:start w:val="1"/>
      <w:numFmt w:val="bullet"/>
      <w:lvlText w:val=""/>
      <w:lvlJc w:val="left"/>
      <w:pPr>
        <w:tabs>
          <w:tab w:val="num" w:pos="5826"/>
        </w:tabs>
        <w:ind w:left="5826" w:hanging="360"/>
      </w:pPr>
      <w:rPr>
        <w:rFonts w:ascii="Wingdings" w:hAnsi="Wingdings" w:hint="default"/>
        <w:sz w:val="20"/>
      </w:rPr>
    </w:lvl>
  </w:abstractNum>
  <w:abstractNum w:abstractNumId="1">
    <w:nsid w:val="02970B38"/>
    <w:multiLevelType w:val="hybridMultilevel"/>
    <w:tmpl w:val="EE4EBF48"/>
    <w:lvl w:ilvl="0" w:tplc="3B7EBA84">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nsid w:val="0379581F"/>
    <w:multiLevelType w:val="hybridMultilevel"/>
    <w:tmpl w:val="C52EEDF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2E5517"/>
    <w:multiLevelType w:val="hybridMultilevel"/>
    <w:tmpl w:val="C562F56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7171F78"/>
    <w:multiLevelType w:val="hybridMultilevel"/>
    <w:tmpl w:val="137832C8"/>
    <w:lvl w:ilvl="0" w:tplc="50A065C8">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nsid w:val="0D0C4824"/>
    <w:multiLevelType w:val="hybridMultilevel"/>
    <w:tmpl w:val="1974DE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5103DE"/>
    <w:multiLevelType w:val="hybridMultilevel"/>
    <w:tmpl w:val="7D686FD4"/>
    <w:lvl w:ilvl="0" w:tplc="39FCF818">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
    <w:nsid w:val="115F264F"/>
    <w:multiLevelType w:val="hybridMultilevel"/>
    <w:tmpl w:val="9720130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11B214A1"/>
    <w:multiLevelType w:val="hybridMultilevel"/>
    <w:tmpl w:val="14B832DC"/>
    <w:lvl w:ilvl="0" w:tplc="C65E83BE">
      <w:start w:val="1"/>
      <w:numFmt w:val="decimal"/>
      <w:lvlText w:val="%1."/>
      <w:lvlJc w:val="left"/>
      <w:pPr>
        <w:ind w:left="180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1E12776"/>
    <w:multiLevelType w:val="multilevel"/>
    <w:tmpl w:val="C6289CA6"/>
    <w:lvl w:ilvl="0">
      <w:start w:val="4"/>
      <w:numFmt w:val="decimal"/>
      <w:lvlText w:val="%1."/>
      <w:lvlJc w:val="left"/>
      <w:pPr>
        <w:ind w:left="450" w:hanging="45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b/>
        <w:bCs/>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0">
    <w:nsid w:val="1521529A"/>
    <w:multiLevelType w:val="hybridMultilevel"/>
    <w:tmpl w:val="FDF67A26"/>
    <w:lvl w:ilvl="0" w:tplc="B8AAE5CA">
      <w:start w:val="6"/>
      <w:numFmt w:val="bullet"/>
      <w:lvlText w:val=""/>
      <w:lvlJc w:val="left"/>
      <w:pPr>
        <w:ind w:left="927" w:hanging="360"/>
      </w:pPr>
      <w:rPr>
        <w:rFonts w:ascii="Wingdings" w:eastAsiaTheme="minorHAnsi" w:hAnsi="Wingdings" w:cstheme="minorBidi"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1">
    <w:nsid w:val="179F53C9"/>
    <w:multiLevelType w:val="hybridMultilevel"/>
    <w:tmpl w:val="FA68FD6E"/>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19A20301"/>
    <w:multiLevelType w:val="hybridMultilevel"/>
    <w:tmpl w:val="021C63C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A5D257E"/>
    <w:multiLevelType w:val="hybridMultilevel"/>
    <w:tmpl w:val="6B62F9D2"/>
    <w:lvl w:ilvl="0" w:tplc="B204E77A">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C5819C5"/>
    <w:multiLevelType w:val="hybridMultilevel"/>
    <w:tmpl w:val="4E14D76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E5D11DD"/>
    <w:multiLevelType w:val="hybridMultilevel"/>
    <w:tmpl w:val="FBF2398A"/>
    <w:lvl w:ilvl="0" w:tplc="FCC6EE7A">
      <w:start w:val="1"/>
      <w:numFmt w:val="bullet"/>
      <w:lvlText w:val="-"/>
      <w:lvlJc w:val="left"/>
      <w:pPr>
        <w:ind w:left="720" w:hanging="360"/>
      </w:pPr>
      <w:rPr>
        <w:rFonts w:ascii="Swis721 LtCn BT" w:hAnsi="Swis721 LtCn BT" w:hint="default"/>
        <w:color w:val="auto"/>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6">
    <w:nsid w:val="201D2700"/>
    <w:multiLevelType w:val="hybridMultilevel"/>
    <w:tmpl w:val="1B02863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3B061D4"/>
    <w:multiLevelType w:val="hybridMultilevel"/>
    <w:tmpl w:val="A232DB88"/>
    <w:lvl w:ilvl="0" w:tplc="1826C462">
      <w:start w:val="1"/>
      <w:numFmt w:val="bullet"/>
      <w:lvlText w:val="+"/>
      <w:lvlJc w:val="left"/>
      <w:pPr>
        <w:ind w:left="720" w:hanging="360"/>
      </w:pPr>
      <w:rPr>
        <w:rFonts w:ascii="Courier New" w:hAnsi="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8">
    <w:nsid w:val="23F81B91"/>
    <w:multiLevelType w:val="hybridMultilevel"/>
    <w:tmpl w:val="B686CEC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4951362"/>
    <w:multiLevelType w:val="hybridMultilevel"/>
    <w:tmpl w:val="90161D96"/>
    <w:lvl w:ilvl="0" w:tplc="BA12CD04">
      <w:start w:val="1"/>
      <w:numFmt w:val="lowerRoman"/>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
    <w:nsid w:val="25A612AE"/>
    <w:multiLevelType w:val="hybridMultilevel"/>
    <w:tmpl w:val="9AE25FF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8B26938"/>
    <w:multiLevelType w:val="hybridMultilevel"/>
    <w:tmpl w:val="572CB552"/>
    <w:lvl w:ilvl="0" w:tplc="92E84C88">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2A0702E5"/>
    <w:multiLevelType w:val="hybridMultilevel"/>
    <w:tmpl w:val="857C47DC"/>
    <w:lvl w:ilvl="0" w:tplc="28B29040">
      <w:start w:val="1"/>
      <w:numFmt w:val="lowerRoman"/>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3">
    <w:nsid w:val="2C840898"/>
    <w:multiLevelType w:val="hybridMultilevel"/>
    <w:tmpl w:val="C6089BD4"/>
    <w:lvl w:ilvl="0" w:tplc="49466A70">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2EE07442"/>
    <w:multiLevelType w:val="hybridMultilevel"/>
    <w:tmpl w:val="978C446C"/>
    <w:lvl w:ilvl="0" w:tplc="8E7CBAD6">
      <w:numFmt w:val="bullet"/>
      <w:lvlText w:val="-"/>
      <w:lvlJc w:val="left"/>
      <w:pPr>
        <w:ind w:left="720" w:hanging="360"/>
      </w:pPr>
      <w:rPr>
        <w:rFonts w:ascii="Times New Roman" w:eastAsia="Times New Roman" w:hAnsi="Times New Roman" w:cs="Times New Roman" w:hint="default"/>
        <w:b w:val="0"/>
        <w:lang w:val="vi-VN"/>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22D25AC"/>
    <w:multiLevelType w:val="multilevel"/>
    <w:tmpl w:val="C8FA9BAA"/>
    <w:lvl w:ilvl="0">
      <w:start w:val="2"/>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6">
    <w:nsid w:val="345C6EC2"/>
    <w:multiLevelType w:val="hybridMultilevel"/>
    <w:tmpl w:val="B6A2F9CA"/>
    <w:lvl w:ilvl="0" w:tplc="023E7736">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7">
    <w:nsid w:val="363546C1"/>
    <w:multiLevelType w:val="hybridMultilevel"/>
    <w:tmpl w:val="2662CDA0"/>
    <w:lvl w:ilvl="0" w:tplc="B204E77A">
      <w:start w:val="1"/>
      <w:numFmt w:val="bullet"/>
      <w:lvlText w:val="-"/>
      <w:lvlJc w:val="left"/>
      <w:pPr>
        <w:ind w:left="1440" w:hanging="360"/>
      </w:pPr>
      <w:rPr>
        <w:rFonts w:ascii="Times New Roman" w:hAnsi="Times New Roman" w:cs="Times New Roman"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3A1E3DC1"/>
    <w:multiLevelType w:val="hybridMultilevel"/>
    <w:tmpl w:val="323697F6"/>
    <w:lvl w:ilvl="0" w:tplc="F3C43742">
      <w:start w:val="1"/>
      <w:numFmt w:val="bullet"/>
      <w:lvlText w:val="-"/>
      <w:lvlJc w:val="left"/>
      <w:rPr>
        <w:rFonts w:ascii="Times New Roman" w:eastAsia="Calibr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9">
    <w:nsid w:val="3A4D6A31"/>
    <w:multiLevelType w:val="hybridMultilevel"/>
    <w:tmpl w:val="29DAF4DE"/>
    <w:lvl w:ilvl="0" w:tplc="B204E77A">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EBC75D9"/>
    <w:multiLevelType w:val="hybridMultilevel"/>
    <w:tmpl w:val="AE8A8E78"/>
    <w:lvl w:ilvl="0" w:tplc="9B20C928">
      <w:start w:val="1"/>
      <w:numFmt w:val="bullet"/>
      <w:lvlText w:val="-"/>
      <w:lvlJc w:val="left"/>
      <w:pPr>
        <w:ind w:left="1068"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FAE3B71"/>
    <w:multiLevelType w:val="hybridMultilevel"/>
    <w:tmpl w:val="428C8B78"/>
    <w:lvl w:ilvl="0" w:tplc="9B5A6FAA">
      <w:numFmt w:val="bullet"/>
      <w:lvlText w:val="-"/>
      <w:lvlJc w:val="left"/>
      <w:pPr>
        <w:ind w:left="720" w:hanging="360"/>
      </w:pPr>
      <w:rPr>
        <w:rFonts w:ascii=".VnTime" w:eastAsia="Times New Roman" w:hAnsi=".VnTime"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2">
    <w:nsid w:val="401C2388"/>
    <w:multiLevelType w:val="hybridMultilevel"/>
    <w:tmpl w:val="870C3BEE"/>
    <w:lvl w:ilvl="0" w:tplc="B204E77A">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nsid w:val="42C71BD4"/>
    <w:multiLevelType w:val="hybridMultilevel"/>
    <w:tmpl w:val="A844E098"/>
    <w:lvl w:ilvl="0" w:tplc="D01E8F6C">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46D235E1"/>
    <w:multiLevelType w:val="hybridMultilevel"/>
    <w:tmpl w:val="3060331E"/>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6FA2F09"/>
    <w:multiLevelType w:val="hybridMultilevel"/>
    <w:tmpl w:val="C82E3D48"/>
    <w:lvl w:ilvl="0" w:tplc="BBB48BB2">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6">
    <w:nsid w:val="48C271A7"/>
    <w:multiLevelType w:val="hybridMultilevel"/>
    <w:tmpl w:val="EE30330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CC56652"/>
    <w:multiLevelType w:val="multilevel"/>
    <w:tmpl w:val="660C4058"/>
    <w:lvl w:ilvl="0">
      <w:start w:val="6"/>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8">
    <w:nsid w:val="4D4B68CB"/>
    <w:multiLevelType w:val="hybridMultilevel"/>
    <w:tmpl w:val="F880F5E2"/>
    <w:lvl w:ilvl="0" w:tplc="9B5A6FAA">
      <w:numFmt w:val="bullet"/>
      <w:lvlText w:val="-"/>
      <w:lvlJc w:val="left"/>
      <w:pPr>
        <w:ind w:left="720" w:hanging="360"/>
      </w:pPr>
      <w:rPr>
        <w:rFonts w:ascii=".VnTime" w:eastAsia="Times New Roman" w:hAnsi=".VnTime"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9">
    <w:nsid w:val="4E49069E"/>
    <w:multiLevelType w:val="hybridMultilevel"/>
    <w:tmpl w:val="92CC094A"/>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0">
    <w:nsid w:val="4E957EC4"/>
    <w:multiLevelType w:val="hybridMultilevel"/>
    <w:tmpl w:val="4E488E3C"/>
    <w:lvl w:ilvl="0" w:tplc="C4F0AEBE">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1">
    <w:nsid w:val="552B296D"/>
    <w:multiLevelType w:val="hybridMultilevel"/>
    <w:tmpl w:val="C4DE20D8"/>
    <w:lvl w:ilvl="0" w:tplc="04090005">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2">
    <w:nsid w:val="582A0B53"/>
    <w:multiLevelType w:val="hybridMultilevel"/>
    <w:tmpl w:val="203295AC"/>
    <w:lvl w:ilvl="0" w:tplc="3E50CDA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83B19E2"/>
    <w:multiLevelType w:val="hybridMultilevel"/>
    <w:tmpl w:val="F0D22D30"/>
    <w:lvl w:ilvl="0" w:tplc="A2507764">
      <w:start w:val="2"/>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810" w:hanging="360"/>
      </w:pPr>
      <w:rPr>
        <w:rFonts w:ascii="Courier New" w:hAnsi="Courier New" w:cs="Courier New" w:hint="default"/>
      </w:rPr>
    </w:lvl>
    <w:lvl w:ilvl="2" w:tplc="04090005" w:tentative="1">
      <w:start w:val="1"/>
      <w:numFmt w:val="bullet"/>
      <w:lvlText w:val=""/>
      <w:lvlJc w:val="left"/>
      <w:pPr>
        <w:ind w:left="1530" w:hanging="360"/>
      </w:pPr>
      <w:rPr>
        <w:rFonts w:ascii="Wingdings" w:hAnsi="Wingdings" w:hint="default"/>
      </w:rPr>
    </w:lvl>
    <w:lvl w:ilvl="3" w:tplc="04090001" w:tentative="1">
      <w:start w:val="1"/>
      <w:numFmt w:val="bullet"/>
      <w:lvlText w:val=""/>
      <w:lvlJc w:val="left"/>
      <w:pPr>
        <w:ind w:left="2250" w:hanging="360"/>
      </w:pPr>
      <w:rPr>
        <w:rFonts w:ascii="Symbol" w:hAnsi="Symbol" w:hint="default"/>
      </w:rPr>
    </w:lvl>
    <w:lvl w:ilvl="4" w:tplc="04090003" w:tentative="1">
      <w:start w:val="1"/>
      <w:numFmt w:val="bullet"/>
      <w:lvlText w:val="o"/>
      <w:lvlJc w:val="left"/>
      <w:pPr>
        <w:ind w:left="2970" w:hanging="360"/>
      </w:pPr>
      <w:rPr>
        <w:rFonts w:ascii="Courier New" w:hAnsi="Courier New" w:cs="Courier New" w:hint="default"/>
      </w:rPr>
    </w:lvl>
    <w:lvl w:ilvl="5" w:tplc="04090005" w:tentative="1">
      <w:start w:val="1"/>
      <w:numFmt w:val="bullet"/>
      <w:lvlText w:val=""/>
      <w:lvlJc w:val="left"/>
      <w:pPr>
        <w:ind w:left="3690" w:hanging="360"/>
      </w:pPr>
      <w:rPr>
        <w:rFonts w:ascii="Wingdings" w:hAnsi="Wingdings" w:hint="default"/>
      </w:rPr>
    </w:lvl>
    <w:lvl w:ilvl="6" w:tplc="04090001" w:tentative="1">
      <w:start w:val="1"/>
      <w:numFmt w:val="bullet"/>
      <w:lvlText w:val=""/>
      <w:lvlJc w:val="left"/>
      <w:pPr>
        <w:ind w:left="4410" w:hanging="360"/>
      </w:pPr>
      <w:rPr>
        <w:rFonts w:ascii="Symbol" w:hAnsi="Symbol" w:hint="default"/>
      </w:rPr>
    </w:lvl>
    <w:lvl w:ilvl="7" w:tplc="04090003" w:tentative="1">
      <w:start w:val="1"/>
      <w:numFmt w:val="bullet"/>
      <w:lvlText w:val="o"/>
      <w:lvlJc w:val="left"/>
      <w:pPr>
        <w:ind w:left="5130" w:hanging="360"/>
      </w:pPr>
      <w:rPr>
        <w:rFonts w:ascii="Courier New" w:hAnsi="Courier New" w:cs="Courier New" w:hint="default"/>
      </w:rPr>
    </w:lvl>
    <w:lvl w:ilvl="8" w:tplc="04090005" w:tentative="1">
      <w:start w:val="1"/>
      <w:numFmt w:val="bullet"/>
      <w:lvlText w:val=""/>
      <w:lvlJc w:val="left"/>
      <w:pPr>
        <w:ind w:left="5850" w:hanging="360"/>
      </w:pPr>
      <w:rPr>
        <w:rFonts w:ascii="Wingdings" w:hAnsi="Wingdings" w:hint="default"/>
      </w:rPr>
    </w:lvl>
  </w:abstractNum>
  <w:abstractNum w:abstractNumId="44">
    <w:nsid w:val="59C75FD6"/>
    <w:multiLevelType w:val="multilevel"/>
    <w:tmpl w:val="DEC00A62"/>
    <w:lvl w:ilvl="0">
      <w:start w:val="7"/>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5">
    <w:nsid w:val="5A327104"/>
    <w:multiLevelType w:val="hybridMultilevel"/>
    <w:tmpl w:val="5B984666"/>
    <w:lvl w:ilvl="0" w:tplc="18E8DEC2">
      <w:start w:val="1"/>
      <w:numFmt w:val="lowerRoman"/>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6">
    <w:nsid w:val="5CC776B5"/>
    <w:multiLevelType w:val="hybridMultilevel"/>
    <w:tmpl w:val="9CE69264"/>
    <w:lvl w:ilvl="0" w:tplc="41001B60">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7">
    <w:nsid w:val="5FDD72BE"/>
    <w:multiLevelType w:val="hybridMultilevel"/>
    <w:tmpl w:val="48B268FA"/>
    <w:lvl w:ilvl="0" w:tplc="1826C462">
      <w:start w:val="1"/>
      <w:numFmt w:val="bullet"/>
      <w:lvlText w:val="+"/>
      <w:lvlJc w:val="left"/>
      <w:pPr>
        <w:ind w:left="1287" w:hanging="360"/>
      </w:pPr>
      <w:rPr>
        <w:rFonts w:ascii="Courier New" w:hAnsi="Courier New"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8">
    <w:nsid w:val="621A5137"/>
    <w:multiLevelType w:val="hybridMultilevel"/>
    <w:tmpl w:val="531003D2"/>
    <w:lvl w:ilvl="0" w:tplc="04090009">
      <w:start w:val="1"/>
      <w:numFmt w:val="bullet"/>
      <w:lvlText w:val=""/>
      <w:lvlJc w:val="left"/>
      <w:pPr>
        <w:ind w:left="786" w:hanging="360"/>
      </w:pPr>
      <w:rPr>
        <w:rFonts w:ascii="Wingdings" w:hAnsi="Wingdings"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49">
    <w:nsid w:val="63D35FD6"/>
    <w:multiLevelType w:val="hybridMultilevel"/>
    <w:tmpl w:val="70307730"/>
    <w:lvl w:ilvl="0" w:tplc="D5CEC558">
      <w:start w:val="1"/>
      <w:numFmt w:val="lowerRoman"/>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0">
    <w:nsid w:val="643505C4"/>
    <w:multiLevelType w:val="hybridMultilevel"/>
    <w:tmpl w:val="C1324FCA"/>
    <w:lvl w:ilvl="0" w:tplc="C3949042">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1">
    <w:nsid w:val="663847E7"/>
    <w:multiLevelType w:val="hybridMultilevel"/>
    <w:tmpl w:val="506A48AA"/>
    <w:lvl w:ilvl="0" w:tplc="0C8C94DC">
      <w:start w:val="1"/>
      <w:numFmt w:val="upperRoman"/>
      <w:lvlText w:val="Chương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806739E"/>
    <w:multiLevelType w:val="multilevel"/>
    <w:tmpl w:val="84DA2566"/>
    <w:lvl w:ilvl="0">
      <w:start w:val="3"/>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3">
    <w:nsid w:val="6B9A3F53"/>
    <w:multiLevelType w:val="hybridMultilevel"/>
    <w:tmpl w:val="5686B776"/>
    <w:lvl w:ilvl="0" w:tplc="33582C7E">
      <w:start w:val="1"/>
      <w:numFmt w:val="lowerRoman"/>
      <w:lvlText w:val="(%1)"/>
      <w:lvlJc w:val="left"/>
      <w:pPr>
        <w:ind w:left="1366" w:hanging="720"/>
      </w:pPr>
      <w:rPr>
        <w:rFonts w:hint="default"/>
      </w:rPr>
    </w:lvl>
    <w:lvl w:ilvl="1" w:tplc="04090019" w:tentative="1">
      <w:start w:val="1"/>
      <w:numFmt w:val="lowerLetter"/>
      <w:lvlText w:val="%2."/>
      <w:lvlJc w:val="left"/>
      <w:pPr>
        <w:ind w:left="1726" w:hanging="360"/>
      </w:pPr>
    </w:lvl>
    <w:lvl w:ilvl="2" w:tplc="0409001B" w:tentative="1">
      <w:start w:val="1"/>
      <w:numFmt w:val="lowerRoman"/>
      <w:lvlText w:val="%3."/>
      <w:lvlJc w:val="right"/>
      <w:pPr>
        <w:ind w:left="2446" w:hanging="180"/>
      </w:pPr>
    </w:lvl>
    <w:lvl w:ilvl="3" w:tplc="0409000F" w:tentative="1">
      <w:start w:val="1"/>
      <w:numFmt w:val="decimal"/>
      <w:lvlText w:val="%4."/>
      <w:lvlJc w:val="left"/>
      <w:pPr>
        <w:ind w:left="3166" w:hanging="360"/>
      </w:pPr>
    </w:lvl>
    <w:lvl w:ilvl="4" w:tplc="04090019" w:tentative="1">
      <w:start w:val="1"/>
      <w:numFmt w:val="lowerLetter"/>
      <w:lvlText w:val="%5."/>
      <w:lvlJc w:val="left"/>
      <w:pPr>
        <w:ind w:left="3886" w:hanging="360"/>
      </w:pPr>
    </w:lvl>
    <w:lvl w:ilvl="5" w:tplc="0409001B" w:tentative="1">
      <w:start w:val="1"/>
      <w:numFmt w:val="lowerRoman"/>
      <w:lvlText w:val="%6."/>
      <w:lvlJc w:val="right"/>
      <w:pPr>
        <w:ind w:left="4606" w:hanging="180"/>
      </w:pPr>
    </w:lvl>
    <w:lvl w:ilvl="6" w:tplc="0409000F" w:tentative="1">
      <w:start w:val="1"/>
      <w:numFmt w:val="decimal"/>
      <w:lvlText w:val="%7."/>
      <w:lvlJc w:val="left"/>
      <w:pPr>
        <w:ind w:left="5326" w:hanging="360"/>
      </w:pPr>
    </w:lvl>
    <w:lvl w:ilvl="7" w:tplc="04090019" w:tentative="1">
      <w:start w:val="1"/>
      <w:numFmt w:val="lowerLetter"/>
      <w:lvlText w:val="%8."/>
      <w:lvlJc w:val="left"/>
      <w:pPr>
        <w:ind w:left="6046" w:hanging="360"/>
      </w:pPr>
    </w:lvl>
    <w:lvl w:ilvl="8" w:tplc="0409001B" w:tentative="1">
      <w:start w:val="1"/>
      <w:numFmt w:val="lowerRoman"/>
      <w:lvlText w:val="%9."/>
      <w:lvlJc w:val="right"/>
      <w:pPr>
        <w:ind w:left="6766" w:hanging="180"/>
      </w:pPr>
    </w:lvl>
  </w:abstractNum>
  <w:abstractNum w:abstractNumId="54">
    <w:nsid w:val="7358425A"/>
    <w:multiLevelType w:val="multilevel"/>
    <w:tmpl w:val="75C8EAF8"/>
    <w:lvl w:ilvl="0">
      <w:start w:val="1"/>
      <w:numFmt w:val="decimal"/>
      <w:lvlText w:val="%1."/>
      <w:lvlJc w:val="left"/>
      <w:pPr>
        <w:ind w:left="450" w:hanging="45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55">
    <w:nsid w:val="74773C3F"/>
    <w:multiLevelType w:val="hybridMultilevel"/>
    <w:tmpl w:val="14E4EC78"/>
    <w:lvl w:ilvl="0" w:tplc="CD5CC116">
      <w:start w:val="5"/>
      <w:numFmt w:val="bullet"/>
      <w:lvlText w:val="-"/>
      <w:lvlJc w:val="left"/>
      <w:pPr>
        <w:ind w:left="720" w:hanging="360"/>
      </w:pPr>
      <w:rPr>
        <w:rFonts w:ascii="Times New Roman" w:eastAsiaTheme="minorHAns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4A817E8"/>
    <w:multiLevelType w:val="hybridMultilevel"/>
    <w:tmpl w:val="C4DCA494"/>
    <w:lvl w:ilvl="0" w:tplc="1826C462">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4F95452"/>
    <w:multiLevelType w:val="hybridMultilevel"/>
    <w:tmpl w:val="D33646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50170A2"/>
    <w:multiLevelType w:val="multilevel"/>
    <w:tmpl w:val="79089530"/>
    <w:lvl w:ilvl="0">
      <w:start w:val="5"/>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59">
    <w:nsid w:val="759657C8"/>
    <w:multiLevelType w:val="hybridMultilevel"/>
    <w:tmpl w:val="CEBA5C28"/>
    <w:lvl w:ilvl="0" w:tplc="B204E77A">
      <w:start w:val="1"/>
      <w:numFmt w:val="bullet"/>
      <w:lvlText w:val="-"/>
      <w:lvlJc w:val="left"/>
      <w:pPr>
        <w:ind w:left="128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0">
    <w:nsid w:val="7B292438"/>
    <w:multiLevelType w:val="hybridMultilevel"/>
    <w:tmpl w:val="79E008C8"/>
    <w:lvl w:ilvl="0" w:tplc="B204E77A">
      <w:start w:val="1"/>
      <w:numFmt w:val="bullet"/>
      <w:lvlText w:val="-"/>
      <w:lvlJc w:val="left"/>
      <w:pPr>
        <w:ind w:left="786"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1">
    <w:nsid w:val="7F06620E"/>
    <w:multiLevelType w:val="multilevel"/>
    <w:tmpl w:val="DBD4E3BA"/>
    <w:lvl w:ilvl="0">
      <w:start w:val="4"/>
      <w:numFmt w:val="decimal"/>
      <w:lvlText w:val="%1."/>
      <w:lvlJc w:val="left"/>
      <w:pPr>
        <w:ind w:left="450" w:hanging="450"/>
      </w:pPr>
      <w:rPr>
        <w:rFonts w:hint="default"/>
      </w:rPr>
    </w:lvl>
    <w:lvl w:ilvl="1">
      <w:start w:val="3"/>
      <w:numFmt w:val="decimal"/>
      <w:lvlText w:val="%1.%2."/>
      <w:lvlJc w:val="left"/>
      <w:pPr>
        <w:ind w:left="2520" w:hanging="72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480" w:hanging="108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440" w:hanging="1440"/>
      </w:pPr>
      <w:rPr>
        <w:rFonts w:hint="default"/>
      </w:rPr>
    </w:lvl>
    <w:lvl w:ilvl="6">
      <w:start w:val="1"/>
      <w:numFmt w:val="decimal"/>
      <w:lvlText w:val="%1.%2.%3.%4.%5.%6.%7."/>
      <w:lvlJc w:val="left"/>
      <w:pPr>
        <w:ind w:left="12600" w:hanging="1800"/>
      </w:pPr>
      <w:rPr>
        <w:rFonts w:hint="default"/>
      </w:rPr>
    </w:lvl>
    <w:lvl w:ilvl="7">
      <w:start w:val="1"/>
      <w:numFmt w:val="decimal"/>
      <w:lvlText w:val="%1.%2.%3.%4.%5.%6.%7.%8."/>
      <w:lvlJc w:val="left"/>
      <w:pPr>
        <w:ind w:left="14400" w:hanging="1800"/>
      </w:pPr>
      <w:rPr>
        <w:rFonts w:hint="default"/>
      </w:rPr>
    </w:lvl>
    <w:lvl w:ilvl="8">
      <w:start w:val="1"/>
      <w:numFmt w:val="decimal"/>
      <w:lvlText w:val="%1.%2.%3.%4.%5.%6.%7.%8.%9."/>
      <w:lvlJc w:val="left"/>
      <w:pPr>
        <w:ind w:left="16560" w:hanging="2160"/>
      </w:pPr>
      <w:rPr>
        <w:rFonts w:hint="default"/>
      </w:rPr>
    </w:lvl>
  </w:abstractNum>
  <w:num w:numId="1">
    <w:abstractNumId w:val="51"/>
  </w:num>
  <w:num w:numId="2">
    <w:abstractNumId w:val="16"/>
  </w:num>
  <w:num w:numId="3">
    <w:abstractNumId w:val="3"/>
  </w:num>
  <w:num w:numId="4">
    <w:abstractNumId w:val="12"/>
  </w:num>
  <w:num w:numId="5">
    <w:abstractNumId w:val="34"/>
  </w:num>
  <w:num w:numId="6">
    <w:abstractNumId w:val="18"/>
  </w:num>
  <w:num w:numId="7">
    <w:abstractNumId w:val="33"/>
  </w:num>
  <w:num w:numId="8">
    <w:abstractNumId w:val="56"/>
  </w:num>
  <w:num w:numId="9">
    <w:abstractNumId w:val="4"/>
  </w:num>
  <w:num w:numId="10">
    <w:abstractNumId w:val="26"/>
  </w:num>
  <w:num w:numId="11">
    <w:abstractNumId w:val="46"/>
  </w:num>
  <w:num w:numId="12">
    <w:abstractNumId w:val="27"/>
  </w:num>
  <w:num w:numId="13">
    <w:abstractNumId w:val="11"/>
  </w:num>
  <w:num w:numId="14">
    <w:abstractNumId w:val="47"/>
  </w:num>
  <w:num w:numId="15">
    <w:abstractNumId w:val="14"/>
  </w:num>
  <w:num w:numId="16">
    <w:abstractNumId w:val="39"/>
  </w:num>
  <w:num w:numId="17">
    <w:abstractNumId w:val="60"/>
  </w:num>
  <w:num w:numId="18">
    <w:abstractNumId w:val="28"/>
  </w:num>
  <w:num w:numId="19">
    <w:abstractNumId w:val="13"/>
  </w:num>
  <w:num w:numId="20">
    <w:abstractNumId w:val="55"/>
  </w:num>
  <w:num w:numId="21">
    <w:abstractNumId w:val="43"/>
  </w:num>
  <w:num w:numId="22">
    <w:abstractNumId w:val="41"/>
  </w:num>
  <w:num w:numId="23">
    <w:abstractNumId w:val="15"/>
  </w:num>
  <w:num w:numId="24">
    <w:abstractNumId w:val="38"/>
  </w:num>
  <w:num w:numId="25">
    <w:abstractNumId w:val="31"/>
  </w:num>
  <w:num w:numId="26">
    <w:abstractNumId w:val="0"/>
  </w:num>
  <w:num w:numId="27">
    <w:abstractNumId w:val="48"/>
  </w:num>
  <w:num w:numId="28">
    <w:abstractNumId w:val="59"/>
  </w:num>
  <w:num w:numId="29">
    <w:abstractNumId w:val="36"/>
  </w:num>
  <w:num w:numId="30">
    <w:abstractNumId w:val="32"/>
  </w:num>
  <w:num w:numId="31">
    <w:abstractNumId w:val="42"/>
  </w:num>
  <w:num w:numId="32">
    <w:abstractNumId w:val="10"/>
  </w:num>
  <w:num w:numId="33">
    <w:abstractNumId w:val="57"/>
  </w:num>
  <w:num w:numId="34">
    <w:abstractNumId w:val="17"/>
  </w:num>
  <w:num w:numId="35">
    <w:abstractNumId w:val="40"/>
  </w:num>
  <w:num w:numId="36">
    <w:abstractNumId w:val="5"/>
  </w:num>
  <w:num w:numId="37">
    <w:abstractNumId w:val="20"/>
  </w:num>
  <w:num w:numId="38">
    <w:abstractNumId w:val="49"/>
  </w:num>
  <w:num w:numId="39">
    <w:abstractNumId w:val="22"/>
  </w:num>
  <w:num w:numId="40">
    <w:abstractNumId w:val="19"/>
  </w:num>
  <w:num w:numId="41">
    <w:abstractNumId w:val="35"/>
  </w:num>
  <w:num w:numId="42">
    <w:abstractNumId w:val="9"/>
  </w:num>
  <w:num w:numId="43">
    <w:abstractNumId w:val="50"/>
  </w:num>
  <w:num w:numId="44">
    <w:abstractNumId w:val="29"/>
  </w:num>
  <w:num w:numId="45">
    <w:abstractNumId w:val="6"/>
  </w:num>
  <w:num w:numId="46">
    <w:abstractNumId w:val="21"/>
  </w:num>
  <w:num w:numId="47">
    <w:abstractNumId w:val="23"/>
  </w:num>
  <w:num w:numId="48">
    <w:abstractNumId w:val="1"/>
  </w:num>
  <w:num w:numId="49">
    <w:abstractNumId w:val="24"/>
  </w:num>
  <w:num w:numId="50">
    <w:abstractNumId w:val="7"/>
  </w:num>
  <w:num w:numId="51">
    <w:abstractNumId w:val="30"/>
  </w:num>
  <w:num w:numId="52">
    <w:abstractNumId w:val="8"/>
  </w:num>
  <w:num w:numId="53">
    <w:abstractNumId w:val="53"/>
  </w:num>
  <w:num w:numId="54">
    <w:abstractNumId w:val="45"/>
  </w:num>
  <w:num w:numId="55">
    <w:abstractNumId w:val="2"/>
  </w:num>
  <w:num w:numId="56">
    <w:abstractNumId w:val="54"/>
  </w:num>
  <w:num w:numId="57">
    <w:abstractNumId w:val="25"/>
  </w:num>
  <w:num w:numId="58">
    <w:abstractNumId w:val="52"/>
  </w:num>
  <w:num w:numId="59">
    <w:abstractNumId w:val="61"/>
  </w:num>
  <w:num w:numId="60">
    <w:abstractNumId w:val="58"/>
  </w:num>
  <w:num w:numId="61">
    <w:abstractNumId w:val="37"/>
  </w:num>
  <w:num w:numId="62">
    <w:abstractNumId w:val="44"/>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3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2936"/>
    <w:rsid w:val="00001773"/>
    <w:rsid w:val="0000360E"/>
    <w:rsid w:val="00003994"/>
    <w:rsid w:val="000051BA"/>
    <w:rsid w:val="00005C88"/>
    <w:rsid w:val="00006683"/>
    <w:rsid w:val="00006DD8"/>
    <w:rsid w:val="000100ED"/>
    <w:rsid w:val="00012F0C"/>
    <w:rsid w:val="000151B0"/>
    <w:rsid w:val="00015ED4"/>
    <w:rsid w:val="00016BA7"/>
    <w:rsid w:val="00016CA6"/>
    <w:rsid w:val="000208BE"/>
    <w:rsid w:val="000238C4"/>
    <w:rsid w:val="00027806"/>
    <w:rsid w:val="00030560"/>
    <w:rsid w:val="00031837"/>
    <w:rsid w:val="00031F48"/>
    <w:rsid w:val="0003636C"/>
    <w:rsid w:val="00036B1F"/>
    <w:rsid w:val="00037EA8"/>
    <w:rsid w:val="00040C30"/>
    <w:rsid w:val="00041DAF"/>
    <w:rsid w:val="00042213"/>
    <w:rsid w:val="00042DF2"/>
    <w:rsid w:val="0004384B"/>
    <w:rsid w:val="00044436"/>
    <w:rsid w:val="00044DDF"/>
    <w:rsid w:val="000456D9"/>
    <w:rsid w:val="00045E6F"/>
    <w:rsid w:val="0004652D"/>
    <w:rsid w:val="0004711E"/>
    <w:rsid w:val="000504CF"/>
    <w:rsid w:val="00055A9D"/>
    <w:rsid w:val="00057B0B"/>
    <w:rsid w:val="000605F1"/>
    <w:rsid w:val="00061453"/>
    <w:rsid w:val="00061803"/>
    <w:rsid w:val="00062C5F"/>
    <w:rsid w:val="00065189"/>
    <w:rsid w:val="000666F4"/>
    <w:rsid w:val="00066B0E"/>
    <w:rsid w:val="000679CD"/>
    <w:rsid w:val="00067DB5"/>
    <w:rsid w:val="000705D9"/>
    <w:rsid w:val="000717AE"/>
    <w:rsid w:val="00071A49"/>
    <w:rsid w:val="000732C2"/>
    <w:rsid w:val="00074C23"/>
    <w:rsid w:val="000753F4"/>
    <w:rsid w:val="00075E81"/>
    <w:rsid w:val="0007646F"/>
    <w:rsid w:val="0008025E"/>
    <w:rsid w:val="00083F8C"/>
    <w:rsid w:val="000849F8"/>
    <w:rsid w:val="00084D53"/>
    <w:rsid w:val="00084DF1"/>
    <w:rsid w:val="00085CBC"/>
    <w:rsid w:val="00090E80"/>
    <w:rsid w:val="00091008"/>
    <w:rsid w:val="000941A6"/>
    <w:rsid w:val="0009437E"/>
    <w:rsid w:val="00095299"/>
    <w:rsid w:val="00095D36"/>
    <w:rsid w:val="000A009F"/>
    <w:rsid w:val="000A01FF"/>
    <w:rsid w:val="000A0CB1"/>
    <w:rsid w:val="000A25CC"/>
    <w:rsid w:val="000A3686"/>
    <w:rsid w:val="000A4DD6"/>
    <w:rsid w:val="000A586A"/>
    <w:rsid w:val="000A6A11"/>
    <w:rsid w:val="000A6E30"/>
    <w:rsid w:val="000A7AE5"/>
    <w:rsid w:val="000B2C8F"/>
    <w:rsid w:val="000B371A"/>
    <w:rsid w:val="000B3A51"/>
    <w:rsid w:val="000B5EF7"/>
    <w:rsid w:val="000B6D4C"/>
    <w:rsid w:val="000B73F9"/>
    <w:rsid w:val="000C1CEA"/>
    <w:rsid w:val="000C267E"/>
    <w:rsid w:val="000C2ED3"/>
    <w:rsid w:val="000C304D"/>
    <w:rsid w:val="000C3B9E"/>
    <w:rsid w:val="000C417F"/>
    <w:rsid w:val="000C542E"/>
    <w:rsid w:val="000C57C3"/>
    <w:rsid w:val="000C697C"/>
    <w:rsid w:val="000C6D68"/>
    <w:rsid w:val="000D0A70"/>
    <w:rsid w:val="000D6568"/>
    <w:rsid w:val="000D78E8"/>
    <w:rsid w:val="000E054A"/>
    <w:rsid w:val="000E0FE8"/>
    <w:rsid w:val="000E2FAF"/>
    <w:rsid w:val="000E320A"/>
    <w:rsid w:val="000E36A0"/>
    <w:rsid w:val="000E4863"/>
    <w:rsid w:val="000E5419"/>
    <w:rsid w:val="000E5AC3"/>
    <w:rsid w:val="000E6DD9"/>
    <w:rsid w:val="000E7172"/>
    <w:rsid w:val="000E7535"/>
    <w:rsid w:val="000F0BB2"/>
    <w:rsid w:val="000F1DD7"/>
    <w:rsid w:val="000F1EEF"/>
    <w:rsid w:val="000F487E"/>
    <w:rsid w:val="000F5268"/>
    <w:rsid w:val="000F76B1"/>
    <w:rsid w:val="0010099F"/>
    <w:rsid w:val="00101B95"/>
    <w:rsid w:val="00102555"/>
    <w:rsid w:val="001049D8"/>
    <w:rsid w:val="00106A1E"/>
    <w:rsid w:val="00107E86"/>
    <w:rsid w:val="001135D4"/>
    <w:rsid w:val="00114216"/>
    <w:rsid w:val="00114D30"/>
    <w:rsid w:val="0012051F"/>
    <w:rsid w:val="00121921"/>
    <w:rsid w:val="00123884"/>
    <w:rsid w:val="00123C76"/>
    <w:rsid w:val="001248AF"/>
    <w:rsid w:val="0012555C"/>
    <w:rsid w:val="00127396"/>
    <w:rsid w:val="0013074A"/>
    <w:rsid w:val="00131567"/>
    <w:rsid w:val="001321EA"/>
    <w:rsid w:val="00132B0F"/>
    <w:rsid w:val="0013324A"/>
    <w:rsid w:val="001337DC"/>
    <w:rsid w:val="001342EB"/>
    <w:rsid w:val="00136C49"/>
    <w:rsid w:val="00137201"/>
    <w:rsid w:val="00140244"/>
    <w:rsid w:val="001430F0"/>
    <w:rsid w:val="001436EB"/>
    <w:rsid w:val="00147036"/>
    <w:rsid w:val="00150116"/>
    <w:rsid w:val="001505E2"/>
    <w:rsid w:val="00152969"/>
    <w:rsid w:val="001532F2"/>
    <w:rsid w:val="001538B9"/>
    <w:rsid w:val="001543D4"/>
    <w:rsid w:val="00157E67"/>
    <w:rsid w:val="001627F2"/>
    <w:rsid w:val="00162FB1"/>
    <w:rsid w:val="00164AE4"/>
    <w:rsid w:val="001660D2"/>
    <w:rsid w:val="00171282"/>
    <w:rsid w:val="0017130E"/>
    <w:rsid w:val="001714D4"/>
    <w:rsid w:val="00171F94"/>
    <w:rsid w:val="001721E2"/>
    <w:rsid w:val="00174C1B"/>
    <w:rsid w:val="001751DA"/>
    <w:rsid w:val="00176CE0"/>
    <w:rsid w:val="00176E0F"/>
    <w:rsid w:val="0018385C"/>
    <w:rsid w:val="00183897"/>
    <w:rsid w:val="00184842"/>
    <w:rsid w:val="00185E4A"/>
    <w:rsid w:val="001861DB"/>
    <w:rsid w:val="001906BE"/>
    <w:rsid w:val="00190B7F"/>
    <w:rsid w:val="001922D2"/>
    <w:rsid w:val="00192336"/>
    <w:rsid w:val="00192C83"/>
    <w:rsid w:val="0019529D"/>
    <w:rsid w:val="001971C6"/>
    <w:rsid w:val="00197293"/>
    <w:rsid w:val="0019791B"/>
    <w:rsid w:val="001A1071"/>
    <w:rsid w:val="001A24D6"/>
    <w:rsid w:val="001A268E"/>
    <w:rsid w:val="001A2856"/>
    <w:rsid w:val="001A4732"/>
    <w:rsid w:val="001A6070"/>
    <w:rsid w:val="001A6C23"/>
    <w:rsid w:val="001A6F5C"/>
    <w:rsid w:val="001A7273"/>
    <w:rsid w:val="001A7E92"/>
    <w:rsid w:val="001B05F3"/>
    <w:rsid w:val="001B13D4"/>
    <w:rsid w:val="001B1A13"/>
    <w:rsid w:val="001B221A"/>
    <w:rsid w:val="001B250E"/>
    <w:rsid w:val="001B2822"/>
    <w:rsid w:val="001B68B2"/>
    <w:rsid w:val="001B7070"/>
    <w:rsid w:val="001B7B17"/>
    <w:rsid w:val="001C0D14"/>
    <w:rsid w:val="001C2E43"/>
    <w:rsid w:val="001C37E7"/>
    <w:rsid w:val="001C38C2"/>
    <w:rsid w:val="001C3F9F"/>
    <w:rsid w:val="001C42D3"/>
    <w:rsid w:val="001D0558"/>
    <w:rsid w:val="001D1B5D"/>
    <w:rsid w:val="001D2074"/>
    <w:rsid w:val="001D27C0"/>
    <w:rsid w:val="001D2D55"/>
    <w:rsid w:val="001D6A7A"/>
    <w:rsid w:val="001E12DB"/>
    <w:rsid w:val="001E1341"/>
    <w:rsid w:val="001E2BCB"/>
    <w:rsid w:val="001E58BF"/>
    <w:rsid w:val="001E78BD"/>
    <w:rsid w:val="001F1CAA"/>
    <w:rsid w:val="001F26A7"/>
    <w:rsid w:val="001F2854"/>
    <w:rsid w:val="001F4A9B"/>
    <w:rsid w:val="001F5FC3"/>
    <w:rsid w:val="001F7BA8"/>
    <w:rsid w:val="002012C4"/>
    <w:rsid w:val="0020205F"/>
    <w:rsid w:val="00204852"/>
    <w:rsid w:val="00205E5A"/>
    <w:rsid w:val="00206780"/>
    <w:rsid w:val="00210A6B"/>
    <w:rsid w:val="002125C0"/>
    <w:rsid w:val="00212673"/>
    <w:rsid w:val="00216CD9"/>
    <w:rsid w:val="00217FE2"/>
    <w:rsid w:val="00220669"/>
    <w:rsid w:val="00222B3D"/>
    <w:rsid w:val="00222CE9"/>
    <w:rsid w:val="00224CF8"/>
    <w:rsid w:val="00226301"/>
    <w:rsid w:val="00226ED8"/>
    <w:rsid w:val="00226EFF"/>
    <w:rsid w:val="0023186D"/>
    <w:rsid w:val="00231B4F"/>
    <w:rsid w:val="00231E09"/>
    <w:rsid w:val="00232092"/>
    <w:rsid w:val="0023379E"/>
    <w:rsid w:val="002343C5"/>
    <w:rsid w:val="002345CB"/>
    <w:rsid w:val="00234929"/>
    <w:rsid w:val="0023495A"/>
    <w:rsid w:val="00235271"/>
    <w:rsid w:val="00236A2D"/>
    <w:rsid w:val="00241853"/>
    <w:rsid w:val="00241E91"/>
    <w:rsid w:val="00245F40"/>
    <w:rsid w:val="00246966"/>
    <w:rsid w:val="00246DAA"/>
    <w:rsid w:val="002475FA"/>
    <w:rsid w:val="002476F0"/>
    <w:rsid w:val="00252D2F"/>
    <w:rsid w:val="00257AAB"/>
    <w:rsid w:val="00257E9A"/>
    <w:rsid w:val="002617ED"/>
    <w:rsid w:val="00265F39"/>
    <w:rsid w:val="00266366"/>
    <w:rsid w:val="00266417"/>
    <w:rsid w:val="00266756"/>
    <w:rsid w:val="002668AE"/>
    <w:rsid w:val="00267D5E"/>
    <w:rsid w:val="00270300"/>
    <w:rsid w:val="00270865"/>
    <w:rsid w:val="00270F0B"/>
    <w:rsid w:val="00271F31"/>
    <w:rsid w:val="002760E1"/>
    <w:rsid w:val="00276401"/>
    <w:rsid w:val="00276E4E"/>
    <w:rsid w:val="00277500"/>
    <w:rsid w:val="00277B1E"/>
    <w:rsid w:val="00281D61"/>
    <w:rsid w:val="002823BC"/>
    <w:rsid w:val="002831B1"/>
    <w:rsid w:val="00285145"/>
    <w:rsid w:val="00287B9A"/>
    <w:rsid w:val="00290796"/>
    <w:rsid w:val="00290BD8"/>
    <w:rsid w:val="00291AA5"/>
    <w:rsid w:val="0029209B"/>
    <w:rsid w:val="00293E6F"/>
    <w:rsid w:val="002944E5"/>
    <w:rsid w:val="00294C46"/>
    <w:rsid w:val="00294E59"/>
    <w:rsid w:val="00295005"/>
    <w:rsid w:val="002958CE"/>
    <w:rsid w:val="0029678B"/>
    <w:rsid w:val="00296F26"/>
    <w:rsid w:val="002A1187"/>
    <w:rsid w:val="002A134F"/>
    <w:rsid w:val="002A164B"/>
    <w:rsid w:val="002A3105"/>
    <w:rsid w:val="002A3D2B"/>
    <w:rsid w:val="002A571F"/>
    <w:rsid w:val="002A5DFB"/>
    <w:rsid w:val="002A6FA1"/>
    <w:rsid w:val="002A7519"/>
    <w:rsid w:val="002A792D"/>
    <w:rsid w:val="002B1AFF"/>
    <w:rsid w:val="002B6119"/>
    <w:rsid w:val="002C0EE7"/>
    <w:rsid w:val="002C41EB"/>
    <w:rsid w:val="002C7068"/>
    <w:rsid w:val="002D274B"/>
    <w:rsid w:val="002D5ACA"/>
    <w:rsid w:val="002D6AB4"/>
    <w:rsid w:val="002D6F43"/>
    <w:rsid w:val="002D7238"/>
    <w:rsid w:val="002D72CD"/>
    <w:rsid w:val="002D784B"/>
    <w:rsid w:val="002D7CE6"/>
    <w:rsid w:val="002E054D"/>
    <w:rsid w:val="002E1702"/>
    <w:rsid w:val="002E1C66"/>
    <w:rsid w:val="002E3FA1"/>
    <w:rsid w:val="002E7C72"/>
    <w:rsid w:val="002F0070"/>
    <w:rsid w:val="002F1561"/>
    <w:rsid w:val="002F354C"/>
    <w:rsid w:val="002F5CF9"/>
    <w:rsid w:val="002F656D"/>
    <w:rsid w:val="002F6C45"/>
    <w:rsid w:val="003003FE"/>
    <w:rsid w:val="003028B5"/>
    <w:rsid w:val="0030489F"/>
    <w:rsid w:val="0030620C"/>
    <w:rsid w:val="00307970"/>
    <w:rsid w:val="00307EF5"/>
    <w:rsid w:val="00312FB0"/>
    <w:rsid w:val="00314357"/>
    <w:rsid w:val="00315B23"/>
    <w:rsid w:val="00316BAD"/>
    <w:rsid w:val="00320C38"/>
    <w:rsid w:val="003235B1"/>
    <w:rsid w:val="003243B6"/>
    <w:rsid w:val="003247EA"/>
    <w:rsid w:val="00324E6F"/>
    <w:rsid w:val="0032637F"/>
    <w:rsid w:val="0032744C"/>
    <w:rsid w:val="00327B8D"/>
    <w:rsid w:val="00330CE6"/>
    <w:rsid w:val="00331369"/>
    <w:rsid w:val="00331413"/>
    <w:rsid w:val="00331728"/>
    <w:rsid w:val="0033337B"/>
    <w:rsid w:val="00333DE0"/>
    <w:rsid w:val="003341BA"/>
    <w:rsid w:val="003345BE"/>
    <w:rsid w:val="0033497B"/>
    <w:rsid w:val="00335D57"/>
    <w:rsid w:val="00337268"/>
    <w:rsid w:val="00340BAE"/>
    <w:rsid w:val="00341B41"/>
    <w:rsid w:val="00344726"/>
    <w:rsid w:val="00344FB0"/>
    <w:rsid w:val="003451D4"/>
    <w:rsid w:val="00345789"/>
    <w:rsid w:val="00346968"/>
    <w:rsid w:val="00346CED"/>
    <w:rsid w:val="003479DC"/>
    <w:rsid w:val="00350C7D"/>
    <w:rsid w:val="00350CFC"/>
    <w:rsid w:val="0035146D"/>
    <w:rsid w:val="003521E9"/>
    <w:rsid w:val="00353146"/>
    <w:rsid w:val="00355739"/>
    <w:rsid w:val="00355836"/>
    <w:rsid w:val="0035641A"/>
    <w:rsid w:val="0035644D"/>
    <w:rsid w:val="00357B8D"/>
    <w:rsid w:val="0036178A"/>
    <w:rsid w:val="00361A39"/>
    <w:rsid w:val="00361C6B"/>
    <w:rsid w:val="00364666"/>
    <w:rsid w:val="003664C7"/>
    <w:rsid w:val="00366C78"/>
    <w:rsid w:val="00370B1C"/>
    <w:rsid w:val="003710B9"/>
    <w:rsid w:val="00371562"/>
    <w:rsid w:val="003726F1"/>
    <w:rsid w:val="00372A51"/>
    <w:rsid w:val="00375240"/>
    <w:rsid w:val="00375822"/>
    <w:rsid w:val="00375A5D"/>
    <w:rsid w:val="00375B73"/>
    <w:rsid w:val="003803B2"/>
    <w:rsid w:val="003817D7"/>
    <w:rsid w:val="00382306"/>
    <w:rsid w:val="00385B30"/>
    <w:rsid w:val="00386BEF"/>
    <w:rsid w:val="00386D3B"/>
    <w:rsid w:val="00391B00"/>
    <w:rsid w:val="0039508B"/>
    <w:rsid w:val="00396805"/>
    <w:rsid w:val="003A17D6"/>
    <w:rsid w:val="003A2C9E"/>
    <w:rsid w:val="003A3A9C"/>
    <w:rsid w:val="003A3C8D"/>
    <w:rsid w:val="003A41E6"/>
    <w:rsid w:val="003A42F1"/>
    <w:rsid w:val="003A4CE1"/>
    <w:rsid w:val="003A56BC"/>
    <w:rsid w:val="003B029B"/>
    <w:rsid w:val="003B056B"/>
    <w:rsid w:val="003B2B07"/>
    <w:rsid w:val="003B2B12"/>
    <w:rsid w:val="003B365D"/>
    <w:rsid w:val="003B4B3E"/>
    <w:rsid w:val="003B60FA"/>
    <w:rsid w:val="003B6712"/>
    <w:rsid w:val="003B6F41"/>
    <w:rsid w:val="003C0374"/>
    <w:rsid w:val="003C0A89"/>
    <w:rsid w:val="003C1FB0"/>
    <w:rsid w:val="003C260D"/>
    <w:rsid w:val="003C30FC"/>
    <w:rsid w:val="003C5D98"/>
    <w:rsid w:val="003C68AA"/>
    <w:rsid w:val="003D0F94"/>
    <w:rsid w:val="003D2DAD"/>
    <w:rsid w:val="003D3D5F"/>
    <w:rsid w:val="003D4AA3"/>
    <w:rsid w:val="003D4DC3"/>
    <w:rsid w:val="003D6153"/>
    <w:rsid w:val="003D6CB6"/>
    <w:rsid w:val="003E0A8A"/>
    <w:rsid w:val="003E285A"/>
    <w:rsid w:val="003E33B3"/>
    <w:rsid w:val="003E3A2B"/>
    <w:rsid w:val="003E43E2"/>
    <w:rsid w:val="003E4E73"/>
    <w:rsid w:val="003E5A30"/>
    <w:rsid w:val="003E5BA2"/>
    <w:rsid w:val="003E71E8"/>
    <w:rsid w:val="003F230D"/>
    <w:rsid w:val="003F247F"/>
    <w:rsid w:val="003F354D"/>
    <w:rsid w:val="003F597E"/>
    <w:rsid w:val="003F662B"/>
    <w:rsid w:val="003F6B26"/>
    <w:rsid w:val="003F6D27"/>
    <w:rsid w:val="003F7055"/>
    <w:rsid w:val="003F72A3"/>
    <w:rsid w:val="003F7ABE"/>
    <w:rsid w:val="004015A5"/>
    <w:rsid w:val="00401663"/>
    <w:rsid w:val="00401C08"/>
    <w:rsid w:val="00402F7F"/>
    <w:rsid w:val="00403E5B"/>
    <w:rsid w:val="0040417B"/>
    <w:rsid w:val="0040500D"/>
    <w:rsid w:val="0040567A"/>
    <w:rsid w:val="00406F22"/>
    <w:rsid w:val="00407077"/>
    <w:rsid w:val="004077DE"/>
    <w:rsid w:val="0041038B"/>
    <w:rsid w:val="00411A95"/>
    <w:rsid w:val="00411C12"/>
    <w:rsid w:val="0041481F"/>
    <w:rsid w:val="004149A2"/>
    <w:rsid w:val="00414EA2"/>
    <w:rsid w:val="00415DE2"/>
    <w:rsid w:val="00420998"/>
    <w:rsid w:val="00424F90"/>
    <w:rsid w:val="00425616"/>
    <w:rsid w:val="004272CC"/>
    <w:rsid w:val="0043016B"/>
    <w:rsid w:val="00430319"/>
    <w:rsid w:val="00430FDD"/>
    <w:rsid w:val="004322E4"/>
    <w:rsid w:val="0043317A"/>
    <w:rsid w:val="00435EA2"/>
    <w:rsid w:val="00436FD3"/>
    <w:rsid w:val="00437BCE"/>
    <w:rsid w:val="004407F1"/>
    <w:rsid w:val="004427EA"/>
    <w:rsid w:val="00442F7A"/>
    <w:rsid w:val="00442F84"/>
    <w:rsid w:val="0044311A"/>
    <w:rsid w:val="0044615D"/>
    <w:rsid w:val="00446EB0"/>
    <w:rsid w:val="004472B8"/>
    <w:rsid w:val="00447523"/>
    <w:rsid w:val="00447B04"/>
    <w:rsid w:val="00447F73"/>
    <w:rsid w:val="00453477"/>
    <w:rsid w:val="00454A3C"/>
    <w:rsid w:val="00454CD3"/>
    <w:rsid w:val="00455051"/>
    <w:rsid w:val="0045607F"/>
    <w:rsid w:val="00456C1D"/>
    <w:rsid w:val="00461A7C"/>
    <w:rsid w:val="00461AB0"/>
    <w:rsid w:val="00462202"/>
    <w:rsid w:val="004629D6"/>
    <w:rsid w:val="00463172"/>
    <w:rsid w:val="00463EBA"/>
    <w:rsid w:val="0047026B"/>
    <w:rsid w:val="00475D4E"/>
    <w:rsid w:val="0047685C"/>
    <w:rsid w:val="004769FE"/>
    <w:rsid w:val="00477569"/>
    <w:rsid w:val="0048143E"/>
    <w:rsid w:val="00481FC9"/>
    <w:rsid w:val="00485BF6"/>
    <w:rsid w:val="00487C45"/>
    <w:rsid w:val="0049031C"/>
    <w:rsid w:val="00490CCC"/>
    <w:rsid w:val="00492804"/>
    <w:rsid w:val="004931B6"/>
    <w:rsid w:val="00494751"/>
    <w:rsid w:val="00495C62"/>
    <w:rsid w:val="0049680C"/>
    <w:rsid w:val="004A0368"/>
    <w:rsid w:val="004A050E"/>
    <w:rsid w:val="004A0627"/>
    <w:rsid w:val="004A112E"/>
    <w:rsid w:val="004A1FA3"/>
    <w:rsid w:val="004A3EDC"/>
    <w:rsid w:val="004A4833"/>
    <w:rsid w:val="004A69B2"/>
    <w:rsid w:val="004A6EFE"/>
    <w:rsid w:val="004B0855"/>
    <w:rsid w:val="004B30F3"/>
    <w:rsid w:val="004B38E9"/>
    <w:rsid w:val="004B4DA6"/>
    <w:rsid w:val="004B5225"/>
    <w:rsid w:val="004B533B"/>
    <w:rsid w:val="004B6313"/>
    <w:rsid w:val="004B7492"/>
    <w:rsid w:val="004C034C"/>
    <w:rsid w:val="004C09C6"/>
    <w:rsid w:val="004C15B0"/>
    <w:rsid w:val="004C44D6"/>
    <w:rsid w:val="004C5522"/>
    <w:rsid w:val="004C5732"/>
    <w:rsid w:val="004C704D"/>
    <w:rsid w:val="004D27AE"/>
    <w:rsid w:val="004D43D9"/>
    <w:rsid w:val="004D4E91"/>
    <w:rsid w:val="004D5687"/>
    <w:rsid w:val="004E2857"/>
    <w:rsid w:val="004E2BDD"/>
    <w:rsid w:val="004E2F8D"/>
    <w:rsid w:val="004E447D"/>
    <w:rsid w:val="004F0990"/>
    <w:rsid w:val="004F1812"/>
    <w:rsid w:val="004F537D"/>
    <w:rsid w:val="00500EEF"/>
    <w:rsid w:val="0050226D"/>
    <w:rsid w:val="00503FBC"/>
    <w:rsid w:val="00504FF1"/>
    <w:rsid w:val="00505F17"/>
    <w:rsid w:val="0050671A"/>
    <w:rsid w:val="00506A92"/>
    <w:rsid w:val="00506EBB"/>
    <w:rsid w:val="00506EC7"/>
    <w:rsid w:val="00512756"/>
    <w:rsid w:val="00512E8F"/>
    <w:rsid w:val="005154DF"/>
    <w:rsid w:val="00517043"/>
    <w:rsid w:val="00521C42"/>
    <w:rsid w:val="00524A4B"/>
    <w:rsid w:val="0052622E"/>
    <w:rsid w:val="005269E6"/>
    <w:rsid w:val="00531818"/>
    <w:rsid w:val="00532C36"/>
    <w:rsid w:val="00534984"/>
    <w:rsid w:val="00535765"/>
    <w:rsid w:val="0053696E"/>
    <w:rsid w:val="00536F1C"/>
    <w:rsid w:val="00541DCB"/>
    <w:rsid w:val="0054203D"/>
    <w:rsid w:val="00542BED"/>
    <w:rsid w:val="00544489"/>
    <w:rsid w:val="00544841"/>
    <w:rsid w:val="00545F20"/>
    <w:rsid w:val="005476C0"/>
    <w:rsid w:val="00547C86"/>
    <w:rsid w:val="00550393"/>
    <w:rsid w:val="00551A9B"/>
    <w:rsid w:val="00551EF0"/>
    <w:rsid w:val="0055254E"/>
    <w:rsid w:val="00553A4F"/>
    <w:rsid w:val="00556090"/>
    <w:rsid w:val="00556291"/>
    <w:rsid w:val="005565F8"/>
    <w:rsid w:val="00557B59"/>
    <w:rsid w:val="005606ED"/>
    <w:rsid w:val="0056146D"/>
    <w:rsid w:val="0056282B"/>
    <w:rsid w:val="005647D6"/>
    <w:rsid w:val="00564FA4"/>
    <w:rsid w:val="005650B4"/>
    <w:rsid w:val="005663D4"/>
    <w:rsid w:val="00566676"/>
    <w:rsid w:val="00570823"/>
    <w:rsid w:val="0057086A"/>
    <w:rsid w:val="00571F27"/>
    <w:rsid w:val="00574AF4"/>
    <w:rsid w:val="00575647"/>
    <w:rsid w:val="00575BCB"/>
    <w:rsid w:val="0057630C"/>
    <w:rsid w:val="005816D3"/>
    <w:rsid w:val="00581DFE"/>
    <w:rsid w:val="005829B4"/>
    <w:rsid w:val="005850A8"/>
    <w:rsid w:val="0058573D"/>
    <w:rsid w:val="00594EBC"/>
    <w:rsid w:val="00595B8D"/>
    <w:rsid w:val="00596CE4"/>
    <w:rsid w:val="0059754E"/>
    <w:rsid w:val="00597AA8"/>
    <w:rsid w:val="005A010B"/>
    <w:rsid w:val="005A16B4"/>
    <w:rsid w:val="005A33E5"/>
    <w:rsid w:val="005A40D9"/>
    <w:rsid w:val="005A5C3C"/>
    <w:rsid w:val="005A6317"/>
    <w:rsid w:val="005B0C7A"/>
    <w:rsid w:val="005B132B"/>
    <w:rsid w:val="005B2E1C"/>
    <w:rsid w:val="005B46C7"/>
    <w:rsid w:val="005B492A"/>
    <w:rsid w:val="005C0274"/>
    <w:rsid w:val="005C2BEA"/>
    <w:rsid w:val="005C3563"/>
    <w:rsid w:val="005C4593"/>
    <w:rsid w:val="005C77BA"/>
    <w:rsid w:val="005D1174"/>
    <w:rsid w:val="005D1407"/>
    <w:rsid w:val="005D1775"/>
    <w:rsid w:val="005D2908"/>
    <w:rsid w:val="005D2FA2"/>
    <w:rsid w:val="005D5C5A"/>
    <w:rsid w:val="005E09E1"/>
    <w:rsid w:val="005E103B"/>
    <w:rsid w:val="005E4755"/>
    <w:rsid w:val="005E48C6"/>
    <w:rsid w:val="005E5337"/>
    <w:rsid w:val="005E5685"/>
    <w:rsid w:val="005E5C68"/>
    <w:rsid w:val="005E6072"/>
    <w:rsid w:val="005F1630"/>
    <w:rsid w:val="005F1CF1"/>
    <w:rsid w:val="005F281F"/>
    <w:rsid w:val="005F3F4F"/>
    <w:rsid w:val="005F4213"/>
    <w:rsid w:val="005F4611"/>
    <w:rsid w:val="005F53D2"/>
    <w:rsid w:val="005F53F0"/>
    <w:rsid w:val="005F55EF"/>
    <w:rsid w:val="005F5C69"/>
    <w:rsid w:val="00603433"/>
    <w:rsid w:val="00603E58"/>
    <w:rsid w:val="00605F66"/>
    <w:rsid w:val="006062EE"/>
    <w:rsid w:val="00606F39"/>
    <w:rsid w:val="00610323"/>
    <w:rsid w:val="00611F34"/>
    <w:rsid w:val="00612711"/>
    <w:rsid w:val="00613D0A"/>
    <w:rsid w:val="00614748"/>
    <w:rsid w:val="0061475D"/>
    <w:rsid w:val="006175E3"/>
    <w:rsid w:val="006217A5"/>
    <w:rsid w:val="00621C13"/>
    <w:rsid w:val="00622B97"/>
    <w:rsid w:val="0062368C"/>
    <w:rsid w:val="00623770"/>
    <w:rsid w:val="006240D5"/>
    <w:rsid w:val="006249B2"/>
    <w:rsid w:val="00626F32"/>
    <w:rsid w:val="006275C7"/>
    <w:rsid w:val="006302C4"/>
    <w:rsid w:val="00632723"/>
    <w:rsid w:val="00633D9A"/>
    <w:rsid w:val="00633F0B"/>
    <w:rsid w:val="00634CB0"/>
    <w:rsid w:val="00635647"/>
    <w:rsid w:val="00637B13"/>
    <w:rsid w:val="00640F43"/>
    <w:rsid w:val="00640FEA"/>
    <w:rsid w:val="00642195"/>
    <w:rsid w:val="00642A59"/>
    <w:rsid w:val="00643E4C"/>
    <w:rsid w:val="006473A9"/>
    <w:rsid w:val="00651019"/>
    <w:rsid w:val="00651AE8"/>
    <w:rsid w:val="006527EF"/>
    <w:rsid w:val="006543EB"/>
    <w:rsid w:val="00654881"/>
    <w:rsid w:val="00655425"/>
    <w:rsid w:val="006554DD"/>
    <w:rsid w:val="0065568B"/>
    <w:rsid w:val="00656686"/>
    <w:rsid w:val="006576B9"/>
    <w:rsid w:val="00665E10"/>
    <w:rsid w:val="006704EA"/>
    <w:rsid w:val="00673E98"/>
    <w:rsid w:val="00674A60"/>
    <w:rsid w:val="00674A73"/>
    <w:rsid w:val="006776C0"/>
    <w:rsid w:val="006803CF"/>
    <w:rsid w:val="006807BB"/>
    <w:rsid w:val="0068114E"/>
    <w:rsid w:val="00681B65"/>
    <w:rsid w:val="00683378"/>
    <w:rsid w:val="00684CBC"/>
    <w:rsid w:val="00685EFB"/>
    <w:rsid w:val="0069078C"/>
    <w:rsid w:val="00690EC1"/>
    <w:rsid w:val="00691AEF"/>
    <w:rsid w:val="006921C0"/>
    <w:rsid w:val="0069255F"/>
    <w:rsid w:val="00693CB1"/>
    <w:rsid w:val="00693DAF"/>
    <w:rsid w:val="00694565"/>
    <w:rsid w:val="00695FDD"/>
    <w:rsid w:val="00696044"/>
    <w:rsid w:val="006A09FA"/>
    <w:rsid w:val="006A1248"/>
    <w:rsid w:val="006A25C7"/>
    <w:rsid w:val="006A46F8"/>
    <w:rsid w:val="006A649D"/>
    <w:rsid w:val="006B10BF"/>
    <w:rsid w:val="006B15AF"/>
    <w:rsid w:val="006B5660"/>
    <w:rsid w:val="006B6682"/>
    <w:rsid w:val="006B7B20"/>
    <w:rsid w:val="006C06C9"/>
    <w:rsid w:val="006C09B4"/>
    <w:rsid w:val="006C3FE9"/>
    <w:rsid w:val="006C497C"/>
    <w:rsid w:val="006C5E81"/>
    <w:rsid w:val="006D1251"/>
    <w:rsid w:val="006D148B"/>
    <w:rsid w:val="006D190E"/>
    <w:rsid w:val="006D2B02"/>
    <w:rsid w:val="006D3266"/>
    <w:rsid w:val="006D39DB"/>
    <w:rsid w:val="006D4280"/>
    <w:rsid w:val="006D4A81"/>
    <w:rsid w:val="006D7969"/>
    <w:rsid w:val="006E2043"/>
    <w:rsid w:val="006E338C"/>
    <w:rsid w:val="006E354F"/>
    <w:rsid w:val="006E3A86"/>
    <w:rsid w:val="006E4B6D"/>
    <w:rsid w:val="006E4B8F"/>
    <w:rsid w:val="006E5CD2"/>
    <w:rsid w:val="006E5FA8"/>
    <w:rsid w:val="006E5FB5"/>
    <w:rsid w:val="006E68A4"/>
    <w:rsid w:val="006E7178"/>
    <w:rsid w:val="006F20B5"/>
    <w:rsid w:val="006F6605"/>
    <w:rsid w:val="006F66E0"/>
    <w:rsid w:val="006F6CD7"/>
    <w:rsid w:val="00701D19"/>
    <w:rsid w:val="0070377E"/>
    <w:rsid w:val="00704C32"/>
    <w:rsid w:val="00705A19"/>
    <w:rsid w:val="00705DEB"/>
    <w:rsid w:val="00707CFB"/>
    <w:rsid w:val="00707D81"/>
    <w:rsid w:val="00707E8E"/>
    <w:rsid w:val="0071065D"/>
    <w:rsid w:val="00710E99"/>
    <w:rsid w:val="00711D62"/>
    <w:rsid w:val="0071250F"/>
    <w:rsid w:val="00712986"/>
    <w:rsid w:val="00713482"/>
    <w:rsid w:val="00713A23"/>
    <w:rsid w:val="00715142"/>
    <w:rsid w:val="00717AE5"/>
    <w:rsid w:val="00720ED2"/>
    <w:rsid w:val="00721F5A"/>
    <w:rsid w:val="00722ADA"/>
    <w:rsid w:val="0072388B"/>
    <w:rsid w:val="00723BDF"/>
    <w:rsid w:val="00723CD4"/>
    <w:rsid w:val="007252DE"/>
    <w:rsid w:val="0072602C"/>
    <w:rsid w:val="00726F02"/>
    <w:rsid w:val="00726F63"/>
    <w:rsid w:val="007279ED"/>
    <w:rsid w:val="007317B5"/>
    <w:rsid w:val="0073222C"/>
    <w:rsid w:val="007322C2"/>
    <w:rsid w:val="00732A71"/>
    <w:rsid w:val="007355C2"/>
    <w:rsid w:val="00735F0D"/>
    <w:rsid w:val="0073768A"/>
    <w:rsid w:val="00737A60"/>
    <w:rsid w:val="0074129E"/>
    <w:rsid w:val="00742218"/>
    <w:rsid w:val="00742284"/>
    <w:rsid w:val="00742BFE"/>
    <w:rsid w:val="00744833"/>
    <w:rsid w:val="0074597D"/>
    <w:rsid w:val="007472EE"/>
    <w:rsid w:val="0075137A"/>
    <w:rsid w:val="00752107"/>
    <w:rsid w:val="007524BC"/>
    <w:rsid w:val="00752662"/>
    <w:rsid w:val="007526AE"/>
    <w:rsid w:val="00752EC3"/>
    <w:rsid w:val="00753511"/>
    <w:rsid w:val="007555F5"/>
    <w:rsid w:val="00755B2D"/>
    <w:rsid w:val="00755FED"/>
    <w:rsid w:val="00756CAA"/>
    <w:rsid w:val="00760EED"/>
    <w:rsid w:val="00762F60"/>
    <w:rsid w:val="00771622"/>
    <w:rsid w:val="0077267B"/>
    <w:rsid w:val="00773C9C"/>
    <w:rsid w:val="007755DE"/>
    <w:rsid w:val="007766EA"/>
    <w:rsid w:val="0078081F"/>
    <w:rsid w:val="00781E42"/>
    <w:rsid w:val="0078237F"/>
    <w:rsid w:val="007826F8"/>
    <w:rsid w:val="00783717"/>
    <w:rsid w:val="007843EA"/>
    <w:rsid w:val="00784942"/>
    <w:rsid w:val="007858BA"/>
    <w:rsid w:val="007872DC"/>
    <w:rsid w:val="00791828"/>
    <w:rsid w:val="00795059"/>
    <w:rsid w:val="00796048"/>
    <w:rsid w:val="0079668C"/>
    <w:rsid w:val="00797D80"/>
    <w:rsid w:val="007A1F39"/>
    <w:rsid w:val="007A1FD3"/>
    <w:rsid w:val="007A450A"/>
    <w:rsid w:val="007A5ACF"/>
    <w:rsid w:val="007A5C18"/>
    <w:rsid w:val="007A653A"/>
    <w:rsid w:val="007B2767"/>
    <w:rsid w:val="007B3D8F"/>
    <w:rsid w:val="007B7B80"/>
    <w:rsid w:val="007C00D2"/>
    <w:rsid w:val="007C1E89"/>
    <w:rsid w:val="007C23DD"/>
    <w:rsid w:val="007C29A4"/>
    <w:rsid w:val="007C3D4B"/>
    <w:rsid w:val="007C413D"/>
    <w:rsid w:val="007C6B60"/>
    <w:rsid w:val="007C6EB3"/>
    <w:rsid w:val="007D02C1"/>
    <w:rsid w:val="007D0D06"/>
    <w:rsid w:val="007D29DF"/>
    <w:rsid w:val="007D37CD"/>
    <w:rsid w:val="007D4016"/>
    <w:rsid w:val="007D504E"/>
    <w:rsid w:val="007D66D7"/>
    <w:rsid w:val="007D6F53"/>
    <w:rsid w:val="007D75A9"/>
    <w:rsid w:val="007E11AD"/>
    <w:rsid w:val="007E1454"/>
    <w:rsid w:val="007E2351"/>
    <w:rsid w:val="007F157E"/>
    <w:rsid w:val="007F3815"/>
    <w:rsid w:val="007F3B35"/>
    <w:rsid w:val="007F3E01"/>
    <w:rsid w:val="007F42BD"/>
    <w:rsid w:val="007F511F"/>
    <w:rsid w:val="007F62B8"/>
    <w:rsid w:val="007F6BF6"/>
    <w:rsid w:val="007F6E6D"/>
    <w:rsid w:val="007F7080"/>
    <w:rsid w:val="008007B2"/>
    <w:rsid w:val="00806BA0"/>
    <w:rsid w:val="008114DF"/>
    <w:rsid w:val="00812DF2"/>
    <w:rsid w:val="00812E2C"/>
    <w:rsid w:val="00813408"/>
    <w:rsid w:val="00813E25"/>
    <w:rsid w:val="008141D2"/>
    <w:rsid w:val="00816221"/>
    <w:rsid w:val="00816B07"/>
    <w:rsid w:val="0082322A"/>
    <w:rsid w:val="008274F1"/>
    <w:rsid w:val="00831784"/>
    <w:rsid w:val="00831D8A"/>
    <w:rsid w:val="008333CA"/>
    <w:rsid w:val="00833889"/>
    <w:rsid w:val="00834068"/>
    <w:rsid w:val="00834F57"/>
    <w:rsid w:val="00836A68"/>
    <w:rsid w:val="008375D0"/>
    <w:rsid w:val="00837BD5"/>
    <w:rsid w:val="00837D7C"/>
    <w:rsid w:val="00840235"/>
    <w:rsid w:val="0084035F"/>
    <w:rsid w:val="008403D8"/>
    <w:rsid w:val="00840957"/>
    <w:rsid w:val="0084154C"/>
    <w:rsid w:val="0084207F"/>
    <w:rsid w:val="00842153"/>
    <w:rsid w:val="00845100"/>
    <w:rsid w:val="00850D2A"/>
    <w:rsid w:val="00851BE7"/>
    <w:rsid w:val="00851C39"/>
    <w:rsid w:val="008521A2"/>
    <w:rsid w:val="00852391"/>
    <w:rsid w:val="00856C9F"/>
    <w:rsid w:val="00856F91"/>
    <w:rsid w:val="00862D42"/>
    <w:rsid w:val="00863766"/>
    <w:rsid w:val="008650AA"/>
    <w:rsid w:val="00867634"/>
    <w:rsid w:val="00867789"/>
    <w:rsid w:val="00867DC4"/>
    <w:rsid w:val="00871E10"/>
    <w:rsid w:val="008761A4"/>
    <w:rsid w:val="00877663"/>
    <w:rsid w:val="00881BDF"/>
    <w:rsid w:val="0088230E"/>
    <w:rsid w:val="00882613"/>
    <w:rsid w:val="00883CB8"/>
    <w:rsid w:val="00883E20"/>
    <w:rsid w:val="0088475A"/>
    <w:rsid w:val="00884E39"/>
    <w:rsid w:val="00885640"/>
    <w:rsid w:val="00886265"/>
    <w:rsid w:val="00886FFC"/>
    <w:rsid w:val="0089055B"/>
    <w:rsid w:val="00890AC5"/>
    <w:rsid w:val="00890BBD"/>
    <w:rsid w:val="00894FEC"/>
    <w:rsid w:val="0089640F"/>
    <w:rsid w:val="00896980"/>
    <w:rsid w:val="008A021D"/>
    <w:rsid w:val="008A0A76"/>
    <w:rsid w:val="008A2A20"/>
    <w:rsid w:val="008A3985"/>
    <w:rsid w:val="008A55A0"/>
    <w:rsid w:val="008A6F4E"/>
    <w:rsid w:val="008B0201"/>
    <w:rsid w:val="008B2203"/>
    <w:rsid w:val="008B39D8"/>
    <w:rsid w:val="008B503D"/>
    <w:rsid w:val="008B72AB"/>
    <w:rsid w:val="008B789C"/>
    <w:rsid w:val="008C0CB9"/>
    <w:rsid w:val="008C0CED"/>
    <w:rsid w:val="008C362D"/>
    <w:rsid w:val="008C3A97"/>
    <w:rsid w:val="008C4FC5"/>
    <w:rsid w:val="008C6CF8"/>
    <w:rsid w:val="008C6DC1"/>
    <w:rsid w:val="008C7C8F"/>
    <w:rsid w:val="008D0D8B"/>
    <w:rsid w:val="008D1471"/>
    <w:rsid w:val="008D4C12"/>
    <w:rsid w:val="008D594C"/>
    <w:rsid w:val="008D6119"/>
    <w:rsid w:val="008E285C"/>
    <w:rsid w:val="008E2F9A"/>
    <w:rsid w:val="008E4F67"/>
    <w:rsid w:val="008E648D"/>
    <w:rsid w:val="008E64C3"/>
    <w:rsid w:val="008E670B"/>
    <w:rsid w:val="008E67B7"/>
    <w:rsid w:val="008E6AB7"/>
    <w:rsid w:val="008F1408"/>
    <w:rsid w:val="008F1585"/>
    <w:rsid w:val="008F260D"/>
    <w:rsid w:val="008F274A"/>
    <w:rsid w:val="008F2942"/>
    <w:rsid w:val="008F3188"/>
    <w:rsid w:val="008F4BFB"/>
    <w:rsid w:val="008F7057"/>
    <w:rsid w:val="009008EC"/>
    <w:rsid w:val="00903537"/>
    <w:rsid w:val="00903E55"/>
    <w:rsid w:val="00904322"/>
    <w:rsid w:val="009046C2"/>
    <w:rsid w:val="00905225"/>
    <w:rsid w:val="00905396"/>
    <w:rsid w:val="0090727F"/>
    <w:rsid w:val="00912E5D"/>
    <w:rsid w:val="00913135"/>
    <w:rsid w:val="00916243"/>
    <w:rsid w:val="00916F3C"/>
    <w:rsid w:val="0091726C"/>
    <w:rsid w:val="00920838"/>
    <w:rsid w:val="00922D2E"/>
    <w:rsid w:val="00923FDF"/>
    <w:rsid w:val="009245E5"/>
    <w:rsid w:val="00925057"/>
    <w:rsid w:val="00925D91"/>
    <w:rsid w:val="0093546B"/>
    <w:rsid w:val="00936AF3"/>
    <w:rsid w:val="00936CD5"/>
    <w:rsid w:val="00937DDA"/>
    <w:rsid w:val="009402EA"/>
    <w:rsid w:val="00942A56"/>
    <w:rsid w:val="00943764"/>
    <w:rsid w:val="00944A44"/>
    <w:rsid w:val="00944B2B"/>
    <w:rsid w:val="00945238"/>
    <w:rsid w:val="00945B3F"/>
    <w:rsid w:val="00945D8E"/>
    <w:rsid w:val="00947766"/>
    <w:rsid w:val="00947A73"/>
    <w:rsid w:val="00951A99"/>
    <w:rsid w:val="00952857"/>
    <w:rsid w:val="00952EAB"/>
    <w:rsid w:val="009534DB"/>
    <w:rsid w:val="00953D21"/>
    <w:rsid w:val="00957969"/>
    <w:rsid w:val="0096391A"/>
    <w:rsid w:val="00963BEC"/>
    <w:rsid w:val="00963E9B"/>
    <w:rsid w:val="00965484"/>
    <w:rsid w:val="00965867"/>
    <w:rsid w:val="00965E9E"/>
    <w:rsid w:val="009661C4"/>
    <w:rsid w:val="009666F0"/>
    <w:rsid w:val="00970D75"/>
    <w:rsid w:val="009724B7"/>
    <w:rsid w:val="009732FD"/>
    <w:rsid w:val="00973ADC"/>
    <w:rsid w:val="00975991"/>
    <w:rsid w:val="00976557"/>
    <w:rsid w:val="0097666D"/>
    <w:rsid w:val="00976B41"/>
    <w:rsid w:val="00981C08"/>
    <w:rsid w:val="00981C5B"/>
    <w:rsid w:val="00982FB0"/>
    <w:rsid w:val="009859AD"/>
    <w:rsid w:val="0098610F"/>
    <w:rsid w:val="00993E86"/>
    <w:rsid w:val="00994604"/>
    <w:rsid w:val="00995A4E"/>
    <w:rsid w:val="009963C1"/>
    <w:rsid w:val="00996E03"/>
    <w:rsid w:val="009972A6"/>
    <w:rsid w:val="009979CB"/>
    <w:rsid w:val="009A215A"/>
    <w:rsid w:val="009A5716"/>
    <w:rsid w:val="009A64B9"/>
    <w:rsid w:val="009A7ED3"/>
    <w:rsid w:val="009B1946"/>
    <w:rsid w:val="009B271B"/>
    <w:rsid w:val="009B299B"/>
    <w:rsid w:val="009B3911"/>
    <w:rsid w:val="009B6282"/>
    <w:rsid w:val="009B6808"/>
    <w:rsid w:val="009C09CF"/>
    <w:rsid w:val="009C32C3"/>
    <w:rsid w:val="009C3351"/>
    <w:rsid w:val="009C3597"/>
    <w:rsid w:val="009C7455"/>
    <w:rsid w:val="009C7A23"/>
    <w:rsid w:val="009D24EF"/>
    <w:rsid w:val="009D419F"/>
    <w:rsid w:val="009D425A"/>
    <w:rsid w:val="009D47E2"/>
    <w:rsid w:val="009D4894"/>
    <w:rsid w:val="009D52FB"/>
    <w:rsid w:val="009D54F1"/>
    <w:rsid w:val="009D5EE4"/>
    <w:rsid w:val="009D761D"/>
    <w:rsid w:val="009E02CC"/>
    <w:rsid w:val="009E12F2"/>
    <w:rsid w:val="009E3D25"/>
    <w:rsid w:val="009E3D2F"/>
    <w:rsid w:val="009E5196"/>
    <w:rsid w:val="009E68FA"/>
    <w:rsid w:val="009F066E"/>
    <w:rsid w:val="009F0795"/>
    <w:rsid w:val="009F0BCA"/>
    <w:rsid w:val="009F0C59"/>
    <w:rsid w:val="009F1BC4"/>
    <w:rsid w:val="009F2E1B"/>
    <w:rsid w:val="009F5FB3"/>
    <w:rsid w:val="009F62A5"/>
    <w:rsid w:val="009F6F12"/>
    <w:rsid w:val="00A018B7"/>
    <w:rsid w:val="00A019C0"/>
    <w:rsid w:val="00A0274E"/>
    <w:rsid w:val="00A047F3"/>
    <w:rsid w:val="00A04FA8"/>
    <w:rsid w:val="00A05458"/>
    <w:rsid w:val="00A063E4"/>
    <w:rsid w:val="00A0751D"/>
    <w:rsid w:val="00A07D1F"/>
    <w:rsid w:val="00A1108F"/>
    <w:rsid w:val="00A115EC"/>
    <w:rsid w:val="00A11BE7"/>
    <w:rsid w:val="00A1231B"/>
    <w:rsid w:val="00A1389E"/>
    <w:rsid w:val="00A14120"/>
    <w:rsid w:val="00A17ACF"/>
    <w:rsid w:val="00A208A3"/>
    <w:rsid w:val="00A2324C"/>
    <w:rsid w:val="00A23D4E"/>
    <w:rsid w:val="00A24A6E"/>
    <w:rsid w:val="00A24AB1"/>
    <w:rsid w:val="00A2515A"/>
    <w:rsid w:val="00A255A7"/>
    <w:rsid w:val="00A2666B"/>
    <w:rsid w:val="00A26F72"/>
    <w:rsid w:val="00A273B5"/>
    <w:rsid w:val="00A30720"/>
    <w:rsid w:val="00A3106B"/>
    <w:rsid w:val="00A3146C"/>
    <w:rsid w:val="00A331DD"/>
    <w:rsid w:val="00A33243"/>
    <w:rsid w:val="00A34C52"/>
    <w:rsid w:val="00A3505F"/>
    <w:rsid w:val="00A363EE"/>
    <w:rsid w:val="00A36E31"/>
    <w:rsid w:val="00A37BDE"/>
    <w:rsid w:val="00A37E14"/>
    <w:rsid w:val="00A402CE"/>
    <w:rsid w:val="00A4047E"/>
    <w:rsid w:val="00A405A7"/>
    <w:rsid w:val="00A437D3"/>
    <w:rsid w:val="00A441A9"/>
    <w:rsid w:val="00A45266"/>
    <w:rsid w:val="00A45523"/>
    <w:rsid w:val="00A45671"/>
    <w:rsid w:val="00A456CF"/>
    <w:rsid w:val="00A4598E"/>
    <w:rsid w:val="00A46F77"/>
    <w:rsid w:val="00A502A9"/>
    <w:rsid w:val="00A5097C"/>
    <w:rsid w:val="00A52906"/>
    <w:rsid w:val="00A547A2"/>
    <w:rsid w:val="00A55D69"/>
    <w:rsid w:val="00A57190"/>
    <w:rsid w:val="00A57905"/>
    <w:rsid w:val="00A60DEB"/>
    <w:rsid w:val="00A6314A"/>
    <w:rsid w:val="00A633BF"/>
    <w:rsid w:val="00A65937"/>
    <w:rsid w:val="00A65B96"/>
    <w:rsid w:val="00A65FA1"/>
    <w:rsid w:val="00A67166"/>
    <w:rsid w:val="00A725BE"/>
    <w:rsid w:val="00A72A87"/>
    <w:rsid w:val="00A74259"/>
    <w:rsid w:val="00A74D29"/>
    <w:rsid w:val="00A752E2"/>
    <w:rsid w:val="00A759E5"/>
    <w:rsid w:val="00A767E8"/>
    <w:rsid w:val="00A8079F"/>
    <w:rsid w:val="00A80FD4"/>
    <w:rsid w:val="00A81460"/>
    <w:rsid w:val="00A83F7E"/>
    <w:rsid w:val="00A84F68"/>
    <w:rsid w:val="00A8540A"/>
    <w:rsid w:val="00A859C7"/>
    <w:rsid w:val="00A87019"/>
    <w:rsid w:val="00A87504"/>
    <w:rsid w:val="00A91BB8"/>
    <w:rsid w:val="00A94B77"/>
    <w:rsid w:val="00A94E4C"/>
    <w:rsid w:val="00A956EE"/>
    <w:rsid w:val="00A9580B"/>
    <w:rsid w:val="00A96BE8"/>
    <w:rsid w:val="00A97498"/>
    <w:rsid w:val="00A97EF1"/>
    <w:rsid w:val="00AA0496"/>
    <w:rsid w:val="00AA0853"/>
    <w:rsid w:val="00AA0D61"/>
    <w:rsid w:val="00AA23D4"/>
    <w:rsid w:val="00AA29C3"/>
    <w:rsid w:val="00AA2EE6"/>
    <w:rsid w:val="00AA3F0E"/>
    <w:rsid w:val="00AA54F4"/>
    <w:rsid w:val="00AA622B"/>
    <w:rsid w:val="00AA6F30"/>
    <w:rsid w:val="00AA716F"/>
    <w:rsid w:val="00AB2185"/>
    <w:rsid w:val="00AB2B00"/>
    <w:rsid w:val="00AB3A4A"/>
    <w:rsid w:val="00AB416B"/>
    <w:rsid w:val="00AB6C81"/>
    <w:rsid w:val="00AC0AE2"/>
    <w:rsid w:val="00AC1E9F"/>
    <w:rsid w:val="00AC37A6"/>
    <w:rsid w:val="00AC700D"/>
    <w:rsid w:val="00AC72FC"/>
    <w:rsid w:val="00AC7524"/>
    <w:rsid w:val="00AD0C6D"/>
    <w:rsid w:val="00AD3542"/>
    <w:rsid w:val="00AD4A07"/>
    <w:rsid w:val="00AD737D"/>
    <w:rsid w:val="00AE12F6"/>
    <w:rsid w:val="00AE62F8"/>
    <w:rsid w:val="00AE6889"/>
    <w:rsid w:val="00AF19A4"/>
    <w:rsid w:val="00AF36EA"/>
    <w:rsid w:val="00AF4099"/>
    <w:rsid w:val="00AF4F9A"/>
    <w:rsid w:val="00AF56E3"/>
    <w:rsid w:val="00AF5FC7"/>
    <w:rsid w:val="00AF6E54"/>
    <w:rsid w:val="00AF736A"/>
    <w:rsid w:val="00B0016C"/>
    <w:rsid w:val="00B0463D"/>
    <w:rsid w:val="00B04F4F"/>
    <w:rsid w:val="00B0548A"/>
    <w:rsid w:val="00B11D39"/>
    <w:rsid w:val="00B11F74"/>
    <w:rsid w:val="00B124D2"/>
    <w:rsid w:val="00B13E57"/>
    <w:rsid w:val="00B14652"/>
    <w:rsid w:val="00B15135"/>
    <w:rsid w:val="00B15AEE"/>
    <w:rsid w:val="00B15C2A"/>
    <w:rsid w:val="00B16B06"/>
    <w:rsid w:val="00B21D20"/>
    <w:rsid w:val="00B22C20"/>
    <w:rsid w:val="00B239EF"/>
    <w:rsid w:val="00B2698E"/>
    <w:rsid w:val="00B30030"/>
    <w:rsid w:val="00B32197"/>
    <w:rsid w:val="00B329A3"/>
    <w:rsid w:val="00B3315A"/>
    <w:rsid w:val="00B33B79"/>
    <w:rsid w:val="00B33E96"/>
    <w:rsid w:val="00B34B74"/>
    <w:rsid w:val="00B35953"/>
    <w:rsid w:val="00B36208"/>
    <w:rsid w:val="00B36D71"/>
    <w:rsid w:val="00B408CA"/>
    <w:rsid w:val="00B40B11"/>
    <w:rsid w:val="00B41A87"/>
    <w:rsid w:val="00B421F4"/>
    <w:rsid w:val="00B433DA"/>
    <w:rsid w:val="00B4436E"/>
    <w:rsid w:val="00B4467D"/>
    <w:rsid w:val="00B45163"/>
    <w:rsid w:val="00B4585B"/>
    <w:rsid w:val="00B469F5"/>
    <w:rsid w:val="00B50B63"/>
    <w:rsid w:val="00B534EC"/>
    <w:rsid w:val="00B558F2"/>
    <w:rsid w:val="00B560C1"/>
    <w:rsid w:val="00B57728"/>
    <w:rsid w:val="00B57B4C"/>
    <w:rsid w:val="00B61C78"/>
    <w:rsid w:val="00B64F6E"/>
    <w:rsid w:val="00B6525D"/>
    <w:rsid w:val="00B664D9"/>
    <w:rsid w:val="00B6656E"/>
    <w:rsid w:val="00B6661A"/>
    <w:rsid w:val="00B7030D"/>
    <w:rsid w:val="00B716FD"/>
    <w:rsid w:val="00B72251"/>
    <w:rsid w:val="00B72EE5"/>
    <w:rsid w:val="00B73A54"/>
    <w:rsid w:val="00B75B38"/>
    <w:rsid w:val="00B76346"/>
    <w:rsid w:val="00B77BC0"/>
    <w:rsid w:val="00B80FD0"/>
    <w:rsid w:val="00B81D29"/>
    <w:rsid w:val="00B84102"/>
    <w:rsid w:val="00B846B2"/>
    <w:rsid w:val="00B85A96"/>
    <w:rsid w:val="00B86E1F"/>
    <w:rsid w:val="00B873DC"/>
    <w:rsid w:val="00B877D5"/>
    <w:rsid w:val="00B90119"/>
    <w:rsid w:val="00B945B0"/>
    <w:rsid w:val="00B94F10"/>
    <w:rsid w:val="00B97DF1"/>
    <w:rsid w:val="00BA2D66"/>
    <w:rsid w:val="00BA5124"/>
    <w:rsid w:val="00BA6814"/>
    <w:rsid w:val="00BB070C"/>
    <w:rsid w:val="00BB130D"/>
    <w:rsid w:val="00BB17BB"/>
    <w:rsid w:val="00BB202C"/>
    <w:rsid w:val="00BB3018"/>
    <w:rsid w:val="00BB6608"/>
    <w:rsid w:val="00BB75F2"/>
    <w:rsid w:val="00BC0AC7"/>
    <w:rsid w:val="00BC2E27"/>
    <w:rsid w:val="00BC440E"/>
    <w:rsid w:val="00BC49C7"/>
    <w:rsid w:val="00BD05B6"/>
    <w:rsid w:val="00BD29B4"/>
    <w:rsid w:val="00BD4ED4"/>
    <w:rsid w:val="00BD6584"/>
    <w:rsid w:val="00BD714A"/>
    <w:rsid w:val="00BE04D3"/>
    <w:rsid w:val="00BE2164"/>
    <w:rsid w:val="00BE3622"/>
    <w:rsid w:val="00BE4E83"/>
    <w:rsid w:val="00BE5FD9"/>
    <w:rsid w:val="00BE692D"/>
    <w:rsid w:val="00BE7B68"/>
    <w:rsid w:val="00BE7E9B"/>
    <w:rsid w:val="00BF0566"/>
    <w:rsid w:val="00BF0A86"/>
    <w:rsid w:val="00BF35F8"/>
    <w:rsid w:val="00BF3691"/>
    <w:rsid w:val="00BF3C84"/>
    <w:rsid w:val="00BF5FD6"/>
    <w:rsid w:val="00C00153"/>
    <w:rsid w:val="00C0083B"/>
    <w:rsid w:val="00C00CE5"/>
    <w:rsid w:val="00C0266E"/>
    <w:rsid w:val="00C02CF3"/>
    <w:rsid w:val="00C04ADB"/>
    <w:rsid w:val="00C04B3B"/>
    <w:rsid w:val="00C04D05"/>
    <w:rsid w:val="00C06C56"/>
    <w:rsid w:val="00C07840"/>
    <w:rsid w:val="00C12ACB"/>
    <w:rsid w:val="00C14368"/>
    <w:rsid w:val="00C211CF"/>
    <w:rsid w:val="00C2417B"/>
    <w:rsid w:val="00C2459C"/>
    <w:rsid w:val="00C25884"/>
    <w:rsid w:val="00C261B9"/>
    <w:rsid w:val="00C2642A"/>
    <w:rsid w:val="00C33F96"/>
    <w:rsid w:val="00C34536"/>
    <w:rsid w:val="00C3704E"/>
    <w:rsid w:val="00C44ACD"/>
    <w:rsid w:val="00C450DE"/>
    <w:rsid w:val="00C461DE"/>
    <w:rsid w:val="00C47981"/>
    <w:rsid w:val="00C50C98"/>
    <w:rsid w:val="00C50D52"/>
    <w:rsid w:val="00C51085"/>
    <w:rsid w:val="00C51A96"/>
    <w:rsid w:val="00C55431"/>
    <w:rsid w:val="00C5656D"/>
    <w:rsid w:val="00C56D6B"/>
    <w:rsid w:val="00C60063"/>
    <w:rsid w:val="00C613FF"/>
    <w:rsid w:val="00C615C7"/>
    <w:rsid w:val="00C61759"/>
    <w:rsid w:val="00C62D38"/>
    <w:rsid w:val="00C630E2"/>
    <w:rsid w:val="00C63AB9"/>
    <w:rsid w:val="00C64E07"/>
    <w:rsid w:val="00C66193"/>
    <w:rsid w:val="00C715A2"/>
    <w:rsid w:val="00C715BC"/>
    <w:rsid w:val="00C72FA6"/>
    <w:rsid w:val="00C74961"/>
    <w:rsid w:val="00C750BF"/>
    <w:rsid w:val="00C7622D"/>
    <w:rsid w:val="00C76DA0"/>
    <w:rsid w:val="00C76FD7"/>
    <w:rsid w:val="00C77756"/>
    <w:rsid w:val="00C8105A"/>
    <w:rsid w:val="00C81620"/>
    <w:rsid w:val="00C8209B"/>
    <w:rsid w:val="00C82FB1"/>
    <w:rsid w:val="00C83098"/>
    <w:rsid w:val="00C847C5"/>
    <w:rsid w:val="00C84D55"/>
    <w:rsid w:val="00C85D59"/>
    <w:rsid w:val="00C87503"/>
    <w:rsid w:val="00C90456"/>
    <w:rsid w:val="00C90BA7"/>
    <w:rsid w:val="00C90DAF"/>
    <w:rsid w:val="00C91BA2"/>
    <w:rsid w:val="00C94FF7"/>
    <w:rsid w:val="00C95359"/>
    <w:rsid w:val="00C972C6"/>
    <w:rsid w:val="00C97813"/>
    <w:rsid w:val="00C97F29"/>
    <w:rsid w:val="00C97FAB"/>
    <w:rsid w:val="00CA0D16"/>
    <w:rsid w:val="00CA22B3"/>
    <w:rsid w:val="00CA34AC"/>
    <w:rsid w:val="00CA3850"/>
    <w:rsid w:val="00CA56A9"/>
    <w:rsid w:val="00CA7368"/>
    <w:rsid w:val="00CA7C81"/>
    <w:rsid w:val="00CB097D"/>
    <w:rsid w:val="00CB0BDD"/>
    <w:rsid w:val="00CB1118"/>
    <w:rsid w:val="00CB2245"/>
    <w:rsid w:val="00CB2AE5"/>
    <w:rsid w:val="00CB5CA3"/>
    <w:rsid w:val="00CB6595"/>
    <w:rsid w:val="00CB7094"/>
    <w:rsid w:val="00CB70B6"/>
    <w:rsid w:val="00CB72D7"/>
    <w:rsid w:val="00CB73EF"/>
    <w:rsid w:val="00CB79F5"/>
    <w:rsid w:val="00CC023B"/>
    <w:rsid w:val="00CC13A5"/>
    <w:rsid w:val="00CC25B2"/>
    <w:rsid w:val="00CC5C97"/>
    <w:rsid w:val="00CC70DD"/>
    <w:rsid w:val="00CC7995"/>
    <w:rsid w:val="00CD0143"/>
    <w:rsid w:val="00CD07B7"/>
    <w:rsid w:val="00CD0DF9"/>
    <w:rsid w:val="00CD169D"/>
    <w:rsid w:val="00CD1723"/>
    <w:rsid w:val="00CD2545"/>
    <w:rsid w:val="00CD2898"/>
    <w:rsid w:val="00CD2ADD"/>
    <w:rsid w:val="00CD2CFB"/>
    <w:rsid w:val="00CD34E1"/>
    <w:rsid w:val="00CD4A5E"/>
    <w:rsid w:val="00CD4BC5"/>
    <w:rsid w:val="00CD6E5D"/>
    <w:rsid w:val="00CD741A"/>
    <w:rsid w:val="00CD7BD4"/>
    <w:rsid w:val="00CD7D6A"/>
    <w:rsid w:val="00CE2E12"/>
    <w:rsid w:val="00CE30B8"/>
    <w:rsid w:val="00CE3715"/>
    <w:rsid w:val="00CE468C"/>
    <w:rsid w:val="00CE5112"/>
    <w:rsid w:val="00CE576C"/>
    <w:rsid w:val="00CE59DE"/>
    <w:rsid w:val="00CE6F14"/>
    <w:rsid w:val="00CE6F85"/>
    <w:rsid w:val="00CF00A2"/>
    <w:rsid w:val="00CF078E"/>
    <w:rsid w:val="00CF39A6"/>
    <w:rsid w:val="00CF59D5"/>
    <w:rsid w:val="00CF5BC7"/>
    <w:rsid w:val="00CF5C0B"/>
    <w:rsid w:val="00D0015A"/>
    <w:rsid w:val="00D00E10"/>
    <w:rsid w:val="00D02943"/>
    <w:rsid w:val="00D042F0"/>
    <w:rsid w:val="00D04502"/>
    <w:rsid w:val="00D04D82"/>
    <w:rsid w:val="00D04E77"/>
    <w:rsid w:val="00D04E7C"/>
    <w:rsid w:val="00D06183"/>
    <w:rsid w:val="00D06D62"/>
    <w:rsid w:val="00D07A68"/>
    <w:rsid w:val="00D1108B"/>
    <w:rsid w:val="00D11AF1"/>
    <w:rsid w:val="00D13DB2"/>
    <w:rsid w:val="00D159B9"/>
    <w:rsid w:val="00D22664"/>
    <w:rsid w:val="00D2328F"/>
    <w:rsid w:val="00D234ED"/>
    <w:rsid w:val="00D254B1"/>
    <w:rsid w:val="00D318E9"/>
    <w:rsid w:val="00D330FA"/>
    <w:rsid w:val="00D3383A"/>
    <w:rsid w:val="00D348E7"/>
    <w:rsid w:val="00D35171"/>
    <w:rsid w:val="00D35422"/>
    <w:rsid w:val="00D35F6B"/>
    <w:rsid w:val="00D37EF0"/>
    <w:rsid w:val="00D4255B"/>
    <w:rsid w:val="00D42620"/>
    <w:rsid w:val="00D44932"/>
    <w:rsid w:val="00D44FCD"/>
    <w:rsid w:val="00D45043"/>
    <w:rsid w:val="00D4583E"/>
    <w:rsid w:val="00D45D2B"/>
    <w:rsid w:val="00D47721"/>
    <w:rsid w:val="00D47C24"/>
    <w:rsid w:val="00D500F5"/>
    <w:rsid w:val="00D50AB9"/>
    <w:rsid w:val="00D51164"/>
    <w:rsid w:val="00D51900"/>
    <w:rsid w:val="00D53C53"/>
    <w:rsid w:val="00D557FD"/>
    <w:rsid w:val="00D55D2E"/>
    <w:rsid w:val="00D57DA3"/>
    <w:rsid w:val="00D61029"/>
    <w:rsid w:val="00D64699"/>
    <w:rsid w:val="00D65E78"/>
    <w:rsid w:val="00D66521"/>
    <w:rsid w:val="00D668A0"/>
    <w:rsid w:val="00D67507"/>
    <w:rsid w:val="00D70222"/>
    <w:rsid w:val="00D719F2"/>
    <w:rsid w:val="00D72EA0"/>
    <w:rsid w:val="00D766F2"/>
    <w:rsid w:val="00D773C2"/>
    <w:rsid w:val="00D831F4"/>
    <w:rsid w:val="00D84478"/>
    <w:rsid w:val="00D8494D"/>
    <w:rsid w:val="00D90D49"/>
    <w:rsid w:val="00D90F68"/>
    <w:rsid w:val="00D91B64"/>
    <w:rsid w:val="00D9349D"/>
    <w:rsid w:val="00D95F54"/>
    <w:rsid w:val="00D96CDC"/>
    <w:rsid w:val="00DA07F3"/>
    <w:rsid w:val="00DA1EF3"/>
    <w:rsid w:val="00DA2502"/>
    <w:rsid w:val="00DA25C5"/>
    <w:rsid w:val="00DA33AA"/>
    <w:rsid w:val="00DA3C31"/>
    <w:rsid w:val="00DA4F30"/>
    <w:rsid w:val="00DA50CF"/>
    <w:rsid w:val="00DA51EA"/>
    <w:rsid w:val="00DA73EB"/>
    <w:rsid w:val="00DB0657"/>
    <w:rsid w:val="00DB1096"/>
    <w:rsid w:val="00DB1548"/>
    <w:rsid w:val="00DB3396"/>
    <w:rsid w:val="00DB3ECE"/>
    <w:rsid w:val="00DB4136"/>
    <w:rsid w:val="00DC0715"/>
    <w:rsid w:val="00DC0768"/>
    <w:rsid w:val="00DC0DD2"/>
    <w:rsid w:val="00DC378B"/>
    <w:rsid w:val="00DC4361"/>
    <w:rsid w:val="00DC6169"/>
    <w:rsid w:val="00DC62F9"/>
    <w:rsid w:val="00DC6640"/>
    <w:rsid w:val="00DC73C5"/>
    <w:rsid w:val="00DC79A0"/>
    <w:rsid w:val="00DD44CC"/>
    <w:rsid w:val="00DD5006"/>
    <w:rsid w:val="00DD6BDF"/>
    <w:rsid w:val="00DD7857"/>
    <w:rsid w:val="00DE0029"/>
    <w:rsid w:val="00DE03C5"/>
    <w:rsid w:val="00DE0A44"/>
    <w:rsid w:val="00DE4F17"/>
    <w:rsid w:val="00DE5392"/>
    <w:rsid w:val="00DE564E"/>
    <w:rsid w:val="00DE6F59"/>
    <w:rsid w:val="00DF164A"/>
    <w:rsid w:val="00DF17D6"/>
    <w:rsid w:val="00DF2333"/>
    <w:rsid w:val="00DF28DF"/>
    <w:rsid w:val="00DF7CA7"/>
    <w:rsid w:val="00E001AD"/>
    <w:rsid w:val="00E01589"/>
    <w:rsid w:val="00E01E5E"/>
    <w:rsid w:val="00E03EDB"/>
    <w:rsid w:val="00E0473B"/>
    <w:rsid w:val="00E0542A"/>
    <w:rsid w:val="00E05913"/>
    <w:rsid w:val="00E07813"/>
    <w:rsid w:val="00E11052"/>
    <w:rsid w:val="00E11C1D"/>
    <w:rsid w:val="00E12091"/>
    <w:rsid w:val="00E12E47"/>
    <w:rsid w:val="00E161EA"/>
    <w:rsid w:val="00E17937"/>
    <w:rsid w:val="00E17FC7"/>
    <w:rsid w:val="00E20EC8"/>
    <w:rsid w:val="00E25250"/>
    <w:rsid w:val="00E2556C"/>
    <w:rsid w:val="00E25780"/>
    <w:rsid w:val="00E259B2"/>
    <w:rsid w:val="00E26A65"/>
    <w:rsid w:val="00E27758"/>
    <w:rsid w:val="00E30662"/>
    <w:rsid w:val="00E311D4"/>
    <w:rsid w:val="00E316DD"/>
    <w:rsid w:val="00E31F77"/>
    <w:rsid w:val="00E3646C"/>
    <w:rsid w:val="00E40FD4"/>
    <w:rsid w:val="00E42912"/>
    <w:rsid w:val="00E44C6A"/>
    <w:rsid w:val="00E453A6"/>
    <w:rsid w:val="00E462D4"/>
    <w:rsid w:val="00E4647C"/>
    <w:rsid w:val="00E51432"/>
    <w:rsid w:val="00E56297"/>
    <w:rsid w:val="00E60810"/>
    <w:rsid w:val="00E61AEB"/>
    <w:rsid w:val="00E6210D"/>
    <w:rsid w:val="00E70693"/>
    <w:rsid w:val="00E721BA"/>
    <w:rsid w:val="00E72F1E"/>
    <w:rsid w:val="00E74215"/>
    <w:rsid w:val="00E75242"/>
    <w:rsid w:val="00E81C27"/>
    <w:rsid w:val="00E827AD"/>
    <w:rsid w:val="00E83011"/>
    <w:rsid w:val="00E83A52"/>
    <w:rsid w:val="00E83F7E"/>
    <w:rsid w:val="00E855FA"/>
    <w:rsid w:val="00E87406"/>
    <w:rsid w:val="00E92439"/>
    <w:rsid w:val="00E92760"/>
    <w:rsid w:val="00E92829"/>
    <w:rsid w:val="00E96BCA"/>
    <w:rsid w:val="00E971AB"/>
    <w:rsid w:val="00EA06A8"/>
    <w:rsid w:val="00EA0DA1"/>
    <w:rsid w:val="00EA2E41"/>
    <w:rsid w:val="00EA32EA"/>
    <w:rsid w:val="00EA50BA"/>
    <w:rsid w:val="00EA58B2"/>
    <w:rsid w:val="00EB0463"/>
    <w:rsid w:val="00EB089E"/>
    <w:rsid w:val="00EB10E7"/>
    <w:rsid w:val="00EB2C9E"/>
    <w:rsid w:val="00EB3EF5"/>
    <w:rsid w:val="00EB6CEA"/>
    <w:rsid w:val="00EB6D2A"/>
    <w:rsid w:val="00EC0571"/>
    <w:rsid w:val="00EC2101"/>
    <w:rsid w:val="00EC5688"/>
    <w:rsid w:val="00EC5D97"/>
    <w:rsid w:val="00EC5E62"/>
    <w:rsid w:val="00EC72D6"/>
    <w:rsid w:val="00EC7405"/>
    <w:rsid w:val="00EC752B"/>
    <w:rsid w:val="00EC75E9"/>
    <w:rsid w:val="00EC7DEC"/>
    <w:rsid w:val="00ED019F"/>
    <w:rsid w:val="00ED0BF1"/>
    <w:rsid w:val="00ED1A9F"/>
    <w:rsid w:val="00EE1ECA"/>
    <w:rsid w:val="00EE5276"/>
    <w:rsid w:val="00EE6EC3"/>
    <w:rsid w:val="00EF016A"/>
    <w:rsid w:val="00EF4027"/>
    <w:rsid w:val="00EF51E9"/>
    <w:rsid w:val="00EF705A"/>
    <w:rsid w:val="00F01433"/>
    <w:rsid w:val="00F01FA7"/>
    <w:rsid w:val="00F02A91"/>
    <w:rsid w:val="00F033C1"/>
    <w:rsid w:val="00F03C72"/>
    <w:rsid w:val="00F0539C"/>
    <w:rsid w:val="00F05A82"/>
    <w:rsid w:val="00F0690C"/>
    <w:rsid w:val="00F0760D"/>
    <w:rsid w:val="00F07EDD"/>
    <w:rsid w:val="00F10093"/>
    <w:rsid w:val="00F100ED"/>
    <w:rsid w:val="00F114FC"/>
    <w:rsid w:val="00F12A7D"/>
    <w:rsid w:val="00F15C67"/>
    <w:rsid w:val="00F16766"/>
    <w:rsid w:val="00F17A66"/>
    <w:rsid w:val="00F17B58"/>
    <w:rsid w:val="00F20D6D"/>
    <w:rsid w:val="00F20E63"/>
    <w:rsid w:val="00F228E5"/>
    <w:rsid w:val="00F258C7"/>
    <w:rsid w:val="00F2682F"/>
    <w:rsid w:val="00F27EB2"/>
    <w:rsid w:val="00F307BE"/>
    <w:rsid w:val="00F35B51"/>
    <w:rsid w:val="00F36C66"/>
    <w:rsid w:val="00F403BE"/>
    <w:rsid w:val="00F42C45"/>
    <w:rsid w:val="00F50A7A"/>
    <w:rsid w:val="00F51D36"/>
    <w:rsid w:val="00F525FC"/>
    <w:rsid w:val="00F52936"/>
    <w:rsid w:val="00F54664"/>
    <w:rsid w:val="00F54DCF"/>
    <w:rsid w:val="00F56C59"/>
    <w:rsid w:val="00F6006A"/>
    <w:rsid w:val="00F60B2A"/>
    <w:rsid w:val="00F615F7"/>
    <w:rsid w:val="00F628E5"/>
    <w:rsid w:val="00F63B31"/>
    <w:rsid w:val="00F6597C"/>
    <w:rsid w:val="00F659CB"/>
    <w:rsid w:val="00F65E52"/>
    <w:rsid w:val="00F65FBA"/>
    <w:rsid w:val="00F665B4"/>
    <w:rsid w:val="00F67A5B"/>
    <w:rsid w:val="00F701F3"/>
    <w:rsid w:val="00F723E6"/>
    <w:rsid w:val="00F739B1"/>
    <w:rsid w:val="00F74378"/>
    <w:rsid w:val="00F753B1"/>
    <w:rsid w:val="00F76D61"/>
    <w:rsid w:val="00F76E85"/>
    <w:rsid w:val="00F77B3D"/>
    <w:rsid w:val="00F80777"/>
    <w:rsid w:val="00F82A48"/>
    <w:rsid w:val="00F82A4B"/>
    <w:rsid w:val="00F82EEA"/>
    <w:rsid w:val="00F83B55"/>
    <w:rsid w:val="00F84325"/>
    <w:rsid w:val="00F85F18"/>
    <w:rsid w:val="00F86F83"/>
    <w:rsid w:val="00F870EB"/>
    <w:rsid w:val="00F923CF"/>
    <w:rsid w:val="00F951C2"/>
    <w:rsid w:val="00F95AB8"/>
    <w:rsid w:val="00F95C63"/>
    <w:rsid w:val="00F95F22"/>
    <w:rsid w:val="00F964A0"/>
    <w:rsid w:val="00F978E2"/>
    <w:rsid w:val="00FA09C1"/>
    <w:rsid w:val="00FA3159"/>
    <w:rsid w:val="00FA3477"/>
    <w:rsid w:val="00FA3A98"/>
    <w:rsid w:val="00FA3DEF"/>
    <w:rsid w:val="00FA63C8"/>
    <w:rsid w:val="00FA749C"/>
    <w:rsid w:val="00FA783B"/>
    <w:rsid w:val="00FB06E3"/>
    <w:rsid w:val="00FB1416"/>
    <w:rsid w:val="00FB15A4"/>
    <w:rsid w:val="00FB219D"/>
    <w:rsid w:val="00FB3D52"/>
    <w:rsid w:val="00FB4FFE"/>
    <w:rsid w:val="00FB5203"/>
    <w:rsid w:val="00FB531A"/>
    <w:rsid w:val="00FB7A9C"/>
    <w:rsid w:val="00FC0D75"/>
    <w:rsid w:val="00FC16AD"/>
    <w:rsid w:val="00FC2BB2"/>
    <w:rsid w:val="00FC4D70"/>
    <w:rsid w:val="00FC4FD0"/>
    <w:rsid w:val="00FC6DDD"/>
    <w:rsid w:val="00FC77F4"/>
    <w:rsid w:val="00FD1CF4"/>
    <w:rsid w:val="00FD1DBA"/>
    <w:rsid w:val="00FD2451"/>
    <w:rsid w:val="00FD2CAE"/>
    <w:rsid w:val="00FD3D6D"/>
    <w:rsid w:val="00FD6605"/>
    <w:rsid w:val="00FD6A97"/>
    <w:rsid w:val="00FD7935"/>
    <w:rsid w:val="00FE0013"/>
    <w:rsid w:val="00FE1BBC"/>
    <w:rsid w:val="00FE1BFA"/>
    <w:rsid w:val="00FE30EE"/>
    <w:rsid w:val="00FE3342"/>
    <w:rsid w:val="00FE454B"/>
    <w:rsid w:val="00FE4820"/>
    <w:rsid w:val="00FE4CE5"/>
    <w:rsid w:val="00FE4EA6"/>
    <w:rsid w:val="00FE5AF0"/>
    <w:rsid w:val="00FE64A7"/>
    <w:rsid w:val="00FE657A"/>
    <w:rsid w:val="00FE702C"/>
    <w:rsid w:val="00FE7938"/>
    <w:rsid w:val="00FE7B1A"/>
    <w:rsid w:val="00FE7CF9"/>
    <w:rsid w:val="00FF0CA1"/>
    <w:rsid w:val="00FF23DF"/>
    <w:rsid w:val="00FF253B"/>
    <w:rsid w:val="00FF3FA5"/>
    <w:rsid w:val="00FF48A3"/>
    <w:rsid w:val="00FF493D"/>
    <w:rsid w:val="00FF4B11"/>
    <w:rsid w:val="00FF5BE4"/>
    <w:rsid w:val="00FF65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D3D2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0" w:qFormat="1"/>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30B8"/>
    <w:pPr>
      <w:spacing w:line="324" w:lineRule="auto"/>
    </w:pPr>
    <w:rPr>
      <w:rFonts w:ascii="Times New Roman" w:hAnsi="Times New Roman"/>
      <w:sz w:val="26"/>
    </w:rPr>
  </w:style>
  <w:style w:type="paragraph" w:styleId="Heading1">
    <w:name w:val="heading 1"/>
    <w:basedOn w:val="Normal"/>
    <w:next w:val="Normal"/>
    <w:link w:val="Heading1Char"/>
    <w:uiPriority w:val="1"/>
    <w:qFormat/>
    <w:rsid w:val="00F6006A"/>
    <w:pPr>
      <w:keepNext/>
      <w:keepLines/>
      <w:spacing w:before="240" w:after="120"/>
      <w:jc w:val="center"/>
      <w:outlineLvl w:val="0"/>
    </w:pPr>
    <w:rPr>
      <w:rFonts w:eastAsiaTheme="majorEastAsia" w:cstheme="majorBidi"/>
      <w:b/>
      <w:sz w:val="28"/>
      <w:szCs w:val="32"/>
    </w:rPr>
  </w:style>
  <w:style w:type="paragraph" w:styleId="Heading2">
    <w:name w:val="heading 2"/>
    <w:basedOn w:val="Normal"/>
    <w:next w:val="Normal"/>
    <w:link w:val="Heading2Char"/>
    <w:uiPriority w:val="1"/>
    <w:unhideWhenUsed/>
    <w:qFormat/>
    <w:rsid w:val="008141D2"/>
    <w:pPr>
      <w:keepNext/>
      <w:keepLines/>
      <w:spacing w:before="120" w:after="0"/>
      <w:jc w:val="both"/>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AD737D"/>
    <w:pPr>
      <w:keepNext/>
      <w:keepLines/>
      <w:spacing w:before="120" w:after="0"/>
      <w:jc w:val="both"/>
      <w:outlineLvl w:val="2"/>
    </w:pPr>
    <w:rPr>
      <w:rFonts w:eastAsiaTheme="majorEastAsia" w:cstheme="majorBidi"/>
      <w:b/>
      <w:sz w:val="28"/>
      <w:szCs w:val="24"/>
    </w:rPr>
  </w:style>
  <w:style w:type="paragraph" w:styleId="Heading4">
    <w:name w:val="heading 4"/>
    <w:basedOn w:val="Normal"/>
    <w:next w:val="Normal"/>
    <w:link w:val="Heading4Char"/>
    <w:uiPriority w:val="9"/>
    <w:unhideWhenUsed/>
    <w:qFormat/>
    <w:rsid w:val="00504FF1"/>
    <w:pPr>
      <w:keepNext/>
      <w:keepLines/>
      <w:spacing w:before="120" w:after="0"/>
      <w:jc w:val="both"/>
      <w:outlineLvl w:val="3"/>
    </w:pPr>
    <w:rPr>
      <w:rFonts w:eastAsiaTheme="majorEastAsia" w:cstheme="majorBidi"/>
      <w:b/>
      <w:iCs/>
      <w:sz w:val="28"/>
    </w:rPr>
  </w:style>
  <w:style w:type="paragraph" w:styleId="Heading5">
    <w:name w:val="heading 5"/>
    <w:basedOn w:val="Normal"/>
    <w:next w:val="Normal"/>
    <w:link w:val="Heading5Char"/>
    <w:uiPriority w:val="9"/>
    <w:unhideWhenUsed/>
    <w:qFormat/>
    <w:rsid w:val="00D22664"/>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F6006A"/>
    <w:rPr>
      <w:rFonts w:ascii="Times New Roman" w:eastAsiaTheme="majorEastAsia" w:hAnsi="Times New Roman" w:cstheme="majorBidi"/>
      <w:b/>
      <w:sz w:val="28"/>
      <w:szCs w:val="32"/>
    </w:rPr>
  </w:style>
  <w:style w:type="character" w:customStyle="1" w:styleId="Heading2Char">
    <w:name w:val="Heading 2 Char"/>
    <w:basedOn w:val="DefaultParagraphFont"/>
    <w:link w:val="Heading2"/>
    <w:uiPriority w:val="1"/>
    <w:rsid w:val="008141D2"/>
    <w:rPr>
      <w:rFonts w:ascii="Times New Roman" w:eastAsiaTheme="majorEastAsia" w:hAnsi="Times New Roman" w:cstheme="majorBidi"/>
      <w:b/>
      <w:sz w:val="28"/>
      <w:szCs w:val="26"/>
    </w:rPr>
  </w:style>
  <w:style w:type="character" w:customStyle="1" w:styleId="Heading3Char">
    <w:name w:val="Heading 3 Char"/>
    <w:basedOn w:val="DefaultParagraphFont"/>
    <w:link w:val="Heading3"/>
    <w:uiPriority w:val="9"/>
    <w:rsid w:val="00AD737D"/>
    <w:rPr>
      <w:rFonts w:ascii="Times New Roman" w:eastAsiaTheme="majorEastAsia" w:hAnsi="Times New Roman" w:cstheme="majorBidi"/>
      <w:b/>
      <w:sz w:val="28"/>
      <w:szCs w:val="24"/>
    </w:rPr>
  </w:style>
  <w:style w:type="character" w:customStyle="1" w:styleId="Heading4Char">
    <w:name w:val="Heading 4 Char"/>
    <w:basedOn w:val="DefaultParagraphFont"/>
    <w:link w:val="Heading4"/>
    <w:uiPriority w:val="9"/>
    <w:rsid w:val="00504FF1"/>
    <w:rPr>
      <w:rFonts w:ascii="Times New Roman" w:eastAsiaTheme="majorEastAsia" w:hAnsi="Times New Roman" w:cstheme="majorBidi"/>
      <w:b/>
      <w:iCs/>
      <w:sz w:val="28"/>
    </w:rPr>
  </w:style>
  <w:style w:type="character" w:customStyle="1" w:styleId="Heading5Char">
    <w:name w:val="Heading 5 Char"/>
    <w:basedOn w:val="DefaultParagraphFont"/>
    <w:link w:val="Heading5"/>
    <w:uiPriority w:val="9"/>
    <w:rsid w:val="00D22664"/>
    <w:rPr>
      <w:rFonts w:asciiTheme="majorHAnsi" w:eastAsiaTheme="majorEastAsia" w:hAnsiTheme="majorHAnsi" w:cstheme="majorBidi"/>
      <w:color w:val="2F5496" w:themeColor="accent1" w:themeShade="BF"/>
      <w:sz w:val="26"/>
    </w:rPr>
  </w:style>
  <w:style w:type="paragraph" w:styleId="ListParagraph">
    <w:name w:val="List Paragraph"/>
    <w:aliases w:val="Picture,tieu de phu 1,ANNEX,List Paragraph1,List Paragraph2,List Paragraph12,References,List Paragraph (numbered (a)),Normal 2,Bullets,List Bullet-OpsManual,Title Style 1,List Paragraph nowy,Liste 1,Main numbered paragraph,List_Paragraph"/>
    <w:basedOn w:val="Normal"/>
    <w:link w:val="ListParagraphChar"/>
    <w:uiPriority w:val="34"/>
    <w:qFormat/>
    <w:rsid w:val="00633D9A"/>
    <w:pPr>
      <w:ind w:left="720"/>
      <w:contextualSpacing/>
    </w:pPr>
  </w:style>
  <w:style w:type="character" w:customStyle="1" w:styleId="ListParagraphChar">
    <w:name w:val="List Paragraph Char"/>
    <w:aliases w:val="Picture Char,tieu de phu 1 Char,ANNEX Char,List Paragraph1 Char,List Paragraph2 Char,List Paragraph12 Char,References Char,List Paragraph (numbered (a)) Char,Normal 2 Char,Bullets Char,List Bullet-OpsManual Char,Title Style 1 Char"/>
    <w:link w:val="ListParagraph"/>
    <w:uiPriority w:val="34"/>
    <w:qFormat/>
    <w:rsid w:val="00A759E5"/>
    <w:rPr>
      <w:rFonts w:ascii="Times New Roman" w:hAnsi="Times New Roman"/>
      <w:sz w:val="26"/>
    </w:rPr>
  </w:style>
  <w:style w:type="paragraph" w:styleId="Header">
    <w:name w:val="header"/>
    <w:basedOn w:val="Normal"/>
    <w:link w:val="HeaderChar"/>
    <w:uiPriority w:val="99"/>
    <w:unhideWhenUsed/>
    <w:rsid w:val="000E54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0E5419"/>
    <w:rPr>
      <w:rFonts w:ascii="Times New Roman" w:hAnsi="Times New Roman"/>
      <w:sz w:val="26"/>
    </w:rPr>
  </w:style>
  <w:style w:type="paragraph" w:styleId="Footer">
    <w:name w:val="footer"/>
    <w:aliases w:val="BVI-ft, BVI-ft, BVI-ft Char Char Char,Footer-Even,BVI-ft Char Char Char,footer,Char13,ilama,c1,BOTTOM"/>
    <w:basedOn w:val="Normal"/>
    <w:link w:val="FooterChar"/>
    <w:uiPriority w:val="99"/>
    <w:unhideWhenUsed/>
    <w:qFormat/>
    <w:rsid w:val="000E5419"/>
    <w:pPr>
      <w:tabs>
        <w:tab w:val="center" w:pos="4680"/>
        <w:tab w:val="right" w:pos="9360"/>
      </w:tabs>
      <w:spacing w:after="0" w:line="240" w:lineRule="auto"/>
    </w:pPr>
  </w:style>
  <w:style w:type="character" w:customStyle="1" w:styleId="FooterChar">
    <w:name w:val="Footer Char"/>
    <w:aliases w:val="BVI-ft Char, BVI-ft Char, BVI-ft Char Char Char Char,Footer-Even Char,BVI-ft Char Char Char Char,footer Char,Char13 Char,ilama Char,c1 Char,BOTTOM Char"/>
    <w:basedOn w:val="DefaultParagraphFont"/>
    <w:link w:val="Footer"/>
    <w:uiPriority w:val="99"/>
    <w:rsid w:val="000E5419"/>
    <w:rPr>
      <w:rFonts w:ascii="Times New Roman" w:hAnsi="Times New Roman"/>
      <w:sz w:val="26"/>
    </w:rPr>
  </w:style>
  <w:style w:type="paragraph" w:styleId="TOC1">
    <w:name w:val="toc 1"/>
    <w:basedOn w:val="Normal"/>
    <w:next w:val="Normal"/>
    <w:autoRedefine/>
    <w:uiPriority w:val="39"/>
    <w:unhideWhenUsed/>
    <w:qFormat/>
    <w:rsid w:val="0033337B"/>
    <w:pPr>
      <w:tabs>
        <w:tab w:val="left" w:pos="993"/>
        <w:tab w:val="left" w:pos="1276"/>
        <w:tab w:val="left" w:pos="1560"/>
        <w:tab w:val="right" w:leader="dot" w:pos="9061"/>
      </w:tabs>
      <w:spacing w:before="100" w:after="100" w:line="264" w:lineRule="auto"/>
      <w:jc w:val="both"/>
    </w:pPr>
  </w:style>
  <w:style w:type="paragraph" w:styleId="TOC2">
    <w:name w:val="toc 2"/>
    <w:basedOn w:val="Normal"/>
    <w:next w:val="Normal"/>
    <w:autoRedefine/>
    <w:uiPriority w:val="39"/>
    <w:unhideWhenUsed/>
    <w:qFormat/>
    <w:rsid w:val="00963BEC"/>
    <w:pPr>
      <w:tabs>
        <w:tab w:val="left" w:pos="284"/>
        <w:tab w:val="left" w:pos="567"/>
        <w:tab w:val="left" w:pos="709"/>
        <w:tab w:val="right" w:leader="dot" w:pos="9061"/>
      </w:tabs>
      <w:spacing w:before="120" w:after="120" w:line="288" w:lineRule="auto"/>
      <w:jc w:val="both"/>
    </w:pPr>
  </w:style>
  <w:style w:type="paragraph" w:styleId="TOC3">
    <w:name w:val="toc 3"/>
    <w:basedOn w:val="Normal"/>
    <w:next w:val="Normal"/>
    <w:autoRedefine/>
    <w:uiPriority w:val="39"/>
    <w:unhideWhenUsed/>
    <w:qFormat/>
    <w:rsid w:val="00963BEC"/>
    <w:pPr>
      <w:tabs>
        <w:tab w:val="left" w:pos="567"/>
        <w:tab w:val="left" w:pos="709"/>
        <w:tab w:val="right" w:leader="dot" w:pos="9061"/>
      </w:tabs>
      <w:spacing w:before="120" w:after="120" w:line="288" w:lineRule="auto"/>
      <w:jc w:val="both"/>
    </w:pPr>
  </w:style>
  <w:style w:type="paragraph" w:styleId="TOC4">
    <w:name w:val="toc 4"/>
    <w:basedOn w:val="Normal"/>
    <w:next w:val="Normal"/>
    <w:autoRedefine/>
    <w:uiPriority w:val="39"/>
    <w:unhideWhenUsed/>
    <w:rsid w:val="0033337B"/>
    <w:pPr>
      <w:spacing w:after="100"/>
      <w:ind w:left="780"/>
    </w:pPr>
  </w:style>
  <w:style w:type="character" w:styleId="Hyperlink">
    <w:name w:val="Hyperlink"/>
    <w:basedOn w:val="DefaultParagraphFont"/>
    <w:uiPriority w:val="99"/>
    <w:unhideWhenUsed/>
    <w:rsid w:val="0033337B"/>
    <w:rPr>
      <w:color w:val="0563C1" w:themeColor="hyperlink"/>
      <w:u w:val="single"/>
    </w:rPr>
  </w:style>
  <w:style w:type="character" w:styleId="CommentReference">
    <w:name w:val="annotation reference"/>
    <w:basedOn w:val="DefaultParagraphFont"/>
    <w:uiPriority w:val="99"/>
    <w:semiHidden/>
    <w:unhideWhenUsed/>
    <w:rsid w:val="00965867"/>
    <w:rPr>
      <w:sz w:val="16"/>
      <w:szCs w:val="16"/>
    </w:rPr>
  </w:style>
  <w:style w:type="paragraph" w:styleId="CommentText">
    <w:name w:val="annotation text"/>
    <w:basedOn w:val="Normal"/>
    <w:link w:val="CommentTextChar"/>
    <w:uiPriority w:val="99"/>
    <w:semiHidden/>
    <w:unhideWhenUsed/>
    <w:rsid w:val="00965867"/>
    <w:pPr>
      <w:spacing w:line="240" w:lineRule="auto"/>
    </w:pPr>
    <w:rPr>
      <w:sz w:val="20"/>
      <w:szCs w:val="20"/>
    </w:rPr>
  </w:style>
  <w:style w:type="character" w:customStyle="1" w:styleId="CommentTextChar">
    <w:name w:val="Comment Text Char"/>
    <w:basedOn w:val="DefaultParagraphFont"/>
    <w:link w:val="CommentText"/>
    <w:uiPriority w:val="99"/>
    <w:semiHidden/>
    <w:rsid w:val="00965867"/>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965867"/>
    <w:rPr>
      <w:b/>
      <w:bCs/>
    </w:rPr>
  </w:style>
  <w:style w:type="character" w:customStyle="1" w:styleId="CommentSubjectChar">
    <w:name w:val="Comment Subject Char"/>
    <w:basedOn w:val="CommentTextChar"/>
    <w:link w:val="CommentSubject"/>
    <w:uiPriority w:val="99"/>
    <w:semiHidden/>
    <w:rsid w:val="00965867"/>
    <w:rPr>
      <w:rFonts w:ascii="Times New Roman" w:hAnsi="Times New Roman"/>
      <w:b/>
      <w:bCs/>
      <w:sz w:val="20"/>
      <w:szCs w:val="20"/>
    </w:rPr>
  </w:style>
  <w:style w:type="paragraph" w:styleId="Caption">
    <w:name w:val="caption"/>
    <w:aliases w:val="Char, Char,1.1,Caption Char1 Char,Caption Char Char Char,Caption Char Char Char Char Char Char Char Char,Caption Char Char Char Char Char Char1 Char,Caption Char Char Char Char Char,Caption (table) Char Char,Caption (tab Char Char,chữ thường,図,N"/>
    <w:basedOn w:val="Normal"/>
    <w:next w:val="Normal"/>
    <w:link w:val="CaptionChar"/>
    <w:unhideWhenUsed/>
    <w:qFormat/>
    <w:rsid w:val="00A759E5"/>
    <w:pPr>
      <w:spacing w:after="200" w:line="240" w:lineRule="auto"/>
    </w:pPr>
    <w:rPr>
      <w:i/>
      <w:iCs/>
      <w:color w:val="44546A" w:themeColor="text2"/>
      <w:sz w:val="18"/>
      <w:szCs w:val="18"/>
    </w:rPr>
  </w:style>
  <w:style w:type="character" w:customStyle="1" w:styleId="CaptionChar">
    <w:name w:val="Caption Char"/>
    <w:aliases w:val="Char Char, Char Char,1.1 Char,Caption Char1 Char Char,Caption Char Char Char Char,Caption Char Char Char Char Char Char Char Char Char,Caption Char Char Char Char Char Char1 Char Char,Caption Char Char Char Char Char Char,chữ thường Char"/>
    <w:link w:val="Caption"/>
    <w:qFormat/>
    <w:rsid w:val="00A759E5"/>
    <w:rPr>
      <w:rFonts w:ascii="Times New Roman" w:hAnsi="Times New Roman"/>
      <w:i/>
      <w:iCs/>
      <w:color w:val="44546A" w:themeColor="text2"/>
      <w:sz w:val="18"/>
      <w:szCs w:val="18"/>
    </w:rPr>
  </w:style>
  <w:style w:type="table" w:styleId="TableGrid">
    <w:name w:val="Table Grid"/>
    <w:aliases w:val="unTra lai em niem vui khi duoc gan ben em,tra lai em loi yeu thuong em dem,tra lai em niem tin thang nam qua ta dap xay. Gio day chi la nhung ky niem buon... http://nhatquanglan.xlphp.net/,.bang,bang,Thanh,Muc lon,xlphp,n,ne"/>
    <w:basedOn w:val="TableNormal"/>
    <w:uiPriority w:val="39"/>
    <w:qFormat/>
    <w:rsid w:val="00294E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han11">
    <w:name w:val="phan 1.1"/>
    <w:basedOn w:val="Normal"/>
    <w:uiPriority w:val="99"/>
    <w:rsid w:val="001B1A13"/>
    <w:pPr>
      <w:spacing w:after="0" w:line="360" w:lineRule="auto"/>
    </w:pPr>
    <w:rPr>
      <w:rFonts w:ascii="Arial" w:eastAsia="Batang" w:hAnsi="Arial" w:cs="Arial"/>
      <w:b/>
      <w:bCs/>
      <w:color w:val="800000"/>
      <w:szCs w:val="26"/>
      <w:lang w:val="nb-NO" w:eastAsia="ko-KR"/>
    </w:rPr>
  </w:style>
  <w:style w:type="paragraph" w:styleId="BodyText">
    <w:name w:val="Body Text"/>
    <w:aliases w:val="textbody,Body Text Char1 Char Char Char Char Char Char Char Char Char Char Char Char Char,Body Text Char1 Char Char Char Char Char Char Char Char Char"/>
    <w:basedOn w:val="Normal"/>
    <w:link w:val="BodyTextChar"/>
    <w:unhideWhenUsed/>
    <w:qFormat/>
    <w:rsid w:val="000A586A"/>
    <w:pPr>
      <w:spacing w:after="0" w:line="240" w:lineRule="auto"/>
      <w:jc w:val="both"/>
    </w:pPr>
    <w:rPr>
      <w:rFonts w:ascii=".VnTime" w:eastAsia="Times New Roman" w:hAnsi=".VnTime" w:cs="Times New Roman"/>
      <w:sz w:val="28"/>
      <w:szCs w:val="20"/>
      <w:lang w:val="x-none" w:eastAsia="x-none"/>
    </w:rPr>
  </w:style>
  <w:style w:type="character" w:customStyle="1" w:styleId="BodyTextChar">
    <w:name w:val="Body Text Char"/>
    <w:aliases w:val="textbody Char,Body Text Char1 Char Char Char Char Char Char Char Char Char Char Char Char Char Char,Body Text Char1 Char Char Char Char Char Char Char Char Char Char"/>
    <w:basedOn w:val="DefaultParagraphFont"/>
    <w:link w:val="BodyText"/>
    <w:rsid w:val="000A586A"/>
    <w:rPr>
      <w:rFonts w:ascii=".VnTime" w:eastAsia="Times New Roman" w:hAnsi=".VnTime" w:cs="Times New Roman"/>
      <w:sz w:val="28"/>
      <w:szCs w:val="20"/>
      <w:lang w:val="x-none" w:eastAsia="x-none"/>
    </w:rPr>
  </w:style>
  <w:style w:type="paragraph" w:styleId="BodyText2">
    <w:name w:val="Body Text 2"/>
    <w:aliases w:val="textbody 2"/>
    <w:basedOn w:val="Normal"/>
    <w:link w:val="BodyText2Char1"/>
    <w:uiPriority w:val="99"/>
    <w:unhideWhenUsed/>
    <w:rsid w:val="000A586A"/>
    <w:pPr>
      <w:tabs>
        <w:tab w:val="left" w:pos="567"/>
      </w:tabs>
      <w:spacing w:after="120" w:line="240" w:lineRule="auto"/>
    </w:pPr>
    <w:rPr>
      <w:rFonts w:ascii=".VnTime" w:eastAsia="Times New Roman" w:hAnsi=".VnTime" w:cs="Times New Roman"/>
      <w:szCs w:val="20"/>
      <w:lang w:val="x-none" w:eastAsia="x-none"/>
    </w:rPr>
  </w:style>
  <w:style w:type="character" w:customStyle="1" w:styleId="BodyText2Char1">
    <w:name w:val="Body Text 2 Char1"/>
    <w:aliases w:val="textbody 2 Char"/>
    <w:link w:val="BodyText2"/>
    <w:uiPriority w:val="99"/>
    <w:rsid w:val="000A586A"/>
    <w:rPr>
      <w:rFonts w:ascii=".VnTime" w:eastAsia="Times New Roman" w:hAnsi=".VnTime" w:cs="Times New Roman"/>
      <w:sz w:val="26"/>
      <w:szCs w:val="20"/>
      <w:lang w:val="x-none" w:eastAsia="x-none"/>
    </w:rPr>
  </w:style>
  <w:style w:type="character" w:customStyle="1" w:styleId="BodyText2Char">
    <w:name w:val="Body Text 2 Char"/>
    <w:basedOn w:val="DefaultParagraphFont"/>
    <w:uiPriority w:val="99"/>
    <w:semiHidden/>
    <w:rsid w:val="000A586A"/>
    <w:rPr>
      <w:rFonts w:ascii="Times New Roman" w:hAnsi="Times New Roman"/>
      <w:sz w:val="26"/>
    </w:rPr>
  </w:style>
  <w:style w:type="paragraph" w:customStyle="1" w:styleId="bullet">
    <w:name w:val="bullet +"/>
    <w:basedOn w:val="Normal"/>
    <w:autoRedefine/>
    <w:qFormat/>
    <w:rsid w:val="005E5C68"/>
    <w:pPr>
      <w:spacing w:before="60" w:after="0" w:line="276" w:lineRule="auto"/>
      <w:ind w:firstLine="567"/>
      <w:jc w:val="both"/>
    </w:pPr>
    <w:rPr>
      <w:rFonts w:eastAsia="MS Mincho" w:cs="Times New Roman"/>
      <w:iCs/>
      <w:color w:val="000000" w:themeColor="text1"/>
      <w:szCs w:val="26"/>
      <w:lang w:val="pt-BR" w:eastAsia="vi-VN"/>
    </w:rPr>
  </w:style>
  <w:style w:type="paragraph" w:styleId="BodyTextIndent">
    <w:name w:val="Body Text Indent"/>
    <w:aliases w:val="Char Char Char1"/>
    <w:basedOn w:val="Normal"/>
    <w:link w:val="BodyTextIndentChar1"/>
    <w:unhideWhenUsed/>
    <w:rsid w:val="00D766F2"/>
    <w:pPr>
      <w:spacing w:after="120" w:line="240" w:lineRule="auto"/>
      <w:ind w:left="283"/>
    </w:pPr>
    <w:rPr>
      <w:rFonts w:eastAsia="Times New Roman" w:cs="Times New Roman"/>
      <w:sz w:val="24"/>
      <w:szCs w:val="24"/>
      <w:lang w:val="x-none" w:eastAsia="x-none"/>
    </w:rPr>
  </w:style>
  <w:style w:type="character" w:customStyle="1" w:styleId="BodyTextIndentChar1">
    <w:name w:val="Body Text Indent Char1"/>
    <w:aliases w:val="Char Char Char1 Char"/>
    <w:link w:val="BodyTextIndent"/>
    <w:uiPriority w:val="99"/>
    <w:rsid w:val="00D766F2"/>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rsid w:val="00D766F2"/>
    <w:rPr>
      <w:rFonts w:ascii="Times New Roman" w:hAnsi="Times New Roman"/>
      <w:sz w:val="26"/>
    </w:rPr>
  </w:style>
  <w:style w:type="character" w:customStyle="1" w:styleId="BodyTextIndentChar2">
    <w:name w:val="Body Text Indent Char2"/>
    <w:aliases w:val="Char Char Char1 Char1"/>
    <w:uiPriority w:val="99"/>
    <w:rsid w:val="00894FEC"/>
    <w:rPr>
      <w:sz w:val="24"/>
      <w:szCs w:val="24"/>
    </w:rPr>
  </w:style>
  <w:style w:type="paragraph" w:customStyle="1" w:styleId="Nomal">
    <w:name w:val="Nomal"/>
    <w:basedOn w:val="Normal"/>
    <w:qFormat/>
    <w:rsid w:val="002D7CE6"/>
    <w:pPr>
      <w:spacing w:before="40" w:after="40" w:line="312" w:lineRule="auto"/>
      <w:ind w:firstLine="567"/>
      <w:contextualSpacing/>
      <w:jc w:val="both"/>
    </w:pPr>
    <w:rPr>
      <w:rFonts w:eastAsia="Calibri" w:cs="Times New Roman"/>
      <w:color w:val="000000"/>
      <w:szCs w:val="28"/>
      <w:lang w:val="pt-BR"/>
    </w:rPr>
  </w:style>
  <w:style w:type="paragraph" w:styleId="NormalWeb">
    <w:name w:val="Normal (Web)"/>
    <w:basedOn w:val="Normal"/>
    <w:uiPriority w:val="99"/>
    <w:unhideWhenUsed/>
    <w:rsid w:val="00A1108F"/>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A1108F"/>
    <w:rPr>
      <w:b/>
      <w:bCs/>
    </w:rPr>
  </w:style>
  <w:style w:type="paragraph" w:customStyle="1" w:styleId="NormalNofirstline">
    <w:name w:val="Normal_ No first line"/>
    <w:basedOn w:val="Normal"/>
    <w:link w:val="NormalNofirstlineChar"/>
    <w:qFormat/>
    <w:rsid w:val="001B2822"/>
    <w:pPr>
      <w:spacing w:before="120" w:after="0"/>
      <w:jc w:val="both"/>
    </w:pPr>
    <w:rPr>
      <w:rFonts w:cs="Times New Roman"/>
      <w:bCs/>
      <w:color w:val="000000" w:themeColor="text1"/>
      <w:szCs w:val="28"/>
      <w:lang w:val="vi-VN"/>
    </w:rPr>
  </w:style>
  <w:style w:type="character" w:customStyle="1" w:styleId="NormalNofirstlineChar">
    <w:name w:val="Normal_ No first line Char"/>
    <w:basedOn w:val="DefaultParagraphFont"/>
    <w:link w:val="NormalNofirstline"/>
    <w:rsid w:val="001B2822"/>
    <w:rPr>
      <w:rFonts w:ascii="Times New Roman" w:hAnsi="Times New Roman" w:cs="Times New Roman"/>
      <w:bCs/>
      <w:color w:val="000000" w:themeColor="text1"/>
      <w:sz w:val="26"/>
      <w:szCs w:val="28"/>
      <w:lang w:val="vi-VN"/>
    </w:rPr>
  </w:style>
  <w:style w:type="table" w:customStyle="1" w:styleId="GridTable1Light1">
    <w:name w:val="Grid Table 1 Light1"/>
    <w:aliases w:val="Table #1"/>
    <w:basedOn w:val="TableNormal"/>
    <w:uiPriority w:val="46"/>
    <w:rsid w:val="00D70222"/>
    <w:pPr>
      <w:spacing w:before="60" w:after="60" w:line="240" w:lineRule="auto"/>
    </w:pPr>
    <w:rPr>
      <w:rFonts w:ascii="Times New Roman" w:hAnsi="Times New Roman"/>
      <w:sz w:val="26"/>
    </w:rPr>
    <w:tblPr>
      <w:tblStyleRowBandSize w:val="1"/>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Mar>
        <w:left w:w="85" w:type="dxa"/>
        <w:right w:w="85" w:type="dxa"/>
      </w:tcMar>
      <w:vAlign w:val="center"/>
    </w:tc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ableofFigures">
    <w:name w:val="table of figures"/>
    <w:basedOn w:val="Normal"/>
    <w:next w:val="Normal"/>
    <w:uiPriority w:val="99"/>
    <w:unhideWhenUsed/>
    <w:rsid w:val="00330CE6"/>
    <w:pPr>
      <w:spacing w:after="0"/>
    </w:pPr>
  </w:style>
  <w:style w:type="paragraph" w:customStyle="1" w:styleId="TableParagraph">
    <w:name w:val="Table Paragraph"/>
    <w:basedOn w:val="Normal"/>
    <w:uiPriority w:val="1"/>
    <w:qFormat/>
    <w:rsid w:val="00231E09"/>
    <w:pPr>
      <w:widowControl w:val="0"/>
      <w:autoSpaceDE w:val="0"/>
      <w:autoSpaceDN w:val="0"/>
      <w:spacing w:after="0" w:line="240" w:lineRule="auto"/>
    </w:pPr>
    <w:rPr>
      <w:rFonts w:eastAsia="Times New Roman" w:cs="Times New Roman"/>
      <w:sz w:val="22"/>
      <w:lang w:val="vi"/>
    </w:rPr>
  </w:style>
  <w:style w:type="character" w:customStyle="1" w:styleId="fontstyle01">
    <w:name w:val="fontstyle01"/>
    <w:basedOn w:val="DefaultParagraphFont"/>
    <w:rsid w:val="00231E09"/>
    <w:rPr>
      <w:rFonts w:ascii="Times New Roman" w:hAnsi="Times New Roman" w:cs="Times New Roman" w:hint="default"/>
      <w:b w:val="0"/>
      <w:bCs w:val="0"/>
      <w:i w:val="0"/>
      <w:iCs w:val="0"/>
      <w:color w:val="0D0D0D"/>
      <w:sz w:val="28"/>
      <w:szCs w:val="28"/>
    </w:rPr>
  </w:style>
  <w:style w:type="paragraph" w:styleId="TOCHeading">
    <w:name w:val="TOC Heading"/>
    <w:basedOn w:val="Heading1"/>
    <w:next w:val="Normal"/>
    <w:uiPriority w:val="39"/>
    <w:unhideWhenUsed/>
    <w:qFormat/>
    <w:rsid w:val="00231E09"/>
    <w:pPr>
      <w:spacing w:after="0" w:line="259" w:lineRule="auto"/>
      <w:jc w:val="left"/>
      <w:outlineLvl w:val="9"/>
    </w:pPr>
    <w:rPr>
      <w:rFonts w:asciiTheme="majorHAnsi" w:hAnsiTheme="majorHAnsi"/>
      <w:b w:val="0"/>
      <w:color w:val="2F5496" w:themeColor="accent1" w:themeShade="BF"/>
      <w:sz w:val="32"/>
    </w:rPr>
  </w:style>
  <w:style w:type="character" w:customStyle="1" w:styleId="BalloonTextChar">
    <w:name w:val="Balloon Text Char"/>
    <w:basedOn w:val="DefaultParagraphFont"/>
    <w:link w:val="BalloonText"/>
    <w:uiPriority w:val="99"/>
    <w:semiHidden/>
    <w:rsid w:val="00231E09"/>
    <w:rPr>
      <w:rFonts w:ascii="Segoe UI" w:hAnsi="Segoe UI" w:cs="Segoe UI"/>
      <w:sz w:val="18"/>
      <w:szCs w:val="18"/>
    </w:rPr>
  </w:style>
  <w:style w:type="paragraph" w:styleId="BalloonText">
    <w:name w:val="Balloon Text"/>
    <w:basedOn w:val="Normal"/>
    <w:link w:val="BalloonTextChar"/>
    <w:uiPriority w:val="99"/>
    <w:semiHidden/>
    <w:unhideWhenUsed/>
    <w:rsid w:val="00231E09"/>
    <w:pPr>
      <w:spacing w:after="0" w:line="240" w:lineRule="auto"/>
    </w:pPr>
    <w:rPr>
      <w:rFonts w:ascii="Segoe UI" w:hAnsi="Segoe UI" w:cs="Segoe UI"/>
      <w:sz w:val="18"/>
      <w:szCs w:val="18"/>
    </w:rPr>
  </w:style>
  <w:style w:type="character" w:customStyle="1" w:styleId="OnceABox">
    <w:name w:val="OnceABox"/>
    <w:rsid w:val="00231E09"/>
    <w:rPr>
      <w:rFonts w:ascii="Arial" w:hAnsi="Arial" w:cs="Arial"/>
      <w:color w:val="FF0000"/>
      <w:sz w:val="22"/>
      <w:szCs w:val="22"/>
    </w:rPr>
  </w:style>
  <w:style w:type="paragraph" w:customStyle="1" w:styleId="font5">
    <w:name w:val="font5"/>
    <w:basedOn w:val="Normal"/>
    <w:rsid w:val="00231E09"/>
    <w:pPr>
      <w:spacing w:before="100" w:beforeAutospacing="1" w:after="100" w:afterAutospacing="1" w:line="240" w:lineRule="auto"/>
    </w:pPr>
    <w:rPr>
      <w:rFonts w:eastAsia="Times New Roman" w:cs="Times New Roman"/>
      <w:color w:val="000000"/>
      <w:sz w:val="24"/>
      <w:szCs w:val="24"/>
    </w:rPr>
  </w:style>
  <w:style w:type="paragraph" w:customStyle="1" w:styleId="font6">
    <w:name w:val="font6"/>
    <w:basedOn w:val="Normal"/>
    <w:rsid w:val="00231E09"/>
    <w:pPr>
      <w:spacing w:before="100" w:beforeAutospacing="1" w:after="100" w:afterAutospacing="1" w:line="240" w:lineRule="auto"/>
    </w:pPr>
    <w:rPr>
      <w:rFonts w:eastAsia="Times New Roman" w:cs="Times New Roman"/>
      <w:color w:val="000000"/>
      <w:sz w:val="24"/>
      <w:szCs w:val="24"/>
    </w:rPr>
  </w:style>
  <w:style w:type="paragraph" w:customStyle="1" w:styleId="font7">
    <w:name w:val="font7"/>
    <w:basedOn w:val="Normal"/>
    <w:rsid w:val="00231E09"/>
    <w:pPr>
      <w:spacing w:before="100" w:beforeAutospacing="1" w:after="100" w:afterAutospacing="1" w:line="240" w:lineRule="auto"/>
    </w:pPr>
    <w:rPr>
      <w:rFonts w:eastAsia="Times New Roman" w:cs="Times New Roman"/>
      <w:color w:val="000000"/>
      <w:sz w:val="22"/>
    </w:rPr>
  </w:style>
  <w:style w:type="paragraph" w:customStyle="1" w:styleId="font8">
    <w:name w:val="font8"/>
    <w:basedOn w:val="Normal"/>
    <w:rsid w:val="00231E09"/>
    <w:pPr>
      <w:spacing w:before="100" w:beforeAutospacing="1" w:after="100" w:afterAutospacing="1" w:line="240" w:lineRule="auto"/>
    </w:pPr>
    <w:rPr>
      <w:rFonts w:eastAsia="Times New Roman" w:cs="Times New Roman"/>
      <w:color w:val="000000"/>
      <w:sz w:val="22"/>
    </w:rPr>
  </w:style>
  <w:style w:type="paragraph" w:customStyle="1" w:styleId="font9">
    <w:name w:val="font9"/>
    <w:basedOn w:val="Normal"/>
    <w:rsid w:val="00231E09"/>
    <w:pPr>
      <w:spacing w:before="100" w:beforeAutospacing="1" w:after="100" w:afterAutospacing="1" w:line="240" w:lineRule="auto"/>
    </w:pPr>
    <w:rPr>
      <w:rFonts w:eastAsia="Times New Roman" w:cs="Times New Roman"/>
      <w:color w:val="000000"/>
      <w:sz w:val="22"/>
    </w:rPr>
  </w:style>
  <w:style w:type="paragraph" w:customStyle="1" w:styleId="xl65">
    <w:name w:val="xl65"/>
    <w:basedOn w:val="Normal"/>
    <w:rsid w:val="00231E09"/>
    <w:pPr>
      <w:spacing w:before="100" w:beforeAutospacing="1" w:after="100" w:afterAutospacing="1" w:line="240" w:lineRule="auto"/>
      <w:jc w:val="center"/>
      <w:textAlignment w:val="center"/>
    </w:pPr>
    <w:rPr>
      <w:rFonts w:eastAsia="Times New Roman" w:cs="Times New Roman"/>
      <w:sz w:val="24"/>
      <w:szCs w:val="24"/>
    </w:rPr>
  </w:style>
  <w:style w:type="paragraph" w:customStyle="1" w:styleId="xl66">
    <w:name w:val="xl66"/>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67">
    <w:name w:val="xl67"/>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rPr>
  </w:style>
  <w:style w:type="paragraph" w:customStyle="1" w:styleId="xl68">
    <w:name w:val="xl68"/>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69">
    <w:name w:val="xl69"/>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70">
    <w:name w:val="xl70"/>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71">
    <w:name w:val="xl71"/>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72">
    <w:name w:val="xl72"/>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73">
    <w:name w:val="xl73"/>
    <w:basedOn w:val="Normal"/>
    <w:rsid w:val="00231E09"/>
    <w:pPr>
      <w:spacing w:before="100" w:beforeAutospacing="1" w:after="100" w:afterAutospacing="1" w:line="240" w:lineRule="auto"/>
      <w:textAlignment w:val="center"/>
    </w:pPr>
    <w:rPr>
      <w:rFonts w:eastAsia="Times New Roman" w:cs="Times New Roman"/>
      <w:sz w:val="24"/>
      <w:szCs w:val="24"/>
    </w:rPr>
  </w:style>
  <w:style w:type="paragraph" w:customStyle="1" w:styleId="xl74">
    <w:name w:val="xl74"/>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i/>
      <w:iCs/>
      <w:sz w:val="24"/>
      <w:szCs w:val="24"/>
    </w:rPr>
  </w:style>
  <w:style w:type="paragraph" w:customStyle="1" w:styleId="xl75">
    <w:name w:val="xl75"/>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76">
    <w:name w:val="xl76"/>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i/>
      <w:iCs/>
      <w:sz w:val="24"/>
      <w:szCs w:val="24"/>
    </w:rPr>
  </w:style>
  <w:style w:type="paragraph" w:customStyle="1" w:styleId="xl77">
    <w:name w:val="xl77"/>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78">
    <w:name w:val="xl78"/>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i/>
      <w:iCs/>
      <w:sz w:val="24"/>
      <w:szCs w:val="24"/>
    </w:rPr>
  </w:style>
  <w:style w:type="paragraph" w:customStyle="1" w:styleId="xl79">
    <w:name w:val="xl79"/>
    <w:basedOn w:val="Normal"/>
    <w:rsid w:val="00231E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4"/>
      <w:szCs w:val="24"/>
    </w:rPr>
  </w:style>
  <w:style w:type="paragraph" w:customStyle="1" w:styleId="xl80">
    <w:name w:val="xl80"/>
    <w:basedOn w:val="Normal"/>
    <w:rsid w:val="00231E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4"/>
      <w:szCs w:val="24"/>
    </w:rPr>
  </w:style>
  <w:style w:type="paragraph" w:customStyle="1" w:styleId="xl81">
    <w:name w:val="xl81"/>
    <w:basedOn w:val="Normal"/>
    <w:rsid w:val="00231E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cs="Times New Roman"/>
      <w:sz w:val="24"/>
      <w:szCs w:val="24"/>
    </w:rPr>
  </w:style>
  <w:style w:type="paragraph" w:customStyle="1" w:styleId="xl82">
    <w:name w:val="xl82"/>
    <w:basedOn w:val="Normal"/>
    <w:rsid w:val="00231E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4"/>
      <w:szCs w:val="24"/>
    </w:rPr>
  </w:style>
  <w:style w:type="paragraph" w:customStyle="1" w:styleId="xl83">
    <w:name w:val="xl83"/>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63">
    <w:name w:val="xl63"/>
    <w:basedOn w:val="Normal"/>
    <w:rsid w:val="00231E09"/>
    <w:pPr>
      <w:spacing w:before="100" w:beforeAutospacing="1" w:after="100" w:afterAutospacing="1" w:line="240" w:lineRule="auto"/>
      <w:jc w:val="center"/>
      <w:textAlignment w:val="center"/>
    </w:pPr>
    <w:rPr>
      <w:rFonts w:eastAsia="Times New Roman" w:cs="Times New Roman"/>
      <w:sz w:val="24"/>
      <w:szCs w:val="24"/>
    </w:rPr>
  </w:style>
  <w:style w:type="paragraph" w:customStyle="1" w:styleId="xl64">
    <w:name w:val="xl64"/>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msonormal0">
    <w:name w:val="msonormal"/>
    <w:basedOn w:val="Normal"/>
    <w:rsid w:val="00231E09"/>
    <w:pPr>
      <w:spacing w:before="100" w:beforeAutospacing="1" w:after="100" w:afterAutospacing="1" w:line="240" w:lineRule="auto"/>
    </w:pPr>
    <w:rPr>
      <w:rFonts w:eastAsia="Times New Roman" w:cs="Times New Roman"/>
      <w:sz w:val="24"/>
      <w:szCs w:val="24"/>
    </w:rPr>
  </w:style>
  <w:style w:type="paragraph" w:customStyle="1" w:styleId="xl84">
    <w:name w:val="xl84"/>
    <w:basedOn w:val="Normal"/>
    <w:rsid w:val="00231E09"/>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eastAsia="Times New Roman" w:cs="Times New Roman"/>
      <w:b/>
      <w:bCs/>
      <w:sz w:val="24"/>
      <w:szCs w:val="24"/>
    </w:rPr>
  </w:style>
  <w:style w:type="paragraph" w:customStyle="1" w:styleId="xl85">
    <w:name w:val="xl85"/>
    <w:basedOn w:val="Normal"/>
    <w:rsid w:val="00231E09"/>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rPr>
  </w:style>
  <w:style w:type="paragraph" w:customStyle="1" w:styleId="xl86">
    <w:name w:val="xl86"/>
    <w:basedOn w:val="Normal"/>
    <w:rsid w:val="00231E09"/>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7">
    <w:name w:val="xl87"/>
    <w:basedOn w:val="Normal"/>
    <w:rsid w:val="00231E09"/>
    <w:pPr>
      <w:pBdr>
        <w:top w:val="single" w:sz="4" w:space="0" w:color="auto"/>
        <w:left w:val="single" w:sz="4" w:space="0" w:color="auto"/>
        <w:bottom w:val="single" w:sz="4" w:space="0" w:color="auto"/>
      </w:pBdr>
      <w:shd w:val="clear" w:color="000000" w:fill="DAEEF3"/>
      <w:spacing w:before="100" w:beforeAutospacing="1" w:after="100" w:afterAutospacing="1" w:line="240" w:lineRule="auto"/>
      <w:textAlignment w:val="center"/>
    </w:pPr>
    <w:rPr>
      <w:rFonts w:eastAsia="Times New Roman" w:cs="Times New Roman"/>
      <w:b/>
      <w:bCs/>
      <w:sz w:val="24"/>
      <w:szCs w:val="24"/>
    </w:rPr>
  </w:style>
  <w:style w:type="paragraph" w:customStyle="1" w:styleId="xl88">
    <w:name w:val="xl88"/>
    <w:basedOn w:val="Normal"/>
    <w:rsid w:val="00231E09"/>
    <w:pPr>
      <w:pBdr>
        <w:top w:val="single" w:sz="4" w:space="0" w:color="auto"/>
        <w:left w:val="single" w:sz="4" w:space="0" w:color="auto"/>
        <w:bottom w:val="single" w:sz="4" w:space="0" w:color="auto"/>
      </w:pBdr>
      <w:shd w:val="clear" w:color="000000" w:fill="DAEEF3"/>
      <w:spacing w:before="100" w:beforeAutospacing="1" w:after="100" w:afterAutospacing="1" w:line="240" w:lineRule="auto"/>
      <w:jc w:val="center"/>
      <w:textAlignment w:val="center"/>
    </w:pPr>
    <w:rPr>
      <w:rFonts w:eastAsia="Times New Roman" w:cs="Times New Roman"/>
      <w:sz w:val="24"/>
      <w:szCs w:val="24"/>
    </w:rPr>
  </w:style>
  <w:style w:type="paragraph" w:customStyle="1" w:styleId="xl89">
    <w:name w:val="xl89"/>
    <w:basedOn w:val="Normal"/>
    <w:rsid w:val="00231E09"/>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b/>
      <w:bCs/>
      <w:i/>
      <w:iCs/>
      <w:sz w:val="24"/>
      <w:szCs w:val="24"/>
    </w:rPr>
  </w:style>
  <w:style w:type="paragraph" w:customStyle="1" w:styleId="xl90">
    <w:name w:val="xl90"/>
    <w:basedOn w:val="Normal"/>
    <w:rsid w:val="00231E0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91">
    <w:name w:val="xl91"/>
    <w:basedOn w:val="Normal"/>
    <w:rsid w:val="00231E0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92">
    <w:name w:val="xl92"/>
    <w:basedOn w:val="Normal"/>
    <w:rsid w:val="00231E09"/>
    <w:pPr>
      <w:pBdr>
        <w:left w:val="single" w:sz="4" w:space="0" w:color="auto"/>
        <w:bottom w:val="single" w:sz="4" w:space="0" w:color="000000"/>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93">
    <w:name w:val="xl93"/>
    <w:basedOn w:val="Normal"/>
    <w:rsid w:val="00231E09"/>
    <w:pPr>
      <w:pBdr>
        <w:left w:val="single" w:sz="4" w:space="0" w:color="auto"/>
        <w:bottom w:val="single" w:sz="4" w:space="0" w:color="000000"/>
        <w:right w:val="single" w:sz="4" w:space="0" w:color="auto"/>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94">
    <w:name w:val="xl94"/>
    <w:basedOn w:val="Normal"/>
    <w:rsid w:val="00231E09"/>
    <w:pPr>
      <w:pBdr>
        <w:top w:val="single" w:sz="4" w:space="0" w:color="000000"/>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95">
    <w:name w:val="xl95"/>
    <w:basedOn w:val="Normal"/>
    <w:rsid w:val="00231E09"/>
    <w:pPr>
      <w:pBdr>
        <w:top w:val="single" w:sz="4" w:space="0" w:color="000000"/>
        <w:left w:val="single" w:sz="4" w:space="0" w:color="auto"/>
        <w:right w:val="single" w:sz="4" w:space="0" w:color="auto"/>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96">
    <w:name w:val="xl96"/>
    <w:basedOn w:val="Normal"/>
    <w:rsid w:val="00231E0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97">
    <w:name w:val="xl97"/>
    <w:basedOn w:val="Normal"/>
    <w:rsid w:val="00231E0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eastAsia="Times New Roman" w:cs="Times New Roman"/>
      <w:b/>
      <w:bCs/>
      <w:color w:val="000000"/>
      <w:sz w:val="24"/>
      <w:szCs w:val="24"/>
    </w:rPr>
  </w:style>
  <w:style w:type="paragraph" w:customStyle="1" w:styleId="xl98">
    <w:name w:val="xl98"/>
    <w:basedOn w:val="Normal"/>
    <w:rsid w:val="00231E0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99">
    <w:name w:val="xl99"/>
    <w:basedOn w:val="Normal"/>
    <w:rsid w:val="00231E09"/>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00">
    <w:name w:val="xl100"/>
    <w:basedOn w:val="Normal"/>
    <w:rsid w:val="00231E09"/>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01">
    <w:name w:val="xl101"/>
    <w:basedOn w:val="Normal"/>
    <w:rsid w:val="00231E09"/>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02">
    <w:name w:val="xl102"/>
    <w:basedOn w:val="Normal"/>
    <w:rsid w:val="00231E09"/>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103">
    <w:name w:val="xl103"/>
    <w:basedOn w:val="Normal"/>
    <w:rsid w:val="00231E09"/>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textAlignment w:val="center"/>
    </w:pPr>
    <w:rPr>
      <w:rFonts w:eastAsia="Times New Roman" w:cs="Times New Roman"/>
      <w:b/>
      <w:bCs/>
      <w:color w:val="000000"/>
      <w:sz w:val="24"/>
      <w:szCs w:val="24"/>
    </w:rPr>
  </w:style>
  <w:style w:type="paragraph" w:customStyle="1" w:styleId="xl104">
    <w:name w:val="xl104"/>
    <w:basedOn w:val="Normal"/>
    <w:rsid w:val="00231E09"/>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b/>
      <w:bCs/>
      <w:color w:val="000000"/>
      <w:sz w:val="24"/>
      <w:szCs w:val="24"/>
    </w:rPr>
  </w:style>
  <w:style w:type="paragraph" w:customStyle="1" w:styleId="xl105">
    <w:name w:val="xl105"/>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06">
    <w:name w:val="xl106"/>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07">
    <w:name w:val="xl107"/>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08">
    <w:name w:val="xl108"/>
    <w:basedOn w:val="Normal"/>
    <w:rsid w:val="00231E09"/>
    <w:pPr>
      <w:pBdr>
        <w:top w:val="single" w:sz="4" w:space="0" w:color="auto"/>
        <w:left w:val="single" w:sz="4" w:space="0" w:color="auto"/>
        <w:bottom w:val="single" w:sz="4" w:space="0" w:color="auto"/>
      </w:pBdr>
      <w:shd w:val="clear" w:color="000000" w:fill="DAEEF3"/>
      <w:spacing w:before="100" w:beforeAutospacing="1" w:after="100" w:afterAutospacing="1" w:line="240" w:lineRule="auto"/>
      <w:textAlignment w:val="center"/>
    </w:pPr>
    <w:rPr>
      <w:rFonts w:eastAsia="Times New Roman" w:cs="Times New Roman"/>
      <w:b/>
      <w:bCs/>
      <w:color w:val="000000"/>
      <w:sz w:val="24"/>
      <w:szCs w:val="24"/>
    </w:rPr>
  </w:style>
  <w:style w:type="paragraph" w:customStyle="1" w:styleId="xl109">
    <w:name w:val="xl109"/>
    <w:basedOn w:val="Normal"/>
    <w:rsid w:val="00231E09"/>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sz w:val="24"/>
      <w:szCs w:val="24"/>
    </w:rPr>
  </w:style>
  <w:style w:type="paragraph" w:customStyle="1" w:styleId="xl110">
    <w:name w:val="xl110"/>
    <w:basedOn w:val="Normal"/>
    <w:rsid w:val="00231E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4"/>
      <w:szCs w:val="24"/>
    </w:rPr>
  </w:style>
  <w:style w:type="paragraph" w:customStyle="1" w:styleId="xl111">
    <w:name w:val="xl111"/>
    <w:basedOn w:val="Normal"/>
    <w:rsid w:val="00231E09"/>
    <w:pPr>
      <w:pBdr>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12">
    <w:name w:val="xl112"/>
    <w:basedOn w:val="Normal"/>
    <w:rsid w:val="00231E09"/>
    <w:pPr>
      <w:pBdr>
        <w:left w:val="single" w:sz="4" w:space="0" w:color="auto"/>
        <w:bottom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13">
    <w:name w:val="xl113"/>
    <w:basedOn w:val="Normal"/>
    <w:rsid w:val="00231E09"/>
    <w:pPr>
      <w:pBdr>
        <w:top w:val="single" w:sz="4" w:space="0" w:color="000000"/>
        <w:lef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14">
    <w:name w:val="xl114"/>
    <w:basedOn w:val="Normal"/>
    <w:rsid w:val="00231E09"/>
    <w:pPr>
      <w:pBdr>
        <w:top w:val="single" w:sz="4" w:space="0" w:color="auto"/>
        <w:left w:val="single" w:sz="4" w:space="0" w:color="auto"/>
        <w:bottom w:val="single" w:sz="4" w:space="0" w:color="auto"/>
      </w:pBdr>
      <w:shd w:val="clear" w:color="000000" w:fill="DAEEF3"/>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115">
    <w:name w:val="xl115"/>
    <w:basedOn w:val="Normal"/>
    <w:rsid w:val="00231E09"/>
    <w:pPr>
      <w:pBdr>
        <w:top w:val="single" w:sz="4" w:space="0" w:color="auto"/>
        <w:lef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16">
    <w:name w:val="xl116"/>
    <w:basedOn w:val="Normal"/>
    <w:rsid w:val="00231E09"/>
    <w:pPr>
      <w:pBdr>
        <w:top w:val="single" w:sz="4" w:space="0" w:color="auto"/>
        <w:left w:val="single" w:sz="4" w:space="0" w:color="auto"/>
        <w:bottom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117">
    <w:name w:val="xl117"/>
    <w:basedOn w:val="Normal"/>
    <w:rsid w:val="00231E09"/>
    <w:pPr>
      <w:pBdr>
        <w:top w:val="single" w:sz="4" w:space="0" w:color="auto"/>
        <w:left w:val="single" w:sz="4" w:space="0" w:color="auto"/>
        <w:bottom w:val="single" w:sz="4" w:space="0" w:color="auto"/>
      </w:pBdr>
      <w:shd w:val="clear" w:color="000000" w:fill="DAEEF3"/>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18">
    <w:name w:val="xl118"/>
    <w:basedOn w:val="Normal"/>
    <w:rsid w:val="00231E0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19">
    <w:name w:val="xl119"/>
    <w:basedOn w:val="Normal"/>
    <w:rsid w:val="00231E09"/>
    <w:pPr>
      <w:spacing w:before="100" w:beforeAutospacing="1" w:after="100" w:afterAutospacing="1" w:line="240" w:lineRule="auto"/>
      <w:jc w:val="center"/>
    </w:pPr>
    <w:rPr>
      <w:rFonts w:eastAsia="Times New Roman" w:cs="Times New Roman"/>
      <w:sz w:val="24"/>
      <w:szCs w:val="24"/>
    </w:rPr>
  </w:style>
  <w:style w:type="paragraph" w:customStyle="1" w:styleId="xl120">
    <w:name w:val="xl120"/>
    <w:basedOn w:val="Normal"/>
    <w:rsid w:val="00231E09"/>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21">
    <w:name w:val="xl121"/>
    <w:basedOn w:val="Normal"/>
    <w:rsid w:val="00231E0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rPr>
  </w:style>
  <w:style w:type="paragraph" w:customStyle="1" w:styleId="xl122">
    <w:name w:val="xl122"/>
    <w:basedOn w:val="Normal"/>
    <w:rsid w:val="00231E09"/>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sz w:val="24"/>
      <w:szCs w:val="24"/>
    </w:rPr>
  </w:style>
  <w:style w:type="paragraph" w:customStyle="1" w:styleId="xl123">
    <w:name w:val="xl123"/>
    <w:basedOn w:val="Normal"/>
    <w:rsid w:val="00231E09"/>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124">
    <w:name w:val="xl124"/>
    <w:basedOn w:val="Normal"/>
    <w:rsid w:val="00231E09"/>
    <w:pPr>
      <w:pBdr>
        <w:left w:val="single" w:sz="4" w:space="0" w:color="auto"/>
        <w:right w:val="single" w:sz="4" w:space="0" w:color="auto"/>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25">
    <w:name w:val="xl125"/>
    <w:basedOn w:val="Normal"/>
    <w:rsid w:val="00231E0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26">
    <w:name w:val="xl126"/>
    <w:basedOn w:val="Normal"/>
    <w:rsid w:val="00231E09"/>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27">
    <w:name w:val="xl127"/>
    <w:basedOn w:val="Normal"/>
    <w:rsid w:val="00231E0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28">
    <w:name w:val="xl128"/>
    <w:basedOn w:val="Normal"/>
    <w:rsid w:val="00231E09"/>
    <w:pPr>
      <w:pBdr>
        <w:left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129">
    <w:name w:val="xl129"/>
    <w:basedOn w:val="Normal"/>
    <w:rsid w:val="00231E09"/>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30">
    <w:name w:val="xl130"/>
    <w:basedOn w:val="Normal"/>
    <w:rsid w:val="00231E09"/>
    <w:pPr>
      <w:pBdr>
        <w:left w:val="single" w:sz="4" w:space="0" w:color="auto"/>
        <w:bottom w:val="single" w:sz="4" w:space="0" w:color="000000"/>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31">
    <w:name w:val="xl131"/>
    <w:basedOn w:val="Normal"/>
    <w:rsid w:val="00231E0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32">
    <w:name w:val="xl132"/>
    <w:basedOn w:val="Normal"/>
    <w:rsid w:val="00231E09"/>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33">
    <w:name w:val="xl133"/>
    <w:basedOn w:val="Normal"/>
    <w:rsid w:val="00231E09"/>
    <w:pPr>
      <w:pBdr>
        <w:top w:val="single" w:sz="4" w:space="0" w:color="000000"/>
        <w:lef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34">
    <w:name w:val="xl134"/>
    <w:basedOn w:val="Normal"/>
    <w:rsid w:val="00231E0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35">
    <w:name w:val="xl135"/>
    <w:basedOn w:val="Normal"/>
    <w:rsid w:val="00231E0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36">
    <w:name w:val="xl136"/>
    <w:basedOn w:val="Normal"/>
    <w:rsid w:val="00231E09"/>
    <w:pPr>
      <w:pBdr>
        <w:left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37">
    <w:name w:val="xl137"/>
    <w:basedOn w:val="Normal"/>
    <w:rsid w:val="00231E09"/>
    <w:pPr>
      <w:pBdr>
        <w:left w:val="single" w:sz="4" w:space="0" w:color="000000"/>
        <w:right w:val="single" w:sz="4" w:space="0" w:color="000000"/>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38">
    <w:name w:val="xl138"/>
    <w:basedOn w:val="Normal"/>
    <w:rsid w:val="00231E09"/>
    <w:pPr>
      <w:pBdr>
        <w:lef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39">
    <w:name w:val="xl139"/>
    <w:basedOn w:val="Normal"/>
    <w:rsid w:val="00231E09"/>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40">
    <w:name w:val="xl140"/>
    <w:basedOn w:val="Normal"/>
    <w:rsid w:val="00231E09"/>
    <w:pPr>
      <w:pBdr>
        <w:left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41">
    <w:name w:val="xl141"/>
    <w:basedOn w:val="Normal"/>
    <w:rsid w:val="00231E09"/>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42">
    <w:name w:val="xl142"/>
    <w:basedOn w:val="Normal"/>
    <w:rsid w:val="00231E09"/>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43">
    <w:name w:val="xl143"/>
    <w:basedOn w:val="Normal"/>
    <w:rsid w:val="00231E09"/>
    <w:pPr>
      <w:pBdr>
        <w:left w:val="single" w:sz="4" w:space="0" w:color="000000"/>
        <w:bottom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44">
    <w:name w:val="xl144"/>
    <w:basedOn w:val="Normal"/>
    <w:rsid w:val="00231E0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45">
    <w:name w:val="xl145"/>
    <w:basedOn w:val="Normal"/>
    <w:rsid w:val="00231E09"/>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46">
    <w:name w:val="xl146"/>
    <w:basedOn w:val="Normal"/>
    <w:rsid w:val="00231E09"/>
    <w:pPr>
      <w:pBdr>
        <w:top w:val="single" w:sz="4" w:space="0" w:color="000000"/>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47">
    <w:name w:val="xl147"/>
    <w:basedOn w:val="Normal"/>
    <w:rsid w:val="00231E09"/>
    <w:pPr>
      <w:pBdr>
        <w:top w:val="single" w:sz="4" w:space="0" w:color="000000"/>
        <w:left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148">
    <w:name w:val="xl148"/>
    <w:basedOn w:val="Normal"/>
    <w:rsid w:val="00231E09"/>
    <w:pPr>
      <w:pBdr>
        <w:top w:val="single" w:sz="4" w:space="0" w:color="000000"/>
        <w:lef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49">
    <w:name w:val="xl149"/>
    <w:basedOn w:val="Normal"/>
    <w:rsid w:val="00231E09"/>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150">
    <w:name w:val="xl150"/>
    <w:basedOn w:val="Normal"/>
    <w:rsid w:val="00231E09"/>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Times New Roman"/>
      <w:b/>
      <w:bCs/>
      <w:color w:val="000000"/>
      <w:sz w:val="24"/>
      <w:szCs w:val="24"/>
    </w:rPr>
  </w:style>
  <w:style w:type="paragraph" w:customStyle="1" w:styleId="xl151">
    <w:name w:val="xl151"/>
    <w:basedOn w:val="Normal"/>
    <w:rsid w:val="00231E09"/>
    <w:pPr>
      <w:pBdr>
        <w:top w:val="single" w:sz="4" w:space="0" w:color="000000"/>
        <w:lef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52">
    <w:name w:val="xl152"/>
    <w:basedOn w:val="Normal"/>
    <w:rsid w:val="00231E0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53">
    <w:name w:val="xl153"/>
    <w:basedOn w:val="Normal"/>
    <w:rsid w:val="00231E09"/>
    <w:pPr>
      <w:pBdr>
        <w:left w:val="single" w:sz="4" w:space="0" w:color="000000"/>
        <w:right w:val="single" w:sz="4" w:space="0" w:color="000000"/>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54">
    <w:name w:val="xl154"/>
    <w:basedOn w:val="Normal"/>
    <w:rsid w:val="00231E09"/>
    <w:pPr>
      <w:pBdr>
        <w:left w:val="single" w:sz="4" w:space="0" w:color="000000"/>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55">
    <w:name w:val="xl155"/>
    <w:basedOn w:val="Normal"/>
    <w:rsid w:val="00231E09"/>
    <w:pPr>
      <w:pBdr>
        <w:left w:val="single" w:sz="4" w:space="0" w:color="auto"/>
        <w:right w:val="single" w:sz="4" w:space="0" w:color="auto"/>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56">
    <w:name w:val="xl156"/>
    <w:basedOn w:val="Normal"/>
    <w:rsid w:val="00231E09"/>
    <w:pPr>
      <w:pBdr>
        <w:left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57">
    <w:name w:val="xl157"/>
    <w:basedOn w:val="Normal"/>
    <w:rsid w:val="00231E09"/>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58">
    <w:name w:val="xl158"/>
    <w:basedOn w:val="Normal"/>
    <w:rsid w:val="00231E09"/>
    <w:pPr>
      <w:pBdr>
        <w:left w:val="single" w:sz="4" w:space="0" w:color="000000"/>
        <w:bottom w:val="single" w:sz="4" w:space="0" w:color="000000"/>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59">
    <w:name w:val="xl159"/>
    <w:basedOn w:val="Normal"/>
    <w:rsid w:val="00231E09"/>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60">
    <w:name w:val="xl160"/>
    <w:basedOn w:val="Normal"/>
    <w:rsid w:val="00231E09"/>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Times New Roman"/>
      <w:sz w:val="24"/>
      <w:szCs w:val="24"/>
    </w:rPr>
  </w:style>
  <w:style w:type="paragraph" w:customStyle="1" w:styleId="xl161">
    <w:name w:val="xl161"/>
    <w:basedOn w:val="Normal"/>
    <w:rsid w:val="00231E0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62">
    <w:name w:val="xl162"/>
    <w:basedOn w:val="Normal"/>
    <w:rsid w:val="00231E09"/>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63">
    <w:name w:val="xl163"/>
    <w:basedOn w:val="Normal"/>
    <w:rsid w:val="00231E09"/>
    <w:pPr>
      <w:pBdr>
        <w:left w:val="single" w:sz="4" w:space="0" w:color="000000"/>
        <w:bottom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64">
    <w:name w:val="xl164"/>
    <w:basedOn w:val="Normal"/>
    <w:rsid w:val="00231E09"/>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Times New Roman"/>
      <w:b/>
      <w:bCs/>
      <w:sz w:val="24"/>
      <w:szCs w:val="24"/>
    </w:rPr>
  </w:style>
  <w:style w:type="paragraph" w:customStyle="1" w:styleId="xl165">
    <w:name w:val="xl165"/>
    <w:basedOn w:val="Normal"/>
    <w:rsid w:val="00231E09"/>
    <w:pPr>
      <w:pBdr>
        <w:left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66">
    <w:name w:val="xl166"/>
    <w:basedOn w:val="Normal"/>
    <w:rsid w:val="00231E09"/>
    <w:pPr>
      <w:pBdr>
        <w:lef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67">
    <w:name w:val="xl167"/>
    <w:basedOn w:val="Normal"/>
    <w:rsid w:val="00231E09"/>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68">
    <w:name w:val="xl168"/>
    <w:basedOn w:val="Normal"/>
    <w:rsid w:val="00231E0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69">
    <w:name w:val="xl169"/>
    <w:basedOn w:val="Normal"/>
    <w:rsid w:val="00231E0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70">
    <w:name w:val="xl170"/>
    <w:basedOn w:val="Normal"/>
    <w:rsid w:val="00231E0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71">
    <w:name w:val="xl171"/>
    <w:basedOn w:val="Normal"/>
    <w:rsid w:val="00231E09"/>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72">
    <w:name w:val="xl172"/>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73">
    <w:name w:val="xl173"/>
    <w:basedOn w:val="Normal"/>
    <w:rsid w:val="00231E0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74">
    <w:name w:val="xl174"/>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75">
    <w:name w:val="xl175"/>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176">
    <w:name w:val="xl176"/>
    <w:basedOn w:val="Normal"/>
    <w:rsid w:val="00231E0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77">
    <w:name w:val="xl177"/>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78">
    <w:name w:val="xl178"/>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79">
    <w:name w:val="xl179"/>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180">
    <w:name w:val="xl180"/>
    <w:basedOn w:val="Normal"/>
    <w:rsid w:val="00231E0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81">
    <w:name w:val="xl181"/>
    <w:basedOn w:val="Normal"/>
    <w:rsid w:val="00231E09"/>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182">
    <w:name w:val="xl182"/>
    <w:basedOn w:val="Normal"/>
    <w:rsid w:val="00231E09"/>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rPr>
  </w:style>
  <w:style w:type="paragraph" w:customStyle="1" w:styleId="xl183">
    <w:name w:val="xl183"/>
    <w:basedOn w:val="Normal"/>
    <w:rsid w:val="00231E0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84">
    <w:name w:val="xl184"/>
    <w:basedOn w:val="Normal"/>
    <w:rsid w:val="00231E0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85">
    <w:name w:val="xl185"/>
    <w:basedOn w:val="Normal"/>
    <w:rsid w:val="00231E09"/>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86">
    <w:name w:val="xl186"/>
    <w:basedOn w:val="Normal"/>
    <w:rsid w:val="00231E0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87">
    <w:name w:val="xl187"/>
    <w:basedOn w:val="Normal"/>
    <w:rsid w:val="00231E09"/>
    <w:pPr>
      <w:pBdr>
        <w:top w:val="single" w:sz="4" w:space="0" w:color="auto"/>
        <w:left w:val="single" w:sz="4" w:space="0" w:color="auto"/>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88">
    <w:name w:val="xl188"/>
    <w:basedOn w:val="Normal"/>
    <w:rsid w:val="00231E0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89">
    <w:name w:val="xl189"/>
    <w:basedOn w:val="Normal"/>
    <w:rsid w:val="00231E09"/>
    <w:pPr>
      <w:pBdr>
        <w:top w:val="single" w:sz="4" w:space="0" w:color="auto"/>
        <w:lef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90">
    <w:name w:val="xl190"/>
    <w:basedOn w:val="Normal"/>
    <w:rsid w:val="00231E09"/>
    <w:pPr>
      <w:pBdr>
        <w:lef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91">
    <w:name w:val="xl191"/>
    <w:basedOn w:val="Normal"/>
    <w:rsid w:val="00231E09"/>
    <w:pPr>
      <w:pBdr>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92">
    <w:name w:val="xl192"/>
    <w:basedOn w:val="Normal"/>
    <w:rsid w:val="00231E09"/>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93">
    <w:name w:val="xl193"/>
    <w:basedOn w:val="Normal"/>
    <w:rsid w:val="00231E09"/>
    <w:pP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94">
    <w:name w:val="xl194"/>
    <w:basedOn w:val="Normal"/>
    <w:rsid w:val="00231E0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95">
    <w:name w:val="xl195"/>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96">
    <w:name w:val="xl196"/>
    <w:basedOn w:val="Normal"/>
    <w:rsid w:val="00231E0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97">
    <w:name w:val="xl197"/>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Normal1">
    <w:name w:val="Normal1"/>
    <w:basedOn w:val="Normal"/>
    <w:link w:val="NormalChar"/>
    <w:qFormat/>
    <w:rsid w:val="00231E09"/>
    <w:pPr>
      <w:widowControl w:val="0"/>
      <w:spacing w:before="40" w:after="0" w:line="312" w:lineRule="auto"/>
      <w:ind w:firstLine="646"/>
      <w:jc w:val="both"/>
    </w:pPr>
    <w:rPr>
      <w:rFonts w:eastAsia="Times New Roman" w:cs="Times New Roman"/>
      <w:szCs w:val="24"/>
      <w:lang w:val="x-none" w:eastAsia="x-none"/>
    </w:rPr>
  </w:style>
  <w:style w:type="character" w:customStyle="1" w:styleId="NormalChar">
    <w:name w:val="Normal Char"/>
    <w:link w:val="Normal1"/>
    <w:locked/>
    <w:rsid w:val="00231E09"/>
    <w:rPr>
      <w:rFonts w:ascii="Times New Roman" w:eastAsia="Times New Roman" w:hAnsi="Times New Roman" w:cs="Times New Roman"/>
      <w:sz w:val="26"/>
      <w:szCs w:val="24"/>
      <w:lang w:val="x-none" w:eastAsia="x-none"/>
    </w:rPr>
  </w:style>
  <w:style w:type="character" w:customStyle="1" w:styleId="11CharChar">
    <w:name w:val="1.1 Char Char"/>
    <w:uiPriority w:val="99"/>
    <w:rsid w:val="00231E09"/>
    <w:rPr>
      <w:rFonts w:ascii="Times New Roman" w:eastAsia="Times New Roman" w:hAnsi="Times New Roman" w:cs="Times New Roman"/>
      <w:color w:val="0000FF"/>
      <w:sz w:val="28"/>
      <w:szCs w:val="20"/>
    </w:rPr>
  </w:style>
  <w:style w:type="character" w:customStyle="1" w:styleId="fontstyle21">
    <w:name w:val="fontstyle21"/>
    <w:basedOn w:val="DefaultParagraphFont"/>
    <w:rsid w:val="00355836"/>
    <w:rPr>
      <w:rFonts w:ascii="Calibri" w:hAnsi="Calibri" w:cs="Calibri" w:hint="default"/>
      <w:b w:val="0"/>
      <w:bCs w:val="0"/>
      <w:i w:val="0"/>
      <w:iCs w:val="0"/>
      <w:color w:val="000000"/>
      <w:sz w:val="26"/>
      <w:szCs w:val="26"/>
    </w:rPr>
  </w:style>
  <w:style w:type="character" w:customStyle="1" w:styleId="fontstyle31">
    <w:name w:val="fontstyle31"/>
    <w:basedOn w:val="DefaultParagraphFont"/>
    <w:rsid w:val="00355836"/>
    <w:rPr>
      <w:rFonts w:ascii="TimesNewRomanPS-ItalicMT" w:hAnsi="TimesNewRomanPS-ItalicMT" w:hint="default"/>
      <w:b w:val="0"/>
      <w:bCs w:val="0"/>
      <w:i/>
      <w:iCs/>
      <w:color w:val="000000"/>
      <w:sz w:val="26"/>
      <w:szCs w:val="26"/>
    </w:rPr>
  </w:style>
  <w:style w:type="paragraph" w:customStyle="1" w:styleId="TenBang">
    <w:name w:val="TenBang"/>
    <w:basedOn w:val="Normal"/>
    <w:qFormat/>
    <w:rsid w:val="009D761D"/>
    <w:pPr>
      <w:tabs>
        <w:tab w:val="left" w:pos="2472"/>
      </w:tabs>
      <w:spacing w:before="120" w:after="120" w:line="240" w:lineRule="auto"/>
      <w:jc w:val="center"/>
    </w:pPr>
    <w:rPr>
      <w:rFonts w:eastAsia="Times New Roman" w:cs="Times New Roman"/>
      <w:b/>
      <w:bCs/>
      <w:iCs/>
      <w:szCs w:val="26"/>
      <w:lang w:val="pt-BR"/>
    </w:rPr>
  </w:style>
  <w:style w:type="paragraph" w:styleId="NoSpacing">
    <w:name w:val="No Spacing"/>
    <w:aliases w:val="font bảng"/>
    <w:link w:val="NoSpacingChar"/>
    <w:uiPriority w:val="1"/>
    <w:qFormat/>
    <w:rsid w:val="009D761D"/>
    <w:pPr>
      <w:spacing w:after="0" w:line="240" w:lineRule="auto"/>
      <w:jc w:val="both"/>
    </w:pPr>
    <w:rPr>
      <w:rFonts w:ascii="Times New Roman" w:eastAsia="SimSun" w:hAnsi="Times New Roman" w:cs="Times New Roman"/>
      <w:sz w:val="26"/>
    </w:rPr>
  </w:style>
  <w:style w:type="character" w:customStyle="1" w:styleId="NoSpacingChar">
    <w:name w:val="No Spacing Char"/>
    <w:aliases w:val="font bảng Char"/>
    <w:link w:val="NoSpacing"/>
    <w:uiPriority w:val="1"/>
    <w:rsid w:val="009D761D"/>
    <w:rPr>
      <w:rFonts w:ascii="Times New Roman" w:eastAsia="SimSun" w:hAnsi="Times New Roman" w:cs="Times New Roman"/>
      <w:sz w:val="26"/>
    </w:rPr>
  </w:style>
  <w:style w:type="paragraph" w:styleId="BodyTextIndent3">
    <w:name w:val="Body Text Indent 3"/>
    <w:basedOn w:val="Normal"/>
    <w:link w:val="BodyTextIndent3Char"/>
    <w:uiPriority w:val="99"/>
    <w:semiHidden/>
    <w:unhideWhenUsed/>
    <w:rsid w:val="00D0015A"/>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D0015A"/>
    <w:rPr>
      <w:rFonts w:ascii="Times New Roman" w:hAnsi="Times New Roman"/>
      <w:sz w:val="16"/>
      <w:szCs w:val="16"/>
    </w:rPr>
  </w:style>
  <w:style w:type="table" w:customStyle="1" w:styleId="TableGrid111">
    <w:name w:val="Table Grid111"/>
    <w:basedOn w:val="TableNormal"/>
    <w:next w:val="TableGrid"/>
    <w:uiPriority w:val="39"/>
    <w:rsid w:val="00AC7524"/>
    <w:pPr>
      <w:spacing w:after="0" w:line="240" w:lineRule="auto"/>
    </w:pPr>
    <w:rPr>
      <w:rFonts w:eastAsia="Malgun Gothic"/>
      <w:szCs w:val="28"/>
      <w:lang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idungbang">
    <w:name w:val="noi dung bang"/>
    <w:basedOn w:val="Normal"/>
    <w:qFormat/>
    <w:rsid w:val="00AC7524"/>
    <w:pPr>
      <w:tabs>
        <w:tab w:val="left" w:pos="567"/>
      </w:tabs>
      <w:spacing w:before="60" w:after="60" w:line="320" w:lineRule="exact"/>
      <w:jc w:val="both"/>
    </w:pPr>
    <w:rPr>
      <w:rFonts w:eastAsia="MS Mincho" w:cs="Times New Roman"/>
      <w:szCs w:val="26"/>
    </w:rPr>
  </w:style>
  <w:style w:type="character" w:customStyle="1" w:styleId="Vnbnnidung4">
    <w:name w:val="Văn bản nội dung (4)_"/>
    <w:link w:val="Vnbnnidung40"/>
    <w:uiPriority w:val="99"/>
    <w:rsid w:val="00370B1C"/>
    <w:rPr>
      <w:rFonts w:cs="Times New Roman"/>
    </w:rPr>
  </w:style>
  <w:style w:type="paragraph" w:customStyle="1" w:styleId="Vnbnnidung40">
    <w:name w:val="Văn bản nội dung (4)"/>
    <w:basedOn w:val="Normal"/>
    <w:link w:val="Vnbnnidung4"/>
    <w:uiPriority w:val="99"/>
    <w:rsid w:val="00370B1C"/>
    <w:pPr>
      <w:widowControl w:val="0"/>
      <w:spacing w:before="120" w:after="2520" w:line="240" w:lineRule="auto"/>
      <w:jc w:val="center"/>
    </w:pPr>
    <w:rPr>
      <w:rFonts w:asciiTheme="minorHAnsi" w:hAnsiTheme="minorHAnsi" w:cs="Times New Roman"/>
      <w:sz w:val="22"/>
    </w:rPr>
  </w:style>
  <w:style w:type="table" w:customStyle="1" w:styleId="TableGrid1">
    <w:name w:val="Table Grid1"/>
    <w:basedOn w:val="TableNormal"/>
    <w:next w:val="TableGrid"/>
    <w:uiPriority w:val="59"/>
    <w:rsid w:val="00370B1C"/>
    <w:pPr>
      <w:spacing w:after="0" w:line="240" w:lineRule="auto"/>
    </w:pPr>
    <w:rP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CHUAN">
    <w:name w:val="FONT CHUAN"/>
    <w:basedOn w:val="Normal"/>
    <w:link w:val="FONTCHUANChar"/>
    <w:qFormat/>
    <w:rsid w:val="0041481F"/>
    <w:pPr>
      <w:spacing w:before="120" w:after="120" w:line="312" w:lineRule="auto"/>
      <w:ind w:firstLine="576"/>
      <w:jc w:val="both"/>
    </w:pPr>
    <w:rPr>
      <w:rFonts w:eastAsia="MS Mincho" w:cs="Times New Roman"/>
      <w:szCs w:val="26"/>
      <w:lang w:val="vi-VN" w:eastAsia="x-none"/>
    </w:rPr>
  </w:style>
  <w:style w:type="character" w:customStyle="1" w:styleId="FONTCHUANChar">
    <w:name w:val="FONT CHUAN Char"/>
    <w:link w:val="FONTCHUAN"/>
    <w:rsid w:val="0041481F"/>
    <w:rPr>
      <w:rFonts w:ascii="Times New Roman" w:eastAsia="MS Mincho" w:hAnsi="Times New Roman" w:cs="Times New Roman"/>
      <w:sz w:val="26"/>
      <w:szCs w:val="26"/>
      <w:lang w:val="vi-VN" w:eastAsia="x-none"/>
    </w:rPr>
  </w:style>
  <w:style w:type="character" w:styleId="Emphasis">
    <w:name w:val="Emphasis"/>
    <w:basedOn w:val="DefaultParagraphFont"/>
    <w:uiPriority w:val="20"/>
    <w:qFormat/>
    <w:rsid w:val="00210A6B"/>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0" w:qFormat="1"/>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30B8"/>
    <w:pPr>
      <w:spacing w:line="324" w:lineRule="auto"/>
    </w:pPr>
    <w:rPr>
      <w:rFonts w:ascii="Times New Roman" w:hAnsi="Times New Roman"/>
      <w:sz w:val="26"/>
    </w:rPr>
  </w:style>
  <w:style w:type="paragraph" w:styleId="Heading1">
    <w:name w:val="heading 1"/>
    <w:basedOn w:val="Normal"/>
    <w:next w:val="Normal"/>
    <w:link w:val="Heading1Char"/>
    <w:uiPriority w:val="1"/>
    <w:qFormat/>
    <w:rsid w:val="00F6006A"/>
    <w:pPr>
      <w:keepNext/>
      <w:keepLines/>
      <w:spacing w:before="240" w:after="120"/>
      <w:jc w:val="center"/>
      <w:outlineLvl w:val="0"/>
    </w:pPr>
    <w:rPr>
      <w:rFonts w:eastAsiaTheme="majorEastAsia" w:cstheme="majorBidi"/>
      <w:b/>
      <w:sz w:val="28"/>
      <w:szCs w:val="32"/>
    </w:rPr>
  </w:style>
  <w:style w:type="paragraph" w:styleId="Heading2">
    <w:name w:val="heading 2"/>
    <w:basedOn w:val="Normal"/>
    <w:next w:val="Normal"/>
    <w:link w:val="Heading2Char"/>
    <w:uiPriority w:val="1"/>
    <w:unhideWhenUsed/>
    <w:qFormat/>
    <w:rsid w:val="008141D2"/>
    <w:pPr>
      <w:keepNext/>
      <w:keepLines/>
      <w:spacing w:before="120" w:after="0"/>
      <w:jc w:val="both"/>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AD737D"/>
    <w:pPr>
      <w:keepNext/>
      <w:keepLines/>
      <w:spacing w:before="120" w:after="0"/>
      <w:jc w:val="both"/>
      <w:outlineLvl w:val="2"/>
    </w:pPr>
    <w:rPr>
      <w:rFonts w:eastAsiaTheme="majorEastAsia" w:cstheme="majorBidi"/>
      <w:b/>
      <w:sz w:val="28"/>
      <w:szCs w:val="24"/>
    </w:rPr>
  </w:style>
  <w:style w:type="paragraph" w:styleId="Heading4">
    <w:name w:val="heading 4"/>
    <w:basedOn w:val="Normal"/>
    <w:next w:val="Normal"/>
    <w:link w:val="Heading4Char"/>
    <w:uiPriority w:val="9"/>
    <w:unhideWhenUsed/>
    <w:qFormat/>
    <w:rsid w:val="00504FF1"/>
    <w:pPr>
      <w:keepNext/>
      <w:keepLines/>
      <w:spacing w:before="120" w:after="0"/>
      <w:jc w:val="both"/>
      <w:outlineLvl w:val="3"/>
    </w:pPr>
    <w:rPr>
      <w:rFonts w:eastAsiaTheme="majorEastAsia" w:cstheme="majorBidi"/>
      <w:b/>
      <w:iCs/>
      <w:sz w:val="28"/>
    </w:rPr>
  </w:style>
  <w:style w:type="paragraph" w:styleId="Heading5">
    <w:name w:val="heading 5"/>
    <w:basedOn w:val="Normal"/>
    <w:next w:val="Normal"/>
    <w:link w:val="Heading5Char"/>
    <w:uiPriority w:val="9"/>
    <w:unhideWhenUsed/>
    <w:qFormat/>
    <w:rsid w:val="00D22664"/>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F6006A"/>
    <w:rPr>
      <w:rFonts w:ascii="Times New Roman" w:eastAsiaTheme="majorEastAsia" w:hAnsi="Times New Roman" w:cstheme="majorBidi"/>
      <w:b/>
      <w:sz w:val="28"/>
      <w:szCs w:val="32"/>
    </w:rPr>
  </w:style>
  <w:style w:type="character" w:customStyle="1" w:styleId="Heading2Char">
    <w:name w:val="Heading 2 Char"/>
    <w:basedOn w:val="DefaultParagraphFont"/>
    <w:link w:val="Heading2"/>
    <w:uiPriority w:val="1"/>
    <w:rsid w:val="008141D2"/>
    <w:rPr>
      <w:rFonts w:ascii="Times New Roman" w:eastAsiaTheme="majorEastAsia" w:hAnsi="Times New Roman" w:cstheme="majorBidi"/>
      <w:b/>
      <w:sz w:val="28"/>
      <w:szCs w:val="26"/>
    </w:rPr>
  </w:style>
  <w:style w:type="character" w:customStyle="1" w:styleId="Heading3Char">
    <w:name w:val="Heading 3 Char"/>
    <w:basedOn w:val="DefaultParagraphFont"/>
    <w:link w:val="Heading3"/>
    <w:uiPriority w:val="9"/>
    <w:rsid w:val="00AD737D"/>
    <w:rPr>
      <w:rFonts w:ascii="Times New Roman" w:eastAsiaTheme="majorEastAsia" w:hAnsi="Times New Roman" w:cstheme="majorBidi"/>
      <w:b/>
      <w:sz w:val="28"/>
      <w:szCs w:val="24"/>
    </w:rPr>
  </w:style>
  <w:style w:type="character" w:customStyle="1" w:styleId="Heading4Char">
    <w:name w:val="Heading 4 Char"/>
    <w:basedOn w:val="DefaultParagraphFont"/>
    <w:link w:val="Heading4"/>
    <w:uiPriority w:val="9"/>
    <w:rsid w:val="00504FF1"/>
    <w:rPr>
      <w:rFonts w:ascii="Times New Roman" w:eastAsiaTheme="majorEastAsia" w:hAnsi="Times New Roman" w:cstheme="majorBidi"/>
      <w:b/>
      <w:iCs/>
      <w:sz w:val="28"/>
    </w:rPr>
  </w:style>
  <w:style w:type="character" w:customStyle="1" w:styleId="Heading5Char">
    <w:name w:val="Heading 5 Char"/>
    <w:basedOn w:val="DefaultParagraphFont"/>
    <w:link w:val="Heading5"/>
    <w:uiPriority w:val="9"/>
    <w:rsid w:val="00D22664"/>
    <w:rPr>
      <w:rFonts w:asciiTheme="majorHAnsi" w:eastAsiaTheme="majorEastAsia" w:hAnsiTheme="majorHAnsi" w:cstheme="majorBidi"/>
      <w:color w:val="2F5496" w:themeColor="accent1" w:themeShade="BF"/>
      <w:sz w:val="26"/>
    </w:rPr>
  </w:style>
  <w:style w:type="paragraph" w:styleId="ListParagraph">
    <w:name w:val="List Paragraph"/>
    <w:aliases w:val="Picture,tieu de phu 1,ANNEX,List Paragraph1,List Paragraph2,List Paragraph12,References,List Paragraph (numbered (a)),Normal 2,Bullets,List Bullet-OpsManual,Title Style 1,List Paragraph nowy,Liste 1,Main numbered paragraph,List_Paragraph"/>
    <w:basedOn w:val="Normal"/>
    <w:link w:val="ListParagraphChar"/>
    <w:uiPriority w:val="34"/>
    <w:qFormat/>
    <w:rsid w:val="00633D9A"/>
    <w:pPr>
      <w:ind w:left="720"/>
      <w:contextualSpacing/>
    </w:pPr>
  </w:style>
  <w:style w:type="character" w:customStyle="1" w:styleId="ListParagraphChar">
    <w:name w:val="List Paragraph Char"/>
    <w:aliases w:val="Picture Char,tieu de phu 1 Char,ANNEX Char,List Paragraph1 Char,List Paragraph2 Char,List Paragraph12 Char,References Char,List Paragraph (numbered (a)) Char,Normal 2 Char,Bullets Char,List Bullet-OpsManual Char,Title Style 1 Char"/>
    <w:link w:val="ListParagraph"/>
    <w:uiPriority w:val="34"/>
    <w:qFormat/>
    <w:rsid w:val="00A759E5"/>
    <w:rPr>
      <w:rFonts w:ascii="Times New Roman" w:hAnsi="Times New Roman"/>
      <w:sz w:val="26"/>
    </w:rPr>
  </w:style>
  <w:style w:type="paragraph" w:styleId="Header">
    <w:name w:val="header"/>
    <w:basedOn w:val="Normal"/>
    <w:link w:val="HeaderChar"/>
    <w:uiPriority w:val="99"/>
    <w:unhideWhenUsed/>
    <w:rsid w:val="000E54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0E5419"/>
    <w:rPr>
      <w:rFonts w:ascii="Times New Roman" w:hAnsi="Times New Roman"/>
      <w:sz w:val="26"/>
    </w:rPr>
  </w:style>
  <w:style w:type="paragraph" w:styleId="Footer">
    <w:name w:val="footer"/>
    <w:aliases w:val="BVI-ft, BVI-ft, BVI-ft Char Char Char,Footer-Even,BVI-ft Char Char Char,footer,Char13,ilama,c1,BOTTOM"/>
    <w:basedOn w:val="Normal"/>
    <w:link w:val="FooterChar"/>
    <w:uiPriority w:val="99"/>
    <w:unhideWhenUsed/>
    <w:qFormat/>
    <w:rsid w:val="000E5419"/>
    <w:pPr>
      <w:tabs>
        <w:tab w:val="center" w:pos="4680"/>
        <w:tab w:val="right" w:pos="9360"/>
      </w:tabs>
      <w:spacing w:after="0" w:line="240" w:lineRule="auto"/>
    </w:pPr>
  </w:style>
  <w:style w:type="character" w:customStyle="1" w:styleId="FooterChar">
    <w:name w:val="Footer Char"/>
    <w:aliases w:val="BVI-ft Char, BVI-ft Char, BVI-ft Char Char Char Char,Footer-Even Char,BVI-ft Char Char Char Char,footer Char,Char13 Char,ilama Char,c1 Char,BOTTOM Char"/>
    <w:basedOn w:val="DefaultParagraphFont"/>
    <w:link w:val="Footer"/>
    <w:uiPriority w:val="99"/>
    <w:rsid w:val="000E5419"/>
    <w:rPr>
      <w:rFonts w:ascii="Times New Roman" w:hAnsi="Times New Roman"/>
      <w:sz w:val="26"/>
    </w:rPr>
  </w:style>
  <w:style w:type="paragraph" w:styleId="TOC1">
    <w:name w:val="toc 1"/>
    <w:basedOn w:val="Normal"/>
    <w:next w:val="Normal"/>
    <w:autoRedefine/>
    <w:uiPriority w:val="39"/>
    <w:unhideWhenUsed/>
    <w:qFormat/>
    <w:rsid w:val="0033337B"/>
    <w:pPr>
      <w:tabs>
        <w:tab w:val="left" w:pos="993"/>
        <w:tab w:val="left" w:pos="1276"/>
        <w:tab w:val="left" w:pos="1560"/>
        <w:tab w:val="right" w:leader="dot" w:pos="9061"/>
      </w:tabs>
      <w:spacing w:before="100" w:after="100" w:line="264" w:lineRule="auto"/>
      <w:jc w:val="both"/>
    </w:pPr>
  </w:style>
  <w:style w:type="paragraph" w:styleId="TOC2">
    <w:name w:val="toc 2"/>
    <w:basedOn w:val="Normal"/>
    <w:next w:val="Normal"/>
    <w:autoRedefine/>
    <w:uiPriority w:val="39"/>
    <w:unhideWhenUsed/>
    <w:qFormat/>
    <w:rsid w:val="00963BEC"/>
    <w:pPr>
      <w:tabs>
        <w:tab w:val="left" w:pos="284"/>
        <w:tab w:val="left" w:pos="567"/>
        <w:tab w:val="left" w:pos="709"/>
        <w:tab w:val="right" w:leader="dot" w:pos="9061"/>
      </w:tabs>
      <w:spacing w:before="120" w:after="120" w:line="288" w:lineRule="auto"/>
      <w:jc w:val="both"/>
    </w:pPr>
  </w:style>
  <w:style w:type="paragraph" w:styleId="TOC3">
    <w:name w:val="toc 3"/>
    <w:basedOn w:val="Normal"/>
    <w:next w:val="Normal"/>
    <w:autoRedefine/>
    <w:uiPriority w:val="39"/>
    <w:unhideWhenUsed/>
    <w:qFormat/>
    <w:rsid w:val="00963BEC"/>
    <w:pPr>
      <w:tabs>
        <w:tab w:val="left" w:pos="567"/>
        <w:tab w:val="left" w:pos="709"/>
        <w:tab w:val="right" w:leader="dot" w:pos="9061"/>
      </w:tabs>
      <w:spacing w:before="120" w:after="120" w:line="288" w:lineRule="auto"/>
      <w:jc w:val="both"/>
    </w:pPr>
  </w:style>
  <w:style w:type="paragraph" w:styleId="TOC4">
    <w:name w:val="toc 4"/>
    <w:basedOn w:val="Normal"/>
    <w:next w:val="Normal"/>
    <w:autoRedefine/>
    <w:uiPriority w:val="39"/>
    <w:unhideWhenUsed/>
    <w:rsid w:val="0033337B"/>
    <w:pPr>
      <w:spacing w:after="100"/>
      <w:ind w:left="780"/>
    </w:pPr>
  </w:style>
  <w:style w:type="character" w:styleId="Hyperlink">
    <w:name w:val="Hyperlink"/>
    <w:basedOn w:val="DefaultParagraphFont"/>
    <w:uiPriority w:val="99"/>
    <w:unhideWhenUsed/>
    <w:rsid w:val="0033337B"/>
    <w:rPr>
      <w:color w:val="0563C1" w:themeColor="hyperlink"/>
      <w:u w:val="single"/>
    </w:rPr>
  </w:style>
  <w:style w:type="character" w:styleId="CommentReference">
    <w:name w:val="annotation reference"/>
    <w:basedOn w:val="DefaultParagraphFont"/>
    <w:uiPriority w:val="99"/>
    <w:semiHidden/>
    <w:unhideWhenUsed/>
    <w:rsid w:val="00965867"/>
    <w:rPr>
      <w:sz w:val="16"/>
      <w:szCs w:val="16"/>
    </w:rPr>
  </w:style>
  <w:style w:type="paragraph" w:styleId="CommentText">
    <w:name w:val="annotation text"/>
    <w:basedOn w:val="Normal"/>
    <w:link w:val="CommentTextChar"/>
    <w:uiPriority w:val="99"/>
    <w:semiHidden/>
    <w:unhideWhenUsed/>
    <w:rsid w:val="00965867"/>
    <w:pPr>
      <w:spacing w:line="240" w:lineRule="auto"/>
    </w:pPr>
    <w:rPr>
      <w:sz w:val="20"/>
      <w:szCs w:val="20"/>
    </w:rPr>
  </w:style>
  <w:style w:type="character" w:customStyle="1" w:styleId="CommentTextChar">
    <w:name w:val="Comment Text Char"/>
    <w:basedOn w:val="DefaultParagraphFont"/>
    <w:link w:val="CommentText"/>
    <w:uiPriority w:val="99"/>
    <w:semiHidden/>
    <w:rsid w:val="00965867"/>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965867"/>
    <w:rPr>
      <w:b/>
      <w:bCs/>
    </w:rPr>
  </w:style>
  <w:style w:type="character" w:customStyle="1" w:styleId="CommentSubjectChar">
    <w:name w:val="Comment Subject Char"/>
    <w:basedOn w:val="CommentTextChar"/>
    <w:link w:val="CommentSubject"/>
    <w:uiPriority w:val="99"/>
    <w:semiHidden/>
    <w:rsid w:val="00965867"/>
    <w:rPr>
      <w:rFonts w:ascii="Times New Roman" w:hAnsi="Times New Roman"/>
      <w:b/>
      <w:bCs/>
      <w:sz w:val="20"/>
      <w:szCs w:val="20"/>
    </w:rPr>
  </w:style>
  <w:style w:type="paragraph" w:styleId="Caption">
    <w:name w:val="caption"/>
    <w:aliases w:val="Char, Char,1.1,Caption Char1 Char,Caption Char Char Char,Caption Char Char Char Char Char Char Char Char,Caption Char Char Char Char Char Char1 Char,Caption Char Char Char Char Char,Caption (table) Char Char,Caption (tab Char Char,chữ thường,図,N"/>
    <w:basedOn w:val="Normal"/>
    <w:next w:val="Normal"/>
    <w:link w:val="CaptionChar"/>
    <w:unhideWhenUsed/>
    <w:qFormat/>
    <w:rsid w:val="00A759E5"/>
    <w:pPr>
      <w:spacing w:after="200" w:line="240" w:lineRule="auto"/>
    </w:pPr>
    <w:rPr>
      <w:i/>
      <w:iCs/>
      <w:color w:val="44546A" w:themeColor="text2"/>
      <w:sz w:val="18"/>
      <w:szCs w:val="18"/>
    </w:rPr>
  </w:style>
  <w:style w:type="character" w:customStyle="1" w:styleId="CaptionChar">
    <w:name w:val="Caption Char"/>
    <w:aliases w:val="Char Char, Char Char,1.1 Char,Caption Char1 Char Char,Caption Char Char Char Char,Caption Char Char Char Char Char Char Char Char Char,Caption Char Char Char Char Char Char1 Char Char,Caption Char Char Char Char Char Char,chữ thường Char"/>
    <w:link w:val="Caption"/>
    <w:qFormat/>
    <w:rsid w:val="00A759E5"/>
    <w:rPr>
      <w:rFonts w:ascii="Times New Roman" w:hAnsi="Times New Roman"/>
      <w:i/>
      <w:iCs/>
      <w:color w:val="44546A" w:themeColor="text2"/>
      <w:sz w:val="18"/>
      <w:szCs w:val="18"/>
    </w:rPr>
  </w:style>
  <w:style w:type="table" w:styleId="TableGrid">
    <w:name w:val="Table Grid"/>
    <w:aliases w:val="unTra lai em niem vui khi duoc gan ben em,tra lai em loi yeu thuong em dem,tra lai em niem tin thang nam qua ta dap xay. Gio day chi la nhung ky niem buon... http://nhatquanglan.xlphp.net/,.bang,bang,Thanh,Muc lon,xlphp,n,ne"/>
    <w:basedOn w:val="TableNormal"/>
    <w:uiPriority w:val="39"/>
    <w:qFormat/>
    <w:rsid w:val="00294E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han11">
    <w:name w:val="phan 1.1"/>
    <w:basedOn w:val="Normal"/>
    <w:uiPriority w:val="99"/>
    <w:rsid w:val="001B1A13"/>
    <w:pPr>
      <w:spacing w:after="0" w:line="360" w:lineRule="auto"/>
    </w:pPr>
    <w:rPr>
      <w:rFonts w:ascii="Arial" w:eastAsia="Batang" w:hAnsi="Arial" w:cs="Arial"/>
      <w:b/>
      <w:bCs/>
      <w:color w:val="800000"/>
      <w:szCs w:val="26"/>
      <w:lang w:val="nb-NO" w:eastAsia="ko-KR"/>
    </w:rPr>
  </w:style>
  <w:style w:type="paragraph" w:styleId="BodyText">
    <w:name w:val="Body Text"/>
    <w:aliases w:val="textbody,Body Text Char1 Char Char Char Char Char Char Char Char Char Char Char Char Char,Body Text Char1 Char Char Char Char Char Char Char Char Char"/>
    <w:basedOn w:val="Normal"/>
    <w:link w:val="BodyTextChar"/>
    <w:unhideWhenUsed/>
    <w:qFormat/>
    <w:rsid w:val="000A586A"/>
    <w:pPr>
      <w:spacing w:after="0" w:line="240" w:lineRule="auto"/>
      <w:jc w:val="both"/>
    </w:pPr>
    <w:rPr>
      <w:rFonts w:ascii=".VnTime" w:eastAsia="Times New Roman" w:hAnsi=".VnTime" w:cs="Times New Roman"/>
      <w:sz w:val="28"/>
      <w:szCs w:val="20"/>
      <w:lang w:val="x-none" w:eastAsia="x-none"/>
    </w:rPr>
  </w:style>
  <w:style w:type="character" w:customStyle="1" w:styleId="BodyTextChar">
    <w:name w:val="Body Text Char"/>
    <w:aliases w:val="textbody Char,Body Text Char1 Char Char Char Char Char Char Char Char Char Char Char Char Char Char,Body Text Char1 Char Char Char Char Char Char Char Char Char Char"/>
    <w:basedOn w:val="DefaultParagraphFont"/>
    <w:link w:val="BodyText"/>
    <w:rsid w:val="000A586A"/>
    <w:rPr>
      <w:rFonts w:ascii=".VnTime" w:eastAsia="Times New Roman" w:hAnsi=".VnTime" w:cs="Times New Roman"/>
      <w:sz w:val="28"/>
      <w:szCs w:val="20"/>
      <w:lang w:val="x-none" w:eastAsia="x-none"/>
    </w:rPr>
  </w:style>
  <w:style w:type="paragraph" w:styleId="BodyText2">
    <w:name w:val="Body Text 2"/>
    <w:aliases w:val="textbody 2"/>
    <w:basedOn w:val="Normal"/>
    <w:link w:val="BodyText2Char1"/>
    <w:uiPriority w:val="99"/>
    <w:unhideWhenUsed/>
    <w:rsid w:val="000A586A"/>
    <w:pPr>
      <w:tabs>
        <w:tab w:val="left" w:pos="567"/>
      </w:tabs>
      <w:spacing w:after="120" w:line="240" w:lineRule="auto"/>
    </w:pPr>
    <w:rPr>
      <w:rFonts w:ascii=".VnTime" w:eastAsia="Times New Roman" w:hAnsi=".VnTime" w:cs="Times New Roman"/>
      <w:szCs w:val="20"/>
      <w:lang w:val="x-none" w:eastAsia="x-none"/>
    </w:rPr>
  </w:style>
  <w:style w:type="character" w:customStyle="1" w:styleId="BodyText2Char1">
    <w:name w:val="Body Text 2 Char1"/>
    <w:aliases w:val="textbody 2 Char"/>
    <w:link w:val="BodyText2"/>
    <w:uiPriority w:val="99"/>
    <w:rsid w:val="000A586A"/>
    <w:rPr>
      <w:rFonts w:ascii=".VnTime" w:eastAsia="Times New Roman" w:hAnsi=".VnTime" w:cs="Times New Roman"/>
      <w:sz w:val="26"/>
      <w:szCs w:val="20"/>
      <w:lang w:val="x-none" w:eastAsia="x-none"/>
    </w:rPr>
  </w:style>
  <w:style w:type="character" w:customStyle="1" w:styleId="BodyText2Char">
    <w:name w:val="Body Text 2 Char"/>
    <w:basedOn w:val="DefaultParagraphFont"/>
    <w:uiPriority w:val="99"/>
    <w:semiHidden/>
    <w:rsid w:val="000A586A"/>
    <w:rPr>
      <w:rFonts w:ascii="Times New Roman" w:hAnsi="Times New Roman"/>
      <w:sz w:val="26"/>
    </w:rPr>
  </w:style>
  <w:style w:type="paragraph" w:customStyle="1" w:styleId="bullet">
    <w:name w:val="bullet +"/>
    <w:basedOn w:val="Normal"/>
    <w:autoRedefine/>
    <w:qFormat/>
    <w:rsid w:val="005E5C68"/>
    <w:pPr>
      <w:spacing w:before="60" w:after="0" w:line="276" w:lineRule="auto"/>
      <w:ind w:firstLine="567"/>
      <w:jc w:val="both"/>
    </w:pPr>
    <w:rPr>
      <w:rFonts w:eastAsia="MS Mincho" w:cs="Times New Roman"/>
      <w:iCs/>
      <w:color w:val="000000" w:themeColor="text1"/>
      <w:szCs w:val="26"/>
      <w:lang w:val="pt-BR" w:eastAsia="vi-VN"/>
    </w:rPr>
  </w:style>
  <w:style w:type="paragraph" w:styleId="BodyTextIndent">
    <w:name w:val="Body Text Indent"/>
    <w:aliases w:val="Char Char Char1"/>
    <w:basedOn w:val="Normal"/>
    <w:link w:val="BodyTextIndentChar1"/>
    <w:unhideWhenUsed/>
    <w:rsid w:val="00D766F2"/>
    <w:pPr>
      <w:spacing w:after="120" w:line="240" w:lineRule="auto"/>
      <w:ind w:left="283"/>
    </w:pPr>
    <w:rPr>
      <w:rFonts w:eastAsia="Times New Roman" w:cs="Times New Roman"/>
      <w:sz w:val="24"/>
      <w:szCs w:val="24"/>
      <w:lang w:val="x-none" w:eastAsia="x-none"/>
    </w:rPr>
  </w:style>
  <w:style w:type="character" w:customStyle="1" w:styleId="BodyTextIndentChar1">
    <w:name w:val="Body Text Indent Char1"/>
    <w:aliases w:val="Char Char Char1 Char"/>
    <w:link w:val="BodyTextIndent"/>
    <w:uiPriority w:val="99"/>
    <w:rsid w:val="00D766F2"/>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rsid w:val="00D766F2"/>
    <w:rPr>
      <w:rFonts w:ascii="Times New Roman" w:hAnsi="Times New Roman"/>
      <w:sz w:val="26"/>
    </w:rPr>
  </w:style>
  <w:style w:type="character" w:customStyle="1" w:styleId="BodyTextIndentChar2">
    <w:name w:val="Body Text Indent Char2"/>
    <w:aliases w:val="Char Char Char1 Char1"/>
    <w:uiPriority w:val="99"/>
    <w:rsid w:val="00894FEC"/>
    <w:rPr>
      <w:sz w:val="24"/>
      <w:szCs w:val="24"/>
    </w:rPr>
  </w:style>
  <w:style w:type="paragraph" w:customStyle="1" w:styleId="Nomal">
    <w:name w:val="Nomal"/>
    <w:basedOn w:val="Normal"/>
    <w:qFormat/>
    <w:rsid w:val="002D7CE6"/>
    <w:pPr>
      <w:spacing w:before="40" w:after="40" w:line="312" w:lineRule="auto"/>
      <w:ind w:firstLine="567"/>
      <w:contextualSpacing/>
      <w:jc w:val="both"/>
    </w:pPr>
    <w:rPr>
      <w:rFonts w:eastAsia="Calibri" w:cs="Times New Roman"/>
      <w:color w:val="000000"/>
      <w:szCs w:val="28"/>
      <w:lang w:val="pt-BR"/>
    </w:rPr>
  </w:style>
  <w:style w:type="paragraph" w:styleId="NormalWeb">
    <w:name w:val="Normal (Web)"/>
    <w:basedOn w:val="Normal"/>
    <w:uiPriority w:val="99"/>
    <w:unhideWhenUsed/>
    <w:rsid w:val="00A1108F"/>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A1108F"/>
    <w:rPr>
      <w:b/>
      <w:bCs/>
    </w:rPr>
  </w:style>
  <w:style w:type="paragraph" w:customStyle="1" w:styleId="NormalNofirstline">
    <w:name w:val="Normal_ No first line"/>
    <w:basedOn w:val="Normal"/>
    <w:link w:val="NormalNofirstlineChar"/>
    <w:qFormat/>
    <w:rsid w:val="001B2822"/>
    <w:pPr>
      <w:spacing w:before="120" w:after="0"/>
      <w:jc w:val="both"/>
    </w:pPr>
    <w:rPr>
      <w:rFonts w:cs="Times New Roman"/>
      <w:bCs/>
      <w:color w:val="000000" w:themeColor="text1"/>
      <w:szCs w:val="28"/>
      <w:lang w:val="vi-VN"/>
    </w:rPr>
  </w:style>
  <w:style w:type="character" w:customStyle="1" w:styleId="NormalNofirstlineChar">
    <w:name w:val="Normal_ No first line Char"/>
    <w:basedOn w:val="DefaultParagraphFont"/>
    <w:link w:val="NormalNofirstline"/>
    <w:rsid w:val="001B2822"/>
    <w:rPr>
      <w:rFonts w:ascii="Times New Roman" w:hAnsi="Times New Roman" w:cs="Times New Roman"/>
      <w:bCs/>
      <w:color w:val="000000" w:themeColor="text1"/>
      <w:sz w:val="26"/>
      <w:szCs w:val="28"/>
      <w:lang w:val="vi-VN"/>
    </w:rPr>
  </w:style>
  <w:style w:type="table" w:customStyle="1" w:styleId="GridTable1Light1">
    <w:name w:val="Grid Table 1 Light1"/>
    <w:aliases w:val="Table #1"/>
    <w:basedOn w:val="TableNormal"/>
    <w:uiPriority w:val="46"/>
    <w:rsid w:val="00D70222"/>
    <w:pPr>
      <w:spacing w:before="60" w:after="60" w:line="240" w:lineRule="auto"/>
    </w:pPr>
    <w:rPr>
      <w:rFonts w:ascii="Times New Roman" w:hAnsi="Times New Roman"/>
      <w:sz w:val="26"/>
    </w:rPr>
    <w:tblPr>
      <w:tblStyleRowBandSize w:val="1"/>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Mar>
        <w:left w:w="85" w:type="dxa"/>
        <w:right w:w="85" w:type="dxa"/>
      </w:tcMar>
      <w:vAlign w:val="center"/>
    </w:tc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ableofFigures">
    <w:name w:val="table of figures"/>
    <w:basedOn w:val="Normal"/>
    <w:next w:val="Normal"/>
    <w:uiPriority w:val="99"/>
    <w:unhideWhenUsed/>
    <w:rsid w:val="00330CE6"/>
    <w:pPr>
      <w:spacing w:after="0"/>
    </w:pPr>
  </w:style>
  <w:style w:type="paragraph" w:customStyle="1" w:styleId="TableParagraph">
    <w:name w:val="Table Paragraph"/>
    <w:basedOn w:val="Normal"/>
    <w:uiPriority w:val="1"/>
    <w:qFormat/>
    <w:rsid w:val="00231E09"/>
    <w:pPr>
      <w:widowControl w:val="0"/>
      <w:autoSpaceDE w:val="0"/>
      <w:autoSpaceDN w:val="0"/>
      <w:spacing w:after="0" w:line="240" w:lineRule="auto"/>
    </w:pPr>
    <w:rPr>
      <w:rFonts w:eastAsia="Times New Roman" w:cs="Times New Roman"/>
      <w:sz w:val="22"/>
      <w:lang w:val="vi"/>
    </w:rPr>
  </w:style>
  <w:style w:type="character" w:customStyle="1" w:styleId="fontstyle01">
    <w:name w:val="fontstyle01"/>
    <w:basedOn w:val="DefaultParagraphFont"/>
    <w:rsid w:val="00231E09"/>
    <w:rPr>
      <w:rFonts w:ascii="Times New Roman" w:hAnsi="Times New Roman" w:cs="Times New Roman" w:hint="default"/>
      <w:b w:val="0"/>
      <w:bCs w:val="0"/>
      <w:i w:val="0"/>
      <w:iCs w:val="0"/>
      <w:color w:val="0D0D0D"/>
      <w:sz w:val="28"/>
      <w:szCs w:val="28"/>
    </w:rPr>
  </w:style>
  <w:style w:type="paragraph" w:styleId="TOCHeading">
    <w:name w:val="TOC Heading"/>
    <w:basedOn w:val="Heading1"/>
    <w:next w:val="Normal"/>
    <w:uiPriority w:val="39"/>
    <w:unhideWhenUsed/>
    <w:qFormat/>
    <w:rsid w:val="00231E09"/>
    <w:pPr>
      <w:spacing w:after="0" w:line="259" w:lineRule="auto"/>
      <w:jc w:val="left"/>
      <w:outlineLvl w:val="9"/>
    </w:pPr>
    <w:rPr>
      <w:rFonts w:asciiTheme="majorHAnsi" w:hAnsiTheme="majorHAnsi"/>
      <w:b w:val="0"/>
      <w:color w:val="2F5496" w:themeColor="accent1" w:themeShade="BF"/>
      <w:sz w:val="32"/>
    </w:rPr>
  </w:style>
  <w:style w:type="character" w:customStyle="1" w:styleId="BalloonTextChar">
    <w:name w:val="Balloon Text Char"/>
    <w:basedOn w:val="DefaultParagraphFont"/>
    <w:link w:val="BalloonText"/>
    <w:uiPriority w:val="99"/>
    <w:semiHidden/>
    <w:rsid w:val="00231E09"/>
    <w:rPr>
      <w:rFonts w:ascii="Segoe UI" w:hAnsi="Segoe UI" w:cs="Segoe UI"/>
      <w:sz w:val="18"/>
      <w:szCs w:val="18"/>
    </w:rPr>
  </w:style>
  <w:style w:type="paragraph" w:styleId="BalloonText">
    <w:name w:val="Balloon Text"/>
    <w:basedOn w:val="Normal"/>
    <w:link w:val="BalloonTextChar"/>
    <w:uiPriority w:val="99"/>
    <w:semiHidden/>
    <w:unhideWhenUsed/>
    <w:rsid w:val="00231E09"/>
    <w:pPr>
      <w:spacing w:after="0" w:line="240" w:lineRule="auto"/>
    </w:pPr>
    <w:rPr>
      <w:rFonts w:ascii="Segoe UI" w:hAnsi="Segoe UI" w:cs="Segoe UI"/>
      <w:sz w:val="18"/>
      <w:szCs w:val="18"/>
    </w:rPr>
  </w:style>
  <w:style w:type="character" w:customStyle="1" w:styleId="OnceABox">
    <w:name w:val="OnceABox"/>
    <w:rsid w:val="00231E09"/>
    <w:rPr>
      <w:rFonts w:ascii="Arial" w:hAnsi="Arial" w:cs="Arial"/>
      <w:color w:val="FF0000"/>
      <w:sz w:val="22"/>
      <w:szCs w:val="22"/>
    </w:rPr>
  </w:style>
  <w:style w:type="paragraph" w:customStyle="1" w:styleId="font5">
    <w:name w:val="font5"/>
    <w:basedOn w:val="Normal"/>
    <w:rsid w:val="00231E09"/>
    <w:pPr>
      <w:spacing w:before="100" w:beforeAutospacing="1" w:after="100" w:afterAutospacing="1" w:line="240" w:lineRule="auto"/>
    </w:pPr>
    <w:rPr>
      <w:rFonts w:eastAsia="Times New Roman" w:cs="Times New Roman"/>
      <w:color w:val="000000"/>
      <w:sz w:val="24"/>
      <w:szCs w:val="24"/>
    </w:rPr>
  </w:style>
  <w:style w:type="paragraph" w:customStyle="1" w:styleId="font6">
    <w:name w:val="font6"/>
    <w:basedOn w:val="Normal"/>
    <w:rsid w:val="00231E09"/>
    <w:pPr>
      <w:spacing w:before="100" w:beforeAutospacing="1" w:after="100" w:afterAutospacing="1" w:line="240" w:lineRule="auto"/>
    </w:pPr>
    <w:rPr>
      <w:rFonts w:eastAsia="Times New Roman" w:cs="Times New Roman"/>
      <w:color w:val="000000"/>
      <w:sz w:val="24"/>
      <w:szCs w:val="24"/>
    </w:rPr>
  </w:style>
  <w:style w:type="paragraph" w:customStyle="1" w:styleId="font7">
    <w:name w:val="font7"/>
    <w:basedOn w:val="Normal"/>
    <w:rsid w:val="00231E09"/>
    <w:pPr>
      <w:spacing w:before="100" w:beforeAutospacing="1" w:after="100" w:afterAutospacing="1" w:line="240" w:lineRule="auto"/>
    </w:pPr>
    <w:rPr>
      <w:rFonts w:eastAsia="Times New Roman" w:cs="Times New Roman"/>
      <w:color w:val="000000"/>
      <w:sz w:val="22"/>
    </w:rPr>
  </w:style>
  <w:style w:type="paragraph" w:customStyle="1" w:styleId="font8">
    <w:name w:val="font8"/>
    <w:basedOn w:val="Normal"/>
    <w:rsid w:val="00231E09"/>
    <w:pPr>
      <w:spacing w:before="100" w:beforeAutospacing="1" w:after="100" w:afterAutospacing="1" w:line="240" w:lineRule="auto"/>
    </w:pPr>
    <w:rPr>
      <w:rFonts w:eastAsia="Times New Roman" w:cs="Times New Roman"/>
      <w:color w:val="000000"/>
      <w:sz w:val="22"/>
    </w:rPr>
  </w:style>
  <w:style w:type="paragraph" w:customStyle="1" w:styleId="font9">
    <w:name w:val="font9"/>
    <w:basedOn w:val="Normal"/>
    <w:rsid w:val="00231E09"/>
    <w:pPr>
      <w:spacing w:before="100" w:beforeAutospacing="1" w:after="100" w:afterAutospacing="1" w:line="240" w:lineRule="auto"/>
    </w:pPr>
    <w:rPr>
      <w:rFonts w:eastAsia="Times New Roman" w:cs="Times New Roman"/>
      <w:color w:val="000000"/>
      <w:sz w:val="22"/>
    </w:rPr>
  </w:style>
  <w:style w:type="paragraph" w:customStyle="1" w:styleId="xl65">
    <w:name w:val="xl65"/>
    <w:basedOn w:val="Normal"/>
    <w:rsid w:val="00231E09"/>
    <w:pPr>
      <w:spacing w:before="100" w:beforeAutospacing="1" w:after="100" w:afterAutospacing="1" w:line="240" w:lineRule="auto"/>
      <w:jc w:val="center"/>
      <w:textAlignment w:val="center"/>
    </w:pPr>
    <w:rPr>
      <w:rFonts w:eastAsia="Times New Roman" w:cs="Times New Roman"/>
      <w:sz w:val="24"/>
      <w:szCs w:val="24"/>
    </w:rPr>
  </w:style>
  <w:style w:type="paragraph" w:customStyle="1" w:styleId="xl66">
    <w:name w:val="xl66"/>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67">
    <w:name w:val="xl67"/>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rPr>
  </w:style>
  <w:style w:type="paragraph" w:customStyle="1" w:styleId="xl68">
    <w:name w:val="xl68"/>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69">
    <w:name w:val="xl69"/>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70">
    <w:name w:val="xl70"/>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71">
    <w:name w:val="xl71"/>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72">
    <w:name w:val="xl72"/>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73">
    <w:name w:val="xl73"/>
    <w:basedOn w:val="Normal"/>
    <w:rsid w:val="00231E09"/>
    <w:pPr>
      <w:spacing w:before="100" w:beforeAutospacing="1" w:after="100" w:afterAutospacing="1" w:line="240" w:lineRule="auto"/>
      <w:textAlignment w:val="center"/>
    </w:pPr>
    <w:rPr>
      <w:rFonts w:eastAsia="Times New Roman" w:cs="Times New Roman"/>
      <w:sz w:val="24"/>
      <w:szCs w:val="24"/>
    </w:rPr>
  </w:style>
  <w:style w:type="paragraph" w:customStyle="1" w:styleId="xl74">
    <w:name w:val="xl74"/>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i/>
      <w:iCs/>
      <w:sz w:val="24"/>
      <w:szCs w:val="24"/>
    </w:rPr>
  </w:style>
  <w:style w:type="paragraph" w:customStyle="1" w:styleId="xl75">
    <w:name w:val="xl75"/>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76">
    <w:name w:val="xl76"/>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i/>
      <w:iCs/>
      <w:sz w:val="24"/>
      <w:szCs w:val="24"/>
    </w:rPr>
  </w:style>
  <w:style w:type="paragraph" w:customStyle="1" w:styleId="xl77">
    <w:name w:val="xl77"/>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78">
    <w:name w:val="xl78"/>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i/>
      <w:iCs/>
      <w:sz w:val="24"/>
      <w:szCs w:val="24"/>
    </w:rPr>
  </w:style>
  <w:style w:type="paragraph" w:customStyle="1" w:styleId="xl79">
    <w:name w:val="xl79"/>
    <w:basedOn w:val="Normal"/>
    <w:rsid w:val="00231E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4"/>
      <w:szCs w:val="24"/>
    </w:rPr>
  </w:style>
  <w:style w:type="paragraph" w:customStyle="1" w:styleId="xl80">
    <w:name w:val="xl80"/>
    <w:basedOn w:val="Normal"/>
    <w:rsid w:val="00231E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4"/>
      <w:szCs w:val="24"/>
    </w:rPr>
  </w:style>
  <w:style w:type="paragraph" w:customStyle="1" w:styleId="xl81">
    <w:name w:val="xl81"/>
    <w:basedOn w:val="Normal"/>
    <w:rsid w:val="00231E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cs="Times New Roman"/>
      <w:sz w:val="24"/>
      <w:szCs w:val="24"/>
    </w:rPr>
  </w:style>
  <w:style w:type="paragraph" w:customStyle="1" w:styleId="xl82">
    <w:name w:val="xl82"/>
    <w:basedOn w:val="Normal"/>
    <w:rsid w:val="00231E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4"/>
      <w:szCs w:val="24"/>
    </w:rPr>
  </w:style>
  <w:style w:type="paragraph" w:customStyle="1" w:styleId="xl83">
    <w:name w:val="xl83"/>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63">
    <w:name w:val="xl63"/>
    <w:basedOn w:val="Normal"/>
    <w:rsid w:val="00231E09"/>
    <w:pPr>
      <w:spacing w:before="100" w:beforeAutospacing="1" w:after="100" w:afterAutospacing="1" w:line="240" w:lineRule="auto"/>
      <w:jc w:val="center"/>
      <w:textAlignment w:val="center"/>
    </w:pPr>
    <w:rPr>
      <w:rFonts w:eastAsia="Times New Roman" w:cs="Times New Roman"/>
      <w:sz w:val="24"/>
      <w:szCs w:val="24"/>
    </w:rPr>
  </w:style>
  <w:style w:type="paragraph" w:customStyle="1" w:styleId="xl64">
    <w:name w:val="xl64"/>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msonormal0">
    <w:name w:val="msonormal"/>
    <w:basedOn w:val="Normal"/>
    <w:rsid w:val="00231E09"/>
    <w:pPr>
      <w:spacing w:before="100" w:beforeAutospacing="1" w:after="100" w:afterAutospacing="1" w:line="240" w:lineRule="auto"/>
    </w:pPr>
    <w:rPr>
      <w:rFonts w:eastAsia="Times New Roman" w:cs="Times New Roman"/>
      <w:sz w:val="24"/>
      <w:szCs w:val="24"/>
    </w:rPr>
  </w:style>
  <w:style w:type="paragraph" w:customStyle="1" w:styleId="xl84">
    <w:name w:val="xl84"/>
    <w:basedOn w:val="Normal"/>
    <w:rsid w:val="00231E09"/>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eastAsia="Times New Roman" w:cs="Times New Roman"/>
      <w:b/>
      <w:bCs/>
      <w:sz w:val="24"/>
      <w:szCs w:val="24"/>
    </w:rPr>
  </w:style>
  <w:style w:type="paragraph" w:customStyle="1" w:styleId="xl85">
    <w:name w:val="xl85"/>
    <w:basedOn w:val="Normal"/>
    <w:rsid w:val="00231E09"/>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rPr>
  </w:style>
  <w:style w:type="paragraph" w:customStyle="1" w:styleId="xl86">
    <w:name w:val="xl86"/>
    <w:basedOn w:val="Normal"/>
    <w:rsid w:val="00231E09"/>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7">
    <w:name w:val="xl87"/>
    <w:basedOn w:val="Normal"/>
    <w:rsid w:val="00231E09"/>
    <w:pPr>
      <w:pBdr>
        <w:top w:val="single" w:sz="4" w:space="0" w:color="auto"/>
        <w:left w:val="single" w:sz="4" w:space="0" w:color="auto"/>
        <w:bottom w:val="single" w:sz="4" w:space="0" w:color="auto"/>
      </w:pBdr>
      <w:shd w:val="clear" w:color="000000" w:fill="DAEEF3"/>
      <w:spacing w:before="100" w:beforeAutospacing="1" w:after="100" w:afterAutospacing="1" w:line="240" w:lineRule="auto"/>
      <w:textAlignment w:val="center"/>
    </w:pPr>
    <w:rPr>
      <w:rFonts w:eastAsia="Times New Roman" w:cs="Times New Roman"/>
      <w:b/>
      <w:bCs/>
      <w:sz w:val="24"/>
      <w:szCs w:val="24"/>
    </w:rPr>
  </w:style>
  <w:style w:type="paragraph" w:customStyle="1" w:styleId="xl88">
    <w:name w:val="xl88"/>
    <w:basedOn w:val="Normal"/>
    <w:rsid w:val="00231E09"/>
    <w:pPr>
      <w:pBdr>
        <w:top w:val="single" w:sz="4" w:space="0" w:color="auto"/>
        <w:left w:val="single" w:sz="4" w:space="0" w:color="auto"/>
        <w:bottom w:val="single" w:sz="4" w:space="0" w:color="auto"/>
      </w:pBdr>
      <w:shd w:val="clear" w:color="000000" w:fill="DAEEF3"/>
      <w:spacing w:before="100" w:beforeAutospacing="1" w:after="100" w:afterAutospacing="1" w:line="240" w:lineRule="auto"/>
      <w:jc w:val="center"/>
      <w:textAlignment w:val="center"/>
    </w:pPr>
    <w:rPr>
      <w:rFonts w:eastAsia="Times New Roman" w:cs="Times New Roman"/>
      <w:sz w:val="24"/>
      <w:szCs w:val="24"/>
    </w:rPr>
  </w:style>
  <w:style w:type="paragraph" w:customStyle="1" w:styleId="xl89">
    <w:name w:val="xl89"/>
    <w:basedOn w:val="Normal"/>
    <w:rsid w:val="00231E09"/>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b/>
      <w:bCs/>
      <w:i/>
      <w:iCs/>
      <w:sz w:val="24"/>
      <w:szCs w:val="24"/>
    </w:rPr>
  </w:style>
  <w:style w:type="paragraph" w:customStyle="1" w:styleId="xl90">
    <w:name w:val="xl90"/>
    <w:basedOn w:val="Normal"/>
    <w:rsid w:val="00231E0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91">
    <w:name w:val="xl91"/>
    <w:basedOn w:val="Normal"/>
    <w:rsid w:val="00231E0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92">
    <w:name w:val="xl92"/>
    <w:basedOn w:val="Normal"/>
    <w:rsid w:val="00231E09"/>
    <w:pPr>
      <w:pBdr>
        <w:left w:val="single" w:sz="4" w:space="0" w:color="auto"/>
        <w:bottom w:val="single" w:sz="4" w:space="0" w:color="000000"/>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93">
    <w:name w:val="xl93"/>
    <w:basedOn w:val="Normal"/>
    <w:rsid w:val="00231E09"/>
    <w:pPr>
      <w:pBdr>
        <w:left w:val="single" w:sz="4" w:space="0" w:color="auto"/>
        <w:bottom w:val="single" w:sz="4" w:space="0" w:color="000000"/>
        <w:right w:val="single" w:sz="4" w:space="0" w:color="auto"/>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94">
    <w:name w:val="xl94"/>
    <w:basedOn w:val="Normal"/>
    <w:rsid w:val="00231E09"/>
    <w:pPr>
      <w:pBdr>
        <w:top w:val="single" w:sz="4" w:space="0" w:color="000000"/>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95">
    <w:name w:val="xl95"/>
    <w:basedOn w:val="Normal"/>
    <w:rsid w:val="00231E09"/>
    <w:pPr>
      <w:pBdr>
        <w:top w:val="single" w:sz="4" w:space="0" w:color="000000"/>
        <w:left w:val="single" w:sz="4" w:space="0" w:color="auto"/>
        <w:right w:val="single" w:sz="4" w:space="0" w:color="auto"/>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96">
    <w:name w:val="xl96"/>
    <w:basedOn w:val="Normal"/>
    <w:rsid w:val="00231E0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97">
    <w:name w:val="xl97"/>
    <w:basedOn w:val="Normal"/>
    <w:rsid w:val="00231E0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eastAsia="Times New Roman" w:cs="Times New Roman"/>
      <w:b/>
      <w:bCs/>
      <w:color w:val="000000"/>
      <w:sz w:val="24"/>
      <w:szCs w:val="24"/>
    </w:rPr>
  </w:style>
  <w:style w:type="paragraph" w:customStyle="1" w:styleId="xl98">
    <w:name w:val="xl98"/>
    <w:basedOn w:val="Normal"/>
    <w:rsid w:val="00231E0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99">
    <w:name w:val="xl99"/>
    <w:basedOn w:val="Normal"/>
    <w:rsid w:val="00231E09"/>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00">
    <w:name w:val="xl100"/>
    <w:basedOn w:val="Normal"/>
    <w:rsid w:val="00231E09"/>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01">
    <w:name w:val="xl101"/>
    <w:basedOn w:val="Normal"/>
    <w:rsid w:val="00231E09"/>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02">
    <w:name w:val="xl102"/>
    <w:basedOn w:val="Normal"/>
    <w:rsid w:val="00231E09"/>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103">
    <w:name w:val="xl103"/>
    <w:basedOn w:val="Normal"/>
    <w:rsid w:val="00231E09"/>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textAlignment w:val="center"/>
    </w:pPr>
    <w:rPr>
      <w:rFonts w:eastAsia="Times New Roman" w:cs="Times New Roman"/>
      <w:b/>
      <w:bCs/>
      <w:color w:val="000000"/>
      <w:sz w:val="24"/>
      <w:szCs w:val="24"/>
    </w:rPr>
  </w:style>
  <w:style w:type="paragraph" w:customStyle="1" w:styleId="xl104">
    <w:name w:val="xl104"/>
    <w:basedOn w:val="Normal"/>
    <w:rsid w:val="00231E09"/>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b/>
      <w:bCs/>
      <w:color w:val="000000"/>
      <w:sz w:val="24"/>
      <w:szCs w:val="24"/>
    </w:rPr>
  </w:style>
  <w:style w:type="paragraph" w:customStyle="1" w:styleId="xl105">
    <w:name w:val="xl105"/>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06">
    <w:name w:val="xl106"/>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07">
    <w:name w:val="xl107"/>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08">
    <w:name w:val="xl108"/>
    <w:basedOn w:val="Normal"/>
    <w:rsid w:val="00231E09"/>
    <w:pPr>
      <w:pBdr>
        <w:top w:val="single" w:sz="4" w:space="0" w:color="auto"/>
        <w:left w:val="single" w:sz="4" w:space="0" w:color="auto"/>
        <w:bottom w:val="single" w:sz="4" w:space="0" w:color="auto"/>
      </w:pBdr>
      <w:shd w:val="clear" w:color="000000" w:fill="DAEEF3"/>
      <w:spacing w:before="100" w:beforeAutospacing="1" w:after="100" w:afterAutospacing="1" w:line="240" w:lineRule="auto"/>
      <w:textAlignment w:val="center"/>
    </w:pPr>
    <w:rPr>
      <w:rFonts w:eastAsia="Times New Roman" w:cs="Times New Roman"/>
      <w:b/>
      <w:bCs/>
      <w:color w:val="000000"/>
      <w:sz w:val="24"/>
      <w:szCs w:val="24"/>
    </w:rPr>
  </w:style>
  <w:style w:type="paragraph" w:customStyle="1" w:styleId="xl109">
    <w:name w:val="xl109"/>
    <w:basedOn w:val="Normal"/>
    <w:rsid w:val="00231E09"/>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sz w:val="24"/>
      <w:szCs w:val="24"/>
    </w:rPr>
  </w:style>
  <w:style w:type="paragraph" w:customStyle="1" w:styleId="xl110">
    <w:name w:val="xl110"/>
    <w:basedOn w:val="Normal"/>
    <w:rsid w:val="00231E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4"/>
      <w:szCs w:val="24"/>
    </w:rPr>
  </w:style>
  <w:style w:type="paragraph" w:customStyle="1" w:styleId="xl111">
    <w:name w:val="xl111"/>
    <w:basedOn w:val="Normal"/>
    <w:rsid w:val="00231E09"/>
    <w:pPr>
      <w:pBdr>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12">
    <w:name w:val="xl112"/>
    <w:basedOn w:val="Normal"/>
    <w:rsid w:val="00231E09"/>
    <w:pPr>
      <w:pBdr>
        <w:left w:val="single" w:sz="4" w:space="0" w:color="auto"/>
        <w:bottom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13">
    <w:name w:val="xl113"/>
    <w:basedOn w:val="Normal"/>
    <w:rsid w:val="00231E09"/>
    <w:pPr>
      <w:pBdr>
        <w:top w:val="single" w:sz="4" w:space="0" w:color="000000"/>
        <w:lef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14">
    <w:name w:val="xl114"/>
    <w:basedOn w:val="Normal"/>
    <w:rsid w:val="00231E09"/>
    <w:pPr>
      <w:pBdr>
        <w:top w:val="single" w:sz="4" w:space="0" w:color="auto"/>
        <w:left w:val="single" w:sz="4" w:space="0" w:color="auto"/>
        <w:bottom w:val="single" w:sz="4" w:space="0" w:color="auto"/>
      </w:pBdr>
      <w:shd w:val="clear" w:color="000000" w:fill="DAEEF3"/>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115">
    <w:name w:val="xl115"/>
    <w:basedOn w:val="Normal"/>
    <w:rsid w:val="00231E09"/>
    <w:pPr>
      <w:pBdr>
        <w:top w:val="single" w:sz="4" w:space="0" w:color="auto"/>
        <w:lef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16">
    <w:name w:val="xl116"/>
    <w:basedOn w:val="Normal"/>
    <w:rsid w:val="00231E09"/>
    <w:pPr>
      <w:pBdr>
        <w:top w:val="single" w:sz="4" w:space="0" w:color="auto"/>
        <w:left w:val="single" w:sz="4" w:space="0" w:color="auto"/>
        <w:bottom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117">
    <w:name w:val="xl117"/>
    <w:basedOn w:val="Normal"/>
    <w:rsid w:val="00231E09"/>
    <w:pPr>
      <w:pBdr>
        <w:top w:val="single" w:sz="4" w:space="0" w:color="auto"/>
        <w:left w:val="single" w:sz="4" w:space="0" w:color="auto"/>
        <w:bottom w:val="single" w:sz="4" w:space="0" w:color="auto"/>
      </w:pBdr>
      <w:shd w:val="clear" w:color="000000" w:fill="DAEEF3"/>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18">
    <w:name w:val="xl118"/>
    <w:basedOn w:val="Normal"/>
    <w:rsid w:val="00231E0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19">
    <w:name w:val="xl119"/>
    <w:basedOn w:val="Normal"/>
    <w:rsid w:val="00231E09"/>
    <w:pPr>
      <w:spacing w:before="100" w:beforeAutospacing="1" w:after="100" w:afterAutospacing="1" w:line="240" w:lineRule="auto"/>
      <w:jc w:val="center"/>
    </w:pPr>
    <w:rPr>
      <w:rFonts w:eastAsia="Times New Roman" w:cs="Times New Roman"/>
      <w:sz w:val="24"/>
      <w:szCs w:val="24"/>
    </w:rPr>
  </w:style>
  <w:style w:type="paragraph" w:customStyle="1" w:styleId="xl120">
    <w:name w:val="xl120"/>
    <w:basedOn w:val="Normal"/>
    <w:rsid w:val="00231E09"/>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21">
    <w:name w:val="xl121"/>
    <w:basedOn w:val="Normal"/>
    <w:rsid w:val="00231E0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rPr>
  </w:style>
  <w:style w:type="paragraph" w:customStyle="1" w:styleId="xl122">
    <w:name w:val="xl122"/>
    <w:basedOn w:val="Normal"/>
    <w:rsid w:val="00231E09"/>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sz w:val="24"/>
      <w:szCs w:val="24"/>
    </w:rPr>
  </w:style>
  <w:style w:type="paragraph" w:customStyle="1" w:styleId="xl123">
    <w:name w:val="xl123"/>
    <w:basedOn w:val="Normal"/>
    <w:rsid w:val="00231E09"/>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124">
    <w:name w:val="xl124"/>
    <w:basedOn w:val="Normal"/>
    <w:rsid w:val="00231E09"/>
    <w:pPr>
      <w:pBdr>
        <w:left w:val="single" w:sz="4" w:space="0" w:color="auto"/>
        <w:right w:val="single" w:sz="4" w:space="0" w:color="auto"/>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25">
    <w:name w:val="xl125"/>
    <w:basedOn w:val="Normal"/>
    <w:rsid w:val="00231E0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26">
    <w:name w:val="xl126"/>
    <w:basedOn w:val="Normal"/>
    <w:rsid w:val="00231E09"/>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27">
    <w:name w:val="xl127"/>
    <w:basedOn w:val="Normal"/>
    <w:rsid w:val="00231E0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28">
    <w:name w:val="xl128"/>
    <w:basedOn w:val="Normal"/>
    <w:rsid w:val="00231E09"/>
    <w:pPr>
      <w:pBdr>
        <w:left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129">
    <w:name w:val="xl129"/>
    <w:basedOn w:val="Normal"/>
    <w:rsid w:val="00231E09"/>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30">
    <w:name w:val="xl130"/>
    <w:basedOn w:val="Normal"/>
    <w:rsid w:val="00231E09"/>
    <w:pPr>
      <w:pBdr>
        <w:left w:val="single" w:sz="4" w:space="0" w:color="auto"/>
        <w:bottom w:val="single" w:sz="4" w:space="0" w:color="000000"/>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31">
    <w:name w:val="xl131"/>
    <w:basedOn w:val="Normal"/>
    <w:rsid w:val="00231E0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32">
    <w:name w:val="xl132"/>
    <w:basedOn w:val="Normal"/>
    <w:rsid w:val="00231E09"/>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33">
    <w:name w:val="xl133"/>
    <w:basedOn w:val="Normal"/>
    <w:rsid w:val="00231E09"/>
    <w:pPr>
      <w:pBdr>
        <w:top w:val="single" w:sz="4" w:space="0" w:color="000000"/>
        <w:lef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34">
    <w:name w:val="xl134"/>
    <w:basedOn w:val="Normal"/>
    <w:rsid w:val="00231E0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35">
    <w:name w:val="xl135"/>
    <w:basedOn w:val="Normal"/>
    <w:rsid w:val="00231E0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36">
    <w:name w:val="xl136"/>
    <w:basedOn w:val="Normal"/>
    <w:rsid w:val="00231E09"/>
    <w:pPr>
      <w:pBdr>
        <w:left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37">
    <w:name w:val="xl137"/>
    <w:basedOn w:val="Normal"/>
    <w:rsid w:val="00231E09"/>
    <w:pPr>
      <w:pBdr>
        <w:left w:val="single" w:sz="4" w:space="0" w:color="000000"/>
        <w:right w:val="single" w:sz="4" w:space="0" w:color="000000"/>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38">
    <w:name w:val="xl138"/>
    <w:basedOn w:val="Normal"/>
    <w:rsid w:val="00231E09"/>
    <w:pPr>
      <w:pBdr>
        <w:lef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39">
    <w:name w:val="xl139"/>
    <w:basedOn w:val="Normal"/>
    <w:rsid w:val="00231E09"/>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40">
    <w:name w:val="xl140"/>
    <w:basedOn w:val="Normal"/>
    <w:rsid w:val="00231E09"/>
    <w:pPr>
      <w:pBdr>
        <w:left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41">
    <w:name w:val="xl141"/>
    <w:basedOn w:val="Normal"/>
    <w:rsid w:val="00231E09"/>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42">
    <w:name w:val="xl142"/>
    <w:basedOn w:val="Normal"/>
    <w:rsid w:val="00231E09"/>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43">
    <w:name w:val="xl143"/>
    <w:basedOn w:val="Normal"/>
    <w:rsid w:val="00231E09"/>
    <w:pPr>
      <w:pBdr>
        <w:left w:val="single" w:sz="4" w:space="0" w:color="000000"/>
        <w:bottom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44">
    <w:name w:val="xl144"/>
    <w:basedOn w:val="Normal"/>
    <w:rsid w:val="00231E0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45">
    <w:name w:val="xl145"/>
    <w:basedOn w:val="Normal"/>
    <w:rsid w:val="00231E09"/>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46">
    <w:name w:val="xl146"/>
    <w:basedOn w:val="Normal"/>
    <w:rsid w:val="00231E09"/>
    <w:pPr>
      <w:pBdr>
        <w:top w:val="single" w:sz="4" w:space="0" w:color="000000"/>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47">
    <w:name w:val="xl147"/>
    <w:basedOn w:val="Normal"/>
    <w:rsid w:val="00231E09"/>
    <w:pPr>
      <w:pBdr>
        <w:top w:val="single" w:sz="4" w:space="0" w:color="000000"/>
        <w:left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148">
    <w:name w:val="xl148"/>
    <w:basedOn w:val="Normal"/>
    <w:rsid w:val="00231E09"/>
    <w:pPr>
      <w:pBdr>
        <w:top w:val="single" w:sz="4" w:space="0" w:color="000000"/>
        <w:lef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49">
    <w:name w:val="xl149"/>
    <w:basedOn w:val="Normal"/>
    <w:rsid w:val="00231E09"/>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150">
    <w:name w:val="xl150"/>
    <w:basedOn w:val="Normal"/>
    <w:rsid w:val="00231E09"/>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Times New Roman"/>
      <w:b/>
      <w:bCs/>
      <w:color w:val="000000"/>
      <w:sz w:val="24"/>
      <w:szCs w:val="24"/>
    </w:rPr>
  </w:style>
  <w:style w:type="paragraph" w:customStyle="1" w:styleId="xl151">
    <w:name w:val="xl151"/>
    <w:basedOn w:val="Normal"/>
    <w:rsid w:val="00231E09"/>
    <w:pPr>
      <w:pBdr>
        <w:top w:val="single" w:sz="4" w:space="0" w:color="000000"/>
        <w:lef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52">
    <w:name w:val="xl152"/>
    <w:basedOn w:val="Normal"/>
    <w:rsid w:val="00231E0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53">
    <w:name w:val="xl153"/>
    <w:basedOn w:val="Normal"/>
    <w:rsid w:val="00231E09"/>
    <w:pPr>
      <w:pBdr>
        <w:left w:val="single" w:sz="4" w:space="0" w:color="000000"/>
        <w:right w:val="single" w:sz="4" w:space="0" w:color="000000"/>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54">
    <w:name w:val="xl154"/>
    <w:basedOn w:val="Normal"/>
    <w:rsid w:val="00231E09"/>
    <w:pPr>
      <w:pBdr>
        <w:left w:val="single" w:sz="4" w:space="0" w:color="000000"/>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55">
    <w:name w:val="xl155"/>
    <w:basedOn w:val="Normal"/>
    <w:rsid w:val="00231E09"/>
    <w:pPr>
      <w:pBdr>
        <w:left w:val="single" w:sz="4" w:space="0" w:color="auto"/>
        <w:right w:val="single" w:sz="4" w:space="0" w:color="auto"/>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56">
    <w:name w:val="xl156"/>
    <w:basedOn w:val="Normal"/>
    <w:rsid w:val="00231E09"/>
    <w:pPr>
      <w:pBdr>
        <w:left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57">
    <w:name w:val="xl157"/>
    <w:basedOn w:val="Normal"/>
    <w:rsid w:val="00231E09"/>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58">
    <w:name w:val="xl158"/>
    <w:basedOn w:val="Normal"/>
    <w:rsid w:val="00231E09"/>
    <w:pPr>
      <w:pBdr>
        <w:left w:val="single" w:sz="4" w:space="0" w:color="000000"/>
        <w:bottom w:val="single" w:sz="4" w:space="0" w:color="000000"/>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59">
    <w:name w:val="xl159"/>
    <w:basedOn w:val="Normal"/>
    <w:rsid w:val="00231E09"/>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60">
    <w:name w:val="xl160"/>
    <w:basedOn w:val="Normal"/>
    <w:rsid w:val="00231E09"/>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Times New Roman"/>
      <w:sz w:val="24"/>
      <w:szCs w:val="24"/>
    </w:rPr>
  </w:style>
  <w:style w:type="paragraph" w:customStyle="1" w:styleId="xl161">
    <w:name w:val="xl161"/>
    <w:basedOn w:val="Normal"/>
    <w:rsid w:val="00231E0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62">
    <w:name w:val="xl162"/>
    <w:basedOn w:val="Normal"/>
    <w:rsid w:val="00231E09"/>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63">
    <w:name w:val="xl163"/>
    <w:basedOn w:val="Normal"/>
    <w:rsid w:val="00231E09"/>
    <w:pPr>
      <w:pBdr>
        <w:left w:val="single" w:sz="4" w:space="0" w:color="000000"/>
        <w:bottom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64">
    <w:name w:val="xl164"/>
    <w:basedOn w:val="Normal"/>
    <w:rsid w:val="00231E09"/>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Times New Roman"/>
      <w:b/>
      <w:bCs/>
      <w:sz w:val="24"/>
      <w:szCs w:val="24"/>
    </w:rPr>
  </w:style>
  <w:style w:type="paragraph" w:customStyle="1" w:styleId="xl165">
    <w:name w:val="xl165"/>
    <w:basedOn w:val="Normal"/>
    <w:rsid w:val="00231E09"/>
    <w:pPr>
      <w:pBdr>
        <w:left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66">
    <w:name w:val="xl166"/>
    <w:basedOn w:val="Normal"/>
    <w:rsid w:val="00231E09"/>
    <w:pPr>
      <w:pBdr>
        <w:lef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67">
    <w:name w:val="xl167"/>
    <w:basedOn w:val="Normal"/>
    <w:rsid w:val="00231E09"/>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68">
    <w:name w:val="xl168"/>
    <w:basedOn w:val="Normal"/>
    <w:rsid w:val="00231E0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69">
    <w:name w:val="xl169"/>
    <w:basedOn w:val="Normal"/>
    <w:rsid w:val="00231E0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70">
    <w:name w:val="xl170"/>
    <w:basedOn w:val="Normal"/>
    <w:rsid w:val="00231E0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Times New Roman"/>
      <w:color w:val="000000"/>
      <w:sz w:val="24"/>
      <w:szCs w:val="24"/>
    </w:rPr>
  </w:style>
  <w:style w:type="paragraph" w:customStyle="1" w:styleId="xl171">
    <w:name w:val="xl171"/>
    <w:basedOn w:val="Normal"/>
    <w:rsid w:val="00231E09"/>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72">
    <w:name w:val="xl172"/>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73">
    <w:name w:val="xl173"/>
    <w:basedOn w:val="Normal"/>
    <w:rsid w:val="00231E0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74">
    <w:name w:val="xl174"/>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75">
    <w:name w:val="xl175"/>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176">
    <w:name w:val="xl176"/>
    <w:basedOn w:val="Normal"/>
    <w:rsid w:val="00231E0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77">
    <w:name w:val="xl177"/>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78">
    <w:name w:val="xl178"/>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79">
    <w:name w:val="xl179"/>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180">
    <w:name w:val="xl180"/>
    <w:basedOn w:val="Normal"/>
    <w:rsid w:val="00231E0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81">
    <w:name w:val="xl181"/>
    <w:basedOn w:val="Normal"/>
    <w:rsid w:val="00231E09"/>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182">
    <w:name w:val="xl182"/>
    <w:basedOn w:val="Normal"/>
    <w:rsid w:val="00231E09"/>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rPr>
  </w:style>
  <w:style w:type="paragraph" w:customStyle="1" w:styleId="xl183">
    <w:name w:val="xl183"/>
    <w:basedOn w:val="Normal"/>
    <w:rsid w:val="00231E0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84">
    <w:name w:val="xl184"/>
    <w:basedOn w:val="Normal"/>
    <w:rsid w:val="00231E0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85">
    <w:name w:val="xl185"/>
    <w:basedOn w:val="Normal"/>
    <w:rsid w:val="00231E09"/>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86">
    <w:name w:val="xl186"/>
    <w:basedOn w:val="Normal"/>
    <w:rsid w:val="00231E0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87">
    <w:name w:val="xl187"/>
    <w:basedOn w:val="Normal"/>
    <w:rsid w:val="00231E09"/>
    <w:pPr>
      <w:pBdr>
        <w:top w:val="single" w:sz="4" w:space="0" w:color="auto"/>
        <w:left w:val="single" w:sz="4" w:space="0" w:color="auto"/>
        <w:right w:val="single" w:sz="4" w:space="0" w:color="000000"/>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88">
    <w:name w:val="xl188"/>
    <w:basedOn w:val="Normal"/>
    <w:rsid w:val="00231E0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89">
    <w:name w:val="xl189"/>
    <w:basedOn w:val="Normal"/>
    <w:rsid w:val="00231E09"/>
    <w:pPr>
      <w:pBdr>
        <w:top w:val="single" w:sz="4" w:space="0" w:color="auto"/>
        <w:lef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90">
    <w:name w:val="xl190"/>
    <w:basedOn w:val="Normal"/>
    <w:rsid w:val="00231E09"/>
    <w:pPr>
      <w:pBdr>
        <w:lef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91">
    <w:name w:val="xl191"/>
    <w:basedOn w:val="Normal"/>
    <w:rsid w:val="00231E09"/>
    <w:pPr>
      <w:pBdr>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92">
    <w:name w:val="xl192"/>
    <w:basedOn w:val="Normal"/>
    <w:rsid w:val="00231E09"/>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93">
    <w:name w:val="xl193"/>
    <w:basedOn w:val="Normal"/>
    <w:rsid w:val="00231E09"/>
    <w:pP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94">
    <w:name w:val="xl194"/>
    <w:basedOn w:val="Normal"/>
    <w:rsid w:val="00231E0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195">
    <w:name w:val="xl195"/>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96">
    <w:name w:val="xl196"/>
    <w:basedOn w:val="Normal"/>
    <w:rsid w:val="00231E0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97">
    <w:name w:val="xl197"/>
    <w:basedOn w:val="Normal"/>
    <w:rsid w:val="00231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Normal1">
    <w:name w:val="Normal1"/>
    <w:basedOn w:val="Normal"/>
    <w:link w:val="NormalChar"/>
    <w:qFormat/>
    <w:rsid w:val="00231E09"/>
    <w:pPr>
      <w:widowControl w:val="0"/>
      <w:spacing w:before="40" w:after="0" w:line="312" w:lineRule="auto"/>
      <w:ind w:firstLine="646"/>
      <w:jc w:val="both"/>
    </w:pPr>
    <w:rPr>
      <w:rFonts w:eastAsia="Times New Roman" w:cs="Times New Roman"/>
      <w:szCs w:val="24"/>
      <w:lang w:val="x-none" w:eastAsia="x-none"/>
    </w:rPr>
  </w:style>
  <w:style w:type="character" w:customStyle="1" w:styleId="NormalChar">
    <w:name w:val="Normal Char"/>
    <w:link w:val="Normal1"/>
    <w:locked/>
    <w:rsid w:val="00231E09"/>
    <w:rPr>
      <w:rFonts w:ascii="Times New Roman" w:eastAsia="Times New Roman" w:hAnsi="Times New Roman" w:cs="Times New Roman"/>
      <w:sz w:val="26"/>
      <w:szCs w:val="24"/>
      <w:lang w:val="x-none" w:eastAsia="x-none"/>
    </w:rPr>
  </w:style>
  <w:style w:type="character" w:customStyle="1" w:styleId="11CharChar">
    <w:name w:val="1.1 Char Char"/>
    <w:uiPriority w:val="99"/>
    <w:rsid w:val="00231E09"/>
    <w:rPr>
      <w:rFonts w:ascii="Times New Roman" w:eastAsia="Times New Roman" w:hAnsi="Times New Roman" w:cs="Times New Roman"/>
      <w:color w:val="0000FF"/>
      <w:sz w:val="28"/>
      <w:szCs w:val="20"/>
    </w:rPr>
  </w:style>
  <w:style w:type="character" w:customStyle="1" w:styleId="fontstyle21">
    <w:name w:val="fontstyle21"/>
    <w:basedOn w:val="DefaultParagraphFont"/>
    <w:rsid w:val="00355836"/>
    <w:rPr>
      <w:rFonts w:ascii="Calibri" w:hAnsi="Calibri" w:cs="Calibri" w:hint="default"/>
      <w:b w:val="0"/>
      <w:bCs w:val="0"/>
      <w:i w:val="0"/>
      <w:iCs w:val="0"/>
      <w:color w:val="000000"/>
      <w:sz w:val="26"/>
      <w:szCs w:val="26"/>
    </w:rPr>
  </w:style>
  <w:style w:type="character" w:customStyle="1" w:styleId="fontstyle31">
    <w:name w:val="fontstyle31"/>
    <w:basedOn w:val="DefaultParagraphFont"/>
    <w:rsid w:val="00355836"/>
    <w:rPr>
      <w:rFonts w:ascii="TimesNewRomanPS-ItalicMT" w:hAnsi="TimesNewRomanPS-ItalicMT" w:hint="default"/>
      <w:b w:val="0"/>
      <w:bCs w:val="0"/>
      <w:i/>
      <w:iCs/>
      <w:color w:val="000000"/>
      <w:sz w:val="26"/>
      <w:szCs w:val="26"/>
    </w:rPr>
  </w:style>
  <w:style w:type="paragraph" w:customStyle="1" w:styleId="TenBang">
    <w:name w:val="TenBang"/>
    <w:basedOn w:val="Normal"/>
    <w:qFormat/>
    <w:rsid w:val="009D761D"/>
    <w:pPr>
      <w:tabs>
        <w:tab w:val="left" w:pos="2472"/>
      </w:tabs>
      <w:spacing w:before="120" w:after="120" w:line="240" w:lineRule="auto"/>
      <w:jc w:val="center"/>
    </w:pPr>
    <w:rPr>
      <w:rFonts w:eastAsia="Times New Roman" w:cs="Times New Roman"/>
      <w:b/>
      <w:bCs/>
      <w:iCs/>
      <w:szCs w:val="26"/>
      <w:lang w:val="pt-BR"/>
    </w:rPr>
  </w:style>
  <w:style w:type="paragraph" w:styleId="NoSpacing">
    <w:name w:val="No Spacing"/>
    <w:aliases w:val="font bảng"/>
    <w:link w:val="NoSpacingChar"/>
    <w:uiPriority w:val="1"/>
    <w:qFormat/>
    <w:rsid w:val="009D761D"/>
    <w:pPr>
      <w:spacing w:after="0" w:line="240" w:lineRule="auto"/>
      <w:jc w:val="both"/>
    </w:pPr>
    <w:rPr>
      <w:rFonts w:ascii="Times New Roman" w:eastAsia="SimSun" w:hAnsi="Times New Roman" w:cs="Times New Roman"/>
      <w:sz w:val="26"/>
    </w:rPr>
  </w:style>
  <w:style w:type="character" w:customStyle="1" w:styleId="NoSpacingChar">
    <w:name w:val="No Spacing Char"/>
    <w:aliases w:val="font bảng Char"/>
    <w:link w:val="NoSpacing"/>
    <w:uiPriority w:val="1"/>
    <w:rsid w:val="009D761D"/>
    <w:rPr>
      <w:rFonts w:ascii="Times New Roman" w:eastAsia="SimSun" w:hAnsi="Times New Roman" w:cs="Times New Roman"/>
      <w:sz w:val="26"/>
    </w:rPr>
  </w:style>
  <w:style w:type="paragraph" w:styleId="BodyTextIndent3">
    <w:name w:val="Body Text Indent 3"/>
    <w:basedOn w:val="Normal"/>
    <w:link w:val="BodyTextIndent3Char"/>
    <w:uiPriority w:val="99"/>
    <w:semiHidden/>
    <w:unhideWhenUsed/>
    <w:rsid w:val="00D0015A"/>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D0015A"/>
    <w:rPr>
      <w:rFonts w:ascii="Times New Roman" w:hAnsi="Times New Roman"/>
      <w:sz w:val="16"/>
      <w:szCs w:val="16"/>
    </w:rPr>
  </w:style>
  <w:style w:type="table" w:customStyle="1" w:styleId="TableGrid111">
    <w:name w:val="Table Grid111"/>
    <w:basedOn w:val="TableNormal"/>
    <w:next w:val="TableGrid"/>
    <w:uiPriority w:val="39"/>
    <w:rsid w:val="00AC7524"/>
    <w:pPr>
      <w:spacing w:after="0" w:line="240" w:lineRule="auto"/>
    </w:pPr>
    <w:rPr>
      <w:rFonts w:eastAsia="Malgun Gothic"/>
      <w:szCs w:val="28"/>
      <w:lang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idungbang">
    <w:name w:val="noi dung bang"/>
    <w:basedOn w:val="Normal"/>
    <w:qFormat/>
    <w:rsid w:val="00AC7524"/>
    <w:pPr>
      <w:tabs>
        <w:tab w:val="left" w:pos="567"/>
      </w:tabs>
      <w:spacing w:before="60" w:after="60" w:line="320" w:lineRule="exact"/>
      <w:jc w:val="both"/>
    </w:pPr>
    <w:rPr>
      <w:rFonts w:eastAsia="MS Mincho" w:cs="Times New Roman"/>
      <w:szCs w:val="26"/>
    </w:rPr>
  </w:style>
  <w:style w:type="character" w:customStyle="1" w:styleId="Vnbnnidung4">
    <w:name w:val="Văn bản nội dung (4)_"/>
    <w:link w:val="Vnbnnidung40"/>
    <w:uiPriority w:val="99"/>
    <w:rsid w:val="00370B1C"/>
    <w:rPr>
      <w:rFonts w:cs="Times New Roman"/>
    </w:rPr>
  </w:style>
  <w:style w:type="paragraph" w:customStyle="1" w:styleId="Vnbnnidung40">
    <w:name w:val="Văn bản nội dung (4)"/>
    <w:basedOn w:val="Normal"/>
    <w:link w:val="Vnbnnidung4"/>
    <w:uiPriority w:val="99"/>
    <w:rsid w:val="00370B1C"/>
    <w:pPr>
      <w:widowControl w:val="0"/>
      <w:spacing w:before="120" w:after="2520" w:line="240" w:lineRule="auto"/>
      <w:jc w:val="center"/>
    </w:pPr>
    <w:rPr>
      <w:rFonts w:asciiTheme="minorHAnsi" w:hAnsiTheme="minorHAnsi" w:cs="Times New Roman"/>
      <w:sz w:val="22"/>
    </w:rPr>
  </w:style>
  <w:style w:type="table" w:customStyle="1" w:styleId="TableGrid1">
    <w:name w:val="Table Grid1"/>
    <w:basedOn w:val="TableNormal"/>
    <w:next w:val="TableGrid"/>
    <w:uiPriority w:val="59"/>
    <w:rsid w:val="00370B1C"/>
    <w:pPr>
      <w:spacing w:after="0" w:line="240" w:lineRule="auto"/>
    </w:pPr>
    <w:rP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CHUAN">
    <w:name w:val="FONT CHUAN"/>
    <w:basedOn w:val="Normal"/>
    <w:link w:val="FONTCHUANChar"/>
    <w:qFormat/>
    <w:rsid w:val="0041481F"/>
    <w:pPr>
      <w:spacing w:before="120" w:after="120" w:line="312" w:lineRule="auto"/>
      <w:ind w:firstLine="576"/>
      <w:jc w:val="both"/>
    </w:pPr>
    <w:rPr>
      <w:rFonts w:eastAsia="MS Mincho" w:cs="Times New Roman"/>
      <w:szCs w:val="26"/>
      <w:lang w:val="vi-VN" w:eastAsia="x-none"/>
    </w:rPr>
  </w:style>
  <w:style w:type="character" w:customStyle="1" w:styleId="FONTCHUANChar">
    <w:name w:val="FONT CHUAN Char"/>
    <w:link w:val="FONTCHUAN"/>
    <w:rsid w:val="0041481F"/>
    <w:rPr>
      <w:rFonts w:ascii="Times New Roman" w:eastAsia="MS Mincho" w:hAnsi="Times New Roman" w:cs="Times New Roman"/>
      <w:sz w:val="26"/>
      <w:szCs w:val="26"/>
      <w:lang w:val="vi-VN" w:eastAsia="x-none"/>
    </w:rPr>
  </w:style>
  <w:style w:type="character" w:styleId="Emphasis">
    <w:name w:val="Emphasis"/>
    <w:basedOn w:val="DefaultParagraphFont"/>
    <w:uiPriority w:val="20"/>
    <w:qFormat/>
    <w:rsid w:val="00210A6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508171">
      <w:bodyDiv w:val="1"/>
      <w:marLeft w:val="0"/>
      <w:marRight w:val="0"/>
      <w:marTop w:val="0"/>
      <w:marBottom w:val="0"/>
      <w:divBdr>
        <w:top w:val="none" w:sz="0" w:space="0" w:color="auto"/>
        <w:left w:val="none" w:sz="0" w:space="0" w:color="auto"/>
        <w:bottom w:val="none" w:sz="0" w:space="0" w:color="auto"/>
        <w:right w:val="none" w:sz="0" w:space="0" w:color="auto"/>
      </w:divBdr>
    </w:div>
    <w:div w:id="116141589">
      <w:bodyDiv w:val="1"/>
      <w:marLeft w:val="0"/>
      <w:marRight w:val="0"/>
      <w:marTop w:val="0"/>
      <w:marBottom w:val="0"/>
      <w:divBdr>
        <w:top w:val="none" w:sz="0" w:space="0" w:color="auto"/>
        <w:left w:val="none" w:sz="0" w:space="0" w:color="auto"/>
        <w:bottom w:val="none" w:sz="0" w:space="0" w:color="auto"/>
        <w:right w:val="none" w:sz="0" w:space="0" w:color="auto"/>
      </w:divBdr>
    </w:div>
    <w:div w:id="121116515">
      <w:bodyDiv w:val="1"/>
      <w:marLeft w:val="0"/>
      <w:marRight w:val="0"/>
      <w:marTop w:val="0"/>
      <w:marBottom w:val="0"/>
      <w:divBdr>
        <w:top w:val="none" w:sz="0" w:space="0" w:color="auto"/>
        <w:left w:val="none" w:sz="0" w:space="0" w:color="auto"/>
        <w:bottom w:val="none" w:sz="0" w:space="0" w:color="auto"/>
        <w:right w:val="none" w:sz="0" w:space="0" w:color="auto"/>
      </w:divBdr>
    </w:div>
    <w:div w:id="314334240">
      <w:bodyDiv w:val="1"/>
      <w:marLeft w:val="0"/>
      <w:marRight w:val="0"/>
      <w:marTop w:val="0"/>
      <w:marBottom w:val="0"/>
      <w:divBdr>
        <w:top w:val="none" w:sz="0" w:space="0" w:color="auto"/>
        <w:left w:val="none" w:sz="0" w:space="0" w:color="auto"/>
        <w:bottom w:val="none" w:sz="0" w:space="0" w:color="auto"/>
        <w:right w:val="none" w:sz="0" w:space="0" w:color="auto"/>
      </w:divBdr>
    </w:div>
    <w:div w:id="365108579">
      <w:bodyDiv w:val="1"/>
      <w:marLeft w:val="0"/>
      <w:marRight w:val="0"/>
      <w:marTop w:val="0"/>
      <w:marBottom w:val="0"/>
      <w:divBdr>
        <w:top w:val="none" w:sz="0" w:space="0" w:color="auto"/>
        <w:left w:val="none" w:sz="0" w:space="0" w:color="auto"/>
        <w:bottom w:val="none" w:sz="0" w:space="0" w:color="auto"/>
        <w:right w:val="none" w:sz="0" w:space="0" w:color="auto"/>
      </w:divBdr>
    </w:div>
    <w:div w:id="381639528">
      <w:bodyDiv w:val="1"/>
      <w:marLeft w:val="0"/>
      <w:marRight w:val="0"/>
      <w:marTop w:val="0"/>
      <w:marBottom w:val="0"/>
      <w:divBdr>
        <w:top w:val="none" w:sz="0" w:space="0" w:color="auto"/>
        <w:left w:val="none" w:sz="0" w:space="0" w:color="auto"/>
        <w:bottom w:val="none" w:sz="0" w:space="0" w:color="auto"/>
        <w:right w:val="none" w:sz="0" w:space="0" w:color="auto"/>
      </w:divBdr>
    </w:div>
    <w:div w:id="388192188">
      <w:bodyDiv w:val="1"/>
      <w:marLeft w:val="0"/>
      <w:marRight w:val="0"/>
      <w:marTop w:val="0"/>
      <w:marBottom w:val="0"/>
      <w:divBdr>
        <w:top w:val="none" w:sz="0" w:space="0" w:color="auto"/>
        <w:left w:val="none" w:sz="0" w:space="0" w:color="auto"/>
        <w:bottom w:val="none" w:sz="0" w:space="0" w:color="auto"/>
        <w:right w:val="none" w:sz="0" w:space="0" w:color="auto"/>
      </w:divBdr>
    </w:div>
    <w:div w:id="453603468">
      <w:bodyDiv w:val="1"/>
      <w:marLeft w:val="0"/>
      <w:marRight w:val="0"/>
      <w:marTop w:val="0"/>
      <w:marBottom w:val="0"/>
      <w:divBdr>
        <w:top w:val="none" w:sz="0" w:space="0" w:color="auto"/>
        <w:left w:val="none" w:sz="0" w:space="0" w:color="auto"/>
        <w:bottom w:val="none" w:sz="0" w:space="0" w:color="auto"/>
        <w:right w:val="none" w:sz="0" w:space="0" w:color="auto"/>
      </w:divBdr>
    </w:div>
    <w:div w:id="522286034">
      <w:bodyDiv w:val="1"/>
      <w:marLeft w:val="0"/>
      <w:marRight w:val="0"/>
      <w:marTop w:val="0"/>
      <w:marBottom w:val="0"/>
      <w:divBdr>
        <w:top w:val="none" w:sz="0" w:space="0" w:color="auto"/>
        <w:left w:val="none" w:sz="0" w:space="0" w:color="auto"/>
        <w:bottom w:val="none" w:sz="0" w:space="0" w:color="auto"/>
        <w:right w:val="none" w:sz="0" w:space="0" w:color="auto"/>
      </w:divBdr>
    </w:div>
    <w:div w:id="534585785">
      <w:bodyDiv w:val="1"/>
      <w:marLeft w:val="0"/>
      <w:marRight w:val="0"/>
      <w:marTop w:val="0"/>
      <w:marBottom w:val="0"/>
      <w:divBdr>
        <w:top w:val="none" w:sz="0" w:space="0" w:color="auto"/>
        <w:left w:val="none" w:sz="0" w:space="0" w:color="auto"/>
        <w:bottom w:val="none" w:sz="0" w:space="0" w:color="auto"/>
        <w:right w:val="none" w:sz="0" w:space="0" w:color="auto"/>
      </w:divBdr>
    </w:div>
    <w:div w:id="558785633">
      <w:bodyDiv w:val="1"/>
      <w:marLeft w:val="0"/>
      <w:marRight w:val="0"/>
      <w:marTop w:val="0"/>
      <w:marBottom w:val="0"/>
      <w:divBdr>
        <w:top w:val="none" w:sz="0" w:space="0" w:color="auto"/>
        <w:left w:val="none" w:sz="0" w:space="0" w:color="auto"/>
        <w:bottom w:val="none" w:sz="0" w:space="0" w:color="auto"/>
        <w:right w:val="none" w:sz="0" w:space="0" w:color="auto"/>
      </w:divBdr>
    </w:div>
    <w:div w:id="680544550">
      <w:bodyDiv w:val="1"/>
      <w:marLeft w:val="0"/>
      <w:marRight w:val="0"/>
      <w:marTop w:val="0"/>
      <w:marBottom w:val="0"/>
      <w:divBdr>
        <w:top w:val="none" w:sz="0" w:space="0" w:color="auto"/>
        <w:left w:val="none" w:sz="0" w:space="0" w:color="auto"/>
        <w:bottom w:val="none" w:sz="0" w:space="0" w:color="auto"/>
        <w:right w:val="none" w:sz="0" w:space="0" w:color="auto"/>
      </w:divBdr>
    </w:div>
    <w:div w:id="726883068">
      <w:bodyDiv w:val="1"/>
      <w:marLeft w:val="0"/>
      <w:marRight w:val="0"/>
      <w:marTop w:val="0"/>
      <w:marBottom w:val="0"/>
      <w:divBdr>
        <w:top w:val="none" w:sz="0" w:space="0" w:color="auto"/>
        <w:left w:val="none" w:sz="0" w:space="0" w:color="auto"/>
        <w:bottom w:val="none" w:sz="0" w:space="0" w:color="auto"/>
        <w:right w:val="none" w:sz="0" w:space="0" w:color="auto"/>
      </w:divBdr>
    </w:div>
    <w:div w:id="857814845">
      <w:bodyDiv w:val="1"/>
      <w:marLeft w:val="0"/>
      <w:marRight w:val="0"/>
      <w:marTop w:val="0"/>
      <w:marBottom w:val="0"/>
      <w:divBdr>
        <w:top w:val="none" w:sz="0" w:space="0" w:color="auto"/>
        <w:left w:val="none" w:sz="0" w:space="0" w:color="auto"/>
        <w:bottom w:val="none" w:sz="0" w:space="0" w:color="auto"/>
        <w:right w:val="none" w:sz="0" w:space="0" w:color="auto"/>
      </w:divBdr>
    </w:div>
    <w:div w:id="896404949">
      <w:bodyDiv w:val="1"/>
      <w:marLeft w:val="0"/>
      <w:marRight w:val="0"/>
      <w:marTop w:val="0"/>
      <w:marBottom w:val="0"/>
      <w:divBdr>
        <w:top w:val="none" w:sz="0" w:space="0" w:color="auto"/>
        <w:left w:val="none" w:sz="0" w:space="0" w:color="auto"/>
        <w:bottom w:val="none" w:sz="0" w:space="0" w:color="auto"/>
        <w:right w:val="none" w:sz="0" w:space="0" w:color="auto"/>
      </w:divBdr>
    </w:div>
    <w:div w:id="906770702">
      <w:bodyDiv w:val="1"/>
      <w:marLeft w:val="0"/>
      <w:marRight w:val="0"/>
      <w:marTop w:val="0"/>
      <w:marBottom w:val="0"/>
      <w:divBdr>
        <w:top w:val="none" w:sz="0" w:space="0" w:color="auto"/>
        <w:left w:val="none" w:sz="0" w:space="0" w:color="auto"/>
        <w:bottom w:val="none" w:sz="0" w:space="0" w:color="auto"/>
        <w:right w:val="none" w:sz="0" w:space="0" w:color="auto"/>
      </w:divBdr>
      <w:divsChild>
        <w:div w:id="19282301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8579816">
      <w:bodyDiv w:val="1"/>
      <w:marLeft w:val="0"/>
      <w:marRight w:val="0"/>
      <w:marTop w:val="0"/>
      <w:marBottom w:val="0"/>
      <w:divBdr>
        <w:top w:val="none" w:sz="0" w:space="0" w:color="auto"/>
        <w:left w:val="none" w:sz="0" w:space="0" w:color="auto"/>
        <w:bottom w:val="none" w:sz="0" w:space="0" w:color="auto"/>
        <w:right w:val="none" w:sz="0" w:space="0" w:color="auto"/>
      </w:divBdr>
    </w:div>
    <w:div w:id="990056805">
      <w:bodyDiv w:val="1"/>
      <w:marLeft w:val="0"/>
      <w:marRight w:val="0"/>
      <w:marTop w:val="0"/>
      <w:marBottom w:val="0"/>
      <w:divBdr>
        <w:top w:val="none" w:sz="0" w:space="0" w:color="auto"/>
        <w:left w:val="none" w:sz="0" w:space="0" w:color="auto"/>
        <w:bottom w:val="none" w:sz="0" w:space="0" w:color="auto"/>
        <w:right w:val="none" w:sz="0" w:space="0" w:color="auto"/>
      </w:divBdr>
    </w:div>
    <w:div w:id="1074156968">
      <w:bodyDiv w:val="1"/>
      <w:marLeft w:val="0"/>
      <w:marRight w:val="0"/>
      <w:marTop w:val="0"/>
      <w:marBottom w:val="0"/>
      <w:divBdr>
        <w:top w:val="none" w:sz="0" w:space="0" w:color="auto"/>
        <w:left w:val="none" w:sz="0" w:space="0" w:color="auto"/>
        <w:bottom w:val="none" w:sz="0" w:space="0" w:color="auto"/>
        <w:right w:val="none" w:sz="0" w:space="0" w:color="auto"/>
      </w:divBdr>
    </w:div>
    <w:div w:id="1204442424">
      <w:bodyDiv w:val="1"/>
      <w:marLeft w:val="0"/>
      <w:marRight w:val="0"/>
      <w:marTop w:val="0"/>
      <w:marBottom w:val="0"/>
      <w:divBdr>
        <w:top w:val="none" w:sz="0" w:space="0" w:color="auto"/>
        <w:left w:val="none" w:sz="0" w:space="0" w:color="auto"/>
        <w:bottom w:val="none" w:sz="0" w:space="0" w:color="auto"/>
        <w:right w:val="none" w:sz="0" w:space="0" w:color="auto"/>
      </w:divBdr>
    </w:div>
    <w:div w:id="1233003672">
      <w:bodyDiv w:val="1"/>
      <w:marLeft w:val="0"/>
      <w:marRight w:val="0"/>
      <w:marTop w:val="0"/>
      <w:marBottom w:val="0"/>
      <w:divBdr>
        <w:top w:val="none" w:sz="0" w:space="0" w:color="auto"/>
        <w:left w:val="none" w:sz="0" w:space="0" w:color="auto"/>
        <w:bottom w:val="none" w:sz="0" w:space="0" w:color="auto"/>
        <w:right w:val="none" w:sz="0" w:space="0" w:color="auto"/>
      </w:divBdr>
    </w:div>
    <w:div w:id="1401171977">
      <w:bodyDiv w:val="1"/>
      <w:marLeft w:val="0"/>
      <w:marRight w:val="0"/>
      <w:marTop w:val="0"/>
      <w:marBottom w:val="0"/>
      <w:divBdr>
        <w:top w:val="none" w:sz="0" w:space="0" w:color="auto"/>
        <w:left w:val="none" w:sz="0" w:space="0" w:color="auto"/>
        <w:bottom w:val="none" w:sz="0" w:space="0" w:color="auto"/>
        <w:right w:val="none" w:sz="0" w:space="0" w:color="auto"/>
      </w:divBdr>
    </w:div>
    <w:div w:id="1529828557">
      <w:bodyDiv w:val="1"/>
      <w:marLeft w:val="0"/>
      <w:marRight w:val="0"/>
      <w:marTop w:val="0"/>
      <w:marBottom w:val="0"/>
      <w:divBdr>
        <w:top w:val="none" w:sz="0" w:space="0" w:color="auto"/>
        <w:left w:val="none" w:sz="0" w:space="0" w:color="auto"/>
        <w:bottom w:val="none" w:sz="0" w:space="0" w:color="auto"/>
        <w:right w:val="none" w:sz="0" w:space="0" w:color="auto"/>
      </w:divBdr>
    </w:div>
    <w:div w:id="1546600221">
      <w:bodyDiv w:val="1"/>
      <w:marLeft w:val="0"/>
      <w:marRight w:val="0"/>
      <w:marTop w:val="0"/>
      <w:marBottom w:val="0"/>
      <w:divBdr>
        <w:top w:val="none" w:sz="0" w:space="0" w:color="auto"/>
        <w:left w:val="none" w:sz="0" w:space="0" w:color="auto"/>
        <w:bottom w:val="none" w:sz="0" w:space="0" w:color="auto"/>
        <w:right w:val="none" w:sz="0" w:space="0" w:color="auto"/>
      </w:divBdr>
    </w:div>
    <w:div w:id="1596668070">
      <w:bodyDiv w:val="1"/>
      <w:marLeft w:val="0"/>
      <w:marRight w:val="0"/>
      <w:marTop w:val="0"/>
      <w:marBottom w:val="0"/>
      <w:divBdr>
        <w:top w:val="none" w:sz="0" w:space="0" w:color="auto"/>
        <w:left w:val="none" w:sz="0" w:space="0" w:color="auto"/>
        <w:bottom w:val="none" w:sz="0" w:space="0" w:color="auto"/>
        <w:right w:val="none" w:sz="0" w:space="0" w:color="auto"/>
      </w:divBdr>
    </w:div>
    <w:div w:id="1661500427">
      <w:bodyDiv w:val="1"/>
      <w:marLeft w:val="0"/>
      <w:marRight w:val="0"/>
      <w:marTop w:val="0"/>
      <w:marBottom w:val="0"/>
      <w:divBdr>
        <w:top w:val="none" w:sz="0" w:space="0" w:color="auto"/>
        <w:left w:val="none" w:sz="0" w:space="0" w:color="auto"/>
        <w:bottom w:val="none" w:sz="0" w:space="0" w:color="auto"/>
        <w:right w:val="none" w:sz="0" w:space="0" w:color="auto"/>
      </w:divBdr>
    </w:div>
    <w:div w:id="1685159322">
      <w:bodyDiv w:val="1"/>
      <w:marLeft w:val="0"/>
      <w:marRight w:val="0"/>
      <w:marTop w:val="0"/>
      <w:marBottom w:val="0"/>
      <w:divBdr>
        <w:top w:val="none" w:sz="0" w:space="0" w:color="auto"/>
        <w:left w:val="none" w:sz="0" w:space="0" w:color="auto"/>
        <w:bottom w:val="none" w:sz="0" w:space="0" w:color="auto"/>
        <w:right w:val="none" w:sz="0" w:space="0" w:color="auto"/>
      </w:divBdr>
    </w:div>
    <w:div w:id="1742100105">
      <w:bodyDiv w:val="1"/>
      <w:marLeft w:val="0"/>
      <w:marRight w:val="0"/>
      <w:marTop w:val="0"/>
      <w:marBottom w:val="0"/>
      <w:divBdr>
        <w:top w:val="none" w:sz="0" w:space="0" w:color="auto"/>
        <w:left w:val="none" w:sz="0" w:space="0" w:color="auto"/>
        <w:bottom w:val="none" w:sz="0" w:space="0" w:color="auto"/>
        <w:right w:val="none" w:sz="0" w:space="0" w:color="auto"/>
      </w:divBdr>
    </w:div>
    <w:div w:id="1775437985">
      <w:bodyDiv w:val="1"/>
      <w:marLeft w:val="0"/>
      <w:marRight w:val="0"/>
      <w:marTop w:val="0"/>
      <w:marBottom w:val="0"/>
      <w:divBdr>
        <w:top w:val="none" w:sz="0" w:space="0" w:color="auto"/>
        <w:left w:val="none" w:sz="0" w:space="0" w:color="auto"/>
        <w:bottom w:val="none" w:sz="0" w:space="0" w:color="auto"/>
        <w:right w:val="none" w:sz="0" w:space="0" w:color="auto"/>
      </w:divBdr>
    </w:div>
    <w:div w:id="1793674505">
      <w:bodyDiv w:val="1"/>
      <w:marLeft w:val="0"/>
      <w:marRight w:val="0"/>
      <w:marTop w:val="0"/>
      <w:marBottom w:val="0"/>
      <w:divBdr>
        <w:top w:val="none" w:sz="0" w:space="0" w:color="auto"/>
        <w:left w:val="none" w:sz="0" w:space="0" w:color="auto"/>
        <w:bottom w:val="none" w:sz="0" w:space="0" w:color="auto"/>
        <w:right w:val="none" w:sz="0" w:space="0" w:color="auto"/>
      </w:divBdr>
    </w:div>
    <w:div w:id="1892838833">
      <w:bodyDiv w:val="1"/>
      <w:marLeft w:val="0"/>
      <w:marRight w:val="0"/>
      <w:marTop w:val="0"/>
      <w:marBottom w:val="0"/>
      <w:divBdr>
        <w:top w:val="none" w:sz="0" w:space="0" w:color="auto"/>
        <w:left w:val="none" w:sz="0" w:space="0" w:color="auto"/>
        <w:bottom w:val="none" w:sz="0" w:space="0" w:color="auto"/>
        <w:right w:val="none" w:sz="0" w:space="0" w:color="auto"/>
      </w:divBdr>
    </w:div>
    <w:div w:id="1948077996">
      <w:bodyDiv w:val="1"/>
      <w:marLeft w:val="0"/>
      <w:marRight w:val="0"/>
      <w:marTop w:val="0"/>
      <w:marBottom w:val="0"/>
      <w:divBdr>
        <w:top w:val="none" w:sz="0" w:space="0" w:color="auto"/>
        <w:left w:val="none" w:sz="0" w:space="0" w:color="auto"/>
        <w:bottom w:val="none" w:sz="0" w:space="0" w:color="auto"/>
        <w:right w:val="none" w:sz="0" w:space="0" w:color="auto"/>
      </w:divBdr>
    </w:div>
    <w:div w:id="1979265302">
      <w:bodyDiv w:val="1"/>
      <w:marLeft w:val="0"/>
      <w:marRight w:val="0"/>
      <w:marTop w:val="0"/>
      <w:marBottom w:val="0"/>
      <w:divBdr>
        <w:top w:val="none" w:sz="0" w:space="0" w:color="auto"/>
        <w:left w:val="none" w:sz="0" w:space="0" w:color="auto"/>
        <w:bottom w:val="none" w:sz="0" w:space="0" w:color="auto"/>
        <w:right w:val="none" w:sz="0" w:space="0" w:color="auto"/>
      </w:divBdr>
    </w:div>
    <w:div w:id="2038236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footer" Target="footer4.xml"/><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oter" Target="footer9.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17.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9.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footer" Target="footer8.xml"/><Relationship Id="rId37" Type="http://schemas.openxmlformats.org/officeDocument/2006/relationships/footer" Target="footer10.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12.png"/><Relationship Id="rId28" Type="http://schemas.openxmlformats.org/officeDocument/2006/relationships/footer" Target="footer5.xml"/><Relationship Id="rId36" Type="http://schemas.openxmlformats.org/officeDocument/2006/relationships/image" Target="media/image19.pn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footer" Target="footer7.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footer" Target="footer6.xml"/><Relationship Id="rId35" Type="http://schemas.openxmlformats.org/officeDocument/2006/relationships/image" Target="media/image18.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580BE88CF6AF4928A26F59BEFDC2D367"/>
        <w:category>
          <w:name w:val="General"/>
          <w:gallery w:val="placeholder"/>
        </w:category>
        <w:types>
          <w:type w:val="bbPlcHdr"/>
        </w:types>
        <w:behaviors>
          <w:behavior w:val="content"/>
        </w:behaviors>
        <w:guid w:val="{725FA5F9-6BC6-4E36-B844-24C7DADB2BA0}"/>
      </w:docPartPr>
      <w:docPartBody>
        <w:p w:rsidR="00B53E87" w:rsidRDefault="00A15A0D" w:rsidP="00A15A0D">
          <w:pPr>
            <w:pStyle w:val="580BE88CF6AF4928A26F59BEFDC2D367"/>
          </w:pPr>
          <w:r>
            <w:rPr>
              <w:color w:val="404040" w:themeColor="text1" w:themeTint="BF"/>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wis721 LtCn BT">
    <w:altName w:val="Arial Narrow"/>
    <w:charset w:val="00"/>
    <w:family w:val="swiss"/>
    <w:pitch w:val="variable"/>
    <w:sig w:usb0="00000001" w:usb1="00000000" w:usb2="00000000" w:usb3="00000000" w:csb0="0000001B" w:csb1="00000000"/>
  </w:font>
  <w:font w:name=".VnTime">
    <w:altName w:val="Times New Roman"/>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MS Gothic"/>
    <w:panose1 w:val="02020609040205080304"/>
    <w:charset w:val="80"/>
    <w:family w:val="roman"/>
    <w:notTrueType/>
    <w:pitch w:val="fixed"/>
    <w:sig w:usb0="00000000"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TimesNewRomanPS-ItalicMT">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5A0D"/>
    <w:rsid w:val="000001AA"/>
    <w:rsid w:val="00005F77"/>
    <w:rsid w:val="00017D6E"/>
    <w:rsid w:val="00023184"/>
    <w:rsid w:val="000706E5"/>
    <w:rsid w:val="00086A58"/>
    <w:rsid w:val="000A45B6"/>
    <w:rsid w:val="000A7721"/>
    <w:rsid w:val="000D7F81"/>
    <w:rsid w:val="000E3F6A"/>
    <w:rsid w:val="000E68EC"/>
    <w:rsid w:val="00104200"/>
    <w:rsid w:val="00127101"/>
    <w:rsid w:val="001642C2"/>
    <w:rsid w:val="00187A44"/>
    <w:rsid w:val="001B0F29"/>
    <w:rsid w:val="001C5116"/>
    <w:rsid w:val="00220208"/>
    <w:rsid w:val="0024519C"/>
    <w:rsid w:val="00250812"/>
    <w:rsid w:val="00262B06"/>
    <w:rsid w:val="002A5917"/>
    <w:rsid w:val="002C2B2A"/>
    <w:rsid w:val="002C61AB"/>
    <w:rsid w:val="002F2AAC"/>
    <w:rsid w:val="00304AA8"/>
    <w:rsid w:val="00324DFC"/>
    <w:rsid w:val="0034534C"/>
    <w:rsid w:val="00360BEE"/>
    <w:rsid w:val="00361F09"/>
    <w:rsid w:val="003A327B"/>
    <w:rsid w:val="003B69E4"/>
    <w:rsid w:val="003D32E4"/>
    <w:rsid w:val="003D3F1F"/>
    <w:rsid w:val="003D5325"/>
    <w:rsid w:val="00406929"/>
    <w:rsid w:val="004A5FD2"/>
    <w:rsid w:val="004B2AD6"/>
    <w:rsid w:val="004D06F8"/>
    <w:rsid w:val="004F4114"/>
    <w:rsid w:val="004F419C"/>
    <w:rsid w:val="004F4CC7"/>
    <w:rsid w:val="0050365B"/>
    <w:rsid w:val="005051D5"/>
    <w:rsid w:val="00521499"/>
    <w:rsid w:val="00530015"/>
    <w:rsid w:val="0053248B"/>
    <w:rsid w:val="00532656"/>
    <w:rsid w:val="00580690"/>
    <w:rsid w:val="00595EE1"/>
    <w:rsid w:val="005A1C43"/>
    <w:rsid w:val="005C4497"/>
    <w:rsid w:val="005D469D"/>
    <w:rsid w:val="005F5EAF"/>
    <w:rsid w:val="00614989"/>
    <w:rsid w:val="006511F4"/>
    <w:rsid w:val="006703B6"/>
    <w:rsid w:val="006C3A2D"/>
    <w:rsid w:val="006E1223"/>
    <w:rsid w:val="006F1672"/>
    <w:rsid w:val="007303BB"/>
    <w:rsid w:val="00773DC0"/>
    <w:rsid w:val="007935DE"/>
    <w:rsid w:val="007A291C"/>
    <w:rsid w:val="007D3963"/>
    <w:rsid w:val="00817BF2"/>
    <w:rsid w:val="008576D0"/>
    <w:rsid w:val="008712B6"/>
    <w:rsid w:val="0087358D"/>
    <w:rsid w:val="00901464"/>
    <w:rsid w:val="00910A8B"/>
    <w:rsid w:val="00913858"/>
    <w:rsid w:val="0096253B"/>
    <w:rsid w:val="00966D41"/>
    <w:rsid w:val="0097377A"/>
    <w:rsid w:val="009D1067"/>
    <w:rsid w:val="009F7A62"/>
    <w:rsid w:val="00A007A6"/>
    <w:rsid w:val="00A00E23"/>
    <w:rsid w:val="00A15A0D"/>
    <w:rsid w:val="00A233BA"/>
    <w:rsid w:val="00A64003"/>
    <w:rsid w:val="00A64850"/>
    <w:rsid w:val="00A66B3F"/>
    <w:rsid w:val="00AC6024"/>
    <w:rsid w:val="00B47B81"/>
    <w:rsid w:val="00B53E87"/>
    <w:rsid w:val="00B66824"/>
    <w:rsid w:val="00BA1695"/>
    <w:rsid w:val="00BC1975"/>
    <w:rsid w:val="00BC3934"/>
    <w:rsid w:val="00C04E8A"/>
    <w:rsid w:val="00C34C08"/>
    <w:rsid w:val="00C77C0E"/>
    <w:rsid w:val="00C8555D"/>
    <w:rsid w:val="00CF4D1E"/>
    <w:rsid w:val="00D10BD7"/>
    <w:rsid w:val="00D152A8"/>
    <w:rsid w:val="00D64009"/>
    <w:rsid w:val="00D72C8C"/>
    <w:rsid w:val="00D81060"/>
    <w:rsid w:val="00D902C9"/>
    <w:rsid w:val="00DA42F7"/>
    <w:rsid w:val="00DB1B60"/>
    <w:rsid w:val="00DB6BAF"/>
    <w:rsid w:val="00DC3F8A"/>
    <w:rsid w:val="00DD5C6B"/>
    <w:rsid w:val="00DE14DE"/>
    <w:rsid w:val="00E23E85"/>
    <w:rsid w:val="00E31D9B"/>
    <w:rsid w:val="00E53400"/>
    <w:rsid w:val="00E7054D"/>
    <w:rsid w:val="00E7169C"/>
    <w:rsid w:val="00EB3FE3"/>
    <w:rsid w:val="00F54E38"/>
    <w:rsid w:val="00F63B17"/>
    <w:rsid w:val="00F75CA6"/>
    <w:rsid w:val="00F9281D"/>
    <w:rsid w:val="00F93046"/>
    <w:rsid w:val="00FA3EDE"/>
    <w:rsid w:val="00FC2BFE"/>
    <w:rsid w:val="00FF64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80BE88CF6AF4928A26F59BEFDC2D367">
    <w:name w:val="580BE88CF6AF4928A26F59BEFDC2D367"/>
    <w:rsid w:val="00A15A0D"/>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80BE88CF6AF4928A26F59BEFDC2D367">
    <w:name w:val="580BE88CF6AF4928A26F59BEFDC2D367"/>
    <w:rsid w:val="00A15A0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6424B1-E8B5-4A8B-92BD-BA7C76CCDD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156</Pages>
  <Words>33617</Words>
  <Characters>191623</Characters>
  <Application>Microsoft Office Word</Application>
  <DocSecurity>0</DocSecurity>
  <Lines>1596</Lines>
  <Paragraphs>449</Paragraphs>
  <ScaleCrop>false</ScaleCrop>
  <HeadingPairs>
    <vt:vector size="2" baseType="variant">
      <vt:variant>
        <vt:lpstr>Title</vt:lpstr>
      </vt:variant>
      <vt:variant>
        <vt:i4>1</vt:i4>
      </vt:variant>
    </vt:vector>
  </HeadingPairs>
  <TitlesOfParts>
    <vt:vector size="1" baseType="lpstr">
      <vt:lpstr>Báo cáo đề xuất cấp GPMT dự án: “Nhà máy sản xuất nước giải khát AMAZON”</vt:lpstr>
    </vt:vector>
  </TitlesOfParts>
  <Company/>
  <LinksUpToDate>false</LinksUpToDate>
  <CharactersWithSpaces>224791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Báo cáo đề xuất cấp GPMT dự án: “Nhà máy sản xuất nước giải khát AMAZON”</dc:title>
  <dc:subject/>
  <dc:creator>Administrator</dc:creator>
  <cp:keywords/>
  <dc:description/>
  <cp:lastModifiedBy>POPKEN</cp:lastModifiedBy>
  <cp:revision>26</cp:revision>
  <cp:lastPrinted>2026-04-07T02:06:00Z</cp:lastPrinted>
  <dcterms:created xsi:type="dcterms:W3CDTF">2026-05-13T08:21:00Z</dcterms:created>
  <dcterms:modified xsi:type="dcterms:W3CDTF">2026-05-13T18:27:00Z</dcterms:modified>
</cp:coreProperties>
</file>